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10615" cy="116586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880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10615" cy="116586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880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bCs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capenter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31</w:t>
            </w:r>
            <w:r>
              <w:rPr>
                <w:rFonts w:ascii="Arial" w:hAnsi="Arial"/>
                <w:b/>
                <w:bCs/>
                <w:lang w:val="en-US" w:eastAsia="en-US"/>
              </w:rPr>
              <w:t>.12.2022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Nagabatiol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Saad Azez Eldsokey Ragab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18.08.1973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Dameitta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gency FB" w:hAnsi="Agency FB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gency FB" w:hAnsi="Agency FB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gency FB" w:hAnsi="Agency FB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Ras Albar Dameitta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Zom952710@gmail.com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+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201004716298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A26231849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07.1202019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06.12.2026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Dameitta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S00016133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40.07.2021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22.06.2026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FOR 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Azaa  Fared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Wyfe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 Albar Dameitta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00201096378458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0198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07/07.2021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06.07.2032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2364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08.12.2022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13001341659651271121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BST409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BST409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BST409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02.09,2021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BST409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30.07.2026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3990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17.11.2022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22.06.2026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XNXD219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XNXO230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XNXB229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XNxC228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XNE327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Already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 Bianco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03.03.2021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30.10.2022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6574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Akasaka Disel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94A3D"/>
    <w:rsid w:val="001A490E"/>
    <w:rsid w:val="001E04BE"/>
    <w:rsid w:val="001E4B4B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C6F90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A5E14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665F0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B78F0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AFB64BE"/>
    <w:rsid w:val="20FA53FB"/>
    <w:rsid w:val="3D2061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528973-5FF8-4423-AE60-4ABD09AF45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800</Words>
  <Characters>4565</Characters>
  <Lines>38</Lines>
  <Paragraphs>10</Paragraphs>
  <TotalTime>1</TotalTime>
  <ScaleCrop>false</ScaleCrop>
  <LinksUpToDate>false</LinksUpToDate>
  <CharactersWithSpaces>5355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2022-12-27T17:16:00Z</dcterms:created>
  <dc:creator>Computec</dc:creator>
  <cp:lastModifiedBy>Sakr Manning Agency</cp:lastModifiedBy>
  <cp:lastPrinted>2022-08-06T00:57:00Z</cp:lastPrinted>
  <dcterms:modified xsi:type="dcterms:W3CDTF">2022-12-31T12:10:22Z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F0C5BF0D368B49838BF0405103F242CF</vt:lpwstr>
  </property>
</Properties>
</file>