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</w:rPr>
                              <w:drawing>
                                <wp:inline distT="0" distB="0" distL="0" distR="0">
                                  <wp:extent cx="1293495" cy="1163955"/>
                                  <wp:effectExtent l="0" t="0" r="1905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93495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</w:rPr>
                        <w:drawing>
                          <wp:inline distT="0" distB="0" distL="0" distR="0">
                            <wp:extent cx="1293495" cy="1163955"/>
                            <wp:effectExtent l="0" t="0" r="1905" b="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93495" cy="11639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ETO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Vrinda" w:hAnsi="Vrinda" w:eastAsia="Times New Roman"/>
                <w:sz w:val="24"/>
                <w:szCs w:val="24"/>
                <w:lang w:val="en-GB" w:eastAsia="en-GB"/>
              </w:rPr>
              <w:t>EO-4.00</w:t>
            </w:r>
            <w:r>
              <w:rPr>
                <w:rFonts w:hint="default" w:ascii="Vrinda" w:hAnsi="Vrinda" w:eastAsia="Times New Roman"/>
                <w:sz w:val="24"/>
                <w:szCs w:val="24"/>
                <w:lang w:val="en-US" w:eastAsia="en-GB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25/12/2022</w:t>
            </w:r>
            <w:bookmarkStart w:id="2" w:name="_GoBack"/>
            <w:bookmarkEnd w:id="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200 per day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Sameh Zakaria Ibrahim Landous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1-03-1986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Sohag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87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34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Bachelor Industrial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17-06-2022</w:t>
            </w: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92</w:t>
            </w: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Aramco</w:t>
            </w: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Ras Tanura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148 El Fanan Mohamed Othman, Alexandria,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samehlandous@gmail.com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+201224664974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+2035019637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A28841434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12-09-2021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11-09-2028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S00007531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15-03-2020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28-01-2025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15-03-2020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28-01-2025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Wasseim Zakaria Ibrahim Landous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Brother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+16475625003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+16475625003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08527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27-02-2022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26-02-2024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171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21-06-2009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Unlimited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171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21-06-2009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Unlimited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Johnson &amp; Johnson – AstraZeneca </w:t>
            </w:r>
          </w:p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10-09-2021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28-02-2022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L508545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29-01-2020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27-01-2025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L510392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06-02-2020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03-02-2025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L508780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30-01-2020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29-01-2025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L508909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30-01-2020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29-01-2025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L511935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12-02-2020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09-02-2025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L508467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29-01-2020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27-01-2025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L191492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24-02-2015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Unlimited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L508988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02-02-2020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Unlimited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L508999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02-02-2020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Unlimited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HP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Jana Marine Services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ETO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Juraid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25/05/2022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13/09/2022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Offshore FIFI Tug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846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CAT.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6168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4546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</w:rPr>
              <w:t>Marine Services co, ltd</w:t>
            </w:r>
          </w:p>
        </w:tc>
        <w:tc>
          <w:tcPr>
            <w:tcW w:w="1274" w:type="dxa"/>
            <w:gridSpan w:val="2"/>
          </w:tcPr>
          <w:p>
            <w:pPr>
              <w:jc w:val="center"/>
              <w:rPr>
                <w:bCs/>
              </w:rPr>
            </w:pPr>
            <w:r>
              <w:rPr>
                <w:rFonts w:asciiTheme="majorBidi" w:hAnsiTheme="majorBidi" w:cstheme="majorBidi"/>
              </w:rPr>
              <w:t>ETO</w:t>
            </w:r>
          </w:p>
        </w:tc>
        <w:tc>
          <w:tcPr>
            <w:tcW w:w="2126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</w:rPr>
              <w:t>AL-AZIZI</w:t>
            </w:r>
          </w:p>
        </w:tc>
        <w:tc>
          <w:tcPr>
            <w:tcW w:w="1417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</w:rPr>
              <w:t>18/10/2021</w:t>
            </w:r>
          </w:p>
        </w:tc>
        <w:tc>
          <w:tcPr>
            <w:tcW w:w="1418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</w:rPr>
              <w:t>26/01/2022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</w:rPr>
              <w:t>Research Vessel</w:t>
            </w:r>
          </w:p>
        </w:tc>
        <w:tc>
          <w:tcPr>
            <w:tcW w:w="928" w:type="dxa"/>
            <w:gridSpan w:val="5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</w:rPr>
              <w:t xml:space="preserve">480 </w:t>
            </w:r>
          </w:p>
        </w:tc>
        <w:tc>
          <w:tcPr>
            <w:tcW w:w="199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</w:rPr>
              <w:t>CAT.</w:t>
            </w:r>
          </w:p>
        </w:tc>
        <w:tc>
          <w:tcPr>
            <w:tcW w:w="850" w:type="dxa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</w:rPr>
              <w:t>1260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</w:rPr>
              <w:t>Marine Services co, ltd</w:t>
            </w:r>
          </w:p>
        </w:tc>
        <w:tc>
          <w:tcPr>
            <w:tcW w:w="1274" w:type="dxa"/>
            <w:gridSpan w:val="2"/>
          </w:tcPr>
          <w:p>
            <w:pPr>
              <w:jc w:val="center"/>
              <w:rPr>
                <w:bCs/>
              </w:rPr>
            </w:pPr>
            <w:r>
              <w:rPr>
                <w:rFonts w:asciiTheme="majorBidi" w:hAnsiTheme="majorBidi" w:cstheme="majorBidi"/>
              </w:rPr>
              <w:t>ETO</w:t>
            </w:r>
          </w:p>
        </w:tc>
        <w:tc>
          <w:tcPr>
            <w:tcW w:w="2126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</w:rPr>
              <w:t>AL-AZIZI</w:t>
            </w:r>
          </w:p>
        </w:tc>
        <w:tc>
          <w:tcPr>
            <w:tcW w:w="1417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</w:rPr>
              <w:t>16/10/2020</w:t>
            </w:r>
          </w:p>
        </w:tc>
        <w:tc>
          <w:tcPr>
            <w:tcW w:w="1418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</w:rPr>
              <w:t>22/04/2021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</w:rPr>
              <w:t>Research Vessel</w:t>
            </w:r>
          </w:p>
        </w:tc>
        <w:tc>
          <w:tcPr>
            <w:tcW w:w="928" w:type="dxa"/>
            <w:gridSpan w:val="5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</w:rPr>
              <w:t xml:space="preserve">480 </w:t>
            </w:r>
          </w:p>
        </w:tc>
        <w:tc>
          <w:tcPr>
            <w:tcW w:w="199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</w:rPr>
              <w:t>CAT.</w:t>
            </w:r>
          </w:p>
        </w:tc>
        <w:tc>
          <w:tcPr>
            <w:tcW w:w="850" w:type="dxa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</w:rPr>
              <w:t>1260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</w:rPr>
              <w:t>Marine Services co, ltd</w:t>
            </w:r>
          </w:p>
        </w:tc>
        <w:tc>
          <w:tcPr>
            <w:tcW w:w="1274" w:type="dxa"/>
            <w:gridSpan w:val="2"/>
          </w:tcPr>
          <w:p>
            <w:pPr>
              <w:jc w:val="center"/>
              <w:rPr>
                <w:bCs/>
              </w:rPr>
            </w:pPr>
            <w:r>
              <w:rPr>
                <w:rFonts w:asciiTheme="majorBidi" w:hAnsiTheme="majorBidi" w:cstheme="majorBidi"/>
              </w:rPr>
              <w:t>ETO</w:t>
            </w:r>
          </w:p>
        </w:tc>
        <w:tc>
          <w:tcPr>
            <w:tcW w:w="2126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</w:rPr>
              <w:t>AL-AZIZI</w:t>
            </w:r>
          </w:p>
        </w:tc>
        <w:tc>
          <w:tcPr>
            <w:tcW w:w="1417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</w:rPr>
              <w:t>09/10/2019</w:t>
            </w:r>
          </w:p>
        </w:tc>
        <w:tc>
          <w:tcPr>
            <w:tcW w:w="1418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</w:rPr>
              <w:t>19/01/2020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</w:rPr>
              <w:t>Research Vessel</w:t>
            </w:r>
          </w:p>
        </w:tc>
        <w:tc>
          <w:tcPr>
            <w:tcW w:w="928" w:type="dxa"/>
            <w:gridSpan w:val="5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</w:rPr>
              <w:t>48</w:t>
            </w:r>
          </w:p>
        </w:tc>
        <w:tc>
          <w:tcPr>
            <w:tcW w:w="199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</w:rPr>
              <w:t>CAT.</w:t>
            </w:r>
          </w:p>
        </w:tc>
        <w:tc>
          <w:tcPr>
            <w:tcW w:w="850" w:type="dxa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</w:rPr>
              <w:t>1260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</w:rPr>
              <w:t>Marine Services co, ltd</w:t>
            </w:r>
          </w:p>
        </w:tc>
        <w:tc>
          <w:tcPr>
            <w:tcW w:w="1274" w:type="dxa"/>
            <w:gridSpan w:val="2"/>
          </w:tcPr>
          <w:p>
            <w:pPr>
              <w:jc w:val="center"/>
              <w:rPr>
                <w:bCs/>
              </w:rPr>
            </w:pPr>
            <w:r>
              <w:rPr>
                <w:rFonts w:asciiTheme="majorBidi" w:hAnsiTheme="majorBidi" w:cstheme="majorBidi"/>
              </w:rPr>
              <w:t>ETO</w:t>
            </w:r>
          </w:p>
        </w:tc>
        <w:tc>
          <w:tcPr>
            <w:tcW w:w="2126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</w:rPr>
              <w:t>AL-AZIZI</w:t>
            </w:r>
          </w:p>
        </w:tc>
        <w:tc>
          <w:tcPr>
            <w:tcW w:w="1417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</w:rPr>
              <w:t>08/04/2019</w:t>
            </w:r>
          </w:p>
        </w:tc>
        <w:tc>
          <w:tcPr>
            <w:tcW w:w="1418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</w:rPr>
              <w:t>10/07/2019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</w:rPr>
              <w:t>Research Vessel</w:t>
            </w:r>
          </w:p>
        </w:tc>
        <w:tc>
          <w:tcPr>
            <w:tcW w:w="928" w:type="dxa"/>
            <w:gridSpan w:val="5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</w:rPr>
              <w:t xml:space="preserve">480 </w:t>
            </w:r>
          </w:p>
        </w:tc>
        <w:tc>
          <w:tcPr>
            <w:tcW w:w="199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</w:rPr>
              <w:t>CAT.</w:t>
            </w:r>
          </w:p>
        </w:tc>
        <w:tc>
          <w:tcPr>
            <w:tcW w:w="850" w:type="dxa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</w:rPr>
              <w:t>1260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Marine Services co, ltd</w:t>
            </w:r>
          </w:p>
        </w:tc>
        <w:tc>
          <w:tcPr>
            <w:tcW w:w="1274" w:type="dxa"/>
            <w:gridSpan w:val="2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ETO</w:t>
            </w:r>
          </w:p>
        </w:tc>
        <w:tc>
          <w:tcPr>
            <w:tcW w:w="2126" w:type="dxa"/>
            <w:gridSpan w:val="4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AL-AZIZI</w:t>
            </w:r>
          </w:p>
        </w:tc>
        <w:tc>
          <w:tcPr>
            <w:tcW w:w="1417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11/07/2018</w:t>
            </w:r>
          </w:p>
        </w:tc>
        <w:tc>
          <w:tcPr>
            <w:tcW w:w="1418" w:type="dxa"/>
            <w:gridSpan w:val="4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08/01/2019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Research Vessel</w:t>
            </w:r>
          </w:p>
        </w:tc>
        <w:tc>
          <w:tcPr>
            <w:tcW w:w="928" w:type="dxa"/>
            <w:gridSpan w:val="5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480 </w:t>
            </w:r>
          </w:p>
        </w:tc>
        <w:tc>
          <w:tcPr>
            <w:tcW w:w="1990" w:type="dxa"/>
            <w:gridSpan w:val="3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CAT.</w:t>
            </w:r>
          </w:p>
        </w:tc>
        <w:tc>
          <w:tcPr>
            <w:tcW w:w="850" w:type="dxa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1260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Zakher Marine International</w:t>
            </w:r>
          </w:p>
        </w:tc>
        <w:tc>
          <w:tcPr>
            <w:tcW w:w="1274" w:type="dxa"/>
            <w:gridSpan w:val="2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ETO</w:t>
            </w:r>
          </w:p>
        </w:tc>
        <w:tc>
          <w:tcPr>
            <w:tcW w:w="2126" w:type="dxa"/>
            <w:gridSpan w:val="4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Zakher Delmon</w:t>
            </w:r>
          </w:p>
        </w:tc>
        <w:tc>
          <w:tcPr>
            <w:tcW w:w="1417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28/09/2017</w:t>
            </w:r>
          </w:p>
        </w:tc>
        <w:tc>
          <w:tcPr>
            <w:tcW w:w="1418" w:type="dxa"/>
            <w:gridSpan w:val="4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18/10/2017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AHTS</w:t>
            </w:r>
          </w:p>
        </w:tc>
        <w:tc>
          <w:tcPr>
            <w:tcW w:w="928" w:type="dxa"/>
            <w:gridSpan w:val="5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1159 </w:t>
            </w:r>
          </w:p>
        </w:tc>
        <w:tc>
          <w:tcPr>
            <w:tcW w:w="1990" w:type="dxa"/>
            <w:gridSpan w:val="3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WARTSILA</w:t>
            </w:r>
          </w:p>
        </w:tc>
        <w:tc>
          <w:tcPr>
            <w:tcW w:w="850" w:type="dxa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 3998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2940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Zakher Marine International</w:t>
            </w:r>
          </w:p>
        </w:tc>
        <w:tc>
          <w:tcPr>
            <w:tcW w:w="1274" w:type="dxa"/>
            <w:gridSpan w:val="2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ETO</w:t>
            </w:r>
          </w:p>
        </w:tc>
        <w:tc>
          <w:tcPr>
            <w:tcW w:w="2126" w:type="dxa"/>
            <w:gridSpan w:val="4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Zakher Amazon</w:t>
            </w:r>
          </w:p>
        </w:tc>
        <w:tc>
          <w:tcPr>
            <w:tcW w:w="1417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18/08/2017</w:t>
            </w:r>
          </w:p>
        </w:tc>
        <w:tc>
          <w:tcPr>
            <w:tcW w:w="1418" w:type="dxa"/>
            <w:gridSpan w:val="4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28/09/2017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DP1</w:t>
            </w:r>
          </w:p>
        </w:tc>
        <w:tc>
          <w:tcPr>
            <w:tcW w:w="928" w:type="dxa"/>
            <w:gridSpan w:val="5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1458 </w:t>
            </w:r>
          </w:p>
        </w:tc>
        <w:tc>
          <w:tcPr>
            <w:tcW w:w="1990" w:type="dxa"/>
            <w:gridSpan w:val="3"/>
          </w:tcPr>
          <w:p>
            <w:pPr>
              <w:jc w:val="center"/>
              <w:rPr>
                <w:bCs/>
              </w:rPr>
            </w:pPr>
            <w:r>
              <w:rPr>
                <w:rFonts w:asciiTheme="majorBidi" w:hAnsiTheme="majorBidi" w:cstheme="majorBidi"/>
              </w:rPr>
              <w:t>WARTSILA</w:t>
            </w:r>
          </w:p>
        </w:tc>
        <w:tc>
          <w:tcPr>
            <w:tcW w:w="850" w:type="dxa"/>
          </w:tcPr>
          <w:p>
            <w:pPr>
              <w:jc w:val="center"/>
              <w:rPr>
                <w:bCs/>
              </w:rPr>
            </w:pPr>
            <w:r>
              <w:rPr>
                <w:rFonts w:asciiTheme="majorBidi" w:hAnsiTheme="majorBidi" w:cstheme="majorBidi"/>
              </w:rPr>
              <w:t>4827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3550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Zakher Marine International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ETO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Zakher Supplier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11/07/2017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18/08/2017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AHS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1405 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NIIGATA</w:t>
            </w:r>
          </w:p>
        </w:tc>
        <w:tc>
          <w:tcPr>
            <w:tcW w:w="850" w:type="dxa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4999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3676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Zakher Marine International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ETO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Zakher Realm1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14/06/2017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11/07/2017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JACK-UP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4826 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2999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2205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National Navigation Company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ETO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Wadi Feran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27/07/2016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12/03/2017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Bulk Carrier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33234 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ATX-Man B&amp;W</w:t>
            </w:r>
          </w:p>
        </w:tc>
        <w:tc>
          <w:tcPr>
            <w:tcW w:w="850" w:type="dxa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13033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9585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Zakher Marine International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ETO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Zakher Delmon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03/10/2015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14/01/2016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AHTS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1159 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WARTSILA</w:t>
            </w:r>
          </w:p>
        </w:tc>
        <w:tc>
          <w:tcPr>
            <w:tcW w:w="850" w:type="dxa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3998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2940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Zakher Marine International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ETO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Zakher Delmon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16/05/2015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05/08/2015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AHTS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1159 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WARTSILA</w:t>
            </w:r>
          </w:p>
        </w:tc>
        <w:tc>
          <w:tcPr>
            <w:tcW w:w="850" w:type="dxa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3998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2940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Namma Shipping Lines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CH. ELEC.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Namma Express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01/10/2013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24/12/2013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RORO Cargo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9088 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MAK</w:t>
            </w:r>
          </w:p>
        </w:tc>
        <w:tc>
          <w:tcPr>
            <w:tcW w:w="850" w:type="dxa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7199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5295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Namma Shipping Lines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CH. ELEC.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Namma Express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28/05/2013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17/09/2013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RORO Cargo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9088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MAK</w:t>
            </w:r>
          </w:p>
        </w:tc>
        <w:tc>
          <w:tcPr>
            <w:tcW w:w="850" w:type="dxa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7199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5295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Namma Shipping Lines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CH. ELEC.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Namma Express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19/01/2013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30/04/2013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RORO Cargo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9088 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MAK</w:t>
            </w:r>
          </w:p>
        </w:tc>
        <w:tc>
          <w:tcPr>
            <w:tcW w:w="850" w:type="dxa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7199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5295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Namma Shipping Lines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CH. ELEC.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Namma Express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02/08/2012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03/01/2013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RORO Cargo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 xml:space="preserve">9088 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MAK</w:t>
            </w:r>
          </w:p>
        </w:tc>
        <w:tc>
          <w:tcPr>
            <w:tcW w:w="850" w:type="dxa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7199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5295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Transpacific Marine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ELEC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Jamaa II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21/03/2011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02/08/2012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RORO Passenger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6850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</w:rPr>
              <w:t>Deutz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7999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5883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</w:tcPr>
          <w:p>
            <w:pPr>
              <w:spacing w:before="60" w:after="6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Transpacific Marine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ELEC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Jamaa II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28/04/2010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16/03/2011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RORO Passenger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6850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Deutz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7999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5883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 09-11-2022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Sameh Landous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Segoe UI Symbol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23343"/>
    <w:rsid w:val="00156339"/>
    <w:rsid w:val="00164644"/>
    <w:rsid w:val="00192221"/>
    <w:rsid w:val="001A2CA4"/>
    <w:rsid w:val="001A490E"/>
    <w:rsid w:val="001E04BE"/>
    <w:rsid w:val="002903F4"/>
    <w:rsid w:val="002A0BCB"/>
    <w:rsid w:val="002B530F"/>
    <w:rsid w:val="002C0C12"/>
    <w:rsid w:val="002C4E48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D618F"/>
    <w:rsid w:val="005E6A91"/>
    <w:rsid w:val="005F4599"/>
    <w:rsid w:val="00626183"/>
    <w:rsid w:val="00631EFE"/>
    <w:rsid w:val="0069082C"/>
    <w:rsid w:val="00696A63"/>
    <w:rsid w:val="006F225B"/>
    <w:rsid w:val="006F6379"/>
    <w:rsid w:val="00723ECE"/>
    <w:rsid w:val="0075699F"/>
    <w:rsid w:val="007604BC"/>
    <w:rsid w:val="00765F74"/>
    <w:rsid w:val="007D2DAE"/>
    <w:rsid w:val="007F5672"/>
    <w:rsid w:val="00814FE6"/>
    <w:rsid w:val="00825AEE"/>
    <w:rsid w:val="008406CE"/>
    <w:rsid w:val="00851A77"/>
    <w:rsid w:val="008B16CF"/>
    <w:rsid w:val="008B6818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17595"/>
    <w:rsid w:val="00A7396A"/>
    <w:rsid w:val="00A7593B"/>
    <w:rsid w:val="00A807CD"/>
    <w:rsid w:val="00A94498"/>
    <w:rsid w:val="00AB487E"/>
    <w:rsid w:val="00B26F14"/>
    <w:rsid w:val="00B6703B"/>
    <w:rsid w:val="00B82A86"/>
    <w:rsid w:val="00BA68EE"/>
    <w:rsid w:val="00BA6ED5"/>
    <w:rsid w:val="00BB04A3"/>
    <w:rsid w:val="00BC500B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57911"/>
    <w:rsid w:val="00D959AC"/>
    <w:rsid w:val="00DC2C6B"/>
    <w:rsid w:val="00DD487F"/>
    <w:rsid w:val="00E04CED"/>
    <w:rsid w:val="00E30224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1FDC1C63"/>
    <w:rsid w:val="2D900F8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1083</Words>
  <Characters>6176</Characters>
  <Lines>51</Lines>
  <Paragraphs>14</Paragraphs>
  <TotalTime>1</TotalTime>
  <ScaleCrop>false</ScaleCrop>
  <LinksUpToDate>false</LinksUpToDate>
  <CharactersWithSpaces>7245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2022-11-09T14:11:00Z</dcterms:created>
  <dc:creator>Computec</dc:creator>
  <cp:lastModifiedBy>Sakr Manning Agency</cp:lastModifiedBy>
  <cp:lastPrinted>2022-08-06T00:57:00Z</cp:lastPrinted>
  <dcterms:modified xsi:type="dcterms:W3CDTF">2022-12-25T09:57:30Z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61456262D5D742AAA3276805B4A548CE</vt:lpwstr>
  </property>
</Properties>
</file>