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C22ED2A">
      <w:bookmarkStart w:name="_GoBack" w:id="0"/>
      <w:bookmarkEnd w:id="0"/>
      <w:r w:rsidR="6096184C">
        <w:rPr/>
        <w:t>Mustafa Telab</w:t>
      </w:r>
    </w:p>
    <w:p w:rsidR="6096184C" w:rsidP="49A63FF6" w:rsidRDefault="6096184C" w14:paraId="1A8C785B" w14:textId="5DAFCECC">
      <w:pPr>
        <w:pStyle w:val="Normal"/>
      </w:pPr>
      <w:r w:rsidR="6096184C">
        <w:rPr/>
        <w:t>CUNY SPS Capstone</w:t>
      </w:r>
    </w:p>
    <w:p w:rsidR="0E21AC62" w:rsidP="49A63FF6" w:rsidRDefault="0E21AC62" w14:paraId="281F3638" w14:textId="4D685735">
      <w:pPr>
        <w:pStyle w:val="Normal"/>
      </w:pPr>
      <w:r w:rsidR="0E21AC62">
        <w:rPr/>
        <w:t>Professor Dr. Bailo</w:t>
      </w:r>
    </w:p>
    <w:p w:rsidR="0E21AC62" w:rsidP="49A63FF6" w:rsidRDefault="0E21AC62" w14:paraId="7787A20B" w14:textId="7A1CF161">
      <w:pPr>
        <w:pStyle w:val="Normal"/>
      </w:pPr>
      <w:r w:rsidR="0E21AC62">
        <w:rPr/>
        <w:t>9/23/22</w:t>
      </w:r>
    </w:p>
    <w:p w:rsidR="17279D8F" w:rsidP="49A63FF6" w:rsidRDefault="17279D8F" w14:paraId="0EAEC342" w14:textId="2DB352E2">
      <w:pPr>
        <w:pStyle w:val="Normal"/>
        <w:jc w:val="center"/>
        <w:rPr>
          <w:rFonts w:ascii="Arial" w:hAnsi="Arial" w:eastAsia="Arial" w:cs="Arial"/>
          <w:noProof w:val="0"/>
          <w:color w:val="111111"/>
          <w:sz w:val="36"/>
          <w:szCs w:val="36"/>
          <w:u w:val="single"/>
          <w:lang w:val="en-US"/>
        </w:rPr>
      </w:pPr>
      <w:r w:rsidRPr="49A63FF6" w:rsidR="17279D8F">
        <w:rPr>
          <w:rFonts w:ascii="Arial" w:hAnsi="Arial" w:eastAsia="Arial" w:cs="Arial"/>
          <w:noProof w:val="0"/>
          <w:color w:val="111111"/>
          <w:sz w:val="36"/>
          <w:szCs w:val="36"/>
          <w:u w:val="single"/>
          <w:lang w:val="en-US"/>
        </w:rPr>
        <w:t>#</w:t>
      </w:r>
      <w:r w:rsidRPr="49A63FF6" w:rsidR="17106385">
        <w:rPr>
          <w:rFonts w:ascii="Arial" w:hAnsi="Arial" w:eastAsia="Arial" w:cs="Arial"/>
          <w:noProof w:val="0"/>
          <w:color w:val="111111"/>
          <w:sz w:val="36"/>
          <w:szCs w:val="36"/>
          <w:u w:val="single"/>
          <w:lang w:val="en-US"/>
        </w:rPr>
        <w:t>g</w:t>
      </w:r>
      <w:r w:rsidRPr="49A63FF6" w:rsidR="69F55E42">
        <w:rPr>
          <w:rFonts w:ascii="Arial" w:hAnsi="Arial" w:eastAsia="Arial" w:cs="Arial"/>
          <w:noProof w:val="0"/>
          <w:color w:val="111111"/>
          <w:sz w:val="36"/>
          <w:szCs w:val="36"/>
          <w:u w:val="single"/>
          <w:lang w:val="en-US"/>
        </w:rPr>
        <w:t>etmewhere</w:t>
      </w:r>
    </w:p>
    <w:p w:rsidR="2D89ACEA" w:rsidP="49A63FF6" w:rsidRDefault="2D89ACEA" w14:paraId="2F69B0AE" w14:textId="59ADBA19">
      <w:pPr>
        <w:pStyle w:val="Normal"/>
        <w:jc w:val="center"/>
        <w:rPr>
          <w:rFonts w:ascii="Arial" w:hAnsi="Arial" w:eastAsia="Arial" w:cs="Arial"/>
          <w:noProof w:val="0"/>
          <w:color w:val="111111"/>
          <w:sz w:val="28"/>
          <w:szCs w:val="28"/>
          <w:u w:val="none"/>
          <w:lang w:val="en-US"/>
        </w:rPr>
      </w:pPr>
      <w:r w:rsidRPr="49A63FF6" w:rsidR="2D89ACEA">
        <w:rPr>
          <w:rFonts w:ascii="Arial" w:hAnsi="Arial" w:eastAsia="Arial" w:cs="Arial"/>
          <w:b w:val="0"/>
          <w:bCs w:val="0"/>
          <w:noProof w:val="0"/>
          <w:color w:val="111111"/>
          <w:sz w:val="22"/>
          <w:szCs w:val="22"/>
          <w:u w:val="none"/>
          <w:lang w:val="en-US"/>
        </w:rPr>
        <w:t>[</w:t>
      </w:r>
      <w:r w:rsidRPr="49A63FF6" w:rsidR="2D89ACEA">
        <w:rPr>
          <w:rFonts w:ascii="Arial" w:hAnsi="Arial" w:eastAsia="Arial" w:cs="Arial"/>
          <w:b w:val="0"/>
          <w:bCs w:val="0"/>
          <w:noProof w:val="0"/>
          <w:color w:val="111111"/>
          <w:sz w:val="22"/>
          <w:szCs w:val="22"/>
          <w:u w:val="none"/>
          <w:lang w:val="en-US"/>
        </w:rPr>
        <w:t>working title]</w:t>
      </w:r>
    </w:p>
    <w:p w:rsidR="49A63FF6" w:rsidP="49A63FF6" w:rsidRDefault="49A63FF6" w14:paraId="1F8551D8" w14:textId="349469E3">
      <w:pPr>
        <w:pStyle w:val="Normal"/>
        <w:jc w:val="left"/>
        <w:rPr>
          <w:rFonts w:ascii="Arial" w:hAnsi="Arial" w:eastAsia="Arial" w:cs="Arial"/>
          <w:noProof w:val="0"/>
          <w:color w:val="111111"/>
          <w:sz w:val="24"/>
          <w:szCs w:val="24"/>
          <w:u w:val="none"/>
          <w:lang w:val="en-US"/>
        </w:rPr>
      </w:pPr>
    </w:p>
    <w:p w:rsidR="3D0D0F4F" w:rsidP="49A63FF6" w:rsidRDefault="3D0D0F4F" w14:paraId="18666FF9" w14:textId="06626770">
      <w:pPr>
        <w:pStyle w:val="Normal"/>
        <w:ind w:left="0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D0D0F4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The goal of this project is to build a tool that </w:t>
      </w:r>
      <w:r w:rsidRPr="49A63FF6" w:rsidR="00A15DF7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builds a custom vacation itinerary based on a simple personality </w:t>
      </w:r>
      <w:proofErr w:type="gramStart"/>
      <w:r w:rsidRPr="49A63FF6" w:rsidR="00A15DF7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test</w:t>
      </w:r>
      <w:proofErr w:type="gramEnd"/>
      <w:r w:rsidRPr="49A63FF6" w:rsidR="23833C28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.</w:t>
      </w:r>
      <w:r w:rsidRPr="49A63FF6" w:rsidR="3229FC8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 </w:t>
      </w:r>
      <w:r w:rsidRPr="49A63FF6" w:rsidR="52C7A8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The </w:t>
      </w:r>
      <w:r w:rsidRPr="49A63FF6" w:rsidR="5BBEEE62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bedrock data for this tool will user review/posts related to hotels</w:t>
      </w:r>
      <w:r w:rsidRPr="49A63FF6" w:rsidR="2729CFFE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, </w:t>
      </w:r>
      <w:r w:rsidRPr="49A63FF6" w:rsidR="5BBEEE62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restaurant</w:t>
      </w:r>
      <w:r w:rsidRPr="49A63FF6" w:rsidR="78B7F69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s, vistas, museums, and more. </w:t>
      </w:r>
    </w:p>
    <w:p w:rsidR="49A63FF6" w:rsidP="49A63FF6" w:rsidRDefault="49A63FF6" w14:paraId="0FB1AE93" w14:textId="3BA571C2">
      <w:pPr>
        <w:pStyle w:val="Normal"/>
        <w:ind w:left="0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</w:p>
    <w:p w:rsidR="0ACEC7B2" w:rsidP="49A63FF6" w:rsidRDefault="0ACEC7B2" w14:paraId="673BE61C" w14:textId="22D19D76">
      <w:pPr>
        <w:pStyle w:val="Normal"/>
        <w:ind w:left="0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ACEC7B2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Relevant Literature</w:t>
      </w:r>
      <w:r w:rsidRPr="49A63FF6" w:rsidR="49F379A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:</w:t>
      </w:r>
    </w:p>
    <w:p w:rsidR="0ACEC7B2" w:rsidP="49A63FF6" w:rsidRDefault="0ACEC7B2" w14:paraId="4A695ABC" w14:textId="5036B99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hyperlink r:id="Rc30f3cfa44c24762">
        <w:r w:rsidRPr="49A63FF6" w:rsidR="0ACEC7B2">
          <w:rPr>
            <w:rStyle w:val="Hyperlink"/>
            <w:rFonts w:ascii="Arial" w:hAnsi="Arial" w:eastAsia="Arial" w:cs="Arial"/>
            <w:i w:val="1"/>
            <w:iCs w:val="1"/>
            <w:noProof w:val="0"/>
            <w:sz w:val="24"/>
            <w:szCs w:val="24"/>
            <w:u w:val="none"/>
            <w:lang w:val="en-US"/>
          </w:rPr>
          <w:t>Approach for Social Media Content-Based Analysis for Vacation Resorts</w:t>
        </w:r>
      </w:hyperlink>
    </w:p>
    <w:p w:rsidR="0ACEC7B2" w:rsidP="49A63FF6" w:rsidRDefault="0ACEC7B2" w14:paraId="02621787" w14:textId="4A54C43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49A63FF6" w:rsidR="0ACEC7B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JOURNAL OF COMMUNICATIONS SOFTWARE AND SYSTEMS, VOL. 15, NO. 3, SEPTEMBER 2019</w:t>
      </w:r>
    </w:p>
    <w:p w:rsidR="23810B77" w:rsidP="49A63FF6" w:rsidRDefault="23810B77" w14:paraId="675E3E55" w14:textId="02BC4152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0"/>
          <w:szCs w:val="20"/>
          <w:lang w:val="en-US"/>
        </w:rPr>
      </w:pPr>
      <w:r w:rsidRPr="49A63FF6" w:rsidR="23810B77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This is a targeted and detailed article </w:t>
      </w:r>
      <w:r w:rsidRPr="49A63FF6" w:rsidR="056C303C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that</w:t>
      </w:r>
      <w:r w:rsidRPr="49A63FF6" w:rsidR="5B2BDDC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directly</w:t>
      </w:r>
      <w:r w:rsidRPr="49A63FF6" w:rsidR="056C303C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aligns with the text mining and sentiment analysis of this project.</w:t>
      </w:r>
      <w:r w:rsidRPr="49A63FF6" w:rsidR="56C3542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 The </w:t>
      </w:r>
      <w:r w:rsidRPr="49A63FF6" w:rsidR="464318E8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authors outline their process for producing a sentiment analysis of tweets regarding </w:t>
      </w:r>
      <w:r w:rsidRPr="49A63FF6" w:rsidR="14BBAC16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vacation resorts </w:t>
      </w:r>
      <w:r w:rsidRPr="49A63FF6" w:rsidR="40DDB66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during a </w:t>
      </w:r>
      <w:r w:rsidRPr="49A63FF6" w:rsidR="3865283C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particular </w:t>
      </w:r>
      <w:r w:rsidRPr="49A63FF6" w:rsidR="40DDB66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holiday period over the course of three year</w:t>
      </w:r>
      <w:r w:rsidRPr="49A63FF6" w:rsidR="40DDB66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s.  It begins with an interesting consideration of the APIs</w:t>
      </w:r>
      <w:r w:rsidRPr="49A63FF6" w:rsidR="37CF2383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that Twitter offers</w:t>
      </w:r>
      <w:r w:rsidRPr="49A63FF6" w:rsidR="1D533688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They also touch on a few available text processing </w:t>
      </w:r>
      <w:r w:rsidRPr="49A63FF6" w:rsidR="7E4A178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software</w:t>
      </w:r>
      <w:r w:rsidRPr="49A63FF6" w:rsidR="1D533688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and why they chose to use </w:t>
      </w:r>
      <w:r w:rsidRPr="49A63FF6" w:rsidR="1D53368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0"/>
          <w:szCs w:val="20"/>
          <w:lang w:val="en-US"/>
        </w:rPr>
        <w:t>RapidMiner.</w:t>
      </w:r>
      <w:r w:rsidRPr="49A63FF6" w:rsidR="229C9B4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r w:rsidRPr="49A63FF6" w:rsidR="1D8E33F3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Finally</w:t>
      </w:r>
      <w:r w:rsidRPr="49A63FF6" w:rsidR="31A30F4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, the paper </w:t>
      </w:r>
      <w:r w:rsidRPr="49A63FF6" w:rsidR="229C9B4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walks through the </w:t>
      </w:r>
      <w:r w:rsidRPr="49A63FF6" w:rsidR="2F7E957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chosen </w:t>
      </w:r>
      <w:r w:rsidRPr="49A63FF6" w:rsidR="229C9B4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machine learning techniques and their implementation</w:t>
      </w:r>
      <w:r w:rsidRPr="49A63FF6" w:rsidR="229C9B4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</w:p>
    <w:p w:rsidR="1841124B" w:rsidP="49A63FF6" w:rsidRDefault="1841124B" w14:paraId="4020A880" w14:textId="7F62C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color w:val="0563C1"/>
          <w:sz w:val="24"/>
          <w:szCs w:val="24"/>
          <w:u w:val="none"/>
          <w:lang w:val="en-US"/>
        </w:rPr>
      </w:pPr>
      <w:hyperlink r:id="R95387e7c79354134">
        <w:r w:rsidRPr="49A63FF6" w:rsidR="1841124B">
          <w:rPr>
            <w:rFonts w:ascii="Arial" w:hAnsi="Arial" w:eastAsia="Arial" w:cs="Arial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VacationFinder</w:t>
        </w:r>
        <w:r w:rsidRPr="49A63FF6" w:rsidR="1841124B">
          <w:rPr>
            <w:rFonts w:ascii="Arial" w:hAnsi="Arial" w:eastAsia="Arial" w:cs="Arial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: A Tool for Collecting, Analyzing, and Visualizing Geotagged Twitter Data to Find Top Vacation Spots</w:t>
        </w:r>
      </w:hyperlink>
    </w:p>
    <w:p w:rsidR="1841124B" w:rsidP="49A63FF6" w:rsidRDefault="1841124B" w14:paraId="0E60B772" w14:textId="621E1F0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hyperlink r:id="Rcebbe56a00494e66">
        <w:r w:rsidRPr="49A63FF6" w:rsidR="1841124B">
          <w:rPr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8"/>
            <w:szCs w:val="18"/>
            <w:u w:val="none"/>
            <w:lang w:val="en-US"/>
          </w:rPr>
          <w:t>Proceedings of the 7th ACM SIGSPATIAL International Workshop on Location-Based Social Networks</w:t>
        </w:r>
      </w:hyperlink>
      <w:r w:rsidRPr="49A63FF6" w:rsidR="1841124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November 2014</w:t>
      </w:r>
    </w:p>
    <w:p w:rsidR="7583B14E" w:rsidP="49A63FF6" w:rsidRDefault="7583B14E" w14:paraId="6192E26F" w14:textId="53FC3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7583B14E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“</w:t>
      </w:r>
      <w:r w:rsidRPr="49A63FF6" w:rsidR="33A8017D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Vacation Finder</w:t>
      </w:r>
      <w:r w:rsidRPr="49A63FF6" w:rsidR="7583B14E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” serves as a helpful reference for my initiative.  Although the authors offer less details in the way of </w:t>
      </w:r>
      <w:r w:rsidRPr="49A63FF6" w:rsidR="186A728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code and implementation, they touch on one of the key challenges in my project, geography</w:t>
      </w:r>
      <w:r w:rsidRPr="49A63FF6" w:rsidR="186A728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</w:t>
      </w:r>
      <w:r w:rsidRPr="49A63FF6" w:rsidR="725782A9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r w:rsidRPr="49A63FF6" w:rsidR="1FD6A2AD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Rather than searching the text for locations or venues, geotags are used to label</w:t>
      </w:r>
      <w:r w:rsidRPr="49A63FF6" w:rsidR="04874766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the associated sentiment.  </w:t>
      </w:r>
    </w:p>
    <w:p w:rsidR="2E7C107F" w:rsidP="49A63FF6" w:rsidRDefault="2E7C107F" w14:paraId="343241BE" w14:textId="0EB63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color w:val="0563C1"/>
          <w:sz w:val="24"/>
          <w:szCs w:val="24"/>
          <w:u w:val="none"/>
          <w:lang w:val="en-US"/>
        </w:rPr>
      </w:pPr>
      <w:r w:rsidRPr="49A63FF6" w:rsidR="2E7C107F">
        <w:rPr>
          <w:rFonts w:ascii="Arial" w:hAnsi="Arial" w:eastAsia="Arial" w:cs="Arial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 xml:space="preserve">Predicting Personality with </w:t>
      </w:r>
      <w:proofErr w:type="gramStart"/>
      <w:r w:rsidRPr="49A63FF6" w:rsidR="2E7C107F">
        <w:rPr>
          <w:rFonts w:ascii="Arial" w:hAnsi="Arial" w:eastAsia="Arial" w:cs="Arial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>Social Media</w:t>
      </w:r>
      <w:proofErr w:type="gramEnd"/>
    </w:p>
    <w:p w:rsidR="2E7C107F" w:rsidP="49A63FF6" w:rsidRDefault="2E7C107F" w14:paraId="6A236043" w14:textId="5B027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hyperlink r:id="R89d243d7b3354543">
        <w:r w:rsidRPr="49A63FF6" w:rsidR="2E7C107F">
          <w:rPr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8"/>
            <w:szCs w:val="18"/>
            <w:u w:val="none"/>
            <w:lang w:val="en-US"/>
          </w:rPr>
          <w:t>Ex</w:t>
        </w:r>
        <w:r w:rsidRPr="49A63FF6" w:rsidR="2E7C107F">
          <w:rPr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8"/>
            <w:szCs w:val="18"/>
            <w:u w:val="none"/>
            <w:lang w:val="en-US"/>
          </w:rPr>
          <w:t>tended Abstracts on Human Fact</w:t>
        </w:r>
        <w:r w:rsidRPr="49A63FF6" w:rsidR="2E7C107F">
          <w:rPr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8"/>
            <w:szCs w:val="18"/>
            <w:u w:val="none"/>
            <w:lang w:val="en-US"/>
          </w:rPr>
          <w:t>ors in Computing Systems</w:t>
        </w:r>
      </w:hyperlink>
      <w:r w:rsidRPr="49A63FF6" w:rsidR="2E7C107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May 2011</w:t>
      </w:r>
    </w:p>
    <w:p w:rsidR="57171A50" w:rsidP="49A63FF6" w:rsidRDefault="57171A50" w14:paraId="5A7239B7" w14:textId="58791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57171A5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The authors tackle the challenge of deducing a personal</w:t>
      </w:r>
      <w:r w:rsidRPr="49A63FF6" w:rsidR="7B6DD82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ity profile from a social media profile</w:t>
      </w:r>
      <w:r w:rsidRPr="49A63FF6" w:rsidR="342A381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  <w:r w:rsidRPr="49A63FF6" w:rsidR="342A381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Their approach sparks interest because they </w:t>
      </w:r>
      <w:r w:rsidRPr="49A63FF6" w:rsidR="342A381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are able to</w:t>
      </w:r>
      <w:r w:rsidRPr="49A63FF6" w:rsidR="342A381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pull information</w:t>
      </w:r>
      <w:r w:rsidRPr="49A63FF6" w:rsidR="5CF35DA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from data outside of the </w:t>
      </w:r>
      <w:r w:rsidRPr="49A63FF6" w:rsidR="1BA67BED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strict</w:t>
      </w:r>
      <w:r w:rsidRPr="49A63FF6" w:rsidR="5CF35DA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r w:rsidRPr="49A63FF6" w:rsidR="5CF35DA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text</w:t>
      </w:r>
      <w:r w:rsidRPr="49A63FF6" w:rsidR="5CF35DA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content such as number of friends or decision to include</w:t>
      </w:r>
      <w:r w:rsidRPr="49A63FF6" w:rsidR="0C231988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certain personal data in their bio.</w:t>
      </w:r>
    </w:p>
    <w:p w:rsidR="49A63FF6" w:rsidP="49A63FF6" w:rsidRDefault="49A63FF6" w14:paraId="18F926EA" w14:textId="23945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</w:p>
    <w:p w:rsidR="17D1C4A4" w:rsidP="49A63FF6" w:rsidRDefault="17D1C4A4" w14:paraId="3C82D3E4" w14:textId="2BC0D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17D1C4A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Problem Statement:</w:t>
      </w:r>
    </w:p>
    <w:p w:rsidR="35ED72F0" w:rsidP="49A63FF6" w:rsidRDefault="35ED72F0" w14:paraId="6DA21D28" w14:textId="28BCE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5ED72F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Vacations are a significant expense for the average household</w:t>
      </w:r>
      <w:r w:rsidRPr="49A63FF6" w:rsidR="35ED72F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  <w:r w:rsidRPr="49A63FF6" w:rsidR="35ED72F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Th</w:t>
      </w:r>
      <w:r w:rsidRPr="49A63FF6" w:rsidR="1E5CB18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is makes trip planning a stressful and </w:t>
      </w:r>
      <w:proofErr w:type="gramStart"/>
      <w:r w:rsidRPr="49A63FF6" w:rsidR="1E5CB18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length process</w:t>
      </w:r>
      <w:proofErr w:type="gramEnd"/>
      <w:r w:rsidRPr="49A63FF6" w:rsidR="1E5CB18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  <w:r w:rsidRPr="49A63FF6" w:rsidR="3F0A3E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It often starts with extensive research into locations, activi</w:t>
      </w:r>
      <w:r w:rsidRPr="49A63FF6" w:rsidR="18E81D2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ti</w:t>
      </w:r>
      <w:r w:rsidRPr="49A63FF6" w:rsidR="3F0A3E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es, restaurants, site seeing, and beyond</w:t>
      </w:r>
      <w:r w:rsidRPr="49A63FF6" w:rsidR="3F0A3E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  <w:r w:rsidRPr="49A63FF6" w:rsidR="3F0A3E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The problem with this approach is that someone can </w:t>
      </w:r>
      <w:r w:rsidRPr="49A63FF6" w:rsidR="595135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do extensive research on what other people </w:t>
      </w:r>
      <w:proofErr w:type="gramStart"/>
      <w:r w:rsidRPr="49A63FF6" w:rsidR="595135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enjoyed</w:t>
      </w:r>
      <w:proofErr w:type="gramEnd"/>
      <w:r w:rsidRPr="49A63FF6" w:rsidR="595135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but how can that be translated to what the individual wants</w:t>
      </w:r>
      <w:r w:rsidRPr="49A63FF6" w:rsidR="595135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.</w:t>
      </w:r>
      <w:r w:rsidRPr="49A63FF6" w:rsidR="41C0748E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 </w:t>
      </w:r>
    </w:p>
    <w:p w:rsidR="49A63FF6" w:rsidP="49A63FF6" w:rsidRDefault="49A63FF6" w14:paraId="64236656" w14:textId="4CC5B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</w:p>
    <w:p w:rsidR="3570498A" w:rsidP="49A63FF6" w:rsidRDefault="3570498A" w14:paraId="116FDFA4" w14:textId="5832EA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570498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Solution:</w:t>
      </w:r>
    </w:p>
    <w:p w:rsidR="3570498A" w:rsidP="49A63FF6" w:rsidRDefault="3570498A" w14:paraId="593CFFCC" w14:textId="1F6704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570498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The solution begins with a personality test</w:t>
      </w:r>
      <w:r w:rsidRPr="49A63FF6" w:rsidR="02A5965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, and </w:t>
      </w:r>
      <w:r w:rsidRPr="49A63FF6" w:rsidR="02A5965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a short list</w:t>
      </w:r>
      <w:r w:rsidRPr="49A63FF6" w:rsidR="02A5965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of questions related to the potential trip</w:t>
      </w:r>
      <w:r w:rsidRPr="49A63FF6" w:rsidR="02A5965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.  </w:t>
      </w:r>
      <w:r w:rsidRPr="49A63FF6" w:rsidR="76D88E0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The application should </w:t>
      </w:r>
      <w:r w:rsidRPr="49A63FF6" w:rsidR="6B0C9523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isolate a location and </w:t>
      </w:r>
      <w:r w:rsidRPr="49A63FF6" w:rsidR="76D88E0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build an</w:t>
      </w:r>
      <w:r w:rsidRPr="49A63FF6" w:rsidR="0EE651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itinerary that </w:t>
      </w:r>
      <w:r w:rsidRPr="49A63FF6" w:rsidR="0EE651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optimizes</w:t>
      </w:r>
      <w:r w:rsidRPr="49A63FF6" w:rsidR="0EE651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utility </w:t>
      </w:r>
      <w:r w:rsidRPr="49A63FF6" w:rsidR="3D91DA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with</w:t>
      </w:r>
      <w:r w:rsidRPr="49A63FF6" w:rsidR="0EE651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r w:rsidRPr="49A63FF6" w:rsidR="3D91DAF4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a </w:t>
      </w:r>
      <w:r w:rsidRPr="49A63FF6" w:rsidR="0EE65130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</w:t>
      </w:r>
      <w:r w:rsidRPr="49A63FF6" w:rsidR="676364B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ollection of appointments of various categories </w:t>
      </w: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according to the </w:t>
      </w:r>
      <w:proofErr w:type="gramStart"/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users</w:t>
      </w:r>
      <w:proofErr w:type="gramEnd"/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profile.</w:t>
      </w:r>
    </w:p>
    <w:p w:rsidR="49A63FF6" w:rsidP="49A63FF6" w:rsidRDefault="49A63FF6" w14:paraId="75D142AF" w14:textId="3AC04F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</w:p>
    <w:p w:rsidR="34098DD5" w:rsidP="49A63FF6" w:rsidRDefault="34098DD5" w14:paraId="2023F0B9" w14:textId="246DE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Process:</w:t>
      </w:r>
    </w:p>
    <w:p w:rsidR="34098DD5" w:rsidP="49A63FF6" w:rsidRDefault="34098DD5" w14:paraId="496F2F7E" w14:textId="6518E5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Text mine social media platforms</w:t>
      </w:r>
      <w:r w:rsidRPr="49A63FF6" w:rsidR="586B3D33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- Gather data </w:t>
      </w:r>
      <w:r w:rsidRPr="49A63FF6" w:rsidR="089E51EF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related to vacation elements attached to a particular location.</w:t>
      </w:r>
    </w:p>
    <w:p w:rsidR="34098DD5" w:rsidP="49A63FF6" w:rsidRDefault="34098DD5" w14:paraId="0D34C852" w14:textId="7E79DCD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Sentiment Analysis</w:t>
      </w:r>
      <w:r w:rsidRPr="49A63FF6" w:rsidR="7918CA9A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– Establish logistic scoring format towards the vacation element.</w:t>
      </w:r>
    </w:p>
    <w:p w:rsidR="34098DD5" w:rsidP="49A63FF6" w:rsidRDefault="34098DD5" w14:paraId="10A6F173" w14:textId="3672C4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4098DD5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Network Analysis</w:t>
      </w:r>
      <w:r w:rsidRPr="49A63FF6" w:rsidR="72B23436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– Build personality profile to associate with the data points.</w:t>
      </w:r>
    </w:p>
    <w:p w:rsidR="198393FB" w:rsidP="49A63FF6" w:rsidRDefault="198393FB" w14:paraId="0D63E865" w14:textId="36EA45A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198393FB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Recommender</w:t>
      </w: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System</w:t>
      </w:r>
    </w:p>
    <w:p w:rsidR="650EECFD" w:rsidP="49A63FF6" w:rsidRDefault="650EECFD" w14:paraId="7B3F47B7" w14:textId="36E676B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650EECFD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Classifier</w:t>
      </w: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to place in personality bucket</w:t>
      </w:r>
    </w:p>
    <w:p w:rsidR="0B549BF1" w:rsidP="49A63FF6" w:rsidRDefault="0B549BF1" w14:paraId="1D665EB8" w14:textId="053215D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Regression analysis to rank top vacation elements for user.</w:t>
      </w:r>
    </w:p>
    <w:p w:rsidR="3C4C70FD" w:rsidP="49A63FF6" w:rsidRDefault="3C4C70FD" w14:paraId="6F9CF063" w14:textId="4AACB11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3C4C70FD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Optimization</w:t>
      </w: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algorithm to build itinerary </w:t>
      </w:r>
      <w:proofErr w:type="gramStart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off of</w:t>
      </w:r>
      <w:proofErr w:type="gramEnd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results.</w:t>
      </w:r>
    </w:p>
    <w:p w:rsidR="49A63FF6" w:rsidP="49A63FF6" w:rsidRDefault="49A63FF6" w14:paraId="421D39A6" w14:textId="45F488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</w:p>
    <w:p w:rsidR="0B549BF1" w:rsidP="49A63FF6" w:rsidRDefault="0B549BF1" w14:paraId="5BAFB6E4" w14:textId="0508C5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Considerations:</w:t>
      </w:r>
    </w:p>
    <w:p w:rsidR="0B549BF1" w:rsidP="49A63FF6" w:rsidRDefault="0B549BF1" w14:paraId="6A249703" w14:textId="1C6EEAF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Establishing rules for itinerary </w:t>
      </w:r>
      <w:proofErr w:type="gramStart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configuration(</w:t>
      </w: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I.e.</w:t>
      </w:r>
      <w:proofErr w:type="gramEnd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</w:t>
      </w:r>
      <w:proofErr w:type="gramStart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cant</w:t>
      </w:r>
      <w:proofErr w:type="gramEnd"/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 xml:space="preserve"> go on three hikes in one day)</w:t>
      </w:r>
    </w:p>
    <w:p w:rsidR="0B549BF1" w:rsidP="49A63FF6" w:rsidRDefault="0B549BF1" w14:paraId="7DD43D38" w14:textId="445C0F0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Establish reasonable scope</w:t>
      </w:r>
    </w:p>
    <w:p w:rsidR="0B549BF1" w:rsidP="49A63FF6" w:rsidRDefault="0B549BF1" w14:paraId="3BF85C63" w14:textId="24E85BC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Factor in seasonality into model</w:t>
      </w:r>
    </w:p>
    <w:p w:rsidR="0B549BF1" w:rsidP="49A63FF6" w:rsidRDefault="0B549BF1" w14:paraId="2A52EDEE" w14:textId="0EDB0A0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</w:pPr>
      <w:r w:rsidRPr="49A63FF6" w:rsidR="0B549BF1">
        <w:rPr>
          <w:rFonts w:ascii="Arial" w:hAnsi="Arial" w:eastAsia="Arial" w:cs="Arial"/>
          <w:noProof w:val="0"/>
          <w:color w:val="111111"/>
          <w:sz w:val="24"/>
          <w:szCs w:val="24"/>
          <w:lang w:val="en-US"/>
        </w:rPr>
        <w:t>Social media platform selection</w:t>
      </w:r>
    </w:p>
    <w:p w:rsidR="49A63FF6" w:rsidP="49A63FF6" w:rsidRDefault="49A63FF6" w14:paraId="0FF569CC" w14:textId="16C8AADC">
      <w:pPr>
        <w:pStyle w:val="Normal"/>
        <w:rPr>
          <w:rFonts w:ascii="Arial" w:hAnsi="Arial" w:eastAsia="Arial" w:cs="Arial"/>
          <w:noProof w:val="0"/>
          <w:color w:val="111111"/>
          <w:sz w:val="19"/>
          <w:szCs w:val="19"/>
          <w:lang w:val="en-US"/>
        </w:rPr>
      </w:pPr>
    </w:p>
    <w:p w:rsidR="49A63FF6" w:rsidP="49A63FF6" w:rsidRDefault="49A63FF6" w14:paraId="26A97674" w14:textId="056F9CD7">
      <w:pPr>
        <w:pStyle w:val="Normal"/>
      </w:pPr>
    </w:p>
    <w:p w:rsidR="49A63FF6" w:rsidP="49A63FF6" w:rsidRDefault="49A63FF6" w14:paraId="64B6772D" w14:textId="3D8379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869a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1e52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021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c72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B24BC"/>
    <w:rsid w:val="008F01F5"/>
    <w:rsid w:val="00A15DF7"/>
    <w:rsid w:val="02A59655"/>
    <w:rsid w:val="02D64556"/>
    <w:rsid w:val="03476F7E"/>
    <w:rsid w:val="03491523"/>
    <w:rsid w:val="03C6A2B7"/>
    <w:rsid w:val="04874766"/>
    <w:rsid w:val="056C303C"/>
    <w:rsid w:val="05F4BDBB"/>
    <w:rsid w:val="067F1040"/>
    <w:rsid w:val="06F34C66"/>
    <w:rsid w:val="07908E1C"/>
    <w:rsid w:val="089E51EF"/>
    <w:rsid w:val="09367617"/>
    <w:rsid w:val="097AFDC7"/>
    <w:rsid w:val="09BEC5C6"/>
    <w:rsid w:val="09CBC725"/>
    <w:rsid w:val="0ACEC7B2"/>
    <w:rsid w:val="0B109B77"/>
    <w:rsid w:val="0B549BF1"/>
    <w:rsid w:val="0B82416C"/>
    <w:rsid w:val="0C231988"/>
    <w:rsid w:val="0C2664D9"/>
    <w:rsid w:val="0C3E56D0"/>
    <w:rsid w:val="0E09E73A"/>
    <w:rsid w:val="0E21AC62"/>
    <w:rsid w:val="0E31A48D"/>
    <w:rsid w:val="0EE65130"/>
    <w:rsid w:val="0EFE5E4B"/>
    <w:rsid w:val="109A2EAC"/>
    <w:rsid w:val="10F86328"/>
    <w:rsid w:val="144E891C"/>
    <w:rsid w:val="14BBAC16"/>
    <w:rsid w:val="150FFB55"/>
    <w:rsid w:val="15547772"/>
    <w:rsid w:val="16023CBF"/>
    <w:rsid w:val="17106385"/>
    <w:rsid w:val="17279D8F"/>
    <w:rsid w:val="17D1C4A4"/>
    <w:rsid w:val="1841124B"/>
    <w:rsid w:val="186A728F"/>
    <w:rsid w:val="18E81D21"/>
    <w:rsid w:val="1948AFE0"/>
    <w:rsid w:val="198393FB"/>
    <w:rsid w:val="19B37001"/>
    <w:rsid w:val="19FC94D5"/>
    <w:rsid w:val="1AF057C8"/>
    <w:rsid w:val="1B986536"/>
    <w:rsid w:val="1BA67BED"/>
    <w:rsid w:val="1D533688"/>
    <w:rsid w:val="1D54BD9F"/>
    <w:rsid w:val="1D8E33F3"/>
    <w:rsid w:val="1E1C2103"/>
    <w:rsid w:val="1E5CB18A"/>
    <w:rsid w:val="1FD6A2AD"/>
    <w:rsid w:val="20FB97C1"/>
    <w:rsid w:val="2203BCB9"/>
    <w:rsid w:val="229C9B4B"/>
    <w:rsid w:val="22AD0E47"/>
    <w:rsid w:val="23810B77"/>
    <w:rsid w:val="23833C28"/>
    <w:rsid w:val="239F8D1A"/>
    <w:rsid w:val="23A3771B"/>
    <w:rsid w:val="24784635"/>
    <w:rsid w:val="24EFB28E"/>
    <w:rsid w:val="24F395A2"/>
    <w:rsid w:val="253F477C"/>
    <w:rsid w:val="265E5E2F"/>
    <w:rsid w:val="2729CFFE"/>
    <w:rsid w:val="279B088D"/>
    <w:rsid w:val="2BE1CA46"/>
    <w:rsid w:val="2C49F599"/>
    <w:rsid w:val="2D89ACEA"/>
    <w:rsid w:val="2E7C107F"/>
    <w:rsid w:val="2F7C4EB6"/>
    <w:rsid w:val="2F7E9570"/>
    <w:rsid w:val="2FC43174"/>
    <w:rsid w:val="31A30F4F"/>
    <w:rsid w:val="321C8569"/>
    <w:rsid w:val="3229FC84"/>
    <w:rsid w:val="32C8A511"/>
    <w:rsid w:val="32D09297"/>
    <w:rsid w:val="33A8017D"/>
    <w:rsid w:val="34098DD5"/>
    <w:rsid w:val="342A381F"/>
    <w:rsid w:val="35583865"/>
    <w:rsid w:val="3570498A"/>
    <w:rsid w:val="3587F86E"/>
    <w:rsid w:val="35ED72F0"/>
    <w:rsid w:val="37CF2383"/>
    <w:rsid w:val="3865283C"/>
    <w:rsid w:val="393A611B"/>
    <w:rsid w:val="393FD41B"/>
    <w:rsid w:val="3980CEFB"/>
    <w:rsid w:val="39A097EC"/>
    <w:rsid w:val="3BD6DFEE"/>
    <w:rsid w:val="3C4C70FD"/>
    <w:rsid w:val="3D0D0F4F"/>
    <w:rsid w:val="3D91DAF4"/>
    <w:rsid w:val="3F0A3EF1"/>
    <w:rsid w:val="40DDB66A"/>
    <w:rsid w:val="417AA609"/>
    <w:rsid w:val="41C0748E"/>
    <w:rsid w:val="42BB037A"/>
    <w:rsid w:val="42F17686"/>
    <w:rsid w:val="43266C26"/>
    <w:rsid w:val="461E5723"/>
    <w:rsid w:val="464318E8"/>
    <w:rsid w:val="46D9123C"/>
    <w:rsid w:val="49254CD0"/>
    <w:rsid w:val="4928A6CF"/>
    <w:rsid w:val="49A63FF6"/>
    <w:rsid w:val="49F379AF"/>
    <w:rsid w:val="4BFE0678"/>
    <w:rsid w:val="4CCD4E6C"/>
    <w:rsid w:val="4E1040AB"/>
    <w:rsid w:val="4ECAFBC4"/>
    <w:rsid w:val="4F9AFD73"/>
    <w:rsid w:val="4FF4F972"/>
    <w:rsid w:val="503331CB"/>
    <w:rsid w:val="511F1DA3"/>
    <w:rsid w:val="5136CDD4"/>
    <w:rsid w:val="52C7A830"/>
    <w:rsid w:val="52D29E35"/>
    <w:rsid w:val="534D223C"/>
    <w:rsid w:val="53BFF209"/>
    <w:rsid w:val="54661D64"/>
    <w:rsid w:val="55A0D52D"/>
    <w:rsid w:val="564B1299"/>
    <w:rsid w:val="565F1A8F"/>
    <w:rsid w:val="56643AF6"/>
    <w:rsid w:val="56C3542A"/>
    <w:rsid w:val="57171A50"/>
    <w:rsid w:val="58000B57"/>
    <w:rsid w:val="586B3D33"/>
    <w:rsid w:val="595135F4"/>
    <w:rsid w:val="59CE37B8"/>
    <w:rsid w:val="5A2D8DE8"/>
    <w:rsid w:val="5A866C0A"/>
    <w:rsid w:val="5AA1CA0E"/>
    <w:rsid w:val="5B2BDDCB"/>
    <w:rsid w:val="5BBEEE62"/>
    <w:rsid w:val="5BC95E49"/>
    <w:rsid w:val="5CF35DA1"/>
    <w:rsid w:val="5E6E07C0"/>
    <w:rsid w:val="5FE6F239"/>
    <w:rsid w:val="6096184C"/>
    <w:rsid w:val="616F400E"/>
    <w:rsid w:val="62A6B4D5"/>
    <w:rsid w:val="63C5023A"/>
    <w:rsid w:val="64043037"/>
    <w:rsid w:val="650EECFD"/>
    <w:rsid w:val="667D2BDF"/>
    <w:rsid w:val="676364BA"/>
    <w:rsid w:val="6823BC65"/>
    <w:rsid w:val="68A1FF12"/>
    <w:rsid w:val="69F55E42"/>
    <w:rsid w:val="6A53382F"/>
    <w:rsid w:val="6A7371BB"/>
    <w:rsid w:val="6AAB24BC"/>
    <w:rsid w:val="6B0C9523"/>
    <w:rsid w:val="6C00E91B"/>
    <w:rsid w:val="6C7AC76E"/>
    <w:rsid w:val="6EB01047"/>
    <w:rsid w:val="6EF81839"/>
    <w:rsid w:val="6F4ED064"/>
    <w:rsid w:val="701FFBEB"/>
    <w:rsid w:val="70E2B33F"/>
    <w:rsid w:val="71B6B61C"/>
    <w:rsid w:val="725782A9"/>
    <w:rsid w:val="727E83A0"/>
    <w:rsid w:val="72B23436"/>
    <w:rsid w:val="73F2817E"/>
    <w:rsid w:val="7583B14E"/>
    <w:rsid w:val="75C88782"/>
    <w:rsid w:val="76A9E755"/>
    <w:rsid w:val="76D88E05"/>
    <w:rsid w:val="772A2240"/>
    <w:rsid w:val="7746F21D"/>
    <w:rsid w:val="77F61830"/>
    <w:rsid w:val="78B7F69A"/>
    <w:rsid w:val="78EDC524"/>
    <w:rsid w:val="7918CA9A"/>
    <w:rsid w:val="791ED0C3"/>
    <w:rsid w:val="7B6DD820"/>
    <w:rsid w:val="7CDECBCC"/>
    <w:rsid w:val="7DD91989"/>
    <w:rsid w:val="7E02D432"/>
    <w:rsid w:val="7E4A178F"/>
    <w:rsid w:val="7F291545"/>
    <w:rsid w:val="7F74E9EA"/>
    <w:rsid w:val="7F9EA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24BC"/>
  <w15:chartTrackingRefBased/>
  <w15:docId w15:val="{16EEDF53-89AC-41C4-A51E-4711A6B7D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rcak.srce.hr/file/329140" TargetMode="External" Id="Rc30f3cfa44c24762" /><Relationship Type="http://schemas.openxmlformats.org/officeDocument/2006/relationships/hyperlink" Target="https://www-users.cse.umn.edu/~mokbel/papers/lbsn14.pdf" TargetMode="External" Id="R95387e7c79354134" /><Relationship Type="http://schemas.openxmlformats.org/officeDocument/2006/relationships/hyperlink" Target="https://dl.acm.org/doi/proceedings/10.1145/2755492" TargetMode="External" Id="Rcebbe56a00494e66" /><Relationship Type="http://schemas.openxmlformats.org/officeDocument/2006/relationships/hyperlink" Target="https://dl.acm.org/doi/proceedings/10.1145/1979742" TargetMode="External" Id="R89d243d7b3354543" /><Relationship Type="http://schemas.openxmlformats.org/officeDocument/2006/relationships/numbering" Target="numbering.xml" Id="Rc4ffbb42c09049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2022-09-23T21:50:03.3346178Z</dcterms:created>
  <dcterms:modified xsi:type="dcterms:W3CDTF">2022-09-24T00:51:39.9292519Z</dcterms:modified>
  <dc:creator>Mustafa Telab</dc:creator>
  <lastModifiedBy>Mustafa Telab</lastModifiedBy>
</coreProperties>
</file>