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1363981" cy="678181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1" cy="678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The Use of R in Official Statistics: </w:t>
      </w: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en-US"/>
        </w:rPr>
        <w:t>model based estimates</w:t>
      </w:r>
    </w:p>
    <w:tbl>
      <w:tblPr>
        <w:tblW w:w="8661" w:type="dxa"/>
        <w:jc w:val="center"/>
        <w:tblInd w:w="2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4"/>
        <w:gridCol w:w="7047"/>
      </w:tblGrid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86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Draft course programme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Trainer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Martijn Tennekes</w:t>
            </w:r>
          </w:p>
        </w:tc>
      </w:tr>
      <w:tr>
        <w:tblPrEx>
          <w:shd w:val="clear" w:color="auto" w:fill="d0ddef"/>
        </w:tblPrEx>
        <w:trPr>
          <w:trHeight w:val="821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 goal of this activity is to provide participants with basic knowledge about the syntax and basis of the R programming language and to provide an overview of the main packages which are important for the statistical production process.</w:t>
            </w:r>
          </w:p>
        </w:tc>
      </w:tr>
      <w:tr>
        <w:tblPrEx>
          <w:shd w:val="clear" w:color="auto" w:fill="d0ddef"/>
        </w:tblPrEx>
        <w:trPr>
          <w:trHeight w:val="528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Tool for practical session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Laptop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Introduction and installation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Basic introduction to programming in R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rtl w:val="0"/>
                <w:lang w:val="en-US"/>
              </w:rPr>
              <w:t>Data.frames, 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escriptive statistics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, and basic plotting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Reading and writing data with R (including JSON, XML and SDMX format)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15:45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17:00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nd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R packages in official statistics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 packages: the tidyverse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Data visualization with R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(part 1)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rd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Spatial data in R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Visualisation of spatial data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libri" w:hAnsi="Calibri"/>
                <w:sz w:val="20"/>
                <w:szCs w:val="20"/>
                <w:rtl w:val="0"/>
              </w:rPr>
              <w:t>Analyse and visualise your own data with R (part 2)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16:30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libri" w:hAnsi="Calibri"/>
                <w:sz w:val="20"/>
                <w:szCs w:val="20"/>
                <w:rtl w:val="0"/>
              </w:rPr>
              <w:t>Analyse and visualise your own data with R: feedback session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4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tl w:val="0"/>
                <w:lang w:val="en-US"/>
              </w:rPr>
              <w:t>P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roject management and v</w:t>
            </w:r>
            <w:r>
              <w:rPr>
                <w:rFonts w:ascii="Calibri" w:hAnsi="Calibri"/>
                <w:rtl w:val="0"/>
                <w:lang w:val="en-US"/>
              </w:rPr>
              <w:t>ersion control</w:t>
            </w:r>
            <w:r>
              <w:rPr>
                <w:rFonts w:ascii="Calibri" w:hAnsi="Calibri"/>
                <w:rtl w:val="0"/>
                <w:lang w:val="en-US"/>
              </w:rPr>
              <w:t xml:space="preserve"> with git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Data reporting with R - tables, markdown, LaTeX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libri" w:hAnsi="Calibri"/>
                <w:sz w:val="20"/>
                <w:szCs w:val="20"/>
                <w:rtl w:val="0"/>
              </w:rPr>
              <w:t>Graphical User Interfaces with shiny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16:30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rtl w:val="0"/>
              </w:rPr>
              <w:t>Statistical modeling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rtl w:val="0"/>
              </w:rPr>
              <w:t xml:space="preserve">Data imputation and synthetic populations 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2.30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Survey statistics (survey package)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15.00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Small area estimation (hbsae and mcmcsae packages)</w:t>
            </w:r>
          </w:p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Capstone session: recap and suggestions</w:t>
            </w:r>
          </w:p>
        </w:tc>
      </w:tr>
    </w:tbl>
    <w:p>
      <w:pPr>
        <w:pStyle w:val="Normal.0"/>
        <w:widowControl w:val="0"/>
        <w:spacing w:line="240" w:lineRule="auto"/>
        <w:ind w:left="111" w:hanging="111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993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08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80" w:lineRule="atLeast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