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F78B" w14:textId="42FAD266" w:rsidR="00D40999" w:rsidRPr="00AC3C8A" w:rsidRDefault="00D40999" w:rsidP="00D40999">
      <w:pPr>
        <w:pStyle w:val="Default"/>
        <w:rPr>
          <w:sz w:val="32"/>
          <w:szCs w:val="32"/>
        </w:rPr>
      </w:pPr>
      <w:r w:rsidRPr="00AC3C8A">
        <w:rPr>
          <w:b/>
          <w:bCs/>
          <w:color w:val="auto"/>
          <w:sz w:val="32"/>
          <w:szCs w:val="32"/>
        </w:rPr>
        <w:t>Final Exam</w:t>
      </w:r>
    </w:p>
    <w:p w14:paraId="76957638" w14:textId="4994A317" w:rsidR="00D40999" w:rsidRDefault="00D40999" w:rsidP="00D4099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BUAD352 – Spring 202</w:t>
      </w:r>
      <w:r w:rsidR="00F05722">
        <w:rPr>
          <w:color w:val="auto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 </w:t>
      </w:r>
    </w:p>
    <w:p w14:paraId="168881D7" w14:textId="6EC42502" w:rsidR="00DB605C" w:rsidRDefault="00DB605C" w:rsidP="00D4099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Section </w:t>
      </w:r>
      <w:r w:rsidR="00AD2C37">
        <w:rPr>
          <w:color w:val="auto"/>
          <w:sz w:val="23"/>
          <w:szCs w:val="23"/>
        </w:rPr>
        <w:t>2</w:t>
      </w:r>
    </w:p>
    <w:p w14:paraId="5EE543AB" w14:textId="77777777" w:rsidR="00D40999" w:rsidRDefault="00D40999" w:rsidP="00D4099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______________________________________________________________________________ </w:t>
      </w:r>
    </w:p>
    <w:p w14:paraId="1C61E4BE" w14:textId="77777777" w:rsidR="00D40999" w:rsidRDefault="00D40999" w:rsidP="00D40999">
      <w:pPr>
        <w:pStyle w:val="Default"/>
        <w:rPr>
          <w:b/>
          <w:bCs/>
          <w:color w:val="auto"/>
        </w:rPr>
      </w:pPr>
    </w:p>
    <w:p w14:paraId="72911CE5" w14:textId="77777777" w:rsidR="00D40999" w:rsidRDefault="00D40999" w:rsidP="00D40999">
      <w:pPr>
        <w:pStyle w:val="Default"/>
        <w:numPr>
          <w:ilvl w:val="0"/>
          <w:numId w:val="1"/>
        </w:numPr>
        <w:rPr>
          <w:color w:val="auto"/>
        </w:rPr>
      </w:pPr>
      <w:r w:rsidRPr="003D0CAE">
        <w:rPr>
          <w:b/>
          <w:bCs/>
          <w:color w:val="auto"/>
        </w:rPr>
        <w:t xml:space="preserve">Objectives </w:t>
      </w:r>
    </w:p>
    <w:p w14:paraId="440E6F28" w14:textId="33BC47A5" w:rsidR="00D40999" w:rsidRDefault="00D40999" w:rsidP="00D40999">
      <w:pPr>
        <w:pStyle w:val="Default"/>
        <w:ind w:left="720"/>
        <w:rPr>
          <w:color w:val="auto"/>
        </w:rPr>
      </w:pPr>
      <w:r w:rsidRPr="002516A0">
        <w:rPr>
          <w:color w:val="auto"/>
        </w:rPr>
        <w:t xml:space="preserve">The purpose of this </w:t>
      </w:r>
      <w:r>
        <w:rPr>
          <w:color w:val="auto"/>
        </w:rPr>
        <w:t>assessment is to give you an opportunity to show a clear understanding of the skills you have learned in this class</w:t>
      </w:r>
      <w:r w:rsidRPr="002516A0">
        <w:rPr>
          <w:color w:val="auto"/>
        </w:rPr>
        <w:t xml:space="preserve">. </w:t>
      </w:r>
    </w:p>
    <w:p w14:paraId="78CB3602" w14:textId="77777777" w:rsidR="00D40999" w:rsidRDefault="00D40999" w:rsidP="00D40999">
      <w:pPr>
        <w:pStyle w:val="Default"/>
        <w:ind w:left="720"/>
        <w:rPr>
          <w:color w:val="auto"/>
        </w:rPr>
      </w:pPr>
    </w:p>
    <w:p w14:paraId="26E3DAD2" w14:textId="77777777" w:rsidR="00D40999" w:rsidRDefault="00D40999" w:rsidP="00D40999">
      <w:pPr>
        <w:pStyle w:val="Default"/>
        <w:numPr>
          <w:ilvl w:val="0"/>
          <w:numId w:val="1"/>
        </w:numPr>
        <w:rPr>
          <w:color w:val="auto"/>
        </w:rPr>
      </w:pPr>
      <w:r w:rsidRPr="003D0CAE">
        <w:rPr>
          <w:b/>
          <w:bCs/>
          <w:color w:val="auto"/>
        </w:rPr>
        <w:t xml:space="preserve">What You Will Need </w:t>
      </w:r>
    </w:p>
    <w:p w14:paraId="0E4E79F1" w14:textId="01DBB843" w:rsidR="00D40999" w:rsidRDefault="00D40999" w:rsidP="00D40999">
      <w:pPr>
        <w:pStyle w:val="Default"/>
        <w:ind w:left="720"/>
        <w:rPr>
          <w:color w:val="auto"/>
        </w:rPr>
      </w:pPr>
      <w:r w:rsidRPr="002516A0">
        <w:rPr>
          <w:color w:val="auto"/>
        </w:rPr>
        <w:t>Access to a computer with Excel</w:t>
      </w:r>
      <w:r w:rsidR="00477061">
        <w:rPr>
          <w:color w:val="auto"/>
        </w:rPr>
        <w:t xml:space="preserve"> 365</w:t>
      </w:r>
      <w:r w:rsidRPr="002516A0">
        <w:rPr>
          <w:color w:val="auto"/>
        </w:rPr>
        <w:t xml:space="preserve">. </w:t>
      </w:r>
    </w:p>
    <w:p w14:paraId="73A8C93F" w14:textId="3244CB2F" w:rsidR="00D40999" w:rsidRDefault="00D40999" w:rsidP="00D40999">
      <w:pPr>
        <w:pStyle w:val="Default"/>
        <w:ind w:left="720"/>
        <w:rPr>
          <w:color w:val="auto"/>
        </w:rPr>
      </w:pPr>
      <w:r w:rsidRPr="003D0CAE">
        <w:rPr>
          <w:color w:val="auto"/>
        </w:rPr>
        <w:t xml:space="preserve">A workbook named </w:t>
      </w:r>
      <w:r>
        <w:rPr>
          <w:color w:val="auto"/>
        </w:rPr>
        <w:t>Final</w:t>
      </w:r>
      <w:r w:rsidRPr="003D0CAE">
        <w:rPr>
          <w:color w:val="auto"/>
        </w:rPr>
        <w:t>.xls</w:t>
      </w:r>
      <w:r w:rsidR="00D57F40">
        <w:rPr>
          <w:color w:val="auto"/>
        </w:rPr>
        <w:t>m</w:t>
      </w:r>
      <w:r w:rsidRPr="003D0CAE">
        <w:rPr>
          <w:color w:val="auto"/>
        </w:rPr>
        <w:t xml:space="preserve">, downloadable from the class web site. </w:t>
      </w:r>
    </w:p>
    <w:p w14:paraId="2D3D66A8" w14:textId="77777777" w:rsidR="00D40999" w:rsidRDefault="00D40999" w:rsidP="00D40999">
      <w:pPr>
        <w:pStyle w:val="Default"/>
        <w:ind w:left="720"/>
        <w:rPr>
          <w:color w:val="auto"/>
        </w:rPr>
      </w:pPr>
    </w:p>
    <w:p w14:paraId="2797FCBF" w14:textId="77777777" w:rsidR="00D40999" w:rsidRDefault="00D40999" w:rsidP="00D40999">
      <w:pPr>
        <w:pStyle w:val="Default"/>
        <w:numPr>
          <w:ilvl w:val="0"/>
          <w:numId w:val="1"/>
        </w:numPr>
        <w:rPr>
          <w:color w:val="auto"/>
        </w:rPr>
      </w:pPr>
      <w:r w:rsidRPr="003D0CAE">
        <w:rPr>
          <w:b/>
          <w:bCs/>
          <w:color w:val="auto"/>
        </w:rPr>
        <w:t xml:space="preserve">What You Will Hand In </w:t>
      </w:r>
    </w:p>
    <w:p w14:paraId="0CC7EA54" w14:textId="1CFE8FDA" w:rsidR="00D40999" w:rsidRDefault="00D40999" w:rsidP="00D40999">
      <w:pPr>
        <w:pStyle w:val="Default"/>
        <w:ind w:left="720"/>
        <w:rPr>
          <w:color w:val="auto"/>
        </w:rPr>
      </w:pPr>
      <w:r w:rsidRPr="002516A0">
        <w:rPr>
          <w:color w:val="auto"/>
        </w:rPr>
        <w:t>Submit the workbook that you create (</w:t>
      </w:r>
      <w:r>
        <w:rPr>
          <w:color w:val="auto"/>
        </w:rPr>
        <w:t>Final</w:t>
      </w:r>
      <w:r w:rsidRPr="002516A0">
        <w:rPr>
          <w:i/>
          <w:iCs/>
          <w:color w:val="auto"/>
        </w:rPr>
        <w:t>FirstnameLastname</w:t>
      </w:r>
      <w:r w:rsidRPr="002516A0">
        <w:rPr>
          <w:color w:val="auto"/>
        </w:rPr>
        <w:t>.xls</w:t>
      </w:r>
      <w:r w:rsidR="00D57F40">
        <w:rPr>
          <w:color w:val="auto"/>
        </w:rPr>
        <w:t>m</w:t>
      </w:r>
      <w:r w:rsidRPr="002516A0">
        <w:rPr>
          <w:color w:val="auto"/>
        </w:rPr>
        <w:t xml:space="preserve">) via Blackboard - </w:t>
      </w:r>
      <w:r>
        <w:rPr>
          <w:color w:val="auto"/>
        </w:rPr>
        <w:t>Final</w:t>
      </w:r>
      <w:r w:rsidRPr="002516A0">
        <w:rPr>
          <w:color w:val="auto"/>
        </w:rPr>
        <w:t xml:space="preserve">. </w:t>
      </w:r>
    </w:p>
    <w:p w14:paraId="6C75622B" w14:textId="77777777" w:rsidR="00D40999" w:rsidRDefault="00D40999" w:rsidP="00D40999">
      <w:pPr>
        <w:pStyle w:val="Default"/>
        <w:rPr>
          <w:color w:val="auto"/>
        </w:rPr>
      </w:pPr>
    </w:p>
    <w:p w14:paraId="6E43FAAA" w14:textId="77777777" w:rsidR="00D40999" w:rsidRDefault="00D40999" w:rsidP="00D40999">
      <w:pPr>
        <w:pStyle w:val="Default"/>
        <w:numPr>
          <w:ilvl w:val="0"/>
          <w:numId w:val="1"/>
        </w:numPr>
        <w:rPr>
          <w:color w:val="auto"/>
        </w:rPr>
      </w:pPr>
      <w:r w:rsidRPr="003D0CAE">
        <w:rPr>
          <w:b/>
          <w:bCs/>
          <w:color w:val="auto"/>
        </w:rPr>
        <w:t xml:space="preserve">Due Date </w:t>
      </w:r>
    </w:p>
    <w:p w14:paraId="40F42D17" w14:textId="43C80359" w:rsidR="00D40999" w:rsidRPr="002516A0" w:rsidRDefault="006328C6" w:rsidP="00D40999">
      <w:pPr>
        <w:pStyle w:val="Default"/>
        <w:ind w:left="720"/>
        <w:rPr>
          <w:color w:val="auto"/>
        </w:rPr>
      </w:pPr>
      <w:r>
        <w:rPr>
          <w:color w:val="auto"/>
        </w:rPr>
        <w:t>Tuesday</w:t>
      </w:r>
      <w:r w:rsidR="00D40999" w:rsidRPr="002516A0">
        <w:rPr>
          <w:color w:val="auto"/>
        </w:rPr>
        <w:t xml:space="preserve"> </w:t>
      </w:r>
      <w:r w:rsidR="00D40999">
        <w:rPr>
          <w:color w:val="auto"/>
        </w:rPr>
        <w:t xml:space="preserve">March </w:t>
      </w:r>
      <w:r w:rsidR="005F4A62">
        <w:rPr>
          <w:color w:val="auto"/>
        </w:rPr>
        <w:t>22</w:t>
      </w:r>
      <w:r w:rsidR="005F4A62" w:rsidRPr="005F4A62">
        <w:rPr>
          <w:color w:val="auto"/>
          <w:vertAlign w:val="superscript"/>
        </w:rPr>
        <w:t>nd</w:t>
      </w:r>
      <w:r w:rsidR="005F4A62">
        <w:rPr>
          <w:color w:val="auto"/>
        </w:rPr>
        <w:t>, 2022</w:t>
      </w:r>
      <w:r w:rsidR="002E5831">
        <w:rPr>
          <w:color w:val="auto"/>
        </w:rPr>
        <w:t>. You have 1 hour and 20 minutes.</w:t>
      </w:r>
    </w:p>
    <w:p w14:paraId="7272A365" w14:textId="77777777" w:rsidR="00D40999" w:rsidRDefault="00D40999" w:rsidP="00D40999">
      <w:pPr>
        <w:pStyle w:val="Default"/>
        <w:rPr>
          <w:b/>
          <w:bCs/>
          <w:color w:val="auto"/>
        </w:rPr>
      </w:pPr>
    </w:p>
    <w:p w14:paraId="32F343F1" w14:textId="77777777" w:rsidR="00D40999" w:rsidRDefault="00D40999" w:rsidP="00D40999">
      <w:pPr>
        <w:pStyle w:val="Default"/>
        <w:numPr>
          <w:ilvl w:val="0"/>
          <w:numId w:val="1"/>
        </w:numPr>
        <w:rPr>
          <w:color w:val="auto"/>
        </w:rPr>
      </w:pPr>
      <w:r w:rsidRPr="003D0CAE">
        <w:rPr>
          <w:b/>
          <w:bCs/>
          <w:color w:val="auto"/>
        </w:rPr>
        <w:t xml:space="preserve">Note on Collaboration </w:t>
      </w:r>
    </w:p>
    <w:p w14:paraId="39823DE8" w14:textId="5027C066" w:rsidR="00D40999" w:rsidRDefault="00D40999" w:rsidP="00D40999">
      <w:pPr>
        <w:pStyle w:val="Default"/>
        <w:ind w:left="720"/>
        <w:rPr>
          <w:color w:val="auto"/>
        </w:rPr>
      </w:pPr>
      <w:r w:rsidRPr="002516A0">
        <w:rPr>
          <w:color w:val="auto"/>
        </w:rPr>
        <w:t xml:space="preserve">This is a Category A assignment. Specifically, you may not receive help from anyone on this assignment except the professor or teaching assistant. It must be 100% your own work. All questions concerning this assignment must be addressed to your professor or the teaching assistant. </w:t>
      </w:r>
      <w:r w:rsidRPr="002516A0">
        <w:rPr>
          <w:i/>
          <w:iCs/>
          <w:color w:val="auto"/>
          <w:u w:val="single"/>
        </w:rPr>
        <w:t>It is an honor code offense to give or receive any assistance on these assignments</w:t>
      </w:r>
      <w:r w:rsidRPr="002516A0">
        <w:rPr>
          <w:color w:val="auto"/>
        </w:rPr>
        <w:t xml:space="preserve">. </w:t>
      </w:r>
      <w:r w:rsidR="00AC3C8A">
        <w:rPr>
          <w:color w:val="auto"/>
        </w:rPr>
        <w:t>Your personal class notes are allowed.</w:t>
      </w:r>
      <w:r w:rsidR="009572D6">
        <w:rPr>
          <w:color w:val="auto"/>
        </w:rPr>
        <w:t xml:space="preserve"> DO NOT SHARE THIS EXAM!</w:t>
      </w:r>
    </w:p>
    <w:p w14:paraId="2426ED3A" w14:textId="04678D49" w:rsidR="00D40999" w:rsidRDefault="00D40999" w:rsidP="00D40999">
      <w:pPr>
        <w:pStyle w:val="Default"/>
        <w:rPr>
          <w:color w:val="auto"/>
        </w:rPr>
      </w:pPr>
    </w:p>
    <w:p w14:paraId="3DB242FD" w14:textId="41B2A107" w:rsidR="00D40999" w:rsidRDefault="009B08FD" w:rsidP="009B08FD">
      <w:pPr>
        <w:pStyle w:val="Default"/>
        <w:numPr>
          <w:ilvl w:val="0"/>
          <w:numId w:val="1"/>
        </w:numPr>
        <w:rPr>
          <w:b/>
          <w:bCs/>
          <w:color w:val="auto"/>
        </w:rPr>
      </w:pPr>
      <w:r w:rsidRPr="009B08FD">
        <w:rPr>
          <w:b/>
          <w:bCs/>
          <w:color w:val="auto"/>
        </w:rPr>
        <w:t>Honor Code</w:t>
      </w:r>
    </w:p>
    <w:p w14:paraId="7CD857C4" w14:textId="17C796FA" w:rsidR="009B08FD" w:rsidRDefault="009B08FD" w:rsidP="009B08FD">
      <w:pPr>
        <w:pStyle w:val="Default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Pledge: </w:t>
      </w:r>
      <w:r w:rsidRPr="00220942">
        <w:rPr>
          <w:rFonts w:ascii="TimesNewRomanPSMT" w:hAnsi="TimesNewRomanPSMT"/>
        </w:rPr>
        <w:t>"As a member of the William and Mary community, I pledge on my honor not to lie, cheat, or steal, either in my academic or personal life. I understand that such acts violate the Honor Code and undermine the community of trust, of which we are all stewards."</w:t>
      </w:r>
    </w:p>
    <w:p w14:paraId="5EF7A4B3" w14:textId="5D76437D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1D07F1CC" w14:textId="54D3DB5A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5E92E708" w14:textId="44B607DB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16583042" w14:textId="50400355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42CCA5ED" w14:textId="40064AF7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4C76C5B7" w14:textId="038BCB1C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24FBAB8B" w14:textId="65F0BA14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5F1F6F26" w14:textId="53F7F57F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6A91EA2B" w14:textId="7AD15613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4BE00AAB" w14:textId="6D060E05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1C54D619" w14:textId="7DA62F5B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6B73B1B0" w14:textId="5074A20D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2579A2F8" w14:textId="466DBA31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7A8CC92E" w14:textId="060EF2AF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6ABAEEB0" w14:textId="2063D22C" w:rsidR="0085700B" w:rsidRDefault="0085700B" w:rsidP="009B08FD">
      <w:pPr>
        <w:pStyle w:val="Default"/>
        <w:ind w:left="720"/>
        <w:rPr>
          <w:rFonts w:ascii="TimesNewRomanPSMT" w:hAnsi="TimesNewRomanPSMT"/>
        </w:rPr>
      </w:pPr>
    </w:p>
    <w:p w14:paraId="109834C7" w14:textId="45B8EDCC" w:rsidR="0085700B" w:rsidRPr="0010274F" w:rsidRDefault="0085700B" w:rsidP="00436A2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NewRomanPSMT" w:hAnsi="TimesNewRomanPSMT"/>
          <w:b/>
          <w:bCs/>
          <w:color w:val="4472C4" w:themeColor="accent1"/>
        </w:rPr>
      </w:pPr>
      <w:r w:rsidRPr="0010274F">
        <w:rPr>
          <w:rFonts w:ascii="TimesNewRomanPSMT" w:hAnsi="TimesNewRomanPSMT"/>
          <w:b/>
          <w:bCs/>
          <w:color w:val="4472C4" w:themeColor="accent1"/>
        </w:rPr>
        <w:t xml:space="preserve">Requirement: </w:t>
      </w:r>
      <w:r w:rsidR="00194C13" w:rsidRPr="0010274F">
        <w:rPr>
          <w:rFonts w:ascii="TimesNewRomanPSMT" w:hAnsi="TimesNewRomanPSMT"/>
          <w:b/>
          <w:bCs/>
          <w:color w:val="4472C4" w:themeColor="accent1"/>
        </w:rPr>
        <w:t xml:space="preserve">Go to the </w:t>
      </w:r>
      <w:r w:rsidR="00436A2C" w:rsidRPr="0010274F">
        <w:rPr>
          <w:rFonts w:ascii="TimesNewRomanPSMT" w:hAnsi="TimesNewRomanPSMT"/>
          <w:b/>
          <w:bCs/>
          <w:color w:val="4472C4" w:themeColor="accent1"/>
        </w:rPr>
        <w:t>“</w:t>
      </w:r>
      <w:proofErr w:type="spellStart"/>
      <w:r w:rsidR="00194C13" w:rsidRPr="0010274F">
        <w:rPr>
          <w:rFonts w:ascii="TimesNewRomanPSMT" w:hAnsi="TimesNewRomanPSMT"/>
          <w:b/>
          <w:bCs/>
          <w:color w:val="4472C4" w:themeColor="accent1"/>
        </w:rPr>
        <w:t>HonorCode</w:t>
      </w:r>
      <w:proofErr w:type="spellEnd"/>
      <w:r w:rsidR="00436A2C" w:rsidRPr="0010274F">
        <w:rPr>
          <w:rFonts w:ascii="TimesNewRomanPSMT" w:hAnsi="TimesNewRomanPSMT"/>
          <w:b/>
          <w:bCs/>
          <w:color w:val="4472C4" w:themeColor="accent1"/>
        </w:rPr>
        <w:t>”</w:t>
      </w:r>
      <w:r w:rsidR="00194C13" w:rsidRPr="0010274F">
        <w:rPr>
          <w:rFonts w:ascii="TimesNewRomanPSMT" w:hAnsi="TimesNewRomanPSMT"/>
          <w:b/>
          <w:bCs/>
          <w:color w:val="4472C4" w:themeColor="accent1"/>
        </w:rPr>
        <w:t xml:space="preserve"> worksheet. Insert a text box and type in the honor code pledge.</w:t>
      </w:r>
      <w:r w:rsidR="00436A2C" w:rsidRPr="0010274F">
        <w:rPr>
          <w:rFonts w:ascii="TimesNewRomanPSMT" w:hAnsi="TimesNewRomanPSMT"/>
          <w:b/>
          <w:bCs/>
          <w:color w:val="4472C4" w:themeColor="accent1"/>
        </w:rPr>
        <w:t xml:space="preserve"> Sign your name at the bottom.</w:t>
      </w:r>
    </w:p>
    <w:p w14:paraId="41B9664F" w14:textId="77777777" w:rsidR="0085700B" w:rsidRPr="0010274F" w:rsidRDefault="0085700B" w:rsidP="00436A2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NewRomanPSMT" w:hAnsi="TimesNewRomanPSMT"/>
          <w:b/>
          <w:bCs/>
          <w:color w:val="4472C4" w:themeColor="accent1"/>
        </w:rPr>
      </w:pPr>
    </w:p>
    <w:p w14:paraId="7A0A887D" w14:textId="5506DF28" w:rsidR="0085700B" w:rsidRPr="0058385C" w:rsidRDefault="0085700B" w:rsidP="0058385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NewRomanPSMT" w:hAnsi="TimesNewRomanPSMT"/>
          <w:b/>
          <w:bCs/>
          <w:color w:val="4472C4" w:themeColor="accent1"/>
        </w:rPr>
      </w:pPr>
      <w:r w:rsidRPr="0010274F">
        <w:rPr>
          <w:rFonts w:ascii="TimesNewRomanPSMT" w:hAnsi="TimesNewRomanPSMT"/>
          <w:b/>
          <w:bCs/>
          <w:color w:val="4472C4" w:themeColor="accent1"/>
        </w:rPr>
        <w:t xml:space="preserve">Failure to complete this requirement will result in a </w:t>
      </w:r>
      <w:r w:rsidR="0058385C">
        <w:rPr>
          <w:rFonts w:ascii="TimesNewRomanPSMT" w:hAnsi="TimesNewRomanPSMT"/>
          <w:b/>
          <w:bCs/>
          <w:color w:val="4472C4" w:themeColor="accent1"/>
          <w:u w:val="single"/>
        </w:rPr>
        <w:t>2</w:t>
      </w:r>
      <w:r w:rsidRPr="0010274F">
        <w:rPr>
          <w:rFonts w:ascii="TimesNewRomanPSMT" w:hAnsi="TimesNewRomanPSMT"/>
          <w:b/>
          <w:bCs/>
          <w:color w:val="4472C4" w:themeColor="accent1"/>
          <w:u w:val="single"/>
        </w:rPr>
        <w:t xml:space="preserve">0% </w:t>
      </w:r>
      <w:r w:rsidR="00436A2C" w:rsidRPr="0010274F">
        <w:rPr>
          <w:rFonts w:ascii="TimesNewRomanPSMT" w:hAnsi="TimesNewRomanPSMT"/>
          <w:b/>
          <w:bCs/>
          <w:color w:val="4472C4" w:themeColor="accent1"/>
          <w:u w:val="single"/>
        </w:rPr>
        <w:t>deduction</w:t>
      </w:r>
      <w:r w:rsidRPr="0010274F">
        <w:rPr>
          <w:rFonts w:ascii="TimesNewRomanPSMT" w:hAnsi="TimesNewRomanPSMT"/>
          <w:b/>
          <w:bCs/>
          <w:color w:val="4472C4" w:themeColor="accent1"/>
        </w:rPr>
        <w:t xml:space="preserve"> on your final exam grade.</w:t>
      </w:r>
    </w:p>
    <w:p w14:paraId="136708B0" w14:textId="77777777" w:rsidR="0085700B" w:rsidRDefault="0085700B" w:rsidP="0085700B">
      <w:pPr>
        <w:pStyle w:val="Default"/>
        <w:rPr>
          <w:b/>
          <w:bCs/>
          <w:color w:val="auto"/>
        </w:rPr>
      </w:pPr>
    </w:p>
    <w:p w14:paraId="42FC03E0" w14:textId="60E4874E" w:rsidR="00436A2C" w:rsidRDefault="00CB0F76" w:rsidP="0085700B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Problem</w:t>
      </w:r>
      <w:r w:rsidR="0085700B" w:rsidRPr="003D0CAE">
        <w:rPr>
          <w:b/>
          <w:bCs/>
          <w:color w:val="auto"/>
        </w:rPr>
        <w:t xml:space="preserve"> 1 (50</w:t>
      </w:r>
      <w:r w:rsidR="0085700B">
        <w:rPr>
          <w:b/>
          <w:bCs/>
          <w:color w:val="auto"/>
        </w:rPr>
        <w:t>%)</w:t>
      </w:r>
      <w:r w:rsidR="00436A2C">
        <w:rPr>
          <w:b/>
          <w:bCs/>
          <w:color w:val="auto"/>
        </w:rPr>
        <w:t>: Dynamic Tables and Graphs</w:t>
      </w:r>
    </w:p>
    <w:p w14:paraId="137CD868" w14:textId="77777777" w:rsidR="0010274F" w:rsidRDefault="0010274F" w:rsidP="0085700B">
      <w:pPr>
        <w:pStyle w:val="Default"/>
        <w:rPr>
          <w:b/>
          <w:bCs/>
          <w:color w:val="auto"/>
        </w:rPr>
      </w:pPr>
    </w:p>
    <w:p w14:paraId="3EC647E6" w14:textId="16E76FAD" w:rsidR="003D33C8" w:rsidRDefault="0010274F" w:rsidP="0085700B">
      <w:pPr>
        <w:pStyle w:val="Default"/>
        <w:rPr>
          <w:color w:val="auto"/>
        </w:rPr>
      </w:pPr>
      <w:r>
        <w:rPr>
          <w:color w:val="auto"/>
        </w:rPr>
        <w:t>R</w:t>
      </w:r>
      <w:r w:rsidR="003D33C8">
        <w:rPr>
          <w:color w:val="auto"/>
        </w:rPr>
        <w:t>eplicate the following spreadsheet</w:t>
      </w:r>
      <w:r w:rsidR="00950266">
        <w:rPr>
          <w:color w:val="auto"/>
        </w:rPr>
        <w:t xml:space="preserve"> in the worksheet name</w:t>
      </w:r>
      <w:r w:rsidR="002E5831">
        <w:rPr>
          <w:color w:val="auto"/>
        </w:rPr>
        <w:t>d</w:t>
      </w:r>
      <w:r w:rsidR="00950266">
        <w:rPr>
          <w:color w:val="auto"/>
        </w:rPr>
        <w:t xml:space="preserve"> </w:t>
      </w:r>
      <w:r w:rsidR="0055004B">
        <w:rPr>
          <w:color w:val="auto"/>
        </w:rPr>
        <w:t>“</w:t>
      </w:r>
      <w:r w:rsidR="00950266" w:rsidRPr="0055004B">
        <w:rPr>
          <w:color w:val="auto"/>
        </w:rPr>
        <w:t>Problem1</w:t>
      </w:r>
      <w:r>
        <w:rPr>
          <w:color w:val="auto"/>
        </w:rPr>
        <w:t>.</w:t>
      </w:r>
      <w:r w:rsidR="0055004B">
        <w:rPr>
          <w:color w:val="auto"/>
        </w:rPr>
        <w:t>”</w:t>
      </w:r>
    </w:p>
    <w:p w14:paraId="51B20BB6" w14:textId="77777777" w:rsidR="003D33C8" w:rsidRDefault="003D33C8" w:rsidP="0085700B">
      <w:pPr>
        <w:pStyle w:val="Default"/>
        <w:rPr>
          <w:color w:val="auto"/>
        </w:rPr>
      </w:pPr>
    </w:p>
    <w:p w14:paraId="017FC947" w14:textId="36782C72" w:rsidR="003D33C8" w:rsidRDefault="003D33C8" w:rsidP="0085700B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7524CBCF" wp14:editId="43F6FB93">
            <wp:extent cx="59436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D766" w14:textId="28B994FB" w:rsidR="003D33C8" w:rsidRDefault="003D33C8" w:rsidP="0085700B">
      <w:pPr>
        <w:pStyle w:val="Default"/>
        <w:rPr>
          <w:color w:val="auto"/>
        </w:rPr>
      </w:pPr>
    </w:p>
    <w:p w14:paraId="729539F9" w14:textId="11FF7F33" w:rsidR="003D33C8" w:rsidRDefault="003D33C8" w:rsidP="0085700B">
      <w:pPr>
        <w:pStyle w:val="Default"/>
        <w:rPr>
          <w:color w:val="auto"/>
        </w:rPr>
      </w:pPr>
      <w:r>
        <w:rPr>
          <w:color w:val="auto"/>
        </w:rPr>
        <w:t>Rules:</w:t>
      </w:r>
    </w:p>
    <w:p w14:paraId="11BF912F" w14:textId="5218D061" w:rsidR="003D33C8" w:rsidRDefault="003D33C8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Cell C4 must be a data validated field</w:t>
      </w:r>
      <w:r w:rsidR="0055004B">
        <w:rPr>
          <w:color w:val="auto"/>
        </w:rPr>
        <w:t xml:space="preserve"> (list)</w:t>
      </w:r>
      <w:r>
        <w:rPr>
          <w:color w:val="auto"/>
        </w:rPr>
        <w:t xml:space="preserve">. Each country must appear </w:t>
      </w:r>
      <w:r w:rsidR="00B824FD">
        <w:rPr>
          <w:color w:val="auto"/>
        </w:rPr>
        <w:t xml:space="preserve">only </w:t>
      </w:r>
      <w:r>
        <w:rPr>
          <w:color w:val="auto"/>
        </w:rPr>
        <w:t>once</w:t>
      </w:r>
      <w:r w:rsidR="0055004B">
        <w:rPr>
          <w:color w:val="auto"/>
        </w:rPr>
        <w:t xml:space="preserve"> in the list</w:t>
      </w:r>
      <w:r>
        <w:rPr>
          <w:color w:val="auto"/>
        </w:rPr>
        <w:t>.</w:t>
      </w:r>
    </w:p>
    <w:p w14:paraId="19340F55" w14:textId="50261547" w:rsidR="003D33C8" w:rsidRDefault="003D33C8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The table in the range B8:D14 must be linked to the data validated field C</w:t>
      </w:r>
      <w:r w:rsidR="0055004B">
        <w:rPr>
          <w:color w:val="auto"/>
        </w:rPr>
        <w:t>4</w:t>
      </w:r>
      <w:r>
        <w:rPr>
          <w:color w:val="auto"/>
        </w:rPr>
        <w:t>.</w:t>
      </w:r>
      <w:r w:rsidR="00B824FD">
        <w:rPr>
          <w:color w:val="auto"/>
        </w:rPr>
        <w:t xml:space="preserve"> </w:t>
      </w:r>
      <w:r w:rsidR="0058385C">
        <w:rPr>
          <w:color w:val="auto"/>
        </w:rPr>
        <w:t>W</w:t>
      </w:r>
      <w:r w:rsidR="00B824FD">
        <w:rPr>
          <w:color w:val="auto"/>
        </w:rPr>
        <w:t>hen the country selected changes, the table should update</w:t>
      </w:r>
      <w:r w:rsidR="0058385C">
        <w:rPr>
          <w:color w:val="auto"/>
        </w:rPr>
        <w:t xml:space="preserve"> with the correct values</w:t>
      </w:r>
      <w:r w:rsidR="00B824FD">
        <w:rPr>
          <w:color w:val="auto"/>
        </w:rPr>
        <w:t>.</w:t>
      </w:r>
    </w:p>
    <w:p w14:paraId="35DFCBB3" w14:textId="28E3E112" w:rsidR="003D33C8" w:rsidRDefault="003D33C8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The numbers for GDP </w:t>
      </w:r>
      <w:r w:rsidR="003655E2">
        <w:rPr>
          <w:color w:val="auto"/>
        </w:rPr>
        <w:t>P</w:t>
      </w:r>
      <w:r>
        <w:rPr>
          <w:color w:val="auto"/>
        </w:rPr>
        <w:t xml:space="preserve">er Capita should be retrieved from the worksheet </w:t>
      </w:r>
      <w:r w:rsidR="003655E2">
        <w:rPr>
          <w:color w:val="auto"/>
        </w:rPr>
        <w:t>“</w:t>
      </w:r>
      <w:r>
        <w:rPr>
          <w:color w:val="auto"/>
        </w:rPr>
        <w:t>WDI</w:t>
      </w:r>
      <w:r w:rsidR="003655E2">
        <w:rPr>
          <w:color w:val="auto"/>
        </w:rPr>
        <w:t>”</w:t>
      </w:r>
      <w:r>
        <w:rPr>
          <w:color w:val="auto"/>
        </w:rPr>
        <w:t xml:space="preserve"> by using the function </w:t>
      </w:r>
      <w:proofErr w:type="spellStart"/>
      <w:proofErr w:type="gramStart"/>
      <w:r w:rsidR="0058385C">
        <w:rPr>
          <w:color w:val="auto"/>
        </w:rPr>
        <w:t>s</w:t>
      </w:r>
      <w:r>
        <w:rPr>
          <w:color w:val="auto"/>
        </w:rPr>
        <w:t>umifs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).</w:t>
      </w:r>
    </w:p>
    <w:p w14:paraId="02F254A4" w14:textId="59A8B91D" w:rsidR="003D33C8" w:rsidRDefault="003D33C8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The numbers for Fertility Rate should be retriev</w:t>
      </w:r>
      <w:r w:rsidR="00CB0F76">
        <w:rPr>
          <w:color w:val="auto"/>
        </w:rPr>
        <w:t>e</w:t>
      </w:r>
      <w:r>
        <w:rPr>
          <w:color w:val="auto"/>
        </w:rPr>
        <w:t>d fro</w:t>
      </w:r>
      <w:r w:rsidR="00CB0F76">
        <w:rPr>
          <w:color w:val="auto"/>
        </w:rPr>
        <w:t>m</w:t>
      </w:r>
      <w:r>
        <w:rPr>
          <w:color w:val="auto"/>
        </w:rPr>
        <w:t xml:space="preserve"> the worksheet </w:t>
      </w:r>
      <w:r w:rsidR="003655E2">
        <w:rPr>
          <w:color w:val="auto"/>
        </w:rPr>
        <w:t>“</w:t>
      </w:r>
      <w:r>
        <w:rPr>
          <w:color w:val="auto"/>
        </w:rPr>
        <w:t>WDI2</w:t>
      </w:r>
      <w:r w:rsidR="003655E2">
        <w:rPr>
          <w:color w:val="auto"/>
        </w:rPr>
        <w:t>”</w:t>
      </w:r>
      <w:r>
        <w:rPr>
          <w:color w:val="auto"/>
        </w:rPr>
        <w:t xml:space="preserve"> by using the </w:t>
      </w:r>
      <w:proofErr w:type="gramStart"/>
      <w:r w:rsidR="0058385C">
        <w:rPr>
          <w:color w:val="auto"/>
        </w:rPr>
        <w:t>m</w:t>
      </w:r>
      <w:r>
        <w:rPr>
          <w:color w:val="auto"/>
        </w:rPr>
        <w:t>atch(</w:t>
      </w:r>
      <w:proofErr w:type="gramEnd"/>
      <w:r>
        <w:rPr>
          <w:color w:val="auto"/>
        </w:rPr>
        <w:t xml:space="preserve">) and </w:t>
      </w:r>
      <w:r w:rsidR="0058385C">
        <w:rPr>
          <w:color w:val="auto"/>
        </w:rPr>
        <w:t>o</w:t>
      </w:r>
      <w:r>
        <w:rPr>
          <w:color w:val="auto"/>
        </w:rPr>
        <w:t>ffset() functions.</w:t>
      </w:r>
    </w:p>
    <w:p w14:paraId="09CE8341" w14:textId="58F9D6B2" w:rsidR="00CB0F76" w:rsidRDefault="00CB0F76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The title in cell B2 must combine the text in C8, D8 and C4.</w:t>
      </w:r>
      <w:r w:rsidR="003655E2">
        <w:rPr>
          <w:color w:val="auto"/>
        </w:rPr>
        <w:t xml:space="preserve"> It should reference these cells.</w:t>
      </w:r>
    </w:p>
    <w:p w14:paraId="76F1120B" w14:textId="1862B105" w:rsidR="00CB0F76" w:rsidRDefault="00CB0F76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The graph should be a dual axis chart that displays GDP per capita as columns and the Fertility Rate as a line. </w:t>
      </w:r>
    </w:p>
    <w:p w14:paraId="1D2DBCA0" w14:textId="77826668" w:rsidR="00CB0F76" w:rsidRDefault="00CB0F76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Axis and Labels must match the screenshot.</w:t>
      </w:r>
      <w:r w:rsidR="0058385C">
        <w:rPr>
          <w:color w:val="auto"/>
        </w:rPr>
        <w:t xml:space="preserve"> However, you are free to choose your own colors.</w:t>
      </w:r>
    </w:p>
    <w:p w14:paraId="4D4A7455" w14:textId="1BB33E22" w:rsidR="00CB0F76" w:rsidRDefault="00CB0F76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The title</w:t>
      </w:r>
      <w:r w:rsidR="003655E2">
        <w:rPr>
          <w:color w:val="auto"/>
        </w:rPr>
        <w:t xml:space="preserve"> of the graph</w:t>
      </w:r>
      <w:r>
        <w:rPr>
          <w:color w:val="auto"/>
        </w:rPr>
        <w:t xml:space="preserve"> should link to cell C4. </w:t>
      </w:r>
    </w:p>
    <w:p w14:paraId="3B51A663" w14:textId="436A0321" w:rsidR="00245BD2" w:rsidRDefault="00245BD2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When the C4 cell is selected, a message box should appear to the right with your name (bold) and the message “Please Select a Country.”</w:t>
      </w:r>
    </w:p>
    <w:p w14:paraId="2E484B9D" w14:textId="24262D81" w:rsidR="00CB0F76" w:rsidRDefault="00CB0F76" w:rsidP="003D33C8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Changing the country in cell C4, should update the graph.</w:t>
      </w:r>
    </w:p>
    <w:p w14:paraId="4BA6A207" w14:textId="52A2D61C" w:rsidR="002D4FEB" w:rsidRDefault="002D4FEB" w:rsidP="002D4FEB">
      <w:pPr>
        <w:pStyle w:val="Default"/>
        <w:rPr>
          <w:color w:val="auto"/>
        </w:rPr>
      </w:pPr>
    </w:p>
    <w:p w14:paraId="4BFCDBC5" w14:textId="540D0ECC" w:rsidR="002D4FEB" w:rsidRPr="00B1108B" w:rsidRDefault="002D4FEB" w:rsidP="002D4FEB">
      <w:pPr>
        <w:pStyle w:val="Default"/>
        <w:rPr>
          <w:i/>
          <w:iCs/>
          <w:color w:val="auto"/>
        </w:rPr>
      </w:pPr>
      <w:r w:rsidRPr="00B1108B">
        <w:rPr>
          <w:i/>
          <w:iCs/>
          <w:color w:val="auto"/>
        </w:rPr>
        <w:lastRenderedPageBreak/>
        <w:t>Note: Each bullet point is worth 5</w:t>
      </w:r>
      <w:r w:rsidR="00A81415" w:rsidRPr="00B1108B">
        <w:rPr>
          <w:i/>
          <w:iCs/>
          <w:color w:val="auto"/>
        </w:rPr>
        <w:t xml:space="preserve"> percentage</w:t>
      </w:r>
      <w:r w:rsidRPr="00B1108B">
        <w:rPr>
          <w:i/>
          <w:iCs/>
          <w:color w:val="auto"/>
        </w:rPr>
        <w:t xml:space="preserve"> points.</w:t>
      </w:r>
    </w:p>
    <w:p w14:paraId="6F773372" w14:textId="77777777" w:rsidR="003655E2" w:rsidRDefault="003655E2" w:rsidP="00950266">
      <w:pPr>
        <w:pStyle w:val="Default"/>
        <w:rPr>
          <w:color w:val="auto"/>
        </w:rPr>
      </w:pPr>
    </w:p>
    <w:p w14:paraId="17041A74" w14:textId="03097C66" w:rsidR="00950266" w:rsidRDefault="00950266" w:rsidP="00950266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Problem</w:t>
      </w:r>
      <w:r w:rsidRPr="003D0CAE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2</w:t>
      </w:r>
      <w:r w:rsidRPr="003D0CAE">
        <w:rPr>
          <w:b/>
          <w:bCs/>
          <w:color w:val="auto"/>
        </w:rPr>
        <w:t xml:space="preserve"> (</w:t>
      </w:r>
      <w:r>
        <w:rPr>
          <w:b/>
          <w:bCs/>
          <w:color w:val="auto"/>
        </w:rPr>
        <w:t xml:space="preserve">20%): </w:t>
      </w:r>
      <w:r w:rsidR="00B1108B">
        <w:rPr>
          <w:b/>
          <w:bCs/>
          <w:color w:val="auto"/>
        </w:rPr>
        <w:t>Nested Loops</w:t>
      </w:r>
    </w:p>
    <w:p w14:paraId="162C631A" w14:textId="77777777" w:rsidR="0029039B" w:rsidRPr="0029039B" w:rsidRDefault="0029039B" w:rsidP="00950266">
      <w:pPr>
        <w:pStyle w:val="Default"/>
        <w:rPr>
          <w:color w:val="auto"/>
        </w:rPr>
      </w:pPr>
    </w:p>
    <w:p w14:paraId="01DF8936" w14:textId="5AD79C8A" w:rsidR="0029039B" w:rsidRDefault="00A52FED" w:rsidP="00950266">
      <w:pPr>
        <w:pStyle w:val="Default"/>
        <w:rPr>
          <w:color w:val="auto"/>
        </w:rPr>
      </w:pPr>
      <w:r>
        <w:rPr>
          <w:color w:val="auto"/>
        </w:rPr>
        <w:t>Create the pattern below using VBA.</w:t>
      </w:r>
    </w:p>
    <w:p w14:paraId="1C9D48E1" w14:textId="77777777" w:rsidR="00A52FED" w:rsidRDefault="00A52FED" w:rsidP="00950266">
      <w:pPr>
        <w:pStyle w:val="Default"/>
        <w:rPr>
          <w:color w:val="auto"/>
        </w:rPr>
      </w:pPr>
    </w:p>
    <w:p w14:paraId="38B90DC0" w14:textId="4E14D7BD" w:rsidR="00A52FED" w:rsidRDefault="005A3AF3" w:rsidP="00950266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10A546C1" wp14:editId="24BFC4A9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791A" w14:textId="77777777" w:rsidR="0029039B" w:rsidRPr="0029039B" w:rsidRDefault="0029039B" w:rsidP="00950266">
      <w:pPr>
        <w:pStyle w:val="Default"/>
        <w:rPr>
          <w:color w:val="auto"/>
        </w:rPr>
      </w:pPr>
    </w:p>
    <w:p w14:paraId="418FA190" w14:textId="76CC6BC4" w:rsidR="0029039B" w:rsidRDefault="0029039B" w:rsidP="00950266">
      <w:pPr>
        <w:pStyle w:val="Default"/>
        <w:rPr>
          <w:b/>
          <w:bCs/>
          <w:color w:val="auto"/>
        </w:rPr>
      </w:pPr>
    </w:p>
    <w:p w14:paraId="143786D7" w14:textId="740FA37F" w:rsidR="00D40999" w:rsidRDefault="00D40999" w:rsidP="0029039B"/>
    <w:p w14:paraId="1700432A" w14:textId="2E3C1B93" w:rsidR="0029039B" w:rsidRDefault="0029039B" w:rsidP="0029039B">
      <w:r>
        <w:t>Rules:</w:t>
      </w:r>
    </w:p>
    <w:p w14:paraId="52FA93FE" w14:textId="64D6483F" w:rsidR="0029039B" w:rsidRDefault="00A52FED" w:rsidP="0029039B">
      <w:pPr>
        <w:pStyle w:val="ListParagraph"/>
        <w:numPr>
          <w:ilvl w:val="0"/>
          <w:numId w:val="3"/>
        </w:numPr>
      </w:pPr>
      <w:r>
        <w:t>The pattern must be constructed with VBA and the use of a nested loop.</w:t>
      </w:r>
    </w:p>
    <w:p w14:paraId="6A347982" w14:textId="76F030A1" w:rsidR="0029039B" w:rsidRDefault="00A52FED" w:rsidP="0029039B">
      <w:pPr>
        <w:pStyle w:val="ListParagraph"/>
        <w:numPr>
          <w:ilvl w:val="0"/>
          <w:numId w:val="3"/>
        </w:numPr>
      </w:pPr>
      <w:r>
        <w:t>The range of the pattern must be B2:</w:t>
      </w:r>
      <w:r w:rsidR="005A3AF3">
        <w:t>L</w:t>
      </w:r>
      <w:r>
        <w:t>1</w:t>
      </w:r>
      <w:r w:rsidR="00AD2C37">
        <w:t>2</w:t>
      </w:r>
    </w:p>
    <w:p w14:paraId="1E5E1F95" w14:textId="3E9A92C5" w:rsidR="0029039B" w:rsidRDefault="00A52FED" w:rsidP="0029039B">
      <w:pPr>
        <w:pStyle w:val="ListParagraph"/>
        <w:numPr>
          <w:ilvl w:val="0"/>
          <w:numId w:val="3"/>
        </w:numPr>
      </w:pPr>
      <w:r>
        <w:t>The pattern should be created with a button. The caption should be “Create Pattern”.</w:t>
      </w:r>
    </w:p>
    <w:p w14:paraId="1891B8D0" w14:textId="158DF5EC" w:rsidR="002D4FEB" w:rsidRDefault="00A52FED" w:rsidP="002D4FEB">
      <w:pPr>
        <w:pStyle w:val="ListParagraph"/>
        <w:numPr>
          <w:ilvl w:val="0"/>
          <w:numId w:val="3"/>
        </w:numPr>
      </w:pPr>
      <w:r>
        <w:t>The pattern should be cleared by pressing a button. The caption should be “Clear”.</w:t>
      </w:r>
      <w:r w:rsidR="00AB5791">
        <w:t xml:space="preserve"> This does not require a loop.</w:t>
      </w:r>
    </w:p>
    <w:p w14:paraId="0F1F4E0A" w14:textId="77777777" w:rsidR="002D4FEB" w:rsidRDefault="002D4FEB" w:rsidP="00D94A1A">
      <w:pPr>
        <w:pStyle w:val="ListParagraph"/>
      </w:pPr>
    </w:p>
    <w:p w14:paraId="7DF4CF4B" w14:textId="79DCCD9A" w:rsidR="0029039B" w:rsidRPr="00B1108B" w:rsidRDefault="002D4FEB" w:rsidP="0029039B">
      <w:pPr>
        <w:rPr>
          <w:i/>
          <w:iCs/>
        </w:rPr>
      </w:pPr>
      <w:r w:rsidRPr="00B1108B">
        <w:rPr>
          <w:i/>
          <w:iCs/>
        </w:rPr>
        <w:t>Note: Each bullet point is worth 5</w:t>
      </w:r>
      <w:r w:rsidR="00A81415" w:rsidRPr="00B1108B">
        <w:rPr>
          <w:i/>
          <w:iCs/>
        </w:rPr>
        <w:t xml:space="preserve"> percentage</w:t>
      </w:r>
      <w:r w:rsidRPr="00B1108B">
        <w:rPr>
          <w:i/>
          <w:iCs/>
        </w:rPr>
        <w:t xml:space="preserve"> points.</w:t>
      </w:r>
    </w:p>
    <w:p w14:paraId="3AB634AB" w14:textId="7B0F66CC" w:rsidR="002D4FEB" w:rsidRDefault="002D4FEB" w:rsidP="0029039B"/>
    <w:p w14:paraId="18E7A8C8" w14:textId="0A42C020" w:rsidR="002D4FEB" w:rsidRDefault="002D4FEB" w:rsidP="0029039B"/>
    <w:p w14:paraId="3DD13955" w14:textId="1E914414" w:rsidR="002D4FEB" w:rsidRDefault="002D4FEB" w:rsidP="0029039B"/>
    <w:p w14:paraId="45ED70B5" w14:textId="4109A77F" w:rsidR="002D4FEB" w:rsidRDefault="002D4FEB" w:rsidP="0029039B"/>
    <w:p w14:paraId="5651396F" w14:textId="45F0FCEB" w:rsidR="002D4FEB" w:rsidRDefault="0029039B" w:rsidP="0029039B">
      <w:pPr>
        <w:rPr>
          <w:b/>
          <w:bCs/>
        </w:rPr>
      </w:pPr>
      <w:r w:rsidRPr="0029039B">
        <w:rPr>
          <w:b/>
          <w:bCs/>
        </w:rPr>
        <w:lastRenderedPageBreak/>
        <w:t>Problem 3</w:t>
      </w:r>
      <w:r>
        <w:rPr>
          <w:b/>
          <w:bCs/>
        </w:rPr>
        <w:t xml:space="preserve"> (30%). </w:t>
      </w:r>
      <w:r w:rsidR="00B1108B">
        <w:rPr>
          <w:b/>
          <w:bCs/>
        </w:rPr>
        <w:t>Loops and Conditionals</w:t>
      </w:r>
    </w:p>
    <w:p w14:paraId="34329CCF" w14:textId="7D5353BB" w:rsidR="0029039B" w:rsidRDefault="002A207E" w:rsidP="0029039B">
      <w:r>
        <w:t xml:space="preserve">Create VB code </w:t>
      </w:r>
      <w:r w:rsidR="00247491">
        <w:t>simulates ratings</w:t>
      </w:r>
      <w:r>
        <w:t>.</w:t>
      </w:r>
      <w:r w:rsidR="002D4FEB">
        <w:t xml:space="preserve"> </w:t>
      </w:r>
    </w:p>
    <w:p w14:paraId="26123B0D" w14:textId="2FFC4B34" w:rsidR="002A207E" w:rsidRDefault="00247491" w:rsidP="0029039B">
      <w:r>
        <w:rPr>
          <w:noProof/>
        </w:rPr>
        <w:drawing>
          <wp:inline distT="0" distB="0" distL="0" distR="0" wp14:anchorId="2EB2EA84" wp14:editId="76EB390B">
            <wp:extent cx="4451350" cy="1896104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203" cy="19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41D" w14:textId="0D7CB3A5" w:rsidR="002A207E" w:rsidRDefault="002A207E" w:rsidP="0029039B">
      <w:r>
        <w:t>Rules:</w:t>
      </w:r>
    </w:p>
    <w:p w14:paraId="24A0E3D8" w14:textId="6E226715" w:rsidR="00CB0551" w:rsidRDefault="00CB0551" w:rsidP="00CB0551">
      <w:pPr>
        <w:pStyle w:val="ListParagraph"/>
        <w:numPr>
          <w:ilvl w:val="0"/>
          <w:numId w:val="5"/>
        </w:numPr>
      </w:pPr>
      <w:r>
        <w:t xml:space="preserve">A button should activate the Macro. The caption </w:t>
      </w:r>
      <w:r w:rsidR="00AB5791">
        <w:t>on</w:t>
      </w:r>
      <w:r>
        <w:t xml:space="preserve"> the button should be “Generate Ratings”</w:t>
      </w:r>
    </w:p>
    <w:p w14:paraId="0566F8B6" w14:textId="6BC3D0A2" w:rsidR="00CB0551" w:rsidRDefault="00CB0551" w:rsidP="00CB0551">
      <w:pPr>
        <w:pStyle w:val="ListParagraph"/>
        <w:numPr>
          <w:ilvl w:val="0"/>
          <w:numId w:val="5"/>
        </w:numPr>
      </w:pPr>
      <w:r>
        <w:t>An Input box should launch prompting the user to specify the number of ratings to generate. “How many ratings do you want to generate?”</w:t>
      </w:r>
    </w:p>
    <w:p w14:paraId="5227BA48" w14:textId="7E6F6E0F" w:rsidR="00CB0551" w:rsidRDefault="00CB0551" w:rsidP="00CB0551">
      <w:pPr>
        <w:pStyle w:val="ListParagraph"/>
        <w:numPr>
          <w:ilvl w:val="0"/>
          <w:numId w:val="5"/>
        </w:numPr>
      </w:pPr>
      <w:r>
        <w:t xml:space="preserve">Ratings are a number between 0 and 1 (you can use the </w:t>
      </w:r>
      <w:proofErr w:type="spellStart"/>
      <w:proofErr w:type="gramStart"/>
      <w:r>
        <w:t>rnd</w:t>
      </w:r>
      <w:proofErr w:type="spellEnd"/>
      <w:r>
        <w:t>(</w:t>
      </w:r>
      <w:proofErr w:type="gramEnd"/>
      <w:r>
        <w:t>) function in VB). The first rating should be placed in cell B3 (all other should be directly below).</w:t>
      </w:r>
    </w:p>
    <w:p w14:paraId="13DE1E9D" w14:textId="79993420" w:rsidR="00CB0551" w:rsidRDefault="00CB0551" w:rsidP="00CB0551">
      <w:pPr>
        <w:pStyle w:val="ListParagraph"/>
        <w:numPr>
          <w:ilvl w:val="0"/>
          <w:numId w:val="5"/>
        </w:numPr>
      </w:pPr>
      <w:r>
        <w:t xml:space="preserve">Generate a satisfaction value. If the rating is 0.9 or above the satisfaction is “Very Satisfied” and the color of the cell is </w:t>
      </w:r>
      <w:proofErr w:type="gramStart"/>
      <w:r w:rsidRPr="00CB0551">
        <w:t>RGB(</w:t>
      </w:r>
      <w:proofErr w:type="gramEnd"/>
      <w:r w:rsidRPr="00CB0551">
        <w:t>234, 235, 24</w:t>
      </w:r>
      <w:r w:rsidR="00AD2C37">
        <w:t>2</w:t>
      </w:r>
      <w:r w:rsidRPr="00CB0551">
        <w:t>)</w:t>
      </w:r>
      <w:r>
        <w:t xml:space="preserve">. If the rating is below 0.9 and 0.7 or above the satisfaction is “Satisfied” and the color of the cell is </w:t>
      </w:r>
      <w:proofErr w:type="gramStart"/>
      <w:r w:rsidRPr="00CB0551">
        <w:t>RGB(</w:t>
      </w:r>
      <w:proofErr w:type="gramEnd"/>
      <w:r w:rsidRPr="00CB0551">
        <w:t>210, 221, 23</w:t>
      </w:r>
      <w:r w:rsidR="00AD2C37">
        <w:t>2</w:t>
      </w:r>
      <w:r w:rsidRPr="00CB0551">
        <w:t>)</w:t>
      </w:r>
      <w:r>
        <w:t xml:space="preserve">. All ratings below 0.7 are classified as “Not Satisfied” and the color of the cell is </w:t>
      </w:r>
      <w:proofErr w:type="gramStart"/>
      <w:r w:rsidRPr="00CB0551">
        <w:t>RGB(</w:t>
      </w:r>
      <w:proofErr w:type="gramEnd"/>
      <w:r w:rsidRPr="00CB0551">
        <w:t>185, 202, 22</w:t>
      </w:r>
      <w:r w:rsidR="00AD2C37">
        <w:t>2</w:t>
      </w:r>
      <w:r w:rsidRPr="00CB0551">
        <w:t>)</w:t>
      </w:r>
      <w:r>
        <w:t>.</w:t>
      </w:r>
    </w:p>
    <w:p w14:paraId="2CE01713" w14:textId="080486CF" w:rsidR="00CB0551" w:rsidRDefault="00CB0551" w:rsidP="00CB0551">
      <w:pPr>
        <w:pStyle w:val="ListParagraph"/>
        <w:numPr>
          <w:ilvl w:val="0"/>
          <w:numId w:val="5"/>
        </w:numPr>
      </w:pPr>
      <w:r>
        <w:t xml:space="preserve">A message box should appear after the macro is complete. It should read “These values were generated by </w:t>
      </w:r>
      <w:r w:rsidRPr="00CB0551">
        <w:rPr>
          <w:i/>
          <w:iCs/>
        </w:rPr>
        <w:t>Your Name</w:t>
      </w:r>
      <w:r>
        <w:t xml:space="preserve">” where you replace </w:t>
      </w:r>
      <w:r w:rsidRPr="00CB0551">
        <w:rPr>
          <w:i/>
          <w:iCs/>
        </w:rPr>
        <w:t>Your Name</w:t>
      </w:r>
      <w:r>
        <w:t>, with your first name and last name.</w:t>
      </w:r>
    </w:p>
    <w:p w14:paraId="30B46554" w14:textId="0FB8F80B" w:rsidR="00CB0551" w:rsidRDefault="002365BB" w:rsidP="00CB0551">
      <w:pPr>
        <w:pStyle w:val="ListParagraph"/>
        <w:numPr>
          <w:ilvl w:val="0"/>
          <w:numId w:val="5"/>
        </w:numPr>
      </w:pPr>
      <w:r>
        <w:t>Whenever the Macro is run, the table should clear itself. (Do not create a separate macro for this). This procedure should be done at the beginning of the macro.</w:t>
      </w:r>
    </w:p>
    <w:p w14:paraId="025E4B8F" w14:textId="4B1CE1CF" w:rsidR="002D4FEB" w:rsidRPr="002365BB" w:rsidRDefault="002D4FEB" w:rsidP="002D4FEB">
      <w:pPr>
        <w:rPr>
          <w:i/>
          <w:iCs/>
        </w:rPr>
      </w:pPr>
      <w:r w:rsidRPr="002365BB">
        <w:rPr>
          <w:i/>
          <w:iCs/>
        </w:rPr>
        <w:t>Note: Each bullet point is worth 6 percentage points.</w:t>
      </w:r>
    </w:p>
    <w:p w14:paraId="08644B32" w14:textId="62E55213" w:rsidR="002D4FEB" w:rsidRPr="0029039B" w:rsidRDefault="002365BB" w:rsidP="002D4FEB">
      <w:r>
        <w:rPr>
          <w:noProof/>
        </w:rPr>
        <w:drawing>
          <wp:inline distT="0" distB="0" distL="0" distR="0" wp14:anchorId="6196DD3E" wp14:editId="45712684">
            <wp:extent cx="3452180" cy="134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374" cy="13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EB" w:rsidRPr="0029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5F1"/>
    <w:multiLevelType w:val="hybridMultilevel"/>
    <w:tmpl w:val="2C60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6E3D"/>
    <w:multiLevelType w:val="hybridMultilevel"/>
    <w:tmpl w:val="23C6E87C"/>
    <w:lvl w:ilvl="0" w:tplc="77AC98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D6D41"/>
    <w:multiLevelType w:val="hybridMultilevel"/>
    <w:tmpl w:val="7478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F56"/>
    <w:multiLevelType w:val="hybridMultilevel"/>
    <w:tmpl w:val="3CF4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6F24"/>
    <w:multiLevelType w:val="hybridMultilevel"/>
    <w:tmpl w:val="0A26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5"/>
    <w:rsid w:val="00054195"/>
    <w:rsid w:val="000D1A65"/>
    <w:rsid w:val="0010274F"/>
    <w:rsid w:val="00146F93"/>
    <w:rsid w:val="00194C13"/>
    <w:rsid w:val="001E3120"/>
    <w:rsid w:val="002365BB"/>
    <w:rsid w:val="00245BD2"/>
    <w:rsid w:val="00247491"/>
    <w:rsid w:val="0029039B"/>
    <w:rsid w:val="002A207E"/>
    <w:rsid w:val="002D4FEB"/>
    <w:rsid w:val="002E5831"/>
    <w:rsid w:val="00357567"/>
    <w:rsid w:val="003655E2"/>
    <w:rsid w:val="003D33C8"/>
    <w:rsid w:val="00436A2C"/>
    <w:rsid w:val="00477061"/>
    <w:rsid w:val="0055004B"/>
    <w:rsid w:val="0058385C"/>
    <w:rsid w:val="00594CC2"/>
    <w:rsid w:val="005A3AF3"/>
    <w:rsid w:val="005F4A62"/>
    <w:rsid w:val="006328C6"/>
    <w:rsid w:val="008153B9"/>
    <w:rsid w:val="0085700B"/>
    <w:rsid w:val="008B4F73"/>
    <w:rsid w:val="00950266"/>
    <w:rsid w:val="009572D6"/>
    <w:rsid w:val="009B08FD"/>
    <w:rsid w:val="009C47E7"/>
    <w:rsid w:val="00A4017E"/>
    <w:rsid w:val="00A52FED"/>
    <w:rsid w:val="00A81415"/>
    <w:rsid w:val="00AB3E6A"/>
    <w:rsid w:val="00AB5791"/>
    <w:rsid w:val="00AC3C8A"/>
    <w:rsid w:val="00AD2C37"/>
    <w:rsid w:val="00AF7D43"/>
    <w:rsid w:val="00B1108B"/>
    <w:rsid w:val="00B824FD"/>
    <w:rsid w:val="00CB0551"/>
    <w:rsid w:val="00CB0F76"/>
    <w:rsid w:val="00D40999"/>
    <w:rsid w:val="00D57F40"/>
    <w:rsid w:val="00D94A1A"/>
    <w:rsid w:val="00DB605C"/>
    <w:rsid w:val="00F03406"/>
    <w:rsid w:val="00F05722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4045"/>
  <w15:chartTrackingRefBased/>
  <w15:docId w15:val="{7DDBD29D-820F-4053-BC34-66038001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099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</w:rPr>
  </w:style>
  <w:style w:type="paragraph" w:styleId="ListParagraph">
    <w:name w:val="List Paragraph"/>
    <w:basedOn w:val="Normal"/>
    <w:uiPriority w:val="34"/>
    <w:qFormat/>
    <w:rsid w:val="00D4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Gelves, Alejandro</dc:creator>
  <cp:keywords/>
  <dc:description/>
  <cp:lastModifiedBy>Gelves, Alejandro</cp:lastModifiedBy>
  <cp:revision>7</cp:revision>
  <dcterms:created xsi:type="dcterms:W3CDTF">2021-03-14T12:40:00Z</dcterms:created>
  <dcterms:modified xsi:type="dcterms:W3CDTF">2022-03-15T14:08:00Z</dcterms:modified>
</cp:coreProperties>
</file>