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63B3E" w14:textId="77777777" w:rsidR="00CC218D" w:rsidRPr="00CC218D" w:rsidRDefault="00CC218D">
      <w:r w:rsidRPr="00CC218D">
        <w:t>Im Mittelalter lebten die meisten Menschen auf dem Land. Sie bewirtschafteten die Felder ihrer Grundherren und mussten einen Teil ihrer Ernte als Abgabe leisten. Die Dreifelderwirtschaft sorgte dafür, dass sich der Boden regelmäßig erholen konnte.</w:t>
      </w:r>
    </w:p>
    <w:p w14:paraId="0B0F9D2B" w14:textId="77777777" w:rsidR="00CC218D" w:rsidRPr="00CC218D" w:rsidRDefault="00CC218D" w:rsidP="00CC218D">
      <w:pPr>
        <w:jc w:val="both"/>
      </w:pPr>
      <w:r w:rsidRPr="00CC218D">
        <w:t>Die Erdatmosphäre besteht hauptsächlich aus Stickstoff und Sauerstoff. Treibhausgase wie Kohlenstoffdioxid, Methan und Distickstoffmonoxid halten einen Teil der Wärmestrahlung zurück und beeinflussen dadurch das Klima.</w:t>
      </w:r>
    </w:p>
    <w:p w14:paraId="1A62EEF0" w14:textId="77777777" w:rsidR="00CC218D" w:rsidRPr="00CC218D" w:rsidRDefault="00CC218D">
      <w:r w:rsidRPr="00CC218D">
        <w:t>Beim Experimentieren im Chemieunterricht tragen alle Schutzbrillen. Die Versuchsdurchführung wird sorgfältig beschrieben, die Beobachtungen werden notiert und die Ergebnisse anschließend gemeinsam ausgewertet.</w:t>
      </w:r>
    </w:p>
    <w:p w14:paraId="0A217FF1" w14:textId="77777777" w:rsidR="00CC218D" w:rsidRPr="00CC218D" w:rsidRDefault="00CC218D">
      <w:r w:rsidRPr="00CC218D">
        <w:t>Die Gewaltenteilung verteilt die staatliche Macht auf Gesetzgebung, Regierung und Rechtsprechung. Dadurch kontrollieren sich die Verfassungsorgane gegenseitig, und niemand kann seine Befugnisse missbrauchen.</w:t>
      </w:r>
    </w:p>
    <w:p w14:paraId="05379E36" w14:textId="77777777" w:rsidR="00CC218D" w:rsidRPr="00CC218D" w:rsidRDefault="00CC218D" w:rsidP="00CC218D">
      <w:pPr>
        <w:jc w:val="both"/>
      </w:pPr>
      <w:r w:rsidRPr="00CC218D">
        <w:t>Elektrische Energie wird in Kraftwerken erzeugt und über Hochspannungsleitungen zu den Verbrauchern transportiert. Transformatoren verringern die Spannung, bevor der Strom in die Haushalte gelangt.</w:t>
      </w:r>
    </w:p>
    <w:p w14:paraId="5EC1C3E4" w14:textId="77777777" w:rsidR="00CC218D" w:rsidRPr="00CC218D" w:rsidRDefault="00CC218D">
      <w:r w:rsidRPr="00CC218D">
        <w:t>Gedichtinterpretationen beginnen meist mit einer Inhaltsangabe. Danach werden der formale Aufbau, die sprachlichen Mittel und ihre Wirkung untersucht, bevor eine abschließende Deutung formuliert wird.</w:t>
      </w:r>
    </w:p>
    <w:p w14:paraId="69BD54D2" w14:textId="77777777" w:rsidR="00CC218D" w:rsidRPr="00CC218D" w:rsidRDefault="00CC218D">
      <w:r w:rsidRPr="00CC218D">
        <w:t>Die Zellatmung findet in den Mitochondrien statt. Traubenzucker wird dabei mithilfe von Sauerstoff abgebaut, und die freigesetzte Energie wird in Form von Adenosintriphosphat gespeichert.</w:t>
      </w:r>
    </w:p>
    <w:p w14:paraId="0BAB7BC4" w14:textId="77777777" w:rsidR="00CC218D" w:rsidRPr="00CC218D" w:rsidRDefault="00CC218D" w:rsidP="00CC218D">
      <w:pPr>
        <w:jc w:val="both"/>
      </w:pPr>
      <w:r w:rsidRPr="00CC218D">
        <w:t>Wahrscheinlichkeitsrechnung beschäftigt sich mit zufälligen Ereignissen. Mit Baumdiagrammen und Vierfeldertafeln lassen sich zusammengesetzte Wahrscheinlichkeiten übersichtlich darstellen und berechnen.</w:t>
      </w:r>
    </w:p>
    <w:p w14:paraId="5FF1A149" w14:textId="77777777" w:rsidR="00CC218D" w:rsidRPr="00CC218D" w:rsidRDefault="00CC218D">
      <w:r w:rsidRPr="00CC218D">
        <w:t>Während der Industrialisierung zogen viele Menschen in die Städte, um in den Fabriken zu arbeiten. Die Arbeitsbedingungen waren hart, und Kinderarbeit war weit verbreitet.</w:t>
      </w:r>
    </w:p>
    <w:p w14:paraId="56EFB0CF" w14:textId="77777777" w:rsidR="00CC218D" w:rsidRPr="00CC218D" w:rsidRDefault="00CC218D">
      <w:r w:rsidRPr="00CC218D">
        <w:t>Der Wasserkreislauf umfasst Verdunstung, Kondensation, Niederschlag und Versickerung. Grundwasservorkommen sind für die Trinkwasserversorgung besonders wichtig und müssen geschützt werden.</w:t>
      </w:r>
    </w:p>
    <w:p w14:paraId="487430D5" w14:textId="77777777" w:rsidR="00CC218D" w:rsidRPr="00CC218D" w:rsidRDefault="00CC218D" w:rsidP="00CC218D">
      <w:pPr>
        <w:jc w:val="both"/>
        <w:rPr>
          <w:lang w:val="en-US"/>
        </w:rPr>
      </w:pPr>
      <w:r w:rsidRPr="00CC218D">
        <w:rPr>
          <w:lang w:val="en-US"/>
        </w:rPr>
        <w:t>The industrial revolution transformed manufacturing, transportation and communication, creating unprecedented opportunities as well as considerable environmental and social challenges for growing urban populations.</w:t>
      </w:r>
    </w:p>
    <w:p w14:paraId="515EB845" w14:textId="77777777" w:rsidR="00CC218D" w:rsidRPr="00CC218D" w:rsidRDefault="00CC218D">
      <w:pPr>
        <w:rPr>
          <w:lang w:val="en-US"/>
        </w:rPr>
      </w:pPr>
      <w:r w:rsidRPr="00CC218D">
        <w:rPr>
          <w:lang w:val="en-US"/>
        </w:rPr>
        <w:t>Scientists investigate biodiversity by observing ecosystems, classifying organisms and analysing how environmental conditions influence the distribution of species across continents.</w:t>
      </w:r>
    </w:p>
    <w:p w14:paraId="348D221A" w14:textId="77777777" w:rsidR="00CC218D" w:rsidRPr="00CC218D" w:rsidRDefault="00CC218D">
      <w:pPr>
        <w:rPr>
          <w:lang w:val="fr-FR"/>
        </w:rPr>
      </w:pPr>
      <w:r w:rsidRPr="00CC218D">
        <w:rPr>
          <w:lang w:val="fr-FR"/>
        </w:rPr>
        <w:t>La Révolution française a profondément transformé la société, en abolissant les privilèges et en proclamant l'égalité des citoyens devant la loi, ce qui a inspiré de nombreux mouvements démocratiques.</w:t>
      </w:r>
    </w:p>
    <w:p w14:paraId="4BDF10BE" w14:textId="25621670" w:rsidR="00C10A29" w:rsidRPr="00CC218D" w:rsidRDefault="00CC218D" w:rsidP="00CC218D">
      <w:pPr>
        <w:jc w:val="both"/>
        <w:rPr>
          <w:lang w:val="fr-FR"/>
        </w:rPr>
      </w:pPr>
      <w:r w:rsidRPr="00CC218D">
        <w:rPr>
          <w:lang w:val="fr-FR"/>
        </w:rPr>
        <w:t>Les élèves participent régulièrement à des expériences scientifiques passionnantes, développant ainsi leur curiosité intellectuelle et leurs compétences méthodologiques.</w:t>
      </w:r>
    </w:p>
    <w:sectPr w:rsidR="00C10A29" w:rsidRPr="00CC218D" w:rsidSect="00CC218D">
      <w:pgSz w:w="11906" w:h="16838"/>
      <w:pgMar w:top="1134" w:right="4800"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8D"/>
    <w:rsid w:val="00050920"/>
    <w:rsid w:val="00055DE5"/>
    <w:rsid w:val="00256E14"/>
    <w:rsid w:val="00C10A29"/>
    <w:rsid w:val="00CC218D"/>
    <w:rsid w:val="00DE5B2B"/>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1018F"/>
  <w15:chartTrackingRefBased/>
  <w15:docId w15:val="{F9E79A57-1DC6-4D6C-BA79-4ADD80DA4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pPr>
      <w:spacing w:after="120"/>
    </w:pPr>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C2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C21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C21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C218D"/>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CC21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C218D"/>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CC218D"/>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C218D"/>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C218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C218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C218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C218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C218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C218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C218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C218D"/>
    <w:rPr>
      <w:rFonts w:eastAsiaTheme="majorEastAsia" w:cstheme="majorBidi"/>
      <w:color w:val="272727" w:themeColor="text1" w:themeTint="D8"/>
    </w:rPr>
  </w:style>
  <w:style w:type="paragraph" w:styleId="Titel">
    <w:name w:val="Title"/>
    <w:basedOn w:val="Standard"/>
    <w:next w:val="Standard"/>
    <w:link w:val="TitelZchn"/>
    <w:uiPriority w:val="10"/>
    <w:qFormat/>
    <w:rsid w:val="00CC2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C218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C218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C218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C218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C218D"/>
    <w:rPr>
      <w:rFonts w:ascii="Calibri" w:hAnsi="Calibri"/>
      <w:i/>
      <w:iCs/>
      <w:color w:val="404040" w:themeColor="text1" w:themeTint="BF"/>
    </w:rPr>
  </w:style>
  <w:style w:type="paragraph" w:styleId="Listenabsatz">
    <w:name w:val="List Paragraph"/>
    <w:basedOn w:val="Standard"/>
    <w:uiPriority w:val="34"/>
    <w:qFormat/>
    <w:rsid w:val="00CC218D"/>
    <w:pPr>
      <w:ind w:left="720"/>
      <w:contextualSpacing/>
    </w:pPr>
  </w:style>
  <w:style w:type="character" w:styleId="IntensiveHervorhebung">
    <w:name w:val="Intense Emphasis"/>
    <w:basedOn w:val="Absatz-Standardschriftart"/>
    <w:uiPriority w:val="21"/>
    <w:qFormat/>
    <w:rsid w:val="00CC218D"/>
    <w:rPr>
      <w:i/>
      <w:iCs/>
      <w:color w:val="0F4761" w:themeColor="accent1" w:themeShade="BF"/>
    </w:rPr>
  </w:style>
  <w:style w:type="paragraph" w:styleId="IntensivesZitat">
    <w:name w:val="Intense Quote"/>
    <w:basedOn w:val="Standard"/>
    <w:next w:val="Standard"/>
    <w:link w:val="IntensivesZitatZchn"/>
    <w:uiPriority w:val="30"/>
    <w:qFormat/>
    <w:rsid w:val="00CC2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C218D"/>
    <w:rPr>
      <w:rFonts w:ascii="Calibri" w:hAnsi="Calibri"/>
      <w:i/>
      <w:iCs/>
      <w:color w:val="0F4761" w:themeColor="accent1" w:themeShade="BF"/>
    </w:rPr>
  </w:style>
  <w:style w:type="character" w:styleId="IntensiverVerweis">
    <w:name w:val="Intense Reference"/>
    <w:basedOn w:val="Absatz-Standardschriftart"/>
    <w:uiPriority w:val="32"/>
    <w:qFormat/>
    <w:rsid w:val="00CC21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384</Words>
  <Characters>2421</Characters>
  <Application>Microsoft Office Word</Application>
  <DocSecurity>0</DocSecurity>
  <Lines>20</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2026-10-14T21:50:00Z</dcterms:created>
  <dcterms:modified xsi:type="dcterms:W3CDTF">2026-10-14T21:50:00Z</dcterms:modified>
</cp:coreProperties>
</file>