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91669" w14:textId="77777777" w:rsidR="00CB78A4" w:rsidRPr="00CB78A4" w:rsidRDefault="00CB78A4">
      <w:r w:rsidRPr="00CB78A4">
        <w:t>Die Fotosynthese ist ein biochemischer Vorgang, bei dem Pflanzen, Algen und manche Bakterien mithilfe von Lichtenergie aus Kohlenstoffdioxid und Wasser energiereiche Kohlenhydrate herstellen. Dabei entsteht als Nebenprodukt Sauerstoff, den fast alle Lebewesen zum Atmen brauchen.</w:t>
      </w:r>
    </w:p>
    <w:p w14:paraId="28FB827C" w14:textId="77777777" w:rsidR="00CB78A4" w:rsidRPr="00CB78A4" w:rsidRDefault="00CB78A4" w:rsidP="00CB78A4">
      <w:pPr>
        <w:jc w:val="both"/>
      </w:pPr>
      <w:r w:rsidRPr="00CB78A4">
        <w:t>Die Waldbodenlebewesengemeinschaft zersetzt abgestorbene Pflanzenteile. Regenwürmer, Springschwänze, Asseln und unzählige Mikroorganismen verwandeln Laubstreu in nährstoffreichen Humus, der wiederum das Wachstum der Bäume, Sträucher und Kräuter ermöglicht.</w:t>
      </w:r>
    </w:p>
    <w:p w14:paraId="271E2F13" w14:textId="77777777" w:rsidR="00CB78A4" w:rsidRPr="00CB78A4" w:rsidRDefault="00CB78A4">
      <w:r w:rsidRPr="00CB78A4">
        <w:t>Bei der Untersuchung des Gewässers bestimmten die Schülerinnen und Schüler die Wassertemperatur, den Sauerstoffgehalt, die Leitfähigkeit und den pH-Wert. Anschließend verglichen sie ihre Messergebnisse mit den Grenzwerten der Gewässergüteklassen und dokumentierten alles im Versuchsprotokoll.</w:t>
      </w:r>
    </w:p>
    <w:p w14:paraId="53DFE501" w14:textId="77777777" w:rsidR="00CB78A4" w:rsidRPr="00CB78A4" w:rsidRDefault="00CB78A4">
      <w:r w:rsidRPr="00CB78A4">
        <w:t>Selbstverständlich gehören zur Bundesrepublik Deutschland sechzehn Bundesländer mit Landesregierungen, Landtagen und Verwaltungsbehörden; die Zuständigkeiten sind im Grundgesetz geregelt.</w:t>
      </w:r>
    </w:p>
    <w:p w14:paraId="13ABBCA4" w14:textId="77777777" w:rsidR="00CB78A4" w:rsidRPr="00CB78A4" w:rsidRDefault="00CB78A4">
      <w:r w:rsidRPr="00CB78A4">
        <w:t>Die Fotosynthese ist ein biochemischer Vorgang, bei dem Pflanzen, Algen und manche Bakterien mithilfe von Lichtenergie aus Kohlenstoffdioxid und Wasser energiereiche Kohlenhydrate herstellen. Dabei entsteht als Nebenprodukt Sauerstoff, den fast alle Lebewesen zum Atmen brauchen.</w:t>
      </w:r>
    </w:p>
    <w:p w14:paraId="039D6588" w14:textId="77777777" w:rsidR="00CB78A4" w:rsidRPr="00CB78A4" w:rsidRDefault="00CB78A4">
      <w:pPr>
        <w:rPr>
          <w:lang w:val="en-US"/>
        </w:rPr>
      </w:pPr>
      <w:r w:rsidRPr="00CB78A4">
        <w:rPr>
          <w:lang w:val="en-US"/>
        </w:rPr>
        <w:t>Photosynthesis is the biological process by which plants, algae and certain bacteria convert light energy into chemical energy, producing oxygen and carbohydrates that sustain nearly all ecosystems on Earth.</w:t>
      </w:r>
    </w:p>
    <w:p w14:paraId="7906B752" w14:textId="77777777" w:rsidR="00CB78A4" w:rsidRPr="00CB78A4" w:rsidRDefault="00CB78A4">
      <w:pPr>
        <w:rPr>
          <w:lang w:val="fr-FR"/>
        </w:rPr>
      </w:pPr>
      <w:r w:rsidRPr="00CB78A4">
        <w:rPr>
          <w:lang w:val="fr-FR"/>
        </w:rPr>
        <w:t>La photosynthèse est le processus bioénergétique qui permet aux plantes, aux algues et à certaines bactéries de synthétiser de la matière organique en utilisant la lumière du soleil et le dioxyde de carbone.</w:t>
      </w:r>
    </w:p>
    <w:p w14:paraId="427E9341" w14:textId="77777777" w:rsidR="00CB78A4" w:rsidRPr="00CB78A4" w:rsidRDefault="00CB78A4" w:rsidP="00CB78A4">
      <w:pPr>
        <w:jc w:val="both"/>
      </w:pPr>
      <w:r w:rsidRPr="00CB78A4">
        <w:t>Die Fotosynthese ist ein biochemischer Vorgang, bei dem Pflanzen, Algen und manche Bakterien mithilfe von Lichtenergie aus Kohlenstoffdioxid und Wasser energiereiche Kohlenhydrate herstellen. Dabei entsteht als Nebenprodukt Sauerstoff, den fast alle Lebewesen zum Atmen brauchen.</w:t>
      </w:r>
    </w:p>
    <w:p w14:paraId="7347461C" w14:textId="24239D1B" w:rsidR="00C10A29" w:rsidRPr="00CB78A4" w:rsidRDefault="00CB78A4" w:rsidP="00CB78A4">
      <w:pPr>
        <w:jc w:val="both"/>
      </w:pPr>
      <w:r w:rsidRPr="00CB78A4">
        <w:t>Die Waldbodenlebewesengemeinschaft zersetzt abgestorbene Pflanzenteile. Regenwürmer, Springschwänze, Asseln und unzählige Mikroorganismen verwandeln Laubstreu in nährstoffreichen Humus, der wiederum das Wachstum der Bäume, Sträucher und Kräuter ermöglicht.</w:t>
      </w:r>
    </w:p>
    <w:sectPr w:rsidR="00C10A29" w:rsidRPr="00CB78A4" w:rsidSect="00CB78A4">
      <w:pgSz w:w="11906" w:h="16838"/>
      <w:pgMar w:top="1417" w:right="4000"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8A4"/>
    <w:rsid w:val="00050920"/>
    <w:rsid w:val="00055DE5"/>
    <w:rsid w:val="00256E14"/>
    <w:rsid w:val="00C10A29"/>
    <w:rsid w:val="00CB78A4"/>
    <w:rsid w:val="00DE5B2B"/>
    <w:rsid w:val="00F05D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04522"/>
  <w15:chartTrackingRefBased/>
  <w15:docId w15:val="{CA989626-1C37-433B-A555-CCC8368A7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0920"/>
    <w:rPr>
      <w:rFonts w:ascii="Calibri" w:hAnsi="Calibri" w:cs="Calibri"/>
    </w:rPr>
  </w:style>
  <w:style w:type="paragraph" w:styleId="berschrift1">
    <w:name w:val="heading 1"/>
    <w:basedOn w:val="Standard"/>
    <w:next w:val="Standard"/>
    <w:link w:val="berschrift1Zchn"/>
    <w:uiPriority w:val="9"/>
    <w:qFormat/>
    <w:rsid w:val="00050920"/>
    <w:pPr>
      <w:keepNext/>
      <w:keepLines/>
      <w:spacing w:before="360" w:after="80"/>
      <w:outlineLvl w:val="0"/>
    </w:pPr>
    <w:rPr>
      <w:rFonts w:ascii="Calibri Light" w:eastAsiaTheme="majorEastAsia" w:hAnsi="Calibri Light"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CB78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B78A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B78A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B78A4"/>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CB78A4"/>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B78A4"/>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CB78A4"/>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B78A4"/>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50920"/>
    <w:rPr>
      <w:rFonts w:ascii="Calibri Light" w:eastAsiaTheme="majorEastAsia" w:hAnsi="Calibri Light"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CB78A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B78A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B78A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B78A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B78A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B78A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B78A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B78A4"/>
    <w:rPr>
      <w:rFonts w:eastAsiaTheme="majorEastAsia" w:cstheme="majorBidi"/>
      <w:color w:val="272727" w:themeColor="text1" w:themeTint="D8"/>
    </w:rPr>
  </w:style>
  <w:style w:type="paragraph" w:styleId="Titel">
    <w:name w:val="Title"/>
    <w:basedOn w:val="Standard"/>
    <w:next w:val="Standard"/>
    <w:link w:val="TitelZchn"/>
    <w:uiPriority w:val="10"/>
    <w:qFormat/>
    <w:rsid w:val="00CB7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B78A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B78A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B78A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B78A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B78A4"/>
    <w:rPr>
      <w:rFonts w:ascii="Calibri" w:hAnsi="Calibri"/>
      <w:i/>
      <w:iCs/>
      <w:color w:val="404040" w:themeColor="text1" w:themeTint="BF"/>
    </w:rPr>
  </w:style>
  <w:style w:type="paragraph" w:styleId="Listenabsatz">
    <w:name w:val="List Paragraph"/>
    <w:basedOn w:val="Standard"/>
    <w:uiPriority w:val="34"/>
    <w:qFormat/>
    <w:rsid w:val="00CB78A4"/>
    <w:pPr>
      <w:ind w:left="720"/>
      <w:contextualSpacing/>
    </w:pPr>
  </w:style>
  <w:style w:type="character" w:styleId="IntensiveHervorhebung">
    <w:name w:val="Intense Emphasis"/>
    <w:basedOn w:val="Absatz-Standardschriftart"/>
    <w:uiPriority w:val="21"/>
    <w:qFormat/>
    <w:rsid w:val="00CB78A4"/>
    <w:rPr>
      <w:i/>
      <w:iCs/>
      <w:color w:val="0F4761" w:themeColor="accent1" w:themeShade="BF"/>
    </w:rPr>
  </w:style>
  <w:style w:type="paragraph" w:styleId="IntensivesZitat">
    <w:name w:val="Intense Quote"/>
    <w:basedOn w:val="Standard"/>
    <w:next w:val="Standard"/>
    <w:link w:val="IntensivesZitatZchn"/>
    <w:uiPriority w:val="30"/>
    <w:qFormat/>
    <w:rsid w:val="00CB7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B78A4"/>
    <w:rPr>
      <w:rFonts w:ascii="Calibri" w:hAnsi="Calibri"/>
      <w:i/>
      <w:iCs/>
      <w:color w:val="0F4761" w:themeColor="accent1" w:themeShade="BF"/>
    </w:rPr>
  </w:style>
  <w:style w:type="character" w:styleId="IntensiverVerweis">
    <w:name w:val="Intense Reference"/>
    <w:basedOn w:val="Absatz-Standardschriftart"/>
    <w:uiPriority w:val="32"/>
    <w:qFormat/>
    <w:rsid w:val="00CB78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308</Words>
  <Characters>1943</Characters>
  <Application>Microsoft Office Word</Application>
  <DocSecurity>0</DocSecurity>
  <Lines>16</Lines>
  <Paragraphs>4</Paragraphs>
  <ScaleCrop>false</ScaleCrop>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Raabe Office Test</dc:creator>
  <cp:keywords/>
  <dc:description/>
  <cp:lastModifiedBy>Raabe Office Test</cp:lastModifiedBy>
  <cp:revision>1</cp:revision>
  <dcterms:created xsi:type="dcterms:W3CDTF">2026-10-14T21:50:00Z</dcterms:created>
  <dcterms:modified xsi:type="dcterms:W3CDTF">2026-10-14T21:50:00Z</dcterms:modified>
</cp:coreProperties>
</file>