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Affichage</w:t>
      </w:r>
      <w:r>
        <w:t xml:space="preserve"> </w:t>
      </w:r>
      <w:r>
        <w:t xml:space="preserve">d’output</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p>
      <w:pPr>
        <w:numPr>
          <w:ilvl w:val="0"/>
          <w:numId w:val="1001"/>
        </w:numPr>
        <w:pStyle w:val="Compact"/>
      </w:pPr>
      <w:hyperlink r:id="rId20">
        <w:r>
          <w:rPr>
            <w:rStyle w:val="Hyperlink"/>
          </w:rPr>
          <w:t xml:space="preserve">Documentation sur le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1"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1"/>
    <w:bookmarkStart w:id="22"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2"/>
    <w:bookmarkStart w:id="32" w:name="exemples-1"/>
    <w:p>
      <w:pPr>
        <w:pStyle w:val="Heading1"/>
      </w:pPr>
      <w:r>
        <w:rPr>
          <w:bCs/>
          <w:b/>
        </w:rPr>
        <w:t xml:space="preserve">Exemples</w:t>
      </w:r>
      <w:r>
        <w:rPr>
          <w:bCs/>
          <w:b/>
        </w:rPr>
        <w:t xml:space="preserve"> </w:t>
      </w:r>
      <w:r>
        <w:rPr>
          <w:rStyle w:val="FootnoteReference"/>
        </w:rPr>
        <w:footnoteReference w:id="23"/>
      </w:r>
    </w:p>
    <w:bookmarkStart w:id="26" w:name="avec-la-fonction-lm"/>
    <w:p>
      <w:pPr>
        <w:pStyle w:val="Heading2"/>
      </w:pPr>
      <w:r>
        <w:t xml:space="preserve">Avec la fonction</w:t>
      </w:r>
      <w:r>
        <w:t xml:space="preserve"> </w:t>
      </w:r>
      <w:r>
        <w:rPr>
          <w:rStyle w:val="VerbatimChar"/>
        </w:rPr>
        <w:t xml:space="preserve">lm()</w:t>
      </w:r>
    </w:p>
    <w:p>
      <w:pPr>
        <w:pStyle w:val="FirstParagraph"/>
      </w:pPr>
      <w:hyperlink r:id="rId24">
        <w:r>
          <w:rPr>
            <w:rStyle w:val="Hyperlink"/>
          </w:rPr>
          <w:t xml:space="preserve">Liste des options</w:t>
        </w:r>
      </w:hyperlink>
    </w:p>
    <w:bookmarkStart w:id="25"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5"/>
    <w:p>
      <w:pPr>
        <w:pStyle w:val="DefinitionTerm"/>
      </w:pPr>
      <w:r>
        <w:t xml:space="preserve">Ligne 8</w:t>
      </w:r>
    </w:p>
    <w:p>
      <w:pPr>
        <w:pStyle w:val="Definition"/>
      </w:pPr>
      <w:r>
        <w:t xml:space="preserve">digits=4 =&gt; Les résultats sont reportés avec 4 décimales</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bpsystol</w:t>
      </w:r>
      <w:r>
        <w:br/>
      </w:r>
      <w:r>
        <w:rPr>
          <w:rStyle w:val="VerbatimChar"/>
        </w:rPr>
        <w:t xml:space="preserve">Type: OLS linear regression </w:t>
      </w:r>
      <w:r>
        <w:br/>
      </w:r>
      <w:r>
        <w:br/>
      </w:r>
      <w:r>
        <w:rPr>
          <w:rStyle w:val="VerbatimChar"/>
        </w:rPr>
        <w:t xml:space="preserve">MODEL FIT:</w:t>
      </w:r>
      <w:r>
        <w:br/>
      </w:r>
      <w:r>
        <w:rPr>
          <w:rStyle w:val="VerbatimChar"/>
        </w:rPr>
        <w:t xml:space="preserve">F(6,10344) = 552.2494, p = 0.0000</w:t>
      </w:r>
      <w:r>
        <w:br/>
      </w:r>
      <w:r>
        <w:rPr>
          <w:rStyle w:val="VerbatimChar"/>
        </w:rPr>
        <w:t xml:space="preserve">R² = 0.2426</w:t>
      </w:r>
      <w:r>
        <w:br/>
      </w:r>
      <w:r>
        <w:rPr>
          <w:rStyle w:val="VerbatimChar"/>
        </w:rPr>
        <w:t xml:space="preserve">Adj. R² = 0.2422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102.2001   0.8979   113.8168   0.0000</w:t>
      </w:r>
      <w:r>
        <w:br/>
      </w:r>
      <w:r>
        <w:rPr>
          <w:rStyle w:val="VerbatimChar"/>
        </w:rPr>
        <w:t xml:space="preserve">age                         0.6563   0.0116    56.5104   0.0000</w:t>
      </w:r>
      <w:r>
        <w:br/>
      </w:r>
      <w:r>
        <w:rPr>
          <w:rStyle w:val="VerbatimChar"/>
        </w:rPr>
        <w:t xml:space="preserve">I(sex)Male                  4.0350   0.3999    10.0911   0.0000</w:t>
      </w:r>
      <w:r>
        <w:br/>
      </w:r>
      <w:r>
        <w:rPr>
          <w:rStyle w:val="VerbatimChar"/>
        </w:rPr>
        <w:t xml:space="preserve">I(black)Not Black          -4.6494   0.6640    -7.0019   0.0000</w:t>
      </w:r>
      <w:r>
        <w:br/>
      </w:r>
      <w:r>
        <w:rPr>
          <w:rStyle w:val="VerbatimChar"/>
        </w:rPr>
        <w:t xml:space="preserve">I(region)NE                 0.2570   0.5892     0.4362   0.6627</w:t>
      </w:r>
      <w:r>
        <w:br/>
      </w:r>
      <w:r>
        <w:rPr>
          <w:rStyle w:val="VerbatimChar"/>
        </w:rPr>
        <w:t xml:space="preserve">I(region)S                 -0.7920   0.5450    -1.4532   0.1462</w:t>
      </w:r>
      <w:r>
        <w:br/>
      </w:r>
      <w:r>
        <w:rPr>
          <w:rStyle w:val="VerbatimChar"/>
        </w:rPr>
        <w:t xml:space="preserve">I(region)W                 -0.5221   0.5543    -0.9420   0.3462</w:t>
      </w:r>
      <w:r>
        <w:br/>
      </w:r>
      <w:r>
        <w:rPr>
          <w:rStyle w:val="VerbatimChar"/>
        </w:rPr>
        <w:t xml:space="preserve">---------------------------------------------------------------</w:t>
      </w:r>
    </w:p>
    <w:bookmarkEnd w:id="26"/>
    <w:bookmarkStart w:id="29"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27">
        <w:r>
          <w:rPr>
            <w:rStyle w:val="Hyperlink"/>
          </w:rPr>
          <w:t xml:space="preserve">Liste des options</w:t>
        </w:r>
      </w:hyperlink>
    </w:p>
    <w:bookmarkStart w:id="28"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28"/>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Generalized linear model</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χ²(6) = 1623.1601, p = 0.0000</w:t>
      </w:r>
      <w:r>
        <w:br/>
      </w:r>
      <w:r>
        <w:rPr>
          <w:rStyle w:val="VerbatimChar"/>
        </w:rPr>
        <w:t xml:space="preserve">Pseudo-R² (Cragg-Uhler) = 0.1951</w:t>
      </w:r>
      <w:r>
        <w:br/>
      </w:r>
      <w:r>
        <w:rPr>
          <w:rStyle w:val="VerbatimChar"/>
        </w:rPr>
        <w:t xml:space="preserve">Pseudo-R² (McFadden) = 0.1151</w:t>
      </w:r>
      <w:r>
        <w:br/>
      </w:r>
      <w:r>
        <w:rPr>
          <w:rStyle w:val="VerbatimChar"/>
        </w:rPr>
        <w:t xml:space="preserve">AIC = 12492.3709, BIC = 12543.0848 </w:t>
      </w:r>
      <w:r>
        <w:br/>
      </w:r>
      <w:r>
        <w:br/>
      </w:r>
      <w:r>
        <w:rPr>
          <w:rStyle w:val="VerbatimChar"/>
        </w:rPr>
        <w:t xml:space="preserve">Standard errors: MLE</w:t>
      </w:r>
      <w:r>
        <w:br/>
      </w:r>
      <w:r>
        <w:rPr>
          <w:rStyle w:val="VerbatimChar"/>
        </w:rPr>
        <w:t xml:space="preserve">-------------------------------------------------------------------------</w:t>
      </w:r>
      <w:r>
        <w:br/>
      </w:r>
      <w:r>
        <w:rPr>
          <w:rStyle w:val="VerbatimChar"/>
        </w:rPr>
        <w:t xml:space="preserve">                          exp(Est.)     2.5%    97.5%     z val.        p</w:t>
      </w:r>
      <w:r>
        <w:br/>
      </w:r>
      <w:r>
        <w:rPr>
          <w:rStyle w:val="VerbatimChar"/>
        </w:rPr>
        <w:t xml:space="preserve">----------------------- ----------- -------- -------- ---------- --------</w:t>
      </w:r>
      <w:r>
        <w:br/>
      </w:r>
      <w:r>
        <w:rPr>
          <w:rStyle w:val="VerbatimChar"/>
        </w:rPr>
        <w:t xml:space="preserve">(Intercept)                  0.0853   0.0701   0.1038   -24.5720   0.0000</w:t>
      </w:r>
      <w:r>
        <w:br/>
      </w:r>
      <w:r>
        <w:rPr>
          <w:rStyle w:val="VerbatimChar"/>
        </w:rPr>
        <w:t xml:space="preserve">age                          1.0496   1.0469   1.0524    36.1832   0.0000</w:t>
      </w:r>
      <w:r>
        <w:br/>
      </w:r>
      <w:r>
        <w:rPr>
          <w:rStyle w:val="VerbatimChar"/>
        </w:rPr>
        <w:t xml:space="preserve">I(sex)Male                   1.5483   1.4223   1.6856    10.0890   0.0000</w:t>
      </w:r>
      <w:r>
        <w:br/>
      </w:r>
      <w:r>
        <w:rPr>
          <w:rStyle w:val="VerbatimChar"/>
        </w:rPr>
        <w:t xml:space="preserve">I(black)Not Black            0.5860   0.5092   0.6742    -7.4663   0.0000</w:t>
      </w:r>
      <w:r>
        <w:br/>
      </w:r>
      <w:r>
        <w:rPr>
          <w:rStyle w:val="VerbatimChar"/>
        </w:rPr>
        <w:t xml:space="preserve">I(region)NE                  1.1655   1.0287   1.3203     2.4051   0.0162</w:t>
      </w:r>
      <w:r>
        <w:br/>
      </w:r>
      <w:r>
        <w:rPr>
          <w:rStyle w:val="VerbatimChar"/>
        </w:rPr>
        <w:t xml:space="preserve">I(region)S                   1.0024   0.8930   1.1253     0.0414   0.9669</w:t>
      </w:r>
      <w:r>
        <w:br/>
      </w:r>
      <w:r>
        <w:rPr>
          <w:rStyle w:val="VerbatimChar"/>
        </w:rPr>
        <w:t xml:space="preserve">I(region)W                   1.0966   0.9746   1.2338     1.5322   0.1255</w:t>
      </w:r>
      <w:r>
        <w:br/>
      </w:r>
      <w:r>
        <w:rPr>
          <w:rStyle w:val="VerbatimChar"/>
        </w:rPr>
        <w:t xml:space="preserve">-------------------------------------------------------------------------</w:t>
      </w:r>
    </w:p>
    <w:bookmarkEnd w:id="29"/>
    <w:bookmarkStart w:id="31"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0">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Analysis of complex survey design </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Pseudo-R² (Cragg-Uhler) = 0.1881</w:t>
      </w:r>
      <w:r>
        <w:br/>
      </w:r>
      <w:r>
        <w:rPr>
          <w:rStyle w:val="VerbatimChar"/>
        </w:rPr>
        <w:t xml:space="preserve">Pseudo-R² (McFadden) = 0.1125</w:t>
      </w:r>
      <w:r>
        <w:br/>
      </w:r>
      <w:r>
        <w:rPr>
          <w:rStyle w:val="VerbatimChar"/>
        </w:rPr>
        <w:t xml:space="preserve">AIC = 12064.1922 </w:t>
      </w:r>
      <w:r>
        <w:br/>
      </w:r>
      <w:r>
        <w:br/>
      </w:r>
      <w:r>
        <w:rPr>
          <w:rStyle w:val="VerbatimChar"/>
        </w:rPr>
        <w:t xml:space="preserve">-------------------------------------------------------------------------</w:t>
      </w:r>
      <w:r>
        <w:br/>
      </w:r>
      <w:r>
        <w:rPr>
          <w:rStyle w:val="VerbatimChar"/>
        </w:rPr>
        <w:t xml:space="preserve">                          exp(Est.)     2.5%    97.5%     t val.        p</w:t>
      </w:r>
      <w:r>
        <w:br/>
      </w:r>
      <w:r>
        <w:rPr>
          <w:rStyle w:val="VerbatimChar"/>
        </w:rPr>
        <w:t xml:space="preserve">----------------------- ----------- -------- -------- ---------- --------</w:t>
      </w:r>
      <w:r>
        <w:br/>
      </w:r>
      <w:r>
        <w:rPr>
          <w:rStyle w:val="VerbatimChar"/>
        </w:rPr>
        <w:t xml:space="preserve">(Intercept)                  0.0692   0.0553   0.0865   -23.3763   0.0000</w:t>
      </w:r>
      <w:r>
        <w:br/>
      </w:r>
      <w:r>
        <w:rPr>
          <w:rStyle w:val="VerbatimChar"/>
        </w:rPr>
        <w:t xml:space="preserve">age                          1.0530   1.0497   1.0562    33.0767   0.0000</w:t>
      </w:r>
      <w:r>
        <w:br/>
      </w:r>
      <w:r>
        <w:rPr>
          <w:rStyle w:val="VerbatimChar"/>
        </w:rPr>
        <w:t xml:space="preserve">I(sex)Male                   1.8298   1.6529   2.0256    11.6459   0.0000</w:t>
      </w:r>
      <w:r>
        <w:br/>
      </w:r>
      <w:r>
        <w:rPr>
          <w:rStyle w:val="VerbatimChar"/>
        </w:rPr>
        <w:t xml:space="preserve">I(black)Not Black            0.5849   0.4913   0.6964    -6.0259   0.0000</w:t>
      </w:r>
      <w:r>
        <w:br/>
      </w:r>
      <w:r>
        <w:rPr>
          <w:rStyle w:val="VerbatimChar"/>
        </w:rPr>
        <w:t xml:space="preserve">I(region)NE                  1.1822   1.0245   1.3642     2.2906   0.0220</w:t>
      </w:r>
      <w:r>
        <w:br/>
      </w:r>
      <w:r>
        <w:rPr>
          <w:rStyle w:val="VerbatimChar"/>
        </w:rPr>
        <w:t xml:space="preserve">I(region)S                   0.9961   0.8670   1.1445    -0.0549   0.9562</w:t>
      </w:r>
      <w:r>
        <w:br/>
      </w:r>
      <w:r>
        <w:rPr>
          <w:rStyle w:val="VerbatimChar"/>
        </w:rPr>
        <w:t xml:space="preserve">I(region)W                   1.1225   0.9737   1.2940     1.5928   0.1112</w:t>
      </w:r>
      <w:r>
        <w:br/>
      </w:r>
      <w:r>
        <w:rPr>
          <w:rStyle w:val="VerbatimChar"/>
        </w:rPr>
        <w:t xml:space="preserve">-------------------------------------------------------------------------</w:t>
      </w:r>
      <w:r>
        <w:br/>
      </w:r>
      <w:r>
        <w:br/>
      </w:r>
      <w:r>
        <w:rPr>
          <w:rStyle w:val="VerbatimChar"/>
        </w:rPr>
        <w:t xml:space="preserve">Estimated dispersion parameter = 0.984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tools.jacob-long.com/index.html" TargetMode="External" /><Relationship Type="http://schemas.openxmlformats.org/officeDocument/2006/relationships/hyperlink" Id="rId27" Target="https://jtools.jacob-long.com/reference/summ.glm.html" TargetMode="External" /><Relationship Type="http://schemas.openxmlformats.org/officeDocument/2006/relationships/hyperlink" Id="rId24" Target="https://jtools.jacob-long.com/reference/summ.lm.html" TargetMode="External" /><Relationship Type="http://schemas.openxmlformats.org/officeDocument/2006/relationships/hyperlink" Id="rId30"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0" Target="https://jtools.jacob-long.com/index.html" TargetMode="External" /><Relationship Type="http://schemas.openxmlformats.org/officeDocument/2006/relationships/hyperlink" Id="rId27" Target="https://jtools.jacob-long.com/reference/summ.glm.html" TargetMode="External" /><Relationship Type="http://schemas.openxmlformats.org/officeDocument/2006/relationships/hyperlink" Id="rId24" Target="https://jtools.jacob-long.com/reference/summ.lm.html" TargetMode="External" /><Relationship Type="http://schemas.openxmlformats.org/officeDocument/2006/relationships/hyperlink" Id="rId30"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Affichage d’output de régression avec Jtools</dc:title>
  <dc:creator>Marc Thévenin</dc:creator>
  <dc:language>fr</dc:language>
  <cp:keywords/>
  <dcterms:created xsi:type="dcterms:W3CDTF">2023-06-21T12:43:20Z</dcterms:created>
  <dcterms:modified xsi:type="dcterms:W3CDTF">2023-06-21T12:43:20Z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