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Recodage</w:t>
      </w:r>
      <w:r>
        <w:t xml:space="preserve"> </w:t>
      </w:r>
      <w:r>
        <w:t xml:space="preserve">multiple</w:t>
      </w:r>
    </w:p>
    <w:p>
      <w:pPr>
        <w:pStyle w:val="Author"/>
      </w:pPr>
      <w:r>
        <w:t xml:space="preserve">Arno</w:t>
      </w:r>
      <w:r>
        <w:t xml:space="preserve"> </w:t>
      </w:r>
      <w:r>
        <w:t xml:space="preserve">Muller</w:t>
      </w:r>
    </w:p>
    <w:p>
      <w:pPr>
        <w:pStyle w:val="Date"/>
      </w:pPr>
      <w:r>
        <w:t xml:space="preserve">2023-06-28</w:t>
      </w:r>
    </w:p>
    <w:p>
      <w:pPr>
        <w:pStyle w:val="Abstract"/>
      </w:pPr>
      <w:r>
        <w:t xml:space="preserve">Lors</w:t>
      </w:r>
      <w:r>
        <w:t xml:space="preserve"> </w:t>
      </w:r>
      <w:r>
        <w:t xml:space="preserve">du</w:t>
      </w:r>
      <w:r>
        <w:t xml:space="preserve"> </w:t>
      </w:r>
      <w:r>
        <w:t xml:space="preserve">nettoyage</w:t>
      </w:r>
      <w:r>
        <w:t xml:space="preserve"> </w:t>
      </w:r>
      <w:r>
        <w:t xml:space="preserve">des</w:t>
      </w:r>
      <w:r>
        <w:t xml:space="preserve"> </w:t>
      </w:r>
      <w:r>
        <w:t xml:space="preserve">données,</w:t>
      </w:r>
      <w:r>
        <w:t xml:space="preserve"> </w:t>
      </w:r>
      <w:r>
        <w:t xml:space="preserve">on</w:t>
      </w:r>
      <w:r>
        <w:t xml:space="preserve"> </w:t>
      </w:r>
      <w:r>
        <w:t xml:space="preserve">peut</w:t>
      </w:r>
      <w:r>
        <w:t xml:space="preserve"> </w:t>
      </w:r>
      <w:r>
        <w:t xml:space="preserve">être</w:t>
      </w:r>
      <w:r>
        <w:t xml:space="preserve"> </w:t>
      </w:r>
      <w:r>
        <w:t xml:space="preserve">amené</w:t>
      </w:r>
      <w:r>
        <w:t xml:space="preserve"> </w:t>
      </w:r>
      <w:r>
        <w:t xml:space="preserve">à</w:t>
      </w:r>
      <w:r>
        <w:t xml:space="preserve"> </w:t>
      </w:r>
      <w:r>
        <w:t xml:space="preserve">appliquer</w:t>
      </w:r>
      <w:r>
        <w:t xml:space="preserve"> </w:t>
      </w:r>
      <w:r>
        <w:t xml:space="preserve">le</w:t>
      </w:r>
      <w:r>
        <w:t xml:space="preserve"> </w:t>
      </w:r>
      <w:r>
        <w:t xml:space="preserve">même</w:t>
      </w:r>
      <w:r>
        <w:t xml:space="preserve"> </w:t>
      </w:r>
      <w:r>
        <w:t xml:space="preserve">recodage</w:t>
      </w:r>
      <w:r>
        <w:t xml:space="preserve"> </w:t>
      </w:r>
      <w:r>
        <w:t xml:space="preserve">à</w:t>
      </w:r>
      <w:r>
        <w:t xml:space="preserve"> </w:t>
      </w:r>
      <w:r>
        <w:t xml:space="preserve">plusieurs</w:t>
      </w:r>
      <w:r>
        <w:t xml:space="preserve"> </w:t>
      </w:r>
      <w:r>
        <w:t xml:space="preserve">variables</w:t>
      </w:r>
      <w:r>
        <w:t xml:space="preserve"> </w:t>
      </w:r>
      <w:r>
        <w:t xml:space="preserve">aux</w:t>
      </w:r>
      <w:r>
        <w:t xml:space="preserve"> </w:t>
      </w:r>
      <w:r>
        <w:t xml:space="preserve">modalités</w:t>
      </w:r>
      <w:r>
        <w:t xml:space="preserve"> </w:t>
      </w:r>
      <w:r>
        <w:t xml:space="preserve">similaire</w:t>
      </w:r>
      <w:r>
        <w:t xml:space="preserve"> </w:t>
      </w:r>
      <w:r>
        <w:t xml:space="preserve">(valeurs</w:t>
      </w:r>
      <w:r>
        <w:t xml:space="preserve"> </w:t>
      </w:r>
      <w:r>
        <w:t xml:space="preserve">manquantes,</w:t>
      </w:r>
      <w:r>
        <w:t xml:space="preserve"> </w:t>
      </w:r>
      <w:r>
        <w:t xml:space="preserve">Ne</w:t>
      </w:r>
      <w:r>
        <w:t xml:space="preserve"> </w:t>
      </w:r>
      <w:r>
        <w:t xml:space="preserve">sait</w:t>
      </w:r>
      <w:r>
        <w:t xml:space="preserve"> </w:t>
      </w:r>
      <w:r>
        <w:t xml:space="preserve">pas,</w:t>
      </w:r>
      <w:r>
        <w:t xml:space="preserve"> </w:t>
      </w:r>
      <w:r>
        <w:t xml:space="preserve">Batterie</w:t>
      </w:r>
      <w:r>
        <w:t xml:space="preserve"> </w:t>
      </w:r>
      <w:r>
        <w:t xml:space="preserve">de</w:t>
      </w:r>
      <w:r>
        <w:t xml:space="preserve"> </w:t>
      </w:r>
      <w:r>
        <w:t xml:space="preserve">variables</w:t>
      </w:r>
      <w:r>
        <w:t xml:space="preserve"> </w:t>
      </w:r>
      <w:r>
        <w:t xml:space="preserve">semblables,</w:t>
      </w:r>
      <w:r>
        <w:t xml:space="preserve"> </w:t>
      </w:r>
      <w:r>
        <w:t xml:space="preserve">…</w:t>
      </w:r>
      <w:r>
        <w:t xml:space="preserve"> </w:t>
      </w:r>
      <w:r>
        <w:t xml:space="preserve">).</w:t>
      </w:r>
      <w:r>
        <w:t xml:space="preserve"> </w:t>
      </w:r>
      <w:r>
        <w:t xml:space="preserve">Pour</w:t>
      </w:r>
      <w:r>
        <w:t xml:space="preserve"> </w:t>
      </w:r>
      <w:r>
        <w:t xml:space="preserve">éviter</w:t>
      </w:r>
      <w:r>
        <w:t xml:space="preserve"> </w:t>
      </w:r>
      <w:r>
        <w:t xml:space="preserve">de</w:t>
      </w:r>
      <w:r>
        <w:t xml:space="preserve"> </w:t>
      </w:r>
      <w:r>
        <w:t xml:space="preserve">copier-coller</w:t>
      </w:r>
      <w:r>
        <w:t xml:space="preserve"> </w:t>
      </w:r>
      <w:r>
        <w:t xml:space="preserve">un</w:t>
      </w:r>
      <w:r>
        <w:t xml:space="preserve"> </w:t>
      </w:r>
      <w:r>
        <w:t xml:space="preserve">même</w:t>
      </w:r>
      <w:r>
        <w:t xml:space="preserve"> </w:t>
      </w:r>
      <w:r>
        <w:t xml:space="preserve">code,</w:t>
      </w:r>
      <w:r>
        <w:t xml:space="preserve"> </w:t>
      </w:r>
      <w:r>
        <w:t xml:space="preserve">on</w:t>
      </w:r>
      <w:r>
        <w:t xml:space="preserve"> </w:t>
      </w:r>
      <w:r>
        <w:t xml:space="preserve">peut</w:t>
      </w:r>
      <w:r>
        <w:t xml:space="preserve"> </w:t>
      </w:r>
      <w:r>
        <w:t xml:space="preserve">facilement</w:t>
      </w:r>
      <w:r>
        <w:t xml:space="preserve"> </w:t>
      </w:r>
      <w:r>
        <w:t xml:space="preserve">automatiser</w:t>
      </w:r>
      <w:r>
        <w:t xml:space="preserve"> </w:t>
      </w:r>
      <w:r>
        <w:t xml:space="preserve">le</w:t>
      </w:r>
      <w:r>
        <w:t xml:space="preserve"> </w:t>
      </w:r>
      <w:r>
        <w:t xml:space="preserve">processus</w:t>
      </w:r>
      <w:r>
        <w:t xml:space="preserve"> </w:t>
      </w:r>
      <w:r>
        <w:t xml:space="preserve">sur</w:t>
      </w:r>
      <w:r>
        <w:t xml:space="preserve"> </w:t>
      </w:r>
      <w:r>
        <w:t xml:space="preserve">R.</w:t>
      </w:r>
    </w:p>
    <w:p>
      <w:pPr>
        <w:pStyle w:val="FirstParagraph"/>
      </w:pPr>
      <w:r>
        <w:t xml:space="preserve">Il existe plusieurs solutions pour automatiser un recodage dans R, nous allons aborder certaines d’entre-elles mais cette liste est loin d’être exhaustive.</w:t>
      </w:r>
    </w:p>
    <w:bookmarkStart w:id="20" w:name="données-dexemple"/>
    <w:p>
      <w:pPr>
        <w:pStyle w:val="Heading1"/>
      </w:pPr>
      <w:r>
        <w:t xml:space="preserve">Données d’exemple</w:t>
      </w:r>
    </w:p>
    <w:p>
      <w:pPr>
        <w:pStyle w:val="FirstParagraph"/>
      </w:pPr>
      <w:r>
        <w:t xml:space="preserve">On commence par créer un jeu de données, composé de 10 lignes et 10 colonnes, et qui contient des valeurs manquantes: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   V1 V2 V3 V4 V5 V6 V7 V8 V9 V10</w:t>
      </w:r>
      <w:r>
        <w:br/>
      </w:r>
      <w:r>
        <w:rPr>
          <w:rStyle w:val="VerbatimChar"/>
        </w:rPr>
        <w:t xml:space="preserve">1   8 NA  8  5  8  5  5  8  6   1</w:t>
      </w:r>
      <w:r>
        <w:br/>
      </w:r>
      <w:r>
        <w:rPr>
          <w:rStyle w:val="VerbatimChar"/>
        </w:rPr>
        <w:t xml:space="preserve">2   3  4  8  9  7  7  6  6  6   9</w:t>
      </w:r>
      <w:r>
        <w:br/>
      </w:r>
      <w:r>
        <w:rPr>
          <w:rStyle w:val="VerbatimChar"/>
        </w:rPr>
        <w:t xml:space="preserve">3   6  4  4  9  8  1  5  3  2  NA</w:t>
      </w:r>
      <w:r>
        <w:br/>
      </w:r>
      <w:r>
        <w:rPr>
          <w:rStyle w:val="VerbatimChar"/>
        </w:rPr>
        <w:t xml:space="preserve">4  NA  9  4  5  6  1  7  6  5  10</w:t>
      </w:r>
      <w:r>
        <w:br/>
      </w:r>
      <w:r>
        <w:rPr>
          <w:rStyle w:val="VerbatimChar"/>
        </w:rPr>
        <w:t xml:space="preserve">5   1  5  1  3  7  5  6  5  1  10</w:t>
      </w:r>
      <w:r>
        <w:br/>
      </w:r>
      <w:r>
        <w:rPr>
          <w:rStyle w:val="VerbatimChar"/>
        </w:rPr>
        <w:t xml:space="preserve">6   6  9  9  3  5  5 10 NA  9   9</w:t>
      </w:r>
      <w:r>
        <w:br/>
      </w:r>
      <w:r>
        <w:rPr>
          <w:rStyle w:val="VerbatimChar"/>
        </w:rPr>
        <w:t xml:space="preserve">7  10  6  8  9  9 NA NA  4 10   9</w:t>
      </w:r>
      <w:r>
        <w:br/>
      </w:r>
      <w:r>
        <w:rPr>
          <w:rStyle w:val="VerbatimChar"/>
        </w:rPr>
        <w:t xml:space="preserve">8   1  8 NA  8  6  2  3  5  9   7</w:t>
      </w:r>
      <w:r>
        <w:br/>
      </w:r>
      <w:r>
        <w:rPr>
          <w:rStyle w:val="VerbatimChar"/>
        </w:rPr>
        <w:t xml:space="preserve">9  10  4  3  6  2  2  7 NA  6   9</w:t>
      </w:r>
      <w:r>
        <w:br/>
      </w:r>
      <w:r>
        <w:rPr>
          <w:rStyle w:val="VerbatimChar"/>
        </w:rPr>
        <w:t xml:space="preserve">10  2  4  2  5  9  7  8  8  2   4</w:t>
      </w:r>
    </w:p>
    <w:bookmarkEnd w:id="20"/>
    <w:bookmarkStart w:id="26" w:name="avec-r-de-base"/>
    <w:p>
      <w:pPr>
        <w:pStyle w:val="Heading1"/>
      </w:pPr>
      <w:r>
        <w:t xml:space="preserve">Avec R de base :</w:t>
      </w:r>
    </w:p>
    <w:p>
      <w:pPr>
        <w:pStyle w:val="FirstParagraph"/>
      </w:pPr>
      <w:r>
        <w:t xml:space="preserve">Dans le R de base, il est possible de recoder l’entiereté des occurences d’une certaines valeurs (ou les valeurs manquantes) pour l’ensemble du jeu de données.</w:t>
      </w:r>
    </w:p>
    <w:bookmarkStart w:id="23" w:name="sur-lensemble-des-données"/>
    <w:p>
      <w:pPr>
        <w:pStyle w:val="Heading2"/>
      </w:pPr>
      <w:r>
        <w:t xml:space="preserve">Sur l’ensemble des données</w:t>
      </w:r>
    </w:p>
    <w:bookmarkStart w:id="21" w:name="Xbdfc26acae670b4c97c2784546a621b70ddea72"/>
    <w:p>
      <w:pPr>
        <w:pStyle w:val="Heading3"/>
      </w:pPr>
      <w:r>
        <w:t xml:space="preserve">Exemple 1 : Changer l’ensemble des valeurs manquantes</w:t>
      </w:r>
    </w:p>
    <w:p>
      <w:pPr>
        <w:pStyle w:val="SourceCode"/>
      </w:pPr>
      <w:r>
        <w:rPr>
          <w:rStyle w:val="CommentTok"/>
        </w:rPr>
        <w:t xml:space="preserve"># Je fais un copie du jeu de donnée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Je remplace tous les NA par la valeurs 0</w:t>
      </w:r>
      <w:r>
        <w:br/>
      </w:r>
      <w:r>
        <w:rPr>
          <w:rStyle w:val="NormalTok"/>
        </w:rPr>
        <w:t xml:space="preserve">df2[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(df2)]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V1 V2 V3 V4 V5 V6 V7 V8 V9 V10</w:t>
      </w:r>
      <w:r>
        <w:br/>
      </w:r>
      <w:r>
        <w:rPr>
          <w:rStyle w:val="VerbatimChar"/>
        </w:rPr>
        <w:t xml:space="preserve">1   8  0  8  5  8  5  5  8  6   1</w:t>
      </w:r>
      <w:r>
        <w:br/>
      </w:r>
      <w:r>
        <w:rPr>
          <w:rStyle w:val="VerbatimChar"/>
        </w:rPr>
        <w:t xml:space="preserve">2   3  4  8  9  7  7  6  6  6   9</w:t>
      </w:r>
      <w:r>
        <w:br/>
      </w:r>
      <w:r>
        <w:rPr>
          <w:rStyle w:val="VerbatimChar"/>
        </w:rPr>
        <w:t xml:space="preserve">3   6  4  4  9  8  1  5  3  2   0</w:t>
      </w:r>
      <w:r>
        <w:br/>
      </w:r>
      <w:r>
        <w:rPr>
          <w:rStyle w:val="VerbatimChar"/>
        </w:rPr>
        <w:t xml:space="preserve">4   0  9  4  5  6  1  7  6  5  10</w:t>
      </w:r>
      <w:r>
        <w:br/>
      </w:r>
      <w:r>
        <w:rPr>
          <w:rStyle w:val="VerbatimChar"/>
        </w:rPr>
        <w:t xml:space="preserve">5   1  5  1  3  7  5  6  5  1  10</w:t>
      </w:r>
      <w:r>
        <w:br/>
      </w:r>
      <w:r>
        <w:rPr>
          <w:rStyle w:val="VerbatimChar"/>
        </w:rPr>
        <w:t xml:space="preserve">6   6  9  9  3  5  5 10  0  9   9</w:t>
      </w:r>
      <w:r>
        <w:br/>
      </w:r>
      <w:r>
        <w:rPr>
          <w:rStyle w:val="VerbatimChar"/>
        </w:rPr>
        <w:t xml:space="preserve">7  10  6  8  9  9  0  0  4 10   9</w:t>
      </w:r>
      <w:r>
        <w:br/>
      </w:r>
      <w:r>
        <w:rPr>
          <w:rStyle w:val="VerbatimChar"/>
        </w:rPr>
        <w:t xml:space="preserve">8   1  8  0  8  6  2  3  5  9   7</w:t>
      </w:r>
      <w:r>
        <w:br/>
      </w:r>
      <w:r>
        <w:rPr>
          <w:rStyle w:val="VerbatimChar"/>
        </w:rPr>
        <w:t xml:space="preserve">9  10  4  3  6  2  2  7  0  6   9</w:t>
      </w:r>
      <w:r>
        <w:br/>
      </w:r>
      <w:r>
        <w:rPr>
          <w:rStyle w:val="VerbatimChar"/>
        </w:rPr>
        <w:t xml:space="preserve">10  2  4  2  5  9  7  8  8  2   4</w:t>
      </w:r>
    </w:p>
    <w:bookmarkEnd w:id="21"/>
    <w:bookmarkStart w:id="22" w:name="X5874a5c7cfe2235aa692e11fbe0e689707b1a1c"/>
    <w:p>
      <w:pPr>
        <w:pStyle w:val="Heading3"/>
      </w:pPr>
      <w:r>
        <w:t xml:space="preserve">Exemple 2 : Remplacer une valeur par une autre</w:t>
      </w:r>
    </w:p>
    <w:p>
      <w:pPr>
        <w:pStyle w:val="SourceCode"/>
      </w:pPr>
      <w:r>
        <w:rPr>
          <w:rStyle w:val="CommentTok"/>
        </w:rPr>
        <w:t xml:space="preserve"># Je fais une copie de l'original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Je remplace tous les 10 par la valeur "DIX"</w:t>
      </w:r>
      <w:r>
        <w:br/>
      </w:r>
      <w:r>
        <w:rPr>
          <w:rStyle w:val="NormalTok"/>
        </w:rPr>
        <w:t xml:space="preserve">df2[df2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"DIX"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  V1 V2 V3 V4 V5 V6   V7 V8  V9  V10</w:t>
      </w:r>
      <w:r>
        <w:br/>
      </w:r>
      <w:r>
        <w:rPr>
          <w:rStyle w:val="VerbatimChar"/>
        </w:rPr>
        <w:t xml:space="preserve">1     8 NA  8  5  8  5    5  8   6    1</w:t>
      </w:r>
      <w:r>
        <w:br/>
      </w:r>
      <w:r>
        <w:rPr>
          <w:rStyle w:val="VerbatimChar"/>
        </w:rPr>
        <w:t xml:space="preserve">2     3  4  8  9  7  7    6  6   6    9</w:t>
      </w:r>
      <w:r>
        <w:br/>
      </w:r>
      <w:r>
        <w:rPr>
          <w:rStyle w:val="VerbatimChar"/>
        </w:rPr>
        <w:t xml:space="preserve">3     6  4  4  9  8  1    5  3   2 &lt;NA&gt;</w:t>
      </w:r>
      <w:r>
        <w:br/>
      </w:r>
      <w:r>
        <w:rPr>
          <w:rStyle w:val="VerbatimChar"/>
        </w:rPr>
        <w:t xml:space="preserve">4  &lt;NA&gt;  9  4  5  6  1    7  6   5  DIX</w:t>
      </w:r>
      <w:r>
        <w:br/>
      </w:r>
      <w:r>
        <w:rPr>
          <w:rStyle w:val="VerbatimChar"/>
        </w:rPr>
        <w:t xml:space="preserve">5     1  5  1  3  7  5    6  5   1  DIX</w:t>
      </w:r>
      <w:r>
        <w:br/>
      </w:r>
      <w:r>
        <w:rPr>
          <w:rStyle w:val="VerbatimChar"/>
        </w:rPr>
        <w:t xml:space="preserve">6     6  9  9  3  5  5  DIX NA   9    9</w:t>
      </w:r>
      <w:r>
        <w:br/>
      </w:r>
      <w:r>
        <w:rPr>
          <w:rStyle w:val="VerbatimChar"/>
        </w:rPr>
        <w:t xml:space="preserve">7   DIX  6  8  9  9 NA &lt;NA&gt;  4 DIX    9</w:t>
      </w:r>
      <w:r>
        <w:br/>
      </w:r>
      <w:r>
        <w:rPr>
          <w:rStyle w:val="VerbatimChar"/>
        </w:rPr>
        <w:t xml:space="preserve">8     1  8 NA  8  6  2    3  5   9    7</w:t>
      </w:r>
      <w:r>
        <w:br/>
      </w:r>
      <w:r>
        <w:rPr>
          <w:rStyle w:val="VerbatimChar"/>
        </w:rPr>
        <w:t xml:space="preserve">9   DIX  4  3  6  2  2    7 NA   6    9</w:t>
      </w:r>
      <w:r>
        <w:br/>
      </w:r>
      <w:r>
        <w:rPr>
          <w:rStyle w:val="VerbatimChar"/>
        </w:rPr>
        <w:t xml:space="preserve">10    2  4  2  5  9  7    8  8   2    4</w:t>
      </w:r>
    </w:p>
    <w:bookmarkEnd w:id="22"/>
    <w:bookmarkEnd w:id="23"/>
    <w:bookmarkStart w:id="25" w:name="sur-une-sélection-de-variables"/>
    <w:p>
      <w:pPr>
        <w:pStyle w:val="Heading2"/>
      </w:pPr>
      <w:r>
        <w:t xml:space="preserve">Sur une sélection de variables</w:t>
      </w:r>
    </w:p>
    <w:p>
      <w:pPr>
        <w:pStyle w:val="FirstParagraph"/>
      </w:pPr>
      <w:r>
        <w:t xml:space="preserve">Les jeux de données peuvent être composés d’un grand nombre de variables et donc on peut-être amené à effectuer un recodage uniquement sur certaines variables.</w:t>
      </w:r>
    </w:p>
    <w:p>
      <w:pPr>
        <w:pStyle w:val="BodyText"/>
      </w:pPr>
      <w:r>
        <w:t xml:space="preserve">L’exemple ci-dessous montre comment procéder à partir d’une sélection de variable stockée dans le vecteur</w:t>
      </w:r>
      <w:r>
        <w:t xml:space="preserve"> </w:t>
      </w:r>
      <w:r>
        <w:rPr>
          <w:iCs/>
          <w:i/>
        </w:rPr>
        <w:t xml:space="preserve">var</w:t>
      </w:r>
      <w:r>
        <w:t xml:space="preserve">.</w:t>
      </w:r>
    </w:p>
    <w:bookmarkStart w:id="24" w:name="X32b07a44325886435a4680ce740920d8cb06075"/>
    <w:p>
      <w:pPr>
        <w:pStyle w:val="Heading3"/>
      </w:pPr>
      <w:r>
        <w:t xml:space="preserve">Exemple 3 : Recoder une sélection de variables</w:t>
      </w:r>
    </w:p>
    <w:p>
      <w:pPr>
        <w:pStyle w:val="SourceCode"/>
      </w:pPr>
      <w:r>
        <w:rPr>
          <w:rStyle w:val="CommentTok"/>
        </w:rPr>
        <w:t xml:space="preserve"># Je fais une copie de l'original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Je choisis certaines variables sur lesquelle on appliquera le recodage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Fonctionne aussi avec la position de la colonne</w:t>
      </w:r>
      <w:r>
        <w:br/>
      </w:r>
      <w:r>
        <w:rPr>
          <w:rStyle w:val="CommentTok"/>
        </w:rPr>
        <w:t xml:space="preserve"># var &lt;- c(2,5,6)</w:t>
      </w:r>
      <w:r>
        <w:br/>
      </w:r>
      <w:r>
        <w:br/>
      </w:r>
      <w:r>
        <w:rPr>
          <w:rStyle w:val="CommentTok"/>
        </w:rPr>
        <w:t xml:space="preserve"># On crée une boucle qui s'activera uniquement pour les variables contenues </w:t>
      </w:r>
      <w:r>
        <w:br/>
      </w:r>
      <w:r>
        <w:rPr>
          <w:rStyle w:val="CommentTok"/>
        </w:rPr>
        <w:t xml:space="preserve"># dans var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var) {</w:t>
      </w:r>
      <w:r>
        <w:br/>
      </w:r>
      <w:r>
        <w:rPr>
          <w:rStyle w:val="NormalTok"/>
        </w:rPr>
        <w:t xml:space="preserve">  df2[[i]]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(df2[[i]]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"DIX"</w:t>
      </w:r>
      <w:r>
        <w:rPr>
          <w:rStyle w:val="NormalTok"/>
        </w:rPr>
        <w:t xml:space="preserve">, df2[[i]])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  V1 V2 V3 V4 V5 V6   V7 V8  V9 V10</w:t>
      </w:r>
      <w:r>
        <w:br/>
      </w:r>
      <w:r>
        <w:rPr>
          <w:rStyle w:val="VerbatimChar"/>
        </w:rPr>
        <w:t xml:space="preserve">1     8 NA  8  5  8  5    5  8   6   1</w:t>
      </w:r>
      <w:r>
        <w:br/>
      </w:r>
      <w:r>
        <w:rPr>
          <w:rStyle w:val="VerbatimChar"/>
        </w:rPr>
        <w:t xml:space="preserve">2     3  4  8  9  7  7    6  6   6   9</w:t>
      </w:r>
      <w:r>
        <w:br/>
      </w:r>
      <w:r>
        <w:rPr>
          <w:rStyle w:val="VerbatimChar"/>
        </w:rPr>
        <w:t xml:space="preserve">3     6  4  4  9  8  1    5  3   2  NA</w:t>
      </w:r>
      <w:r>
        <w:br/>
      </w:r>
      <w:r>
        <w:rPr>
          <w:rStyle w:val="VerbatimChar"/>
        </w:rPr>
        <w:t xml:space="preserve">4  &lt;NA&gt;  9  4  5  6  1    7  6   5  10</w:t>
      </w:r>
      <w:r>
        <w:br/>
      </w:r>
      <w:r>
        <w:rPr>
          <w:rStyle w:val="VerbatimChar"/>
        </w:rPr>
        <w:t xml:space="preserve">5     1  5  1  3  7  5    6  5   1  10</w:t>
      </w:r>
      <w:r>
        <w:br/>
      </w:r>
      <w:r>
        <w:rPr>
          <w:rStyle w:val="VerbatimChar"/>
        </w:rPr>
        <w:t xml:space="preserve">6     6  9  9  3  5  5  DIX NA   9   9</w:t>
      </w:r>
      <w:r>
        <w:br/>
      </w:r>
      <w:r>
        <w:rPr>
          <w:rStyle w:val="VerbatimChar"/>
        </w:rPr>
        <w:t xml:space="preserve">7   DIX  6  8  9  9 NA &lt;NA&gt;  4 DIX   9</w:t>
      </w:r>
      <w:r>
        <w:br/>
      </w:r>
      <w:r>
        <w:rPr>
          <w:rStyle w:val="VerbatimChar"/>
        </w:rPr>
        <w:t xml:space="preserve">8     1  8 NA  8  6  2    3  5   9   7</w:t>
      </w:r>
      <w:r>
        <w:br/>
      </w:r>
      <w:r>
        <w:rPr>
          <w:rStyle w:val="VerbatimChar"/>
        </w:rPr>
        <w:t xml:space="preserve">9   DIX  4  3  6  2  2    7 NA   6   9</w:t>
      </w:r>
      <w:r>
        <w:br/>
      </w:r>
      <w:r>
        <w:rPr>
          <w:rStyle w:val="VerbatimChar"/>
        </w:rPr>
        <w:t xml:space="preserve">10    2  4  2  5  9  7    8  8   2   4</w:t>
      </w:r>
    </w:p>
    <w:p>
      <w:pPr>
        <w:pStyle w:val="FirstParagraph"/>
      </w:pPr>
      <w:r>
        <w:t xml:space="preserve">Seulement les variables V1, V7 et V9 ont été recodées. On remarque que des valeurs 10 sont présentes dans la variable V10.</w:t>
      </w:r>
    </w:p>
    <w:bookmarkEnd w:id="24"/>
    <w:bookmarkEnd w:id="25"/>
    <w:bookmarkEnd w:id="26"/>
    <w:bookmarkStart w:id="32" w:name="avec-le-package-dplyrdu-tidyverse"/>
    <w:p>
      <w:pPr>
        <w:pStyle w:val="Heading1"/>
      </w:pPr>
      <w:r>
        <w:t xml:space="preserve">Avec le package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du tidyverse :</w:t>
      </w:r>
    </w:p>
    <w:p>
      <w:pPr>
        <w:pStyle w:val="FirstParagraph"/>
      </w:pPr>
      <w:r>
        <w:t xml:space="preserve">Les boucles peuvent être complexe à prendre en main, et pas forcément conseillées dans R. Le package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propose un ensemble de fonctions permettant de recoder plusieurs variables avec seule une fonction.</w:t>
      </w:r>
    </w:p>
    <w:bookmarkStart w:id="28" w:name="sur-lensemble-des-données-1"/>
    <w:p>
      <w:pPr>
        <w:pStyle w:val="Heading2"/>
      </w:pPr>
      <w:r>
        <w:t xml:space="preserve">Sur l’ensemble des données</w:t>
      </w:r>
    </w:p>
    <w:p>
      <w:pPr>
        <w:pStyle w:val="FirstParagraph"/>
      </w:pPr>
      <w:r>
        <w:t xml:space="preserve">La fonction</w:t>
      </w:r>
      <w:r>
        <w:t xml:space="preserve"> </w:t>
      </w:r>
      <w:r>
        <w:rPr>
          <w:rStyle w:val="VerbatimChar"/>
        </w:rPr>
        <w:t xml:space="preserve">mutate_all</w:t>
      </w:r>
      <w:r>
        <w:t xml:space="preserve"> </w:t>
      </w:r>
      <w:r>
        <w:t xml:space="preserve">permet de recoder l’ensemble des variables du jeu de données.</w:t>
      </w:r>
    </w:p>
    <w:bookmarkStart w:id="27" w:name="exemple-4-mutate_all"/>
    <w:p>
      <w:pPr>
        <w:pStyle w:val="Heading3"/>
      </w:pPr>
      <w:r>
        <w:t xml:space="preserve">Exemple 4 :</w:t>
      </w:r>
      <w:r>
        <w:t xml:space="preserve"> </w:t>
      </w:r>
      <w:r>
        <w:rPr>
          <w:rStyle w:val="VerbatimChar"/>
          <w:bCs/>
          <w:b/>
        </w:rPr>
        <w:t xml:space="preserve">mutate_all</w:t>
      </w:r>
    </w:p>
    <w:p>
      <w:pPr>
        <w:pStyle w:val="FirstParagraph"/>
      </w:pPr>
      <w:r>
        <w:t xml:space="preserve">On remplace l’ensemble de 7 par la valeur</w:t>
      </w:r>
      <w:r>
        <w:t xml:space="preserve"> </w:t>
      </w:r>
      <w:r>
        <w:t xml:space="preserve">“</w:t>
      </w:r>
      <w:r>
        <w:t xml:space="preserve">SEPT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"SEPT"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V1 V2 V3 V4   V5   V6   V7 V8 V9  V10</w:t>
      </w:r>
      <w:r>
        <w:br/>
      </w:r>
      <w:r>
        <w:rPr>
          <w:rStyle w:val="VerbatimChar"/>
        </w:rPr>
        <w:t xml:space="preserve">1   8 NA  8  5    8    5    5  8  6    1</w:t>
      </w:r>
      <w:r>
        <w:br/>
      </w:r>
      <w:r>
        <w:rPr>
          <w:rStyle w:val="VerbatimChar"/>
        </w:rPr>
        <w:t xml:space="preserve">2   3  4  8  9 SEPT SEPT    6  6  6    9</w:t>
      </w:r>
      <w:r>
        <w:br/>
      </w:r>
      <w:r>
        <w:rPr>
          <w:rStyle w:val="VerbatimChar"/>
        </w:rPr>
        <w:t xml:space="preserve">3   6  4  4  9    8    1    5  3  2 &lt;NA&gt;</w:t>
      </w:r>
      <w:r>
        <w:br/>
      </w:r>
      <w:r>
        <w:rPr>
          <w:rStyle w:val="VerbatimChar"/>
        </w:rPr>
        <w:t xml:space="preserve">4  NA  9  4  5    6    1 SEPT  6  5   10</w:t>
      </w:r>
      <w:r>
        <w:br/>
      </w:r>
      <w:r>
        <w:rPr>
          <w:rStyle w:val="VerbatimChar"/>
        </w:rPr>
        <w:t xml:space="preserve">5   1  5  1  3 SEPT    5    6  5  1   10</w:t>
      </w:r>
      <w:r>
        <w:br/>
      </w:r>
      <w:r>
        <w:rPr>
          <w:rStyle w:val="VerbatimChar"/>
        </w:rPr>
        <w:t xml:space="preserve">6   6  9  9  3    5    5   10 NA  9    9</w:t>
      </w:r>
      <w:r>
        <w:br/>
      </w:r>
      <w:r>
        <w:rPr>
          <w:rStyle w:val="VerbatimChar"/>
        </w:rPr>
        <w:t xml:space="preserve">7  10  6  8  9    9 &lt;NA&gt; &lt;NA&gt;  4 10    9</w:t>
      </w:r>
      <w:r>
        <w:br/>
      </w:r>
      <w:r>
        <w:rPr>
          <w:rStyle w:val="VerbatimChar"/>
        </w:rPr>
        <w:t xml:space="preserve">8   1  8 NA  8    6    2    3  5  9 SEPT</w:t>
      </w:r>
      <w:r>
        <w:br/>
      </w:r>
      <w:r>
        <w:rPr>
          <w:rStyle w:val="VerbatimChar"/>
        </w:rPr>
        <w:t xml:space="preserve">9  10  4  3  6    2    2 SEPT NA  6    9</w:t>
      </w:r>
      <w:r>
        <w:br/>
      </w:r>
      <w:r>
        <w:rPr>
          <w:rStyle w:val="VerbatimChar"/>
        </w:rPr>
        <w:t xml:space="preserve">10  2  4  2  5    9 SEPT    8  8  2    4</w:t>
      </w:r>
    </w:p>
    <w:p>
      <w:pPr>
        <w:numPr>
          <w:ilvl w:val="0"/>
          <w:numId w:val="1001"/>
        </w:numPr>
      </w:pPr>
      <w:r>
        <w:t xml:space="preserve">Le signe</w:t>
      </w:r>
      <w:r>
        <w:t xml:space="preserve"> </w:t>
      </w:r>
      <w:r>
        <w:rPr>
          <w:rStyle w:val="VerbatimChar"/>
          <w:bCs/>
          <w:b/>
        </w:rPr>
        <w:t xml:space="preserve">~</w:t>
      </w:r>
      <w:r>
        <w:t xml:space="preserve"> </w:t>
      </w:r>
      <w:r>
        <w:t xml:space="preserve">est obligatoire, et permet d’indiquer qu’on applique la formule qui le suit à l’ensemble du jeu de données.</w:t>
      </w:r>
    </w:p>
    <w:p>
      <w:pPr>
        <w:numPr>
          <w:ilvl w:val="0"/>
          <w:numId w:val="1001"/>
        </w:numPr>
      </w:pPr>
      <w:r>
        <w:t xml:space="preserve">Les</w:t>
      </w:r>
      <w:r>
        <w:t xml:space="preserve"> </w:t>
      </w:r>
      <w:r>
        <w:rPr>
          <w:rStyle w:val="VerbatimChar"/>
          <w:bCs/>
          <w:b/>
        </w:rPr>
        <w:t xml:space="preserve">.</w:t>
      </w:r>
      <w:r>
        <w:t xml:space="preserve"> </w:t>
      </w:r>
      <w:r>
        <w:t xml:space="preserve">sont une spécificité de la syntaxe sous forme de</w:t>
      </w:r>
      <w:r>
        <w:t xml:space="preserve"> </w:t>
      </w:r>
      <w:r>
        <w:rPr>
          <w:bCs/>
          <w:b/>
        </w:rPr>
        <w:t xml:space="preserve">pipes</w:t>
      </w:r>
      <w:r>
        <w:t xml:space="preserve"> </w:t>
      </w:r>
      <w:r>
        <w:t xml:space="preserve">(%&gt;%). Ils sont synonymes de la base de données en entrée (df) mais permet de tenir compte de toutes les transformations des pipes précédentes faites sur cette base.</w:t>
      </w:r>
    </w:p>
    <w:bookmarkEnd w:id="27"/>
    <w:bookmarkEnd w:id="28"/>
    <w:bookmarkStart w:id="31" w:name="sur-une-sélection-de-variables-1"/>
    <w:p>
      <w:pPr>
        <w:pStyle w:val="Heading2"/>
      </w:pPr>
      <w:r>
        <w:t xml:space="preserve">Sur une sélection de variables</w:t>
      </w:r>
    </w:p>
    <w:p>
      <w:pPr>
        <w:pStyle w:val="FirstParagraph"/>
      </w:pPr>
      <w:r>
        <w:t xml:space="preserve">Les fonctions</w:t>
      </w:r>
      <w:r>
        <w:t xml:space="preserve"> </w:t>
      </w:r>
      <w:r>
        <w:rPr>
          <w:rStyle w:val="VerbatimChar"/>
        </w:rPr>
        <w:t xml:space="preserve">mutate_if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mutate_at</w:t>
      </w:r>
      <w:r>
        <w:t xml:space="preserve"> </w:t>
      </w:r>
      <w:r>
        <w:t xml:space="preserve">permettent d’appliquer un recodage mais uniquement sur des variables choisies par une ou plusieurs conditions.</w:t>
      </w:r>
    </w:p>
    <w:bookmarkStart w:id="29" w:name="exemple-5-mutate_if"/>
    <w:p>
      <w:pPr>
        <w:pStyle w:val="Heading3"/>
      </w:pPr>
      <w:r>
        <w:t xml:space="preserve">Exemple 5 :</w:t>
      </w:r>
      <w:r>
        <w:t xml:space="preserve"> </w:t>
      </w:r>
      <w:r>
        <w:rPr>
          <w:rStyle w:val="VerbatimChar"/>
        </w:rPr>
        <w:t xml:space="preserve">mutate_if</w:t>
      </w:r>
    </w:p>
    <w:p>
      <w:pPr>
        <w:pStyle w:val="FirstParagraph"/>
      </w:pPr>
      <w:r>
        <w:t xml:space="preserve">Dans cet exemple, on va appliquer un recodage uniquement aux variables numériques.</w:t>
      </w:r>
      <w:r>
        <w:t xml:space="preserve"> </w:t>
      </w:r>
      <w:r>
        <w:t xml:space="preserve">Pour l’exemple, on commence par créer une variable catégorielle</w:t>
      </w:r>
      <w:r>
        <w:t xml:space="preserve"> </w:t>
      </w:r>
      <w:r>
        <w:rPr>
          <w:iCs/>
          <w:i/>
        </w:rPr>
        <w:t xml:space="preserve">var_categ</w:t>
      </w:r>
      <w:r>
        <w:t xml:space="preserve">, sur laquelle le recodage ne s’appliquera pas.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var_categ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"bonjour"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(var_categ,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var_categ V1 V2 V3 V4 V5 V6 V7 V8 V9 V10</w:t>
      </w:r>
      <w:r>
        <w:br/>
      </w:r>
      <w:r>
        <w:rPr>
          <w:rStyle w:val="VerbatimChar"/>
        </w:rPr>
        <w:t xml:space="preserve">1    bonjour  8 NA  8  5  8  5  5  8  6   1</w:t>
      </w:r>
      <w:r>
        <w:br/>
      </w:r>
      <w:r>
        <w:rPr>
          <w:rStyle w:val="VerbatimChar"/>
        </w:rPr>
        <w:t xml:space="preserve">2          5  3  4  8  9  7  7  6  6  6   9</w:t>
      </w:r>
      <w:r>
        <w:br/>
      </w:r>
      <w:r>
        <w:rPr>
          <w:rStyle w:val="VerbatimChar"/>
        </w:rPr>
        <w:t xml:space="preserve">3    bonjour  6  4  4  9  8  1  5  3  2  NA</w:t>
      </w:r>
      <w:r>
        <w:br/>
      </w:r>
      <w:r>
        <w:rPr>
          <w:rStyle w:val="VerbatimChar"/>
        </w:rPr>
        <w:t xml:space="preserve">4          5 NA  9  4  5  6  1  7  6  5  10</w:t>
      </w:r>
      <w:r>
        <w:br/>
      </w:r>
      <w:r>
        <w:rPr>
          <w:rStyle w:val="VerbatimChar"/>
        </w:rPr>
        <w:t xml:space="preserve">5    bonjour  1  5  1  3  7  5  6  5  1  10</w:t>
      </w:r>
      <w:r>
        <w:br/>
      </w:r>
      <w:r>
        <w:rPr>
          <w:rStyle w:val="VerbatimChar"/>
        </w:rPr>
        <w:t xml:space="preserve">6          5  6  9  9  3  5  5 10 NA  9   9</w:t>
      </w:r>
      <w:r>
        <w:br/>
      </w:r>
      <w:r>
        <w:rPr>
          <w:rStyle w:val="VerbatimChar"/>
        </w:rPr>
        <w:t xml:space="preserve">7    bonjour 10  6  8  9  9 NA NA  4 10   9</w:t>
      </w:r>
      <w:r>
        <w:br/>
      </w:r>
      <w:r>
        <w:rPr>
          <w:rStyle w:val="VerbatimChar"/>
        </w:rPr>
        <w:t xml:space="preserve">8          5  1  8 NA  8  6  2  3  5  9   7</w:t>
      </w:r>
      <w:r>
        <w:br/>
      </w:r>
      <w:r>
        <w:rPr>
          <w:rStyle w:val="VerbatimChar"/>
        </w:rPr>
        <w:t xml:space="preserve">9    bonjour 10  4  3  6  2  2  7 NA  6   9</w:t>
      </w:r>
      <w:r>
        <w:br/>
      </w:r>
      <w:r>
        <w:rPr>
          <w:rStyle w:val="VerbatimChar"/>
        </w:rPr>
        <w:t xml:space="preserve">10         5  2  4  2  5  9  7  8  8  2   4</w:t>
      </w:r>
    </w:p>
    <w:p>
      <w:pPr>
        <w:pStyle w:val="FirstParagraph"/>
      </w:pPr>
      <w:r>
        <w:t xml:space="preserve">On utilise</w:t>
      </w:r>
      <w:r>
        <w:t xml:space="preserve"> </w:t>
      </w:r>
      <w:r>
        <w:rPr>
          <w:rStyle w:val="VerbatimChar"/>
          <w:bCs/>
          <w:b/>
        </w:rPr>
        <w:t xml:space="preserve">mutate_if</w:t>
      </w:r>
      <w:r>
        <w:t xml:space="preserve">, pour changer la valeur 5 en CINQ, uniquement pour les variables numériques.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"CINQ"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var_categ V1   V2 V3   V4   V5   V6   V7   V8   V9 V10</w:t>
      </w:r>
      <w:r>
        <w:br/>
      </w:r>
      <w:r>
        <w:rPr>
          <w:rStyle w:val="VerbatimChar"/>
        </w:rPr>
        <w:t xml:space="preserve">1    bonjour  8 &lt;NA&gt;  8 CINQ    8 CINQ CINQ    8    6   1</w:t>
      </w:r>
      <w:r>
        <w:br/>
      </w:r>
      <w:r>
        <w:rPr>
          <w:rStyle w:val="VerbatimChar"/>
        </w:rPr>
        <w:t xml:space="preserve">2          5  3    4  8    9    7    7    6    6    6   9</w:t>
      </w:r>
      <w:r>
        <w:br/>
      </w:r>
      <w:r>
        <w:rPr>
          <w:rStyle w:val="VerbatimChar"/>
        </w:rPr>
        <w:t xml:space="preserve">3    bonjour  6    4  4    9    8    1 CINQ    3    2  NA</w:t>
      </w:r>
      <w:r>
        <w:br/>
      </w:r>
      <w:r>
        <w:rPr>
          <w:rStyle w:val="VerbatimChar"/>
        </w:rPr>
        <w:t xml:space="preserve">4          5 NA    9  4 CINQ    6    1    7    6 CINQ  10</w:t>
      </w:r>
      <w:r>
        <w:br/>
      </w:r>
      <w:r>
        <w:rPr>
          <w:rStyle w:val="VerbatimChar"/>
        </w:rPr>
        <w:t xml:space="preserve">5    bonjour  1 CINQ  1    3    7 CINQ    6 CINQ    1  10</w:t>
      </w:r>
      <w:r>
        <w:br/>
      </w:r>
      <w:r>
        <w:rPr>
          <w:rStyle w:val="VerbatimChar"/>
        </w:rPr>
        <w:t xml:space="preserve">6          5  6    9  9    3 CINQ CINQ   10 &lt;NA&gt;    9   9</w:t>
      </w:r>
      <w:r>
        <w:br/>
      </w:r>
      <w:r>
        <w:rPr>
          <w:rStyle w:val="VerbatimChar"/>
        </w:rPr>
        <w:t xml:space="preserve">7    bonjour 10    6  8    9    9 &lt;NA&gt; &lt;NA&gt;    4   10   9</w:t>
      </w:r>
      <w:r>
        <w:br/>
      </w:r>
      <w:r>
        <w:rPr>
          <w:rStyle w:val="VerbatimChar"/>
        </w:rPr>
        <w:t xml:space="preserve">8          5  1    8 NA    8    6    2    3 CINQ    9   7</w:t>
      </w:r>
      <w:r>
        <w:br/>
      </w:r>
      <w:r>
        <w:rPr>
          <w:rStyle w:val="VerbatimChar"/>
        </w:rPr>
        <w:t xml:space="preserve">9    bonjour 10    4  3    6    2    2    7 &lt;NA&gt;    6   9</w:t>
      </w:r>
      <w:r>
        <w:br/>
      </w:r>
      <w:r>
        <w:rPr>
          <w:rStyle w:val="VerbatimChar"/>
        </w:rPr>
        <w:t xml:space="preserve">10         5  2    4  2 CINQ    9    7    8    8    2   4</w:t>
      </w:r>
    </w:p>
    <w:bookmarkEnd w:id="29"/>
    <w:bookmarkStart w:id="30" w:name="exemple-6-mutate_at"/>
    <w:p>
      <w:pPr>
        <w:pStyle w:val="Heading3"/>
      </w:pPr>
      <w:r>
        <w:t xml:space="preserve">Exemple 6 :</w:t>
      </w:r>
      <w:r>
        <w:t xml:space="preserve"> </w:t>
      </w:r>
      <w:r>
        <w:rPr>
          <w:rStyle w:val="VerbatimChar"/>
          <w:bCs/>
          <w:b/>
        </w:rPr>
        <w:t xml:space="preserve">mutate_at</w:t>
      </w:r>
    </w:p>
    <w:p>
      <w:pPr>
        <w:pStyle w:val="FirstParagraph"/>
      </w:pPr>
      <w:r>
        <w:t xml:space="preserve">la fonction</w:t>
      </w:r>
      <w:r>
        <w:t xml:space="preserve"> </w:t>
      </w:r>
      <w:r>
        <w:rPr>
          <w:rStyle w:val="VerbatimChar"/>
        </w:rPr>
        <w:t xml:space="preserve">mutate_at</w:t>
      </w:r>
      <w:r>
        <w:t xml:space="preserve"> </w:t>
      </w:r>
      <w:r>
        <w:t xml:space="preserve">permet d’appliquer un recodage à un ensemble de variables définies par leur nom.</w:t>
      </w:r>
    </w:p>
    <w:p>
      <w:pPr>
        <w:pStyle w:val="BodyText"/>
      </w:pPr>
      <w:r>
        <w:t xml:space="preserve">Ici, on applique le recodage uniquement aux variables qui continennent la chaîne de caractéres V1 dans leur nom de variables, on recode donc V1 et V10.</w:t>
      </w:r>
    </w:p>
    <w:p>
      <w:pPr>
        <w:pStyle w:val="SourceCode"/>
      </w:pPr>
      <w:r>
        <w:rPr>
          <w:rStyle w:val="CommentTok"/>
        </w:rPr>
        <w:t xml:space="preserve"># Sélection des variables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(df), </w:t>
      </w:r>
      <w:r>
        <w:rPr>
          <w:rStyle w:val="AttributeTok"/>
        </w:rPr>
        <w:t xml:space="preserve">value=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</w:t>
      </w:r>
    </w:p>
    <w:p>
      <w:pPr>
        <w:pStyle w:val="SourceCode"/>
      </w:pPr>
      <w:r>
        <w:rPr>
          <w:rStyle w:val="VerbatimChar"/>
        </w:rPr>
        <w:t xml:space="preserve">[1] "V1"  "V10"</w:t>
      </w:r>
    </w:p>
    <w:p>
      <w:pPr>
        <w:pStyle w:val="SourceCode"/>
      </w:pPr>
      <w:r>
        <w:rPr>
          <w:rStyle w:val="CommentTok"/>
        </w:rPr>
        <w:t xml:space="preserve"># On recode les NA en VAL.MANQ pour les variables de var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(var,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"VAL.MANQ"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      V1 V2 V3 V4 V5 V6 V7 V8 V9      V10</w:t>
      </w:r>
      <w:r>
        <w:br/>
      </w:r>
      <w:r>
        <w:rPr>
          <w:rStyle w:val="VerbatimChar"/>
        </w:rPr>
        <w:t xml:space="preserve">1         8 NA  8  5  8  5  5  8  6        1</w:t>
      </w:r>
      <w:r>
        <w:br/>
      </w:r>
      <w:r>
        <w:rPr>
          <w:rStyle w:val="VerbatimChar"/>
        </w:rPr>
        <w:t xml:space="preserve">2         3  4  8  9  7  7  6  6  6        9</w:t>
      </w:r>
      <w:r>
        <w:br/>
      </w:r>
      <w:r>
        <w:rPr>
          <w:rStyle w:val="VerbatimChar"/>
        </w:rPr>
        <w:t xml:space="preserve">3         6  4  4  9  8  1  5  3  2 VAL.MANQ</w:t>
      </w:r>
      <w:r>
        <w:br/>
      </w:r>
      <w:r>
        <w:rPr>
          <w:rStyle w:val="VerbatimChar"/>
        </w:rPr>
        <w:t xml:space="preserve">4  VAL.MANQ  9  4  5  6  1  7  6  5       10</w:t>
      </w:r>
      <w:r>
        <w:br/>
      </w:r>
      <w:r>
        <w:rPr>
          <w:rStyle w:val="VerbatimChar"/>
        </w:rPr>
        <w:t xml:space="preserve">5         1  5  1  3  7  5  6  5  1       10</w:t>
      </w:r>
      <w:r>
        <w:br/>
      </w:r>
      <w:r>
        <w:rPr>
          <w:rStyle w:val="VerbatimChar"/>
        </w:rPr>
        <w:t xml:space="preserve">6         6  9  9  3  5  5 10 NA  9        9</w:t>
      </w:r>
      <w:r>
        <w:br/>
      </w:r>
      <w:r>
        <w:rPr>
          <w:rStyle w:val="VerbatimChar"/>
        </w:rPr>
        <w:t xml:space="preserve">7        10  6  8  9  9 NA NA  4 10        9</w:t>
      </w:r>
      <w:r>
        <w:br/>
      </w:r>
      <w:r>
        <w:rPr>
          <w:rStyle w:val="VerbatimChar"/>
        </w:rPr>
        <w:t xml:space="preserve">8         1  8 NA  8  6  2  3  5  9        7</w:t>
      </w:r>
      <w:r>
        <w:br/>
      </w:r>
      <w:r>
        <w:rPr>
          <w:rStyle w:val="VerbatimChar"/>
        </w:rPr>
        <w:t xml:space="preserve">9        10  4  3  6  2  2  7 NA  6        9</w:t>
      </w:r>
      <w:r>
        <w:br/>
      </w:r>
      <w:r>
        <w:rPr>
          <w:rStyle w:val="VerbatimChar"/>
        </w:rPr>
        <w:t xml:space="preserve">10        2  4  2  5  9  7  8  8  2        4</w:t>
      </w:r>
    </w:p>
    <w:bookmarkEnd w:id="30"/>
    <w:bookmarkEnd w:id="31"/>
    <w:bookmarkEnd w:id="32"/>
    <w:bookmarkStart w:id="34" w:name="X34b552ae440af059b7dcc329968ebc24532e316"/>
    <w:p>
      <w:pPr>
        <w:pStyle w:val="Heading1"/>
      </w:pPr>
      <w:r>
        <w:t xml:space="preserve">Automatisation de la création de nouvelles variables</w:t>
      </w:r>
    </w:p>
    <w:p>
      <w:pPr>
        <w:pStyle w:val="FirstParagraph"/>
      </w:pPr>
      <w:r>
        <w:t xml:space="preserve">Jusqu’ici nous avons vu comment recoder des variables existantes en changeant leurs valeurs, mais il est souvent préférable de créer de nouvelles variables pour éviter de perdre la variable originale.</w:t>
      </w:r>
    </w:p>
    <w:bookmarkStart w:id="33" w:name="exemple-7-avec-une-boucle-for-et-assign"/>
    <w:p>
      <w:pPr>
        <w:pStyle w:val="Heading3"/>
      </w:pPr>
      <w:r>
        <w:t xml:space="preserve">Exemple 7 : Avec une boucle</w:t>
      </w:r>
      <w:r>
        <w:t xml:space="preserve"> </w:t>
      </w:r>
      <w:r>
        <w:rPr>
          <w:rStyle w:val="VerbatimChar"/>
          <w:bCs/>
          <w:b/>
        </w:rPr>
        <w:t xml:space="preserve">for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  <w:bCs/>
          <w:b/>
        </w:rPr>
        <w:t xml:space="preserve">assign</w:t>
      </w:r>
    </w:p>
    <w:p>
      <w:pPr>
        <w:pStyle w:val="FirstParagraph"/>
      </w:pPr>
      <w:r>
        <w:t xml:space="preserve">Dans cet exemple, nous allons choisir 3 variables à recoder (</w:t>
      </w:r>
      <w:r>
        <w:t xml:space="preserve">“</w:t>
      </w:r>
      <w:r>
        <w:t xml:space="preserve">V1</w:t>
      </w:r>
      <w:r>
        <w:t xml:space="preserve">”</w:t>
      </w:r>
      <w:r>
        <w:t xml:space="preserve">,</w:t>
      </w:r>
      <w:r>
        <w:t xml:space="preserve">“</w:t>
      </w:r>
      <w:r>
        <w:t xml:space="preserve">V3</w:t>
      </w:r>
      <w:r>
        <w:t xml:space="preserve">”</w:t>
      </w:r>
      <w:r>
        <w:t xml:space="preserve">,</w:t>
      </w:r>
      <w:r>
        <w:t xml:space="preserve">“</w:t>
      </w:r>
      <w:r>
        <w:t xml:space="preserve">V5</w:t>
      </w:r>
      <w:r>
        <w:t xml:space="preserve">”</w:t>
      </w:r>
      <w:r>
        <w:t xml:space="preserve">), mais au lieu de les écraser avec leurs nouvelles valeurs nous allons créer des copies de ces variables qui porteront le suffixe</w:t>
      </w:r>
      <w:r>
        <w:t xml:space="preserve"> </w:t>
      </w:r>
      <w:r>
        <w:rPr>
          <w:iCs/>
          <w:i/>
        </w:rPr>
        <w:t xml:space="preserve">bis</w:t>
      </w:r>
      <w:r>
        <w:t xml:space="preserve">.</w:t>
      </w:r>
    </w:p>
    <w:p>
      <w:pPr>
        <w:pStyle w:val="BodyText"/>
      </w:pPr>
      <w:r>
        <w:t xml:space="preserve">Si l’opération peut sembler facile aux premier abord, créer des nouveaux objets et leur affecter automatiquement une nouvelle valeur pose un problème majeur dans R :</w:t>
      </w:r>
      <w:r>
        <w:t xml:space="preserve"> </w:t>
      </w:r>
      <w:r>
        <w:rPr>
          <w:bCs/>
          <w:b/>
        </w:rPr>
        <w:t xml:space="preserve">Il n’est pas possible d’écrire une fonction devant un symbole d’affectation comme le = ou le &lt;-</w:t>
      </w:r>
      <w:r>
        <w:rPr>
          <w:bCs/>
          <w:b/>
        </w:rPr>
        <w:t xml:space="preserve"> </w:t>
      </w:r>
    </w:p>
    <w:p>
      <w:pPr>
        <w:pStyle w:val="BodyText"/>
      </w:pPr>
      <w:r>
        <w:t xml:space="preserve">Cela signifie que pour créer de nouvelles variables, on ne peut pas écrire :</w:t>
      </w:r>
    </w:p>
    <w:p>
      <w:pPr>
        <w:pStyle w:val="SourceCode"/>
      </w:pPr>
      <w:r>
        <w:rPr>
          <w:rStyle w:val="CommentTok"/>
        </w:rPr>
        <w:t xml:space="preserve"># IMPOSSIBLE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(V1, 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"HUIT"</w:t>
      </w:r>
      <w:r>
        <w:rPr>
          <w:rStyle w:val="NormalTok"/>
        </w:rPr>
        <w:t xml:space="preserve">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V1)</w:t>
      </w:r>
      <w:r>
        <w:br/>
      </w:r>
      <w:r>
        <w:rPr>
          <w:rStyle w:val="CommentTok"/>
        </w:rPr>
        <w:t xml:space="preserve"># IMPOSSIBLE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(V1, 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Pour contourner ce problème, on utilise la fonction</w:t>
      </w:r>
      <w:r>
        <w:t xml:space="preserve"> </w:t>
      </w:r>
      <w:r>
        <w:rPr>
          <w:rStyle w:val="VerbatimChar"/>
          <w:bCs/>
          <w:b/>
        </w:rPr>
        <w:t xml:space="preserve">assign()</w:t>
      </w:r>
      <w:r>
        <w:t xml:space="preserve">, qui contient deux arguments :</w:t>
      </w:r>
      <w:r>
        <w:t xml:space="preserve"> </w:t>
      </w:r>
      <w:r>
        <w:rPr>
          <w:rStyle w:val="VerbatimChar"/>
        </w:rPr>
        <w:t xml:space="preserve">assign(NOM_NV_OBJ, valeurs_prisent)</w:t>
      </w:r>
      <w:r>
        <w:t xml:space="preserve">. On peut donc créer des variables avec des noms issues de fonctions comme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. Dans notre cas on colle</w:t>
      </w:r>
      <w:r>
        <w:t xml:space="preserve"> </w:t>
      </w:r>
      <w:r>
        <w:rPr>
          <w:iCs/>
          <w:i/>
        </w:rPr>
        <w:t xml:space="preserve">ANCIEN_NOM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bis</w:t>
      </w:r>
      <w:r>
        <w:t xml:space="preserve">.</w:t>
      </w:r>
    </w:p>
    <w:p>
      <w:pPr>
        <w:pStyle w:val="BodyText"/>
      </w:pPr>
      <w:r>
        <w:t xml:space="preserve">Pour chercher cet objet stocké dans l’environnement et en faire une variable, on utilise la fonction</w:t>
      </w:r>
      <w:r>
        <w:t xml:space="preserve"> </w:t>
      </w:r>
      <w:r>
        <w:rPr>
          <w:rStyle w:val="VerbatimChar"/>
        </w:rPr>
        <w:t xml:space="preserve">get()</w:t>
      </w:r>
      <w:r>
        <w:t xml:space="preserve"> </w:t>
      </w:r>
      <w:r>
        <w:t xml:space="preserve">qui permet d’utiliser des fonctions comme</w:t>
      </w:r>
      <w:r>
        <w:t xml:space="preserve"> </w:t>
      </w:r>
      <w:r>
        <w:rPr>
          <w:rStyle w:val="VerbatimChar"/>
        </w:rPr>
        <w:t xml:space="preserve">paste()</w:t>
      </w:r>
      <w:r>
        <w:t xml:space="preserve"> </w:t>
      </w:r>
      <w:r>
        <w:t xml:space="preserve">pour récupérer les valeurs des objets crées automatiquement.</w:t>
      </w:r>
    </w:p>
    <w:p>
      <w:pPr>
        <w:pStyle w:val="SourceCode"/>
      </w:pPr>
      <w:r>
        <w:rPr>
          <w:rStyle w:val="CommentTok"/>
        </w:rPr>
        <w:t xml:space="preserve"># Copie de l'original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Sélecion des variables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),                       </w:t>
      </w:r>
      <w:r>
        <w:rPr>
          <w:rStyle w:val="CommentTok"/>
        </w:rPr>
        <w:t xml:space="preserve"># Nom de l'objet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(df2[[i]]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"HUIT"</w:t>
      </w:r>
      <w:r>
        <w:rPr>
          <w:rStyle w:val="NormalTok"/>
        </w:rPr>
        <w:t xml:space="preserve">, df2[[i]]) </w:t>
      </w:r>
      <w:r>
        <w:rPr>
          <w:rStyle w:val="CommentTok"/>
        </w:rPr>
        <w:t xml:space="preserve"># Valeur qu'il prend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On crée la variable à partir de l'objet crée au dessus</w:t>
      </w:r>
      <w:r>
        <w:br/>
      </w:r>
      <w:r>
        <w:rPr>
          <w:rStyle w:val="NormalTok"/>
        </w:rPr>
        <w:t xml:space="preserve">  df2[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On affiche la base avec les nouvelles variables en premières</w:t>
      </w:r>
      <w:r>
        <w:br/>
      </w:r>
      <w:r>
        <w:rPr>
          <w:rStyle w:val="NormalTok"/>
        </w:rPr>
        <w:t xml:space="preserve">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"bis"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   V1_bis V3_bis V5_bis V1 V2 V3 V4 V5 V6 V7 V8 V9 V10</w:t>
      </w:r>
      <w:r>
        <w:br/>
      </w:r>
      <w:r>
        <w:rPr>
          <w:rStyle w:val="VerbatimChar"/>
        </w:rPr>
        <w:t xml:space="preserve">1    HUIT   HUIT   HUIT  8 NA  8  5  8  5  5  8  6   1</w:t>
      </w:r>
      <w:r>
        <w:br/>
      </w:r>
      <w:r>
        <w:rPr>
          <w:rStyle w:val="VerbatimChar"/>
        </w:rPr>
        <w:t xml:space="preserve">2       3   HUIT      7  3  4  8  9  7  7  6  6  6   9</w:t>
      </w:r>
      <w:r>
        <w:br/>
      </w:r>
      <w:r>
        <w:rPr>
          <w:rStyle w:val="VerbatimChar"/>
        </w:rPr>
        <w:t xml:space="preserve">3       6      4   HUIT  6  4  4  9  8  1  5  3  2  NA</w:t>
      </w:r>
      <w:r>
        <w:br/>
      </w:r>
      <w:r>
        <w:rPr>
          <w:rStyle w:val="VerbatimChar"/>
        </w:rPr>
        <w:t xml:space="preserve">4    &lt;NA&gt;      4      6 NA  9  4  5  6  1  7  6  5  10</w:t>
      </w:r>
      <w:r>
        <w:br/>
      </w:r>
      <w:r>
        <w:rPr>
          <w:rStyle w:val="VerbatimChar"/>
        </w:rPr>
        <w:t xml:space="preserve">5       1      1      7  1  5  1  3  7  5  6  5  1  10</w:t>
      </w:r>
      <w:r>
        <w:br/>
      </w:r>
      <w:r>
        <w:rPr>
          <w:rStyle w:val="VerbatimChar"/>
        </w:rPr>
        <w:t xml:space="preserve">6       6      9      5  6  9  9  3  5  5 10 NA  9   9</w:t>
      </w:r>
      <w:r>
        <w:br/>
      </w:r>
      <w:r>
        <w:rPr>
          <w:rStyle w:val="VerbatimChar"/>
        </w:rPr>
        <w:t xml:space="preserve">7      10   HUIT      9 10  6  8  9  9 NA NA  4 10   9</w:t>
      </w:r>
      <w:r>
        <w:br/>
      </w:r>
      <w:r>
        <w:rPr>
          <w:rStyle w:val="VerbatimChar"/>
        </w:rPr>
        <w:t xml:space="preserve">8       1   &lt;NA&gt;      6  1  8 NA  8  6  2  3  5  9   7</w:t>
      </w:r>
      <w:r>
        <w:br/>
      </w:r>
      <w:r>
        <w:rPr>
          <w:rStyle w:val="VerbatimChar"/>
        </w:rPr>
        <w:t xml:space="preserve">9      10      3      2 10  4  3  6  2  2  7 NA  6   9</w:t>
      </w:r>
      <w:r>
        <w:br/>
      </w:r>
      <w:r>
        <w:rPr>
          <w:rStyle w:val="VerbatimChar"/>
        </w:rPr>
        <w:t xml:space="preserve">10      2      2      9  2  4  2  5  9  7  8  8  2   4</w:t>
      </w:r>
    </w:p>
    <w:p>
      <w:pPr>
        <w:pStyle w:val="FirstParagraph"/>
      </w:pPr>
      <w:r>
        <w:t xml:space="preserve">On a bien crée automatiquement de nouvelles variables, tout en conservant les anciennes.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Recodage multiple</dc:title>
  <dc:creator>Arno Muller</dc:creator>
  <dc:language>fr</dc:language>
  <cp:keywords/>
  <dcterms:created xsi:type="dcterms:W3CDTF">2023-06-30T10:24:32Z</dcterms:created>
  <dcterms:modified xsi:type="dcterms:W3CDTF">2023-06-30T10:24:32Z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Lors du nettoyage des données, on peut être amené à appliquer le même recodage à plusieurs variables aux modalités similaire (valeurs manquantes, Ne sait pas, Batterie de variables semblables, … ). Pour éviter de copier-coller un même code, on peut facilement automatiser le processus sur R.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de-annotations">
    <vt:lpwstr>below</vt:lpwstr>
  </property>
  <property fmtid="{D5CDD505-2E9C-101B-9397-08002B2CF9AE}" pid="11" name="date">
    <vt:lpwstr>2023-06-28</vt:lpwstr>
  </property>
  <property fmtid="{D5CDD505-2E9C-101B-9397-08002B2CF9AE}" pid="12" name="header-includes">
    <vt:lpwstr/>
  </property>
  <property fmtid="{D5CDD505-2E9C-101B-9397-08002B2CF9AE}" pid="13" name="image">
    <vt:lpwstr>https://www.r-project.org/Rlogo.png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page-footer">
    <vt:lpwstr/>
  </property>
  <property fmtid="{D5CDD505-2E9C-101B-9397-08002B2CF9AE}" pid="19" name="page-layout">
    <vt:lpwstr>article</vt:lpwstr>
  </property>
  <property fmtid="{D5CDD505-2E9C-101B-9397-08002B2CF9AE}" pid="20" name="page-navigation">
    <vt:lpwstr>True</vt:lpwstr>
  </property>
  <property fmtid="{D5CDD505-2E9C-101B-9397-08002B2CF9AE}" pid="21" name="sidebar">
    <vt:lpwstr>False</vt:lpwstr>
  </property>
  <property fmtid="{D5CDD505-2E9C-101B-9397-08002B2CF9AE}" pid="22" name="title-block-banner">
    <vt:lpwstr>True</vt:lpwstr>
  </property>
  <property fmtid="{D5CDD505-2E9C-101B-9397-08002B2CF9AE}" pid="23" name="toc-title">
    <vt:lpwstr>Table des matières</vt:lpwstr>
  </property>
</Properties>
</file>