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39.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Rappels</w:t>
      </w:r>
      <w:r>
        <w:t xml:space="preserve"> </w:t>
      </w:r>
      <w:r>
        <w:t xml:space="preserve">sur</w:t>
      </w:r>
      <w:r>
        <w:t xml:space="preserve"> </w:t>
      </w:r>
      <w:r>
        <w:t xml:space="preserve">les</w:t>
      </w:r>
      <w:r>
        <w:t xml:space="preserve"> </w:t>
      </w:r>
      <w:r>
        <w:t xml:space="preserve">macros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bookmarkStart w:id="55" w:name="local---global"/>
    <w:p>
      <w:pPr>
        <w:pStyle w:val="Heading1"/>
      </w:pPr>
      <w:r>
        <w:t xml:space="preserve">1. </w:t>
      </w:r>
      <w:r>
        <w:rPr>
          <w:bCs/>
          <w:b/>
        </w:rPr>
        <w:t xml:space="preserve">local - global</w:t>
      </w:r>
    </w:p>
    <w:p>
      <w:pPr>
        <w:pStyle w:val="FirstParagraph"/>
      </w:pPr>
      <w:r>
        <w:t xml:space="preserve">Les macros sont des objets qui enregistre une valeur ou une expression. On peut les utiliser une ou plusieurs fois dans un programme, et permettent de générer des blocs de programme en boucle.</w:t>
      </w:r>
      <w:r>
        <w:br/>
      </w:r>
      <w:r>
        <w:t xml:space="preserve">Leur utilisation est essentielle pour les graphiques Stata et faciliter leur réutilisation. Elles permettent entre autres:</w:t>
      </w:r>
    </w:p>
    <w:p>
      <w:pPr>
        <w:numPr>
          <w:ilvl w:val="0"/>
          <w:numId w:val="1001"/>
        </w:numPr>
        <w:pStyle w:val="Compact"/>
      </w:pPr>
      <w:r>
        <w:t xml:space="preserve">d’alléger la syntaxe de l’habillage.</w:t>
      </w:r>
    </w:p>
    <w:p>
      <w:pPr>
        <w:numPr>
          <w:ilvl w:val="0"/>
          <w:numId w:val="1001"/>
        </w:numPr>
        <w:pStyle w:val="Compact"/>
      </w:pPr>
      <w:r>
        <w:t xml:space="preserve">de reporter automatiquement des valeurs (moyenne, minimum, maximum…) dans un graphique, générer automatiquement une légende ou une série de labels qui sera reporté sur un axe discret.</w:t>
      </w:r>
    </w:p>
    <w:p>
      <w:pPr>
        <w:numPr>
          <w:ilvl w:val="0"/>
          <w:numId w:val="1001"/>
        </w:numPr>
        <w:pStyle w:val="Compact"/>
      </w:pPr>
      <w:r>
        <w:t xml:space="preserve">de produire des graphiques complexes, en particulier en générant des</w:t>
      </w:r>
      <w:r>
        <w:t xml:space="preserve"> </w:t>
      </w:r>
      <w:r>
        <w:rPr>
          <w:bCs/>
          <w:b/>
        </w:rPr>
        <w:t xml:space="preserve">macros empilées</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Penser à tester/visualiser le contenu de la macro, avec</w:t>
            </w:r>
            <w:r>
              <w:t xml:space="preserve"> </w:t>
            </w:r>
            <w:r>
              <w:rPr>
                <w:rStyle w:val="VerbatimChar"/>
              </w:rPr>
              <w:t xml:space="preserve">display</w:t>
            </w:r>
            <w:r>
              <w:t xml:space="preserve"> </w:t>
            </w:r>
            <w:r>
              <w:t xml:space="preserve">(</w:t>
            </w:r>
            <w:r>
              <w:rPr>
                <w:rStyle w:val="VerbatimChar"/>
              </w:rPr>
              <w:t xml:space="preserve">di</w:t>
            </w:r>
            <w:r>
              <w:t xml:space="preserve">) ou</w:t>
            </w:r>
            <w:r>
              <w:t xml:space="preserve"> </w:t>
            </w:r>
            <w:r>
              <w:rPr>
                <w:rStyle w:val="VerbatimChar"/>
              </w:rPr>
              <w:t xml:space="preserve">macro list</w:t>
            </w:r>
            <w:r>
              <w:t xml:space="preserve"> </w:t>
            </w:r>
            <w:r>
              <w:t xml:space="preserve">(</w:t>
            </w:r>
            <w:r>
              <w:rPr>
                <w:rStyle w:val="VerbatimChar"/>
              </w:rPr>
              <w:t xml:space="preserve">mac list</w:t>
            </w:r>
            <w:r>
              <w:t xml:space="preserve">).</w:t>
            </w:r>
            <w:r>
              <w:t xml:space="preserve"> </w:t>
            </w:r>
            <w:r>
              <w:t xml:space="preserve">-</w:t>
            </w:r>
            <w:r>
              <w:t xml:space="preserve"> </w:t>
            </w:r>
            <w:r>
              <w:rPr>
                <w:rStyle w:val="VerbatimChar"/>
              </w:rPr>
              <w:t xml:space="preserve">mac list</w:t>
            </w:r>
            <w:r>
              <w:t xml:space="preserve"> </w:t>
            </w:r>
            <w:r>
              <w:t xml:space="preserve">renvoie la valeur ou l’expression qui a été réellement enregistré.</w:t>
            </w:r>
            <w:r>
              <w:t xml:space="preserve"> </w:t>
            </w:r>
            <w:r>
              <w:rPr>
                <w:iCs/>
                <w:i/>
                <w:bCs/>
                <w:b/>
              </w:rPr>
              <w:t xml:space="preserve">A privilégier pour les macros qui renvoient une chaîne de caractère</w:t>
            </w:r>
            <w:r>
              <w:t xml:space="preserve">.</w:t>
            </w:r>
            <w:r>
              <w:br/>
            </w:r>
            <w:r>
              <w:t xml:space="preserve">-</w:t>
            </w:r>
            <w:r>
              <w:t xml:space="preserve"> </w:t>
            </w:r>
            <w:r>
              <w:rPr>
                <w:rStyle w:val="VerbatimChar"/>
              </w:rPr>
              <w:t xml:space="preserve">display</w:t>
            </w:r>
            <w:r>
              <w:t xml:space="preserve"> </w:t>
            </w:r>
            <w:r>
              <w:t xml:space="preserve">(di) peut être privilégier pour visualiser ce qui sera affiché dans la fenêtre de l’output, ou pour les macros qui renvoient une valeur.</w:t>
            </w:r>
            <w:r>
              <w:t xml:space="preserve"> </w:t>
            </w:r>
            <w:r>
              <w:t xml:space="preserve">à la fin de la session.</w:t>
            </w:r>
          </w:p>
        </w:tc>
      </w:tr>
    </w:tbl>
    <w:bookmarkStart w:id="23" w:name="macro-temporaire-local"/>
    <w:p>
      <w:pPr>
        <w:pStyle w:val="Heading2"/>
      </w:pPr>
      <w:r>
        <w:t xml:space="preserve">1.1</w:t>
      </w:r>
      <w:r>
        <w:t xml:space="preserve"> </w:t>
      </w:r>
      <w:r>
        <w:rPr>
          <w:bCs/>
          <w:b/>
        </w:rPr>
        <w:t xml:space="preserve">Macro temporaire: local</w:t>
      </w:r>
    </w:p>
    <w:p>
      <w:pPr>
        <w:pStyle w:val="FirstParagraph"/>
      </w:pPr>
      <w:r>
        <w:t xml:space="preserve"> </w:t>
      </w:r>
      <w:r>
        <w:t xml:space="preserve">Les macros de type temporaire (</w:t>
      </w:r>
      <w:r>
        <w:rPr>
          <w:rStyle w:val="VerbatimChar"/>
          <w:bCs/>
          <w:b/>
        </w:rPr>
        <w:t xml:space="preserve">local</w:t>
      </w:r>
      <w:r>
        <w:t xml:space="preserve">) sont conservées en mémoire seulement le temps de l’exécution.</w:t>
      </w:r>
      <w:r>
        <w:t xml:space="preserve"> </w:t>
      </w:r>
      <w:r>
        <w:t xml:space="preserve">Cependant en exécutant Stata avec</w:t>
      </w:r>
      <w:r>
        <w:t xml:space="preserve"> </w:t>
      </w:r>
      <w:r>
        <w:rPr>
          <w:bCs/>
          <w:b/>
          <w:iCs/>
          <w:i/>
        </w:rPr>
        <w:t xml:space="preserve">Notebook Jupyter</w:t>
      </w:r>
      <w:r>
        <w:rPr>
          <w:iCs/>
          <w:i/>
        </w:rPr>
        <w:t xml:space="preserve"> </w:t>
      </w:r>
      <w:r>
        <w:rPr>
          <w:iCs/>
          <w:i/>
        </w:rPr>
        <w:t xml:space="preserve">(librairie</w:t>
      </w:r>
      <w:r>
        <w:rPr>
          <w:iCs/>
          <w:i/>
        </w:rPr>
        <w:t xml:space="preserve"> </w:t>
      </w:r>
      <w:r>
        <w:rPr>
          <w:rStyle w:val="VerbatimChar"/>
          <w:iCs/>
          <w:i/>
        </w:rPr>
        <w:t xml:space="preserve">Stata Kernel</w:t>
      </w:r>
      <w:r>
        <w:rPr>
          <w:iCs/>
          <w:i/>
        </w:rPr>
        <w:t xml:space="preserve"> </w:t>
      </w:r>
      <w:r>
        <w:rPr>
          <w:iCs/>
          <w:i/>
        </w:rPr>
        <w:t xml:space="preserve">–</w:t>
      </w:r>
      <w:r>
        <w:rPr>
          <w:iCs/>
          <w:i/>
        </w:rPr>
        <w:t xml:space="preserve"> </w:t>
      </w:r>
      <w:r>
        <w:t xml:space="preserve">Kyle barron*), ce type de macro vont rester en mémoire d’une exécution à une autre, ce qui peut présenter des avantages, en particulier pour les graphiques. Les macros seront effacées à la fin de la session. Voir la section dédiée à Python.</w:t>
      </w:r>
    </w:p>
    <w:p>
      <w:pPr>
        <w:pStyle w:val="BodyText"/>
      </w:pPr>
      <w:r>
        <w:rPr>
          <w:iCs/>
          <w:i/>
          <w:bCs/>
          <w:b/>
        </w:rPr>
        <w:t xml:space="preserve">Syntaxe</w:t>
      </w:r>
    </w:p>
    <w:p>
      <w:pPr>
        <w:pStyle w:val="SourceCode"/>
      </w:pPr>
      <w:r>
        <w:rPr>
          <w:rStyle w:val="KeywordTok"/>
        </w:rPr>
        <w:t xml:space="preserve">local</w:t>
      </w:r>
      <w:r>
        <w:rPr>
          <w:rStyle w:val="NormalTok"/>
        </w:rPr>
        <w:t xml:space="preserve"> nom [=] expression/opération</w:t>
      </w:r>
      <w:r>
        <w:br/>
      </w:r>
      <w:r>
        <w:br/>
      </w:r>
      <w:r>
        <w:rPr>
          <w:rStyle w:val="KeywordTok"/>
        </w:rPr>
        <w:t xml:space="preserve">local</w:t>
      </w:r>
      <w:r>
        <w:rPr>
          <w:rStyle w:val="NormalTok"/>
        </w:rPr>
        <w:t xml:space="preserve"> nom [=] “expression”</w:t>
      </w:r>
      <w:r>
        <w:br/>
      </w:r>
      <w:r>
        <w:br/>
      </w:r>
      <w:r>
        <w:rPr>
          <w:rStyle w:val="KeywordTok"/>
        </w:rPr>
        <w:t xml:space="preserve">local</w:t>
      </w:r>
      <w:r>
        <w:rPr>
          <w:rStyle w:val="NormalTok"/>
        </w:rPr>
        <w:t xml:space="preserve"> nom [=] </w:t>
      </w:r>
      <w:r>
        <w:rPr>
          <w:rStyle w:val="OtherTok"/>
        </w:rPr>
        <w:t xml:space="preserve">`““expression””'</w:t>
      </w:r>
      <w:r>
        <w:rPr>
          <w:rStyle w:val="NormalTok"/>
        </w:rPr>
        <w:t xml:space="preserve"> </w:t>
      </w:r>
      <w:r>
        <w:br/>
      </w:r>
      <w:r>
        <w:br/>
      </w:r>
      <w:r>
        <w:rPr>
          <w:rStyle w:val="KeywordTok"/>
        </w:rPr>
        <w:t xml:space="preserve">local</w:t>
      </w:r>
      <w:r>
        <w:rPr>
          <w:rStyle w:val="NormalTok"/>
        </w:rPr>
        <w:t xml:space="preserve"> nom : fonction_macro           </w:t>
      </w:r>
    </w:p>
    <w:p>
      <w:pPr>
        <w:pStyle w:val="FirstParagraph"/>
      </w:pPr>
      <w:r>
        <w:rPr>
          <w:iCs/>
          <w:i/>
          <w:bCs/>
          <w:b/>
        </w:rPr>
        <w:t xml:space="preserve">Appel de l’expression dans un programme</w:t>
      </w:r>
    </w:p>
    <w:p>
      <w:pPr>
        <w:pStyle w:val="SourceCode"/>
      </w:pPr>
      <w:r>
        <w:rPr>
          <w:rStyle w:val="OtherTok"/>
        </w:rPr>
        <w:t xml:space="preserve">`nom'</w:t>
      </w:r>
      <w:r>
        <w:rPr>
          <w:rStyle w:val="NormalTok"/>
        </w:rPr>
        <w:t xml:space="preserve"> </w:t>
      </w:r>
      <w:r>
        <w:br/>
      </w:r>
      <w:r>
        <w:br/>
      </w:r>
      <w:r>
        <w:rPr>
          <w:rStyle w:val="NormalTok"/>
        </w:rPr>
        <w:t xml:space="preserve">“</w:t>
      </w:r>
      <w:r>
        <w:rPr>
          <w:rStyle w:val="OtherTok"/>
        </w:rPr>
        <w:t xml:space="preserve">`nom'</w:t>
      </w:r>
      <w:r>
        <w:rPr>
          <w:rStyle w:val="NormalTok"/>
        </w:rPr>
        <w:t xml:space="preserve">”</w:t>
      </w:r>
    </w:p>
    <w:p>
      <w:pPr>
        <w:pStyle w:val="FirstParagraph"/>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_nom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br/>
      </w:r>
      <w:r>
        <w:rPr>
          <w:rStyle w:val="KeywordTok"/>
        </w:rPr>
        <w:t xml:space="preserve">di</w:t>
      </w:r>
      <w:r>
        <w:rPr>
          <w:rStyle w:val="NormalTok"/>
        </w:rPr>
        <w:t xml:space="preserve"> “</w:t>
      </w:r>
      <w:r>
        <w:rPr>
          <w:rStyle w:val="OtherTok"/>
        </w:rPr>
        <w:t xml:space="preserve">`nom'</w:t>
      </w:r>
      <w:r>
        <w:rPr>
          <w:rStyle w:val="NormalTok"/>
        </w:rPr>
        <w:t xml:space="preserve">”</w:t>
      </w:r>
    </w:p>
    <w:p>
      <w:pPr>
        <w:pStyle w:val="FirstParagraph"/>
      </w:pPr>
    </w:p>
    <w:p>
      <w:pPr>
        <w:pStyle w:val="BodyText"/>
      </w:pPr>
      <w:r>
        <w:rPr>
          <w:iCs/>
          <w:i/>
          <w:bCs/>
          <w:b/>
        </w:rPr>
        <w:t xml:space="preserve">Exemple 1</w:t>
      </w:r>
      <w:r>
        <w:t xml:space="preserve">: on veut enregistrer le résultat de l’opération 1 + 1</w:t>
      </w:r>
    </w:p>
    <w:p>
      <w:pPr>
        <w:pStyle w:val="SourceCode"/>
      </w:pPr>
      <w:r>
        <w:rPr>
          <w:rStyle w:val="KeywordTok"/>
        </w:rPr>
        <w:t xml:space="preserve">local</w:t>
      </w:r>
      <w:r>
        <w:rPr>
          <w:rStyle w:val="NormalTok"/>
        </w:rPr>
        <w:t xml:space="preserve">  x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1 + 1</w:t>
      </w:r>
      <w:r>
        <w:br/>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rStyle w:val="VerbatimChar"/>
        </w:rPr>
        <w:t xml:space="preserve">mac list</w:t>
      </w:r>
      <w:r>
        <w:t xml:space="preserve"> </w:t>
      </w:r>
      <w:r>
        <w:t xml:space="preserve">ne renvoie pas le résultat de l’opération, alors qu’il a été bien généré. On doit utiliser l’opérateur d’affectation = .</w:t>
      </w:r>
    </w:p>
    <w:p>
      <w:pPr>
        <w:pStyle w:val="SourceCode"/>
      </w:pPr>
      <w:r>
        <w:rPr>
          <w:rStyle w:val="KeywordTok"/>
        </w:rPr>
        <w:t xml:space="preserve">local</w:t>
      </w:r>
      <w:r>
        <w:rPr>
          <w:rStyle w:val="NormalTok"/>
        </w:rPr>
        <w:t xml:space="preserve"> x =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2</w:t>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iCs/>
          <w:i/>
          <w:bCs/>
          <w:b/>
        </w:rPr>
        <w:t xml:space="preserve">Exemple 2</w:t>
      </w:r>
      <w:r>
        <w:t xml:space="preserve">: on veut enregistrer l’expression ABC</w:t>
      </w:r>
    </w:p>
    <w:p>
      <w:pPr>
        <w:pStyle w:val="SourceCode"/>
      </w:pPr>
      <w:r>
        <w:rPr>
          <w:rStyle w:val="KeywordTok"/>
        </w:rPr>
        <w:t xml:space="preserve">local</w:t>
      </w:r>
      <w:r>
        <w:rPr>
          <w:rStyle w:val="NormalTok"/>
        </w:rPr>
        <w:t xml:space="preserve"> x </w:t>
      </w:r>
      <w:r>
        <w:rPr>
          <w:rStyle w:val="StringTok"/>
        </w:rPr>
        <w:t xml:space="preserve">"ABC"</w:t>
      </w:r>
      <w:r>
        <w:rPr>
          <w:rStyle w:val="NormalTok"/>
        </w:rPr>
        <w:t xml:space="preserve"> </w:t>
      </w:r>
      <w:r>
        <w:rPr>
          <w:rStyle w:val="CommentTok"/>
        </w:rPr>
        <w:t xml:space="preserve">// ou</w:t>
      </w:r>
      <w:r>
        <w:br/>
      </w:r>
      <w:r>
        <w:rPr>
          <w:rStyle w:val="KeywordTok"/>
        </w:rPr>
        <w:t xml:space="preserve">local</w:t>
      </w:r>
      <w:r>
        <w:rPr>
          <w:rStyle w:val="NormalTok"/>
        </w:rPr>
        <w:t xml:space="preserve"> x ABC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ABC</w:t>
      </w:r>
      <w:r>
        <w:br/>
      </w:r>
      <w:r>
        <w:br/>
      </w:r>
      <w:r>
        <w:rPr>
          <w:rStyle w:val="KeywordTok"/>
        </w:rPr>
        <w:t xml:space="preserve">di</w:t>
      </w:r>
      <w:r>
        <w:rPr>
          <w:rStyle w:val="NormalTok"/>
        </w:rPr>
        <w:t xml:space="preserve"> </w:t>
      </w:r>
      <w:r>
        <w:rPr>
          <w:rStyle w:val="OtherTok"/>
        </w:rPr>
        <w:t xml:space="preserve">`x'</w:t>
      </w:r>
      <w:r>
        <w:br/>
      </w:r>
      <w:r>
        <w:rPr>
          <w:rStyle w:val="NormalTok"/>
        </w:rPr>
        <w:t xml:space="preserve">ABC </w:t>
      </w:r>
      <w:r>
        <w:rPr>
          <w:rStyle w:val="KeywordTok"/>
        </w:rPr>
        <w:t xml:space="preserve">not</w:t>
      </w:r>
      <w:r>
        <w:rPr>
          <w:rStyle w:val="NormalTok"/>
        </w:rPr>
        <w:t xml:space="preserve"> found</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rPr>
          <w:iCs/>
          <w:i/>
          <w:bCs/>
          <w:b/>
        </w:rPr>
        <w:t xml:space="preserve">Exemple 3</w:t>
      </w:r>
      <w:r>
        <w:t xml:space="preserve"> </w:t>
      </w:r>
      <w:r>
        <w:t xml:space="preserve">: On veut enregistrer l’expression ABC avec les doubles quotes apparentes:</w:t>
      </w:r>
      <w:r>
        <w:t xml:space="preserve"> </w:t>
      </w:r>
      <w:r>
        <w:t xml:space="preserve">“</w:t>
      </w:r>
      <w:r>
        <w:t xml:space="preserve">ABC</w:t>
      </w:r>
      <w:r>
        <w:t xml:space="preserve">”</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w:t>
      </w:r>
      <w:r>
        <w:rPr>
          <w:rStyle w:val="StringTok"/>
        </w:rPr>
        <w:t xml:space="preserve">" "</w:t>
      </w:r>
      <w:r>
        <w:rPr>
          <w:rStyle w:val="NormalTok"/>
        </w:rPr>
        <w:t xml:space="preserve">B</w:t>
      </w:r>
      <w:r>
        <w:rPr>
          <w:rStyle w:val="StringTok"/>
        </w:rPr>
        <w:t xml:space="preserve">" "</w:t>
      </w:r>
      <w:r>
        <w:rPr>
          <w:rStyle w:val="NormalTok"/>
        </w:rPr>
        <w:t xml:space="preserve">C</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t xml:space="preserve">La solution précédente ne fonctionne pas.</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StringTok"/>
        </w:rPr>
        <w:t xml:space="preserve">mac list _x</w:t>
      </w:r>
      <w:r>
        <w:br/>
      </w:r>
      <w:r>
        <w:rPr>
          <w:rStyle w:val="StringTok"/>
        </w:rPr>
        <w:t xml:space="preserve">_x: "</w:t>
      </w:r>
      <w:r>
        <w:rPr>
          <w:rStyle w:val="NormalTok"/>
        </w:rPr>
        <w:t xml:space="preserve">A</w:t>
      </w:r>
      <w:r>
        <w:rPr>
          <w:rStyle w:val="StringTok"/>
        </w:rPr>
        <w:t xml:space="preserve">" "</w:t>
      </w:r>
      <w:r>
        <w:rPr>
          <w:rStyle w:val="NormalTok"/>
        </w:rPr>
        <w:t xml:space="preserve">B</w:t>
      </w:r>
      <w:r>
        <w:rPr>
          <w:rStyle w:val="StringTok"/>
        </w:rPr>
        <w:t xml:space="preserve">" "</w:t>
      </w:r>
      <w:r>
        <w:rPr>
          <w:rStyle w:val="NormalTok"/>
        </w:rPr>
        <w:t xml:space="preserve">C</w:t>
      </w:r>
      <w:r>
        <w:rPr>
          <w:rStyle w:val="StringTok"/>
        </w:rPr>
        <w:t xml:space="preserve">"</w:t>
      </w:r>
      <w:r>
        <w:br/>
      </w:r>
      <w:r>
        <w:br/>
      </w:r>
      <w:r>
        <w:rPr>
          <w:rStyle w:val="StringTok"/>
        </w:rPr>
        <w:t xml:space="preserve">di "</w:t>
      </w:r>
      <w:r>
        <w:rPr>
          <w:rStyle w:val="OtherTok"/>
        </w:rPr>
        <w:t xml:space="preserve">`x'</w:t>
      </w:r>
      <w:r>
        <w:rPr>
          <w:rStyle w:val="StringTok"/>
        </w:rPr>
        <w:t xml:space="preserve">"</w:t>
      </w:r>
      <w:r>
        <w:br/>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 invalid name</w:t>
      </w:r>
    </w:p>
    <w:p>
      <w:pPr>
        <w:pStyle w:val="FirstParagraph"/>
      </w:pPr>
      <w:r>
        <w:rPr>
          <w:rStyle w:val="VerbatimChar"/>
        </w:rPr>
        <w:t xml:space="preserve">di</w:t>
      </w:r>
      <w:r>
        <w:t xml:space="preserve"> </w:t>
      </w:r>
      <w:r>
        <w:t xml:space="preserve">renvoie de nouveau un message d’erreur alors que la macro est correctement assignée.</w:t>
      </w:r>
    </w:p>
    <w:p>
      <w:pPr>
        <w:pStyle w:val="BodyText"/>
      </w:pPr>
      <w:r>
        <w:rPr>
          <w:iCs/>
          <w:i/>
          <w:bCs/>
          <w:b/>
        </w:rPr>
        <w:t xml:space="preserve">Exemple 4</w:t>
      </w:r>
      <w:r>
        <w:t xml:space="preserve">: On alterne valeur numérique et du texte en conservant les doubles quotes.</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p>
      <w:pPr>
        <w:pStyle w:val="FirstParagraph"/>
      </w:pPr>
      <w:r>
        <w:t xml:space="preserve">Remarque: de nouveau</w:t>
      </w:r>
      <w:r>
        <w:t xml:space="preserve"> </w:t>
      </w:r>
      <w:r>
        <w:rPr>
          <w:rStyle w:val="VerbatimChar"/>
        </w:rPr>
        <w:t xml:space="preserve">di</w:t>
      </w:r>
      <w:r>
        <w:t xml:space="preserve"> </w:t>
      </w:r>
      <w:r>
        <w:t xml:space="preserve">renvoie un message d’erreur alors que la macro est correctement assignée.</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bookmarkEnd w:id="23"/>
    <w:bookmarkStart w:id="24" w:name="macro-en-dur-global"/>
    <w:p>
      <w:pPr>
        <w:pStyle w:val="Heading2"/>
      </w:pPr>
      <w:r>
        <w:t xml:space="preserve">1.2</w:t>
      </w:r>
      <w:r>
        <w:t xml:space="preserve"> </w:t>
      </w:r>
      <w:r>
        <w:rPr>
          <w:bCs/>
          <w:b/>
        </w:rPr>
        <w:t xml:space="preserve">Macro en dur: global</w:t>
      </w:r>
    </w:p>
    <w:p>
      <w:pPr>
        <w:pStyle w:val="FirstParagraph"/>
      </w:pPr>
      <w:r>
        <w:t xml:space="preserve">Les macros de type</w:t>
      </w:r>
      <w:r>
        <w:t xml:space="preserve"> </w:t>
      </w:r>
      <w:r>
        <w:rPr>
          <w:rStyle w:val="VerbatimChar"/>
        </w:rPr>
        <w:t xml:space="preserve">global</w:t>
      </w:r>
      <w:r>
        <w:t xml:space="preserve"> </w:t>
      </w:r>
      <w:r>
        <w:t xml:space="preserve">sont enregistrées en dur, et conservées en mémoire d’une exécution à une autre et d’une session à une autre. Elles sont appelées avec</w:t>
      </w:r>
      <w:r>
        <w:t xml:space="preserve"> </w:t>
      </w:r>
      <w:r>
        <w:rPr>
          <w:rStyle w:val="VerbatimChar"/>
          <w:bCs/>
          <w:b/>
        </w:rPr>
        <w:t xml:space="preserve">$</w:t>
      </w:r>
      <w:r>
        <w:t xml:space="preserve"> </w:t>
      </w:r>
      <w:r>
        <w:t xml:space="preserve">et, avec</w:t>
      </w:r>
      <w:r>
        <w:t xml:space="preserve"> </w:t>
      </w:r>
      <w:r>
        <w:rPr>
          <w:rStyle w:val="VerbatimChar"/>
        </w:rPr>
        <w:t xml:space="preserve">mac list</w:t>
      </w:r>
      <w:r>
        <w:t xml:space="preserve">, le nom de la macro n’est pas précédé d’un underscore.</w:t>
      </w:r>
    </w:p>
    <w:p>
      <w:pPr>
        <w:pStyle w:val="BodyText"/>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rPr>
          <w:rStyle w:val="KeywordTok"/>
        </w:rPr>
        <w:t xml:space="preserve">di</w:t>
      </w:r>
      <w:r>
        <w:rPr>
          <w:rStyle w:val="NormalTok"/>
        </w:rPr>
        <w:t xml:space="preserve"> </w:t>
      </w:r>
      <w:r>
        <w:rPr>
          <w:rStyle w:val="StringTok"/>
        </w:rPr>
        <w:t xml:space="preserve">"$nom"</w:t>
      </w:r>
    </w:p>
    <w:bookmarkEnd w:id="24"/>
    <w:bookmarkStart w:id="27" w:name="la-commande-levelsof"/>
    <w:p>
      <w:pPr>
        <w:pStyle w:val="Heading2"/>
      </w:pPr>
      <w:r>
        <w:t xml:space="preserve">1.3</w:t>
      </w:r>
      <w:r>
        <w:t xml:space="preserve"> </w:t>
      </w:r>
      <w:r>
        <w:rPr>
          <w:bCs/>
          <w:b/>
        </w:rPr>
        <w:t xml:space="preserve">La commande levelsof</w:t>
      </w:r>
    </w:p>
    <w:p>
      <w:pPr>
        <w:pStyle w:val="FirstParagraph"/>
      </w:pPr>
      <w:r>
        <w:t xml:space="preserve">Cette commande particulièrement utile, pour ne pas dire incontournable, récupère les valeurs d’une variable et les enregistre dans une macro temporaire.</w:t>
      </w:r>
      <w:r>
        <w:t xml:space="preserve"> </w:t>
      </w:r>
      <w:r>
        <w:rPr>
          <w:rStyle w:val="VerbatimChar"/>
          <w:bCs/>
          <w:b/>
        </w:rPr>
        <w:t xml:space="preserve">levelsof</w:t>
      </w:r>
      <w:r>
        <w:t xml:space="preserve"> </w:t>
      </w:r>
      <w:r>
        <w:t xml:space="preserve">précède régulièrement l’utilisation d’une boucle de type</w:t>
      </w:r>
      <w:r>
        <w:t xml:space="preserve"> </w:t>
      </w:r>
      <w:r>
        <w:rPr>
          <w:rStyle w:val="VerbatimChar"/>
        </w:rPr>
        <w:t xml:space="preserve">foreach</w:t>
      </w:r>
      <w:r>
        <w:t xml:space="preserve">.</w:t>
      </w:r>
    </w:p>
    <w:p>
      <w:pPr>
        <w:pStyle w:val="BodyText"/>
      </w:pPr>
      <w:r>
        <w:rPr>
          <w:bCs/>
          <w:b/>
        </w:rPr>
        <w:t xml:space="preserve">Syntaxe</w:t>
      </w:r>
      <w:r>
        <w:t xml:space="preserve">:</w:t>
      </w:r>
      <w:r>
        <w:t xml:space="preserve"> </w:t>
      </w:r>
      <w:r>
        <w:rPr>
          <w:rStyle w:val="VerbatimChar"/>
          <w:bCs/>
          <w:b/>
        </w:rPr>
        <w:t xml:space="preserve">levelsof nom_var [if/in], local(nom_macro)</w:t>
      </w:r>
    </w:p>
    <w:p>
      <w:pPr>
        <w:pStyle w:val="BodyText"/>
      </w:pPr>
      <w:r>
        <w:rPr>
          <w:iCs/>
          <w:i/>
          <w:bCs/>
          <w:b/>
        </w:rPr>
        <w:t xml:space="preserve">Exemple</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label</w:t>
      </w:r>
      <w:r>
        <w:rPr>
          <w:rStyle w:val="NormalTok"/>
        </w:rPr>
        <w:t xml:space="preserve"> </w:t>
      </w:r>
      <w:r>
        <w:rPr>
          <w:rStyle w:val="OtherTok"/>
        </w:rPr>
        <w:t xml:space="preserve">list</w:t>
      </w:r>
      <w:r>
        <w:rPr>
          <w:rStyle w:val="NormalTok"/>
        </w:rPr>
        <w:t xml:space="preserve"> origin</w:t>
      </w:r>
      <w:r>
        <w:br/>
      </w:r>
      <w:r>
        <w:rPr>
          <w:rStyle w:val="NormalTok"/>
        </w:rPr>
        <w:t xml:space="preserve">origin:</w:t>
      </w:r>
      <w:r>
        <w:br/>
      </w:r>
      <w:r>
        <w:rPr>
          <w:rStyle w:val="NormalTok"/>
        </w:rPr>
        <w:t xml:space="preserve">           0 Domestic</w:t>
      </w:r>
      <w:r>
        <w:br/>
      </w:r>
      <w:r>
        <w:rPr>
          <w:rStyle w:val="NormalTok"/>
        </w:rPr>
        <w:t xml:space="preserve">           1 Foreign</w:t>
      </w:r>
      <w:r>
        <w:br/>
      </w:r>
      <w:r>
        <w:br/>
      </w:r>
      <w:r>
        <w:rPr>
          <w:rStyle w:val="KeywordTok"/>
        </w:rPr>
        <w:t xml:space="preserve">levelsof</w:t>
      </w:r>
      <w:r>
        <w:rPr>
          <w:rStyle w:val="NormalTok"/>
        </w:rPr>
        <w:t xml:space="preserve"> foreign, </w:t>
      </w:r>
      <w:r>
        <w:rPr>
          <w:rStyle w:val="KeywordTok"/>
        </w:rPr>
        <w:t xml:space="preserve">local</w:t>
      </w:r>
      <w:r>
        <w:rPr>
          <w:rStyle w:val="NormalTok"/>
        </w:rPr>
        <w:t xml:space="preserve">(f)</w:t>
      </w:r>
      <w:r>
        <w:br/>
      </w:r>
      <w:r>
        <w:rPr>
          <w:rStyle w:val="NormalTok"/>
        </w:rPr>
        <w:t xml:space="preserve">mac </w:t>
      </w:r>
      <w:r>
        <w:rPr>
          <w:rStyle w:val="OtherTok"/>
        </w:rPr>
        <w:t xml:space="preserve">list</w:t>
      </w:r>
      <w:r>
        <w:rPr>
          <w:rStyle w:val="NormalTok"/>
        </w:rPr>
        <w:t xml:space="preserve"> _f</w:t>
      </w:r>
      <w:r>
        <w:br/>
      </w:r>
      <w:r>
        <w:rPr>
          <w:rStyle w:val="NormalTok"/>
        </w:rPr>
        <w:t xml:space="preserve">_f: 0 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glevelsof</w:t>
            </w:r>
          </w:p>
        </w:tc>
      </w:tr>
      <w:tr>
        <w:trPr>
          <w:cantSplit/>
        </w:trPr>
        <w:tc>
          <w:tcPr>
            <w:tcMar>
              <w:top w:w="108" w:type="dxa"/>
              <w:bottom w:w="108" w:type="dxa"/>
            </w:tcMar>
          </w:tcPr>
          <w:p>
            <w:pPr>
              <w:pStyle w:val="BodyText"/>
            </w:pPr>
            <w:pPr>
              <w:spacing w:before="16"/>
            </w:pPr>
            <w:r>
              <w:t xml:space="preserve">Pour des grosses volumétries (&gt;1M) il est conseillé d’utiliser la commande</w:t>
            </w:r>
            <w:r>
              <w:t xml:space="preserve"> </w:t>
            </w:r>
            <w:r>
              <w:rPr>
                <w:rStyle w:val="VerbatimChar"/>
                <w:bCs/>
                <w:b/>
              </w:rPr>
              <w:t xml:space="preserve">glevelsof</w:t>
            </w:r>
            <w:r>
              <w:t xml:space="preserve"> </w:t>
            </w:r>
            <w:r>
              <w:t xml:space="preserve">de</w:t>
            </w:r>
            <w:r>
              <w:t xml:space="preserve"> </w:t>
            </w:r>
            <w:r>
              <w:rPr>
                <w:iCs/>
                <w:i/>
              </w:rPr>
              <w:t xml:space="preserve">M.Caceres</w:t>
            </w:r>
            <w:r>
              <w:t xml:space="preserve"> </w:t>
            </w:r>
            <w:r>
              <w:t xml:space="preserve">(package</w:t>
            </w:r>
            <w:r>
              <w:t xml:space="preserve"> </w:t>
            </w:r>
            <w:r>
              <w:rPr>
                <w:rStyle w:val="VerbatimChar"/>
              </w:rPr>
              <w:t xml:space="preserve">glevelsof</w:t>
            </w:r>
            <w:r>
              <w:t xml:space="preserve">):</w:t>
            </w:r>
          </w:p>
          <w:p>
            <w:pPr>
              <w:numPr>
                <w:ilvl w:val="0"/>
                <w:numId w:val="1002"/>
              </w:numPr>
              <w:pStyle w:val="Compact"/>
            </w:pPr>
            <w:hyperlink r:id="rId25">
              <w:r>
                <w:rPr>
                  <w:rStyle w:val="Hyperlink"/>
                </w:rPr>
                <w:t xml:space="preserve">gtools</w:t>
              </w:r>
            </w:hyperlink>
          </w:p>
          <w:p>
            <w:pPr>
              <w:numPr>
                <w:ilvl w:val="0"/>
                <w:numId w:val="1002"/>
              </w:numPr>
              <w:pStyle w:val="Compact"/>
            </w:pPr>
            <w:hyperlink r:id="rId26">
              <w:r>
                <w:rPr>
                  <w:rStyle w:val="Hyperlink"/>
                </w:rPr>
                <w:t xml:space="preserve">glevelsof</w:t>
              </w:r>
            </w:hyperlink>
          </w:p>
        </w:tc>
      </w:tr>
    </w:tbl>
    <w:bookmarkEnd w:id="27"/>
    <w:bookmarkStart w:id="38" w:name="quelques-fonctions-associées-à-une-macro"/>
    <w:p>
      <w:pPr>
        <w:pStyle w:val="Heading2"/>
      </w:pPr>
      <w:r>
        <w:t xml:space="preserve">1.4</w:t>
      </w:r>
      <w:r>
        <w:t xml:space="preserve"> </w:t>
      </w:r>
      <w:r>
        <w:rPr>
          <w:bCs/>
          <w:b/>
        </w:rPr>
        <w:t xml:space="preserve">Quelques fonctions associées à une macro</w:t>
      </w:r>
    </w:p>
    <w:p>
      <w:pPr>
        <w:pStyle w:val="FirstParagraph"/>
      </w:pPr>
      <w:r>
        <w:t xml:space="preserve">Il ne s’agit ici que de quelques fonctions utiles pour produire des graphiques et faciliter leur automatisation. L’ensemble des fonctions associées à une macro sont disponible dans l’aide (</w:t>
      </w:r>
      <w:r>
        <w:rPr>
          <w:rStyle w:val="VerbatimChar"/>
        </w:rPr>
        <w:t xml:space="preserve">help macro</w:t>
      </w:r>
      <w:r>
        <w:t xml:space="preserve">).</w:t>
      </w:r>
    </w:p>
    <w:p>
      <w:pPr>
        <w:pStyle w:val="BodyText"/>
      </w:pPr>
    </w:p>
    <w:bookmarkStart w:id="28" w:name="word-count"/>
    <w:p>
      <w:pPr>
        <w:pStyle w:val="Heading3"/>
      </w:pPr>
      <w:r>
        <w:t xml:space="preserve">1.4.1 word count</w:t>
      </w:r>
    </w:p>
    <w:p>
      <w:pPr>
        <w:pStyle w:val="FirstParagraph"/>
      </w:pPr>
      <w:r>
        <w:t xml:space="preserve">Permet de compter le nombre de termes contenus dans une expression enregistrée sous forme de macro. Utile pour compter le nombre de boucles à effectuer avec</w:t>
      </w:r>
      <w:r>
        <w:t xml:space="preserve"> </w:t>
      </w:r>
      <w:r>
        <w:rPr>
          <w:rStyle w:val="VerbatimChar"/>
        </w:rPr>
        <w:t xml:space="preserve">forvalue</w:t>
      </w:r>
      <w:r>
        <w:t xml:space="preserve">.</w:t>
      </w:r>
    </w:p>
    <w:p>
      <w:pPr>
        <w:pStyle w:val="BodyText"/>
      </w:pPr>
      <w:r>
        <w:rPr>
          <w:bCs/>
          <w:b/>
        </w:rPr>
        <w:t xml:space="preserve">Syntaxe</w:t>
      </w:r>
      <w:r>
        <w:t xml:space="preserve">:</w:t>
      </w:r>
      <w:r>
        <w:t xml:space="preserve"> </w:t>
      </w:r>
      <w:r>
        <w:rPr>
          <w:rStyle w:val="VerbatimChar"/>
          <w:bCs/>
          <w:b/>
        </w:rPr>
        <w:t xml:space="preserve">Local/global : word count(nom_macro)</w:t>
      </w:r>
    </w:p>
    <w:p>
      <w:pPr>
        <w:pStyle w:val="BodyText"/>
      </w:pPr>
      <w:r>
        <w:rPr>
          <w:iCs/>
          <w:i/>
          <w:bCs/>
          <w:b/>
        </w:rPr>
        <w:t xml:space="preserve">Exemple</w:t>
      </w:r>
    </w:p>
    <w:p>
      <w:pPr>
        <w:pStyle w:val="SourceCode"/>
      </w:pP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FunctionTok"/>
        </w:rPr>
        <w:t xml:space="preserve">r</w:t>
      </w:r>
      <w:r>
        <w:rPr>
          <w:rStyle w:val="NormalTok"/>
        </w:rPr>
        <w:t xml:space="preserve">)</w:t>
      </w:r>
      <w:r>
        <w:br/>
      </w:r>
      <w:r>
        <w:rPr>
          <w:rStyle w:val="NormalTok"/>
        </w:rPr>
        <w:t xml:space="preserve">1 2 3 4 5</w:t>
      </w:r>
      <w:r>
        <w:br/>
      </w:r>
      <w:r>
        <w:br/>
      </w:r>
      <w:r>
        <w:rPr>
          <w:rStyle w:val="KeywordTok"/>
        </w:rPr>
        <w:t xml:space="preserve">local</w:t>
      </w:r>
      <w:r>
        <w:rPr>
          <w:rStyle w:val="NormalTok"/>
        </w:rPr>
        <w:t xml:space="preserve"> nombre: </w:t>
      </w:r>
      <w:r>
        <w:rPr>
          <w:rStyle w:val="FunctionTok"/>
        </w:rPr>
        <w:t xml:space="preserve">word</w:t>
      </w:r>
      <w:r>
        <w:rPr>
          <w:rStyle w:val="NormalTok"/>
        </w:rPr>
        <w:t xml:space="preserve"> </w:t>
      </w:r>
      <w:r>
        <w:rPr>
          <w:rStyle w:val="FunctionTok"/>
        </w:rPr>
        <w:t xml:space="preserve">count</w:t>
      </w:r>
      <w:r>
        <w:rPr>
          <w:rStyle w:val="NormalTok"/>
        </w:rPr>
        <w:t xml:space="preserve">(</w:t>
      </w:r>
      <w:r>
        <w:rPr>
          <w:rStyle w:val="OtherTok"/>
        </w:rPr>
        <w:t xml:space="preserve">`r'</w:t>
      </w:r>
      <w:r>
        <w:rPr>
          <w:rStyle w:val="NormalTok"/>
        </w:rPr>
        <w:t xml:space="preserve">)</w:t>
      </w:r>
      <w:r>
        <w:br/>
      </w:r>
      <w:r>
        <w:br/>
      </w:r>
      <w:r>
        <w:rPr>
          <w:rStyle w:val="NormalTok"/>
        </w:rPr>
        <w:t xml:space="preserve">mac </w:t>
      </w:r>
      <w:r>
        <w:rPr>
          <w:rStyle w:val="OtherTok"/>
        </w:rPr>
        <w:t xml:space="preserve">list</w:t>
      </w:r>
      <w:r>
        <w:rPr>
          <w:rStyle w:val="NormalTok"/>
        </w:rPr>
        <w:t xml:space="preserve"> _nombre</w:t>
      </w:r>
      <w:r>
        <w:br/>
      </w:r>
      <w:r>
        <w:rPr>
          <w:rStyle w:val="NormalTok"/>
        </w:rPr>
        <w:t xml:space="preserve">_nombre:  5</w:t>
      </w:r>
    </w:p>
    <w:p>
      <w:pPr>
        <w:pStyle w:val="FirstParagraph"/>
      </w:pPr>
    </w:p>
    <w:bookmarkEnd w:id="28"/>
    <w:bookmarkStart w:id="29" w:name="value-label"/>
    <w:p>
      <w:pPr>
        <w:pStyle w:val="Heading3"/>
      </w:pPr>
      <w:r>
        <w:t xml:space="preserve">1.4.2 value label</w:t>
      </w:r>
    </w:p>
    <w:p>
      <w:pPr>
        <w:pStyle w:val="FirstParagraph"/>
      </w:pPr>
      <w:r>
        <w:t xml:space="preserve">Récupère le nom d’un label affecté aux modalités d’une variable. Le nom de la variable peut-être enregistré en amont sous forme de macro.</w:t>
      </w:r>
    </w:p>
    <w:p>
      <w:pPr>
        <w:pStyle w:val="BodyText"/>
      </w:pPr>
      <w:r>
        <w:rPr>
          <w:bCs/>
          <w:b/>
        </w:rPr>
        <w:t xml:space="preserve">Syntaxe</w:t>
      </w:r>
      <w:r>
        <w:t xml:space="preserve">:</w:t>
      </w:r>
      <w:r>
        <w:t xml:space="preserve"> </w:t>
      </w:r>
      <w:r>
        <w:rPr>
          <w:rStyle w:val="VerbatimChar"/>
          <w:bCs/>
          <w:b/>
        </w:rPr>
        <w:t xml:space="preserve">local/global nom_macro : value label nom_variable/nom_macro</w:t>
      </w:r>
    </w:p>
    <w:p>
      <w:pPr>
        <w:pStyle w:val="SourceCode"/>
      </w:pPr>
      <w:r>
        <w:rPr>
          <w:rStyle w:val="KeywordTok"/>
        </w:rPr>
        <w:t xml:space="preserve">local</w:t>
      </w:r>
      <w:r>
        <w:rPr>
          <w:rStyle w:val="NormalTok"/>
        </w:rPr>
        <w:t xml:space="preserve"> varname foreign</w:t>
      </w:r>
      <w:r>
        <w:br/>
      </w:r>
      <w:r>
        <w:rPr>
          <w:rStyle w:val="KeywordTok"/>
        </w:rPr>
        <w:t xml:space="preserve">local</w:t>
      </w:r>
      <w:r>
        <w:rPr>
          <w:rStyle w:val="NormalTok"/>
        </w:rPr>
        <w:t xml:space="preserve"> labn :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`varname'</w:t>
      </w:r>
      <w:r>
        <w:br/>
      </w:r>
      <w:r>
        <w:br/>
      </w:r>
      <w:r>
        <w:rPr>
          <w:rStyle w:val="NormalTok"/>
        </w:rPr>
        <w:t xml:space="preserve">mac </w:t>
      </w:r>
      <w:r>
        <w:rPr>
          <w:rStyle w:val="OtherTok"/>
        </w:rPr>
        <w:t xml:space="preserve">list</w:t>
      </w:r>
      <w:r>
        <w:rPr>
          <w:rStyle w:val="NormalTok"/>
        </w:rPr>
        <w:t xml:space="preserve"> _labn</w:t>
      </w:r>
      <w:r>
        <w:br/>
      </w:r>
      <w:r>
        <w:rPr>
          <w:rStyle w:val="NormalTok"/>
        </w:rPr>
        <w:t xml:space="preserve">_labn : origin</w:t>
      </w:r>
    </w:p>
    <w:p>
      <w:pPr>
        <w:pStyle w:val="FirstParagraph"/>
      </w:pPr>
    </w:p>
    <w:bookmarkEnd w:id="29"/>
    <w:bookmarkStart w:id="36" w:name="label"/>
    <w:p>
      <w:pPr>
        <w:pStyle w:val="Heading3"/>
      </w:pPr>
      <w:r>
        <w:t xml:space="preserve">1.4.3 label</w:t>
      </w:r>
    </w:p>
    <w:p>
      <w:pPr>
        <w:pStyle w:val="FirstParagraph"/>
      </w:pPr>
      <w:r>
        <w:t xml:space="preserve">Récupère l’expression de la modalité associée à une valeur d’un nom de label. Le nom du label peut avoir été enregistré en amont dans une macro (avec par exemple la fonction</w:t>
      </w:r>
      <w:r>
        <w:t xml:space="preserve"> </w:t>
      </w:r>
      <w:r>
        <w:rPr>
          <w:rStyle w:val="VerbatimChar"/>
        </w:rPr>
        <w:t xml:space="preserve">value label</w:t>
      </w:r>
      <w:r>
        <w:t xml:space="preserve">).</w:t>
      </w:r>
    </w:p>
    <w:p>
      <w:pPr>
        <w:pStyle w:val="BodyText"/>
      </w:pPr>
      <w:r>
        <w:rPr>
          <w:bCs/>
          <w:b/>
        </w:rPr>
        <w:t xml:space="preserve">Syntaxe</w:t>
      </w:r>
      <w:r>
        <w:t xml:space="preserve">:</w:t>
      </w:r>
      <w:r>
        <w:t xml:space="preserve"> </w:t>
      </w:r>
      <w:r>
        <w:rPr>
          <w:rStyle w:val="VerbatimChar"/>
          <w:bCs/>
          <w:b/>
        </w:rPr>
        <w:t xml:space="preserve">local/global nom_macro : label nom_label valeur</w:t>
      </w:r>
    </w:p>
    <w:p>
      <w:pPr>
        <w:pStyle w:val="BodyText"/>
      </w:pPr>
      <w:r>
        <w:rPr>
          <w:iCs/>
          <w:i/>
          <w:bCs/>
          <w:b/>
        </w:rPr>
        <w:t xml:space="preserve">Exemple</w:t>
      </w:r>
      <w:r>
        <w:t xml:space="preserve">:</w:t>
      </w:r>
    </w:p>
    <w:p>
      <w:pPr>
        <w:pStyle w:val="SourceCode"/>
      </w:pPr>
      <w:r>
        <w:rPr>
          <w:rStyle w:val="KeywordTok"/>
        </w:rPr>
        <w:t xml:space="preserve">local</w:t>
      </w:r>
      <w:r>
        <w:rPr>
          <w:rStyle w:val="NormalTok"/>
        </w:rPr>
        <w:t xml:space="preserve"> lab0 : </w:t>
      </w:r>
      <w:r>
        <w:rPr>
          <w:rStyle w:val="KeywordTok"/>
        </w:rPr>
        <w:t xml:space="preserve">label</w:t>
      </w:r>
      <w:r>
        <w:rPr>
          <w:rStyle w:val="NormalTok"/>
        </w:rPr>
        <w:t xml:space="preserve"> origin 0</w:t>
      </w:r>
      <w:r>
        <w:br/>
      </w:r>
      <w:r>
        <w:rPr>
          <w:rStyle w:val="KeywordTok"/>
        </w:rPr>
        <w:t xml:space="preserve">local</w:t>
      </w:r>
      <w:r>
        <w:rPr>
          <w:rStyle w:val="NormalTok"/>
        </w:rPr>
        <w:t xml:space="preserve"> lab1 : </w:t>
      </w:r>
      <w:r>
        <w:rPr>
          <w:rStyle w:val="KeywordTok"/>
        </w:rPr>
        <w:t xml:space="preserve">label</w:t>
      </w:r>
      <w:r>
        <w:rPr>
          <w:rStyle w:val="NormalTok"/>
        </w:rPr>
        <w:t xml:space="preserve"> origin 0</w:t>
      </w:r>
      <w:r>
        <w:br/>
      </w:r>
      <w:r>
        <w:br/>
      </w:r>
      <w:r>
        <w:rPr>
          <w:rStyle w:val="NormalTok"/>
        </w:rPr>
        <w:t xml:space="preserve">mac </w:t>
      </w:r>
      <w:r>
        <w:rPr>
          <w:rStyle w:val="OtherTok"/>
        </w:rPr>
        <w:t xml:space="preserve">list</w:t>
      </w:r>
      <w:r>
        <w:rPr>
          <w:rStyle w:val="NormalTok"/>
        </w:rPr>
        <w:t xml:space="preserve"> _lab0</w:t>
      </w:r>
      <w:r>
        <w:br/>
      </w:r>
      <w:r>
        <w:rPr>
          <w:rStyle w:val="NormalTok"/>
        </w:rPr>
        <w:t xml:space="preserve">lab0 : Domestic</w:t>
      </w:r>
      <w:r>
        <w:br/>
      </w:r>
      <w:r>
        <w:br/>
      </w:r>
      <w:r>
        <w:rPr>
          <w:rStyle w:val="NormalTok"/>
        </w:rPr>
        <w:t xml:space="preserve">mac </w:t>
      </w:r>
      <w:r>
        <w:rPr>
          <w:rStyle w:val="OtherTok"/>
        </w:rPr>
        <w:t xml:space="preserve">list</w:t>
      </w:r>
      <w:r>
        <w:rPr>
          <w:rStyle w:val="NormalTok"/>
        </w:rPr>
        <w:t xml:space="preserve"> _lab1</w:t>
      </w:r>
      <w:r>
        <w:br/>
      </w:r>
      <w:r>
        <w:rPr>
          <w:rStyle w:val="NormalTok"/>
        </w:rPr>
        <w:t xml:space="preserve">lab1 : Foreign</w:t>
      </w:r>
    </w:p>
    <w:p>
      <w:pPr>
        <w:pStyle w:val="FirstParagraph"/>
      </w:pPr>
      <w:r>
        <w:t xml:space="preserve">En récupérant en amont le nom du label (origin).</w:t>
      </w:r>
    </w:p>
    <w:p>
      <w:pPr>
        <w:pStyle w:val="SourceCode"/>
      </w:pP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rPr>
          <w:rStyle w:val="KeywordTok"/>
        </w:rPr>
        <w:t xml:space="preserve">local</w:t>
      </w:r>
      <w:r>
        <w:rPr>
          <w:rStyle w:val="NormalTok"/>
        </w:rPr>
        <w:t xml:space="preserve"> lab0: </w:t>
      </w:r>
      <w:r>
        <w:rPr>
          <w:rStyle w:val="KeywordTok"/>
        </w:rPr>
        <w:t xml:space="preserve">label</w:t>
      </w:r>
      <w:r>
        <w:rPr>
          <w:rStyle w:val="NormalTok"/>
        </w:rPr>
        <w:t xml:space="preserve"> </w:t>
      </w:r>
      <w:r>
        <w:rPr>
          <w:rStyle w:val="OtherTok"/>
        </w:rPr>
        <w:t xml:space="preserve">`labn'</w:t>
      </w:r>
      <w:r>
        <w:rPr>
          <w:rStyle w:val="NormalTok"/>
        </w:rPr>
        <w:t xml:space="preserve"> 0</w:t>
      </w:r>
      <w:r>
        <w:br/>
      </w:r>
      <w:r>
        <w:rPr>
          <w:rStyle w:val="KeywordTok"/>
        </w:rPr>
        <w:t xml:space="preserve">local</w:t>
      </w:r>
      <w:r>
        <w:rPr>
          <w:rStyle w:val="NormalTok"/>
        </w:rPr>
        <w:t xml:space="preserve"> lab1: </w:t>
      </w:r>
      <w:r>
        <w:rPr>
          <w:rStyle w:val="KeywordTok"/>
        </w:rPr>
        <w:t xml:space="preserve">label</w:t>
      </w:r>
      <w:r>
        <w:rPr>
          <w:rStyle w:val="NormalTok"/>
        </w:rPr>
        <w:t xml:space="preserve"> </w:t>
      </w:r>
      <w:r>
        <w:rPr>
          <w:rStyle w:val="OtherTok"/>
        </w:rPr>
        <w:t xml:space="preserve">`labn'</w:t>
      </w:r>
      <w:r>
        <w:rPr>
          <w:rStyle w:val="NormalTok"/>
        </w:rPr>
        <w:t xml:space="preserve"> 1</w:t>
      </w:r>
      <w:r>
        <w:br/>
      </w:r>
      <w:r>
        <w:br/>
      </w:r>
      <w:r>
        <w:rPr>
          <w:rStyle w:val="NormalTok"/>
        </w:rPr>
        <w:t xml:space="preserve">mac </w:t>
      </w:r>
      <w:r>
        <w:rPr>
          <w:rStyle w:val="OtherTok"/>
        </w:rPr>
        <w:t xml:space="preserve">list</w:t>
      </w:r>
      <w:r>
        <w:rPr>
          <w:rStyle w:val="NormalTok"/>
        </w:rPr>
        <w:t xml:space="preserve"> _lab0 _lab1</w:t>
      </w:r>
      <w:r>
        <w:br/>
      </w:r>
      <w:r>
        <w:rPr>
          <w:rStyle w:val="NormalTok"/>
        </w:rPr>
        <w:t xml:space="preserve">_lab0 : Domestic</w:t>
      </w:r>
      <w:r>
        <w:br/>
      </w:r>
      <w:r>
        <w:rPr>
          <w:rStyle w:val="NormalTok"/>
        </w:rPr>
        <w:t xml:space="preserve">_lab1 : Foreign</w:t>
      </w:r>
    </w:p>
    <w:p>
      <w:pPr>
        <w:pStyle w:val="FirstParagraph"/>
      </w:pPr>
      <w:r>
        <w:t xml:space="preserve">En récupérant les valeurs de la variable avec levelsof, la modalité de chaque valeur peut-être récupérée dans une boucle</w:t>
      </w:r>
      <w:r>
        <w:t xml:space="preserve"> </w:t>
      </w:r>
      <w:r>
        <w:rPr>
          <w:rStyle w:val="VerbatimChar"/>
        </w:rPr>
        <w:t xml:space="preserve">foreach</w:t>
      </w:r>
      <w:r>
        <w:t xml:space="preserve">.</w:t>
      </w:r>
    </w:p>
    <w:p>
      <w:pPr>
        <w:pStyle w:val="SourceCode"/>
      </w:pPr>
      <w:r>
        <w:rPr>
          <w:rStyle w:val="KeywordTok"/>
        </w:rPr>
        <w:t xml:space="preserve">levelsof</w:t>
      </w:r>
      <w:r>
        <w:rPr>
          <w:rStyle w:val="NormalTok"/>
        </w:rPr>
        <w:t xml:space="preserve"> foreign,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t xml:space="preserve">En mettant dès le début une macro sur le nom de la variable, on automatise les modifications. Il est même possible de mettre dans la macro plusieurs variables, et effectuer l’opération dans une boucle principale.</w:t>
      </w:r>
    </w:p>
    <w:p>
      <w:pPr>
        <w:pStyle w:val="SourceCode"/>
      </w:pPr>
      <w:r>
        <w:rPr>
          <w:rStyle w:val="KeywordTok"/>
        </w:rPr>
        <w:t xml:space="preserve">local</w:t>
      </w:r>
      <w:r>
        <w:rPr>
          <w:rStyle w:val="NormalTok"/>
        </w:rPr>
        <w:t xml:space="preserve"> X foreign</w:t>
      </w:r>
      <w:r>
        <w:br/>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rPr>
          <w:iCs/>
          <w:i/>
          <w:bCs/>
          <w:b/>
        </w:rPr>
        <w:t xml:space="preserve">Graphique</w:t>
      </w:r>
    </w:p>
    <w:p>
      <w:pPr>
        <w:pStyle w:val="BodyText"/>
      </w:pPr>
      <w:r>
        <w:t xml:space="preserve">On va récupérer automatiquement les modalités d’une variable pour renseigner la légende.</w:t>
      </w:r>
    </w:p>
    <w:p>
      <w:pPr>
        <w:numPr>
          <w:ilvl w:val="0"/>
          <w:numId w:val="1003"/>
        </w:numPr>
        <w:pStyle w:val="Compact"/>
      </w:pPr>
      <w:r>
        <w:t xml:space="preserve">La variable rep78 est regroupée en 2 modalités.</w:t>
      </w:r>
    </w:p>
    <w:p>
      <w:pPr>
        <w:numPr>
          <w:ilvl w:val="0"/>
          <w:numId w:val="1003"/>
        </w:numPr>
        <w:pStyle w:val="Compact"/>
      </w:pPr>
      <w:r>
        <w:t xml:space="preserve">Les modalités de la légende sont automatiquement insérées dans l’expression</w:t>
      </w:r>
      <w:r>
        <w:t xml:space="preserve"> </w:t>
      </w:r>
      <w:r>
        <w:rPr>
          <w:rStyle w:val="VerbatimChar"/>
        </w:rPr>
        <w:t xml:space="preserve">legend(order(…)...)</w:t>
      </w:r>
      <w:r>
        <w:t xml:space="preserve">.</w:t>
      </w:r>
    </w:p>
    <w:p>
      <w:pPr>
        <w:numPr>
          <w:ilvl w:val="0"/>
          <w:numId w:val="1003"/>
        </w:numPr>
        <w:pStyle w:val="Compact"/>
      </w:pPr>
      <w:r>
        <w:t xml:space="preserve">Pour utiliser une autre variable que rep, il suffit de modifier le nom de la variable dans la première macro (X).</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gen</w:t>
      </w:r>
      <w:r>
        <w:rPr>
          <w:rStyle w:val="NormalTok"/>
        </w:rPr>
        <w:t xml:space="preserve"> rep= rep78&lt;4</w:t>
      </w:r>
      <w:r>
        <w:br/>
      </w:r>
      <w:r>
        <w:rPr>
          <w:rStyle w:val="KeywordTok"/>
        </w:rPr>
        <w:t xml:space="preserve">label</w:t>
      </w:r>
      <w:r>
        <w:rPr>
          <w:rStyle w:val="NormalTok"/>
        </w:rPr>
        <w:t xml:space="preserve"> </w:t>
      </w:r>
      <w:r>
        <w:rPr>
          <w:rStyle w:val="KeywordTok"/>
        </w:rPr>
        <w:t xml:space="preserve">define</w:t>
      </w:r>
      <w:r>
        <w:rPr>
          <w:rStyle w:val="NormalTok"/>
        </w:rPr>
        <w:t xml:space="preserve"> rep 0 </w:t>
      </w:r>
      <w:r>
        <w:rPr>
          <w:rStyle w:val="StringTok"/>
        </w:rPr>
        <w:t xml:space="preserve">"rep&lt;4"</w:t>
      </w:r>
      <w:r>
        <w:rPr>
          <w:rStyle w:val="NormalTok"/>
        </w:rPr>
        <w:t xml:space="preserve"> 1 </w:t>
      </w:r>
      <w:r>
        <w:rPr>
          <w:rStyle w:val="StringTok"/>
        </w:rPr>
        <w:t xml:space="preserve">"rep&gt;=4"</w:t>
      </w:r>
      <w:r>
        <w:rPr>
          <w:rStyle w:val="NormalTok"/>
        </w:rPr>
        <w:t xml:space="preserve">, modify</w:t>
      </w:r>
      <w:r>
        <w:br/>
      </w:r>
      <w:r>
        <w:rPr>
          <w:rStyle w:val="KeywordTok"/>
        </w:rPr>
        <w:t xml:space="preserve">label</w:t>
      </w:r>
      <w:r>
        <w:rPr>
          <w:rStyle w:val="NormalTok"/>
        </w:rPr>
        <w:t xml:space="preserve"> </w:t>
      </w:r>
      <w:r>
        <w:rPr>
          <w:rStyle w:val="OtherTok"/>
        </w:rPr>
        <w:t xml:space="preserve">value</w:t>
      </w:r>
      <w:r>
        <w:rPr>
          <w:rStyle w:val="NormalTok"/>
        </w:rPr>
        <w:t xml:space="preserve"> rep rep</w:t>
      </w:r>
      <w:r>
        <w:br/>
      </w:r>
      <w:r>
        <w:br/>
      </w:r>
      <w:r>
        <w:rPr>
          <w:rStyle w:val="NormalTok"/>
        </w:rPr>
        <w:t xml:space="preserve">*Récupération </w:t>
      </w:r>
      <w:r>
        <w:rPr>
          <w:rStyle w:val="KeywordTok"/>
        </w:rPr>
        <w:t xml:space="preserve">des</w:t>
      </w:r>
      <w:r>
        <w:rPr>
          <w:rStyle w:val="NormalTok"/>
        </w:rPr>
        <w:t xml:space="preserve"> modalités</w:t>
      </w:r>
      <w:r>
        <w:br/>
      </w:r>
      <w:r>
        <w:rPr>
          <w:rStyle w:val="KeywordTok"/>
        </w:rPr>
        <w:t xml:space="preserve">local</w:t>
      </w:r>
      <w:r>
        <w:rPr>
          <w:rStyle w:val="NormalTok"/>
        </w:rPr>
        <w:t xml:space="preserve"> X rep</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br/>
      </w:r>
      <w:r>
        <w:rPr>
          <w:rStyle w:val="NormalTok"/>
        </w:rPr>
        <w:t xml:space="preserve">*Graphique</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"237 248 177"</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"65 182 196"</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BaseNTok"/>
        </w:rPr>
        <w:t xml:space="preserve">title</w:t>
      </w:r>
      <w:r>
        <w:rPr>
          <w:rStyle w:val="NormalTok"/>
        </w:rPr>
        <w:t xml:space="preserve">(</w:t>
      </w:r>
      <w:r>
        <w:rPr>
          <w:rStyle w:val="StringTok"/>
        </w:rPr>
        <w:t xml:space="preserve">"Variable `X'"</w:t>
      </w:r>
      <w:r>
        <w:rPr>
          <w:rStyle w:val="NormalTok"/>
        </w:rPr>
        <w:t xml:space="preserve">) </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1" name="Picture"/>
                  <a:graphic>
                    <a:graphicData uri="http://schemas.openxmlformats.org/drawingml/2006/picture">
                      <pic:pic>
                        <pic:nvPicPr>
                          <pic:cNvPr descr="imgp2/g1a.png" id="32" name="Picture"/>
                          <pic:cNvPicPr>
                            <a:picLocks noChangeArrowheads="1" noChangeAspect="1"/>
                          </pic:cNvPicPr>
                        </pic:nvPicPr>
                        <pic:blipFill>
                          <a:blip r:embed="rId30"/>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(a)</w:t>
            </w:r>
          </w:p>
        </w:tc>
      </w:tr>
    </w:tbl>
    <w:p>
      <w:pPr>
        <w:pStyle w:val="BodyText"/>
      </w:pPr>
      <w:r>
        <w:t xml:space="preserve">Il suffit de modifier la première ligne qui enregistre le nom de la variable pour faire le même graphique avec la variable</w:t>
      </w:r>
      <w:r>
        <w:t xml:space="preserve"> </w:t>
      </w:r>
      <w:r>
        <w:rPr>
          <w:iCs/>
          <w:i/>
        </w:rPr>
        <w:t xml:space="preserve">foreign</w:t>
      </w:r>
      <w:r>
        <w:t xml:space="preserve">: local X foreign.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4" name="Picture"/>
                  <a:graphic>
                    <a:graphicData uri="http://schemas.openxmlformats.org/drawingml/2006/picture">
                      <pic:pic>
                        <pic:nvPicPr>
                          <pic:cNvPr descr="imgp2/g1b.png" id="35" name="Picture"/>
                          <pic:cNvPicPr>
                            <a:picLocks noChangeArrowheads="1" noChangeAspect="1"/>
                          </pic:cNvPicPr>
                        </pic:nvPicPr>
                        <pic:blipFill>
                          <a:blip r:embed="rId33"/>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(b)</w:t>
            </w:r>
          </w:p>
        </w:tc>
      </w:tr>
    </w:tbl>
    <w:bookmarkEnd w:id="36"/>
    <w:bookmarkStart w:id="37" w:name="variable-label"/>
    <w:p>
      <w:pPr>
        <w:pStyle w:val="Heading3"/>
      </w:pPr>
      <w:r>
        <w:t xml:space="preserve">1.4.4 Variable label</w:t>
      </w:r>
    </w:p>
    <w:p>
      <w:pPr>
        <w:pStyle w:val="FirstParagraph"/>
      </w:pPr>
      <w:r>
        <w:t xml:space="preserve">Récupère le label d’une variable sous forme du macro. Utile pour gérer une modification du titre des axes passer par les lignes de programme d’un graphique, et plus généralement pour donner de l’information sur variable de type continu ou de comptage sans label affecté au valeurs.</w:t>
      </w:r>
    </w:p>
    <w:p>
      <w:pPr>
        <w:pStyle w:val="BodyText"/>
      </w:pPr>
      <w:r>
        <w:rPr>
          <w:bCs/>
          <w:b/>
        </w:rPr>
        <w:t xml:space="preserve">Syntaxe</w:t>
      </w:r>
      <w:r>
        <w:t xml:space="preserve">:</w:t>
      </w:r>
      <w:r>
        <w:t xml:space="preserve"> </w:t>
      </w:r>
      <w:r>
        <w:rPr>
          <w:rStyle w:val="VerbatimChar"/>
          <w:bCs/>
          <w:b/>
        </w:rPr>
        <w:t xml:space="preserve">local/global nom_macro : variable label variable/macro</w:t>
      </w:r>
    </w:p>
    <w:p>
      <w:pPr>
        <w:pStyle w:val="SourceCode"/>
      </w:pPr>
      <w:r>
        <w:rPr>
          <w:rStyle w:val="KeywordTok"/>
        </w:rPr>
        <w:t xml:space="preserve">local</w:t>
      </w:r>
      <w:r>
        <w:rPr>
          <w:rStyle w:val="NormalTok"/>
        </w:rPr>
        <w:t xml:space="preserve"> labv:  </w:t>
      </w:r>
      <w:r>
        <w:rPr>
          <w:rStyle w:val="KeywordTok"/>
        </w:rPr>
        <w:t xml:space="preserve">variable</w:t>
      </w:r>
      <w:r>
        <w:rPr>
          <w:rStyle w:val="NormalTok"/>
        </w:rPr>
        <w:t xml:space="preserve"> </w:t>
      </w:r>
      <w:r>
        <w:rPr>
          <w:rStyle w:val="KeywordTok"/>
        </w:rPr>
        <w:t xml:space="preserve">label</w:t>
      </w:r>
      <w:r>
        <w:rPr>
          <w:rStyle w:val="NormalTok"/>
        </w:rPr>
        <w:t xml:space="preserve"> foreign</w:t>
      </w:r>
      <w:r>
        <w:br/>
      </w:r>
      <w:r>
        <w:rPr>
          <w:rStyle w:val="NormalTok"/>
        </w:rPr>
        <w:t xml:space="preserve">mac </w:t>
      </w:r>
      <w:r>
        <w:rPr>
          <w:rStyle w:val="OtherTok"/>
        </w:rPr>
        <w:t xml:space="preserve">list</w:t>
      </w:r>
      <w:r>
        <w:rPr>
          <w:rStyle w:val="NormalTok"/>
        </w:rPr>
        <w:t xml:space="preserve"> _labv</w:t>
      </w:r>
      <w:r>
        <w:br/>
      </w:r>
      <w:r>
        <w:br/>
      </w:r>
      <w:r>
        <w:rPr>
          <w:rStyle w:val="NormalTok"/>
        </w:rPr>
        <w:t xml:space="preserve">_labv : car </w:t>
      </w:r>
      <w:r>
        <w:rPr>
          <w:rStyle w:val="DecValTok"/>
        </w:rPr>
        <w:t xml:space="preserve">type</w:t>
      </w:r>
    </w:p>
    <w:p>
      <w:pPr>
        <w:pStyle w:val="FirstParagraph"/>
      </w:pPr>
      <w:r>
        <w:rPr>
          <w:iCs/>
          <w:i/>
          <w:bCs/>
          <w:b/>
        </w:rPr>
        <w:t xml:space="preserve">Modification du format d’une valeur numérique</w:t>
      </w:r>
      <w:r>
        <w:t xml:space="preserve"> </w:t>
      </w:r>
      <w:r>
        <w:t xml:space="preserve">(changement du nombre de décimale)</w:t>
      </w:r>
      <w:r>
        <w:br/>
      </w:r>
      <w:r>
        <w:t xml:space="preserve">Dans la section suivante, on va utiliser utiliser des objets de type macro qui sont générés après avoir exécuté une commande. Lorsque ces objets sont des valeurs statistiques comme des moyennes, estimateurs de regression etc., leur format enregistré comporte généralement un nombre important de décimales. Il est possible de modifier/réduire ce nombre de décimales avec la fonction</w:t>
      </w:r>
      <w:r>
        <w:t xml:space="preserve"> </w:t>
      </w:r>
      <w:r>
        <w:rPr>
          <w:rStyle w:val="VerbatimChar"/>
        </w:rPr>
        <w:t xml:space="preserve">di</w:t>
      </w:r>
      <w:r>
        <w:t xml:space="preserve">.</w:t>
      </w:r>
    </w:p>
    <w:p>
      <w:pPr>
        <w:pStyle w:val="BodyText"/>
      </w:pPr>
      <w:r>
        <w:rPr>
          <w:bCs/>
          <w:b/>
        </w:rPr>
        <w:t xml:space="preserve">Syntaxe</w:t>
      </w:r>
      <w:r>
        <w:t xml:space="preserve">:</w:t>
      </w:r>
      <w:r>
        <w:t xml:space="preserve"> </w:t>
      </w:r>
      <w:r>
        <w:rPr>
          <w:rStyle w:val="VerbatimChar"/>
          <w:bCs/>
          <w:b/>
        </w:rPr>
        <w:t xml:space="preserve">local/global nom_macro : di format valeur/macro</w:t>
      </w:r>
    </w:p>
    <w:p>
      <w:pPr>
        <w:pStyle w:val="SourceCode"/>
      </w:pPr>
      <w:r>
        <w:rPr>
          <w:rStyle w:val="KeywordTok"/>
        </w:rPr>
        <w:t xml:space="preserve">local</w:t>
      </w:r>
      <w:r>
        <w:rPr>
          <w:rStyle w:val="NormalTok"/>
        </w:rPr>
        <w:t xml:space="preserve"> dec: </w:t>
      </w:r>
      <w:r>
        <w:rPr>
          <w:rStyle w:val="KeywordTok"/>
        </w:rPr>
        <w:t xml:space="preserve">di</w:t>
      </w:r>
      <w:r>
        <w:rPr>
          <w:rStyle w:val="NormalTok"/>
        </w:rPr>
        <w:t xml:space="preserve"> %6.2f 0.123456789</w:t>
      </w:r>
      <w:r>
        <w:br/>
      </w:r>
      <w:r>
        <w:br/>
      </w:r>
      <w:r>
        <w:rPr>
          <w:rStyle w:val="KeywordTok"/>
        </w:rPr>
        <w:t xml:space="preserve">di</w:t>
      </w:r>
      <w:r>
        <w:rPr>
          <w:rStyle w:val="NormalTok"/>
        </w:rPr>
        <w:t xml:space="preserve"> </w:t>
      </w:r>
      <w:r>
        <w:rPr>
          <w:rStyle w:val="OtherTok"/>
        </w:rPr>
        <w:t xml:space="preserve">`dec'</w:t>
      </w:r>
      <w:r>
        <w:br/>
      </w:r>
      <w:r>
        <w:rPr>
          <w:rStyle w:val="NormalTok"/>
        </w:rPr>
        <w:t xml:space="preserve">.12</w:t>
      </w:r>
    </w:p>
    <w:bookmarkEnd w:id="37"/>
    <w:bookmarkEnd w:id="38"/>
    <w:bookmarkStart w:id="42" w:name="return-et-ereturn"/>
    <w:p>
      <w:pPr>
        <w:pStyle w:val="Heading2"/>
      </w:pPr>
      <w:r>
        <w:t xml:space="preserve">1.5</w:t>
      </w:r>
      <w:r>
        <w:t xml:space="preserve"> </w:t>
      </w:r>
      <w:r>
        <w:rPr>
          <w:bCs/>
          <w:b/>
        </w:rPr>
        <w:t xml:space="preserve">return et ereturn</w:t>
      </w:r>
    </w:p>
    <w:p>
      <w:pPr>
        <w:pStyle w:val="FirstParagraph"/>
      </w:pPr>
      <w:r>
        <w:t xml:space="preserve">Après l’exécution d’une commande, un certain nombre d’objets sont conservés en mémoire jusqu’à l’exécution de la commande suivante. Leur liste est indiquée en bas du fichier d’aide.</w:t>
      </w:r>
    </w:p>
    <w:p>
      <w:pPr>
        <w:numPr>
          <w:ilvl w:val="0"/>
          <w:numId w:val="1004"/>
        </w:numPr>
      </w:pPr>
      <w:r>
        <w:t xml:space="preserve">objets return:</w:t>
      </w:r>
      <w:r>
        <w:t xml:space="preserve"> </w:t>
      </w:r>
      <w:r>
        <w:rPr>
          <w:rStyle w:val="VerbatimChar"/>
        </w:rPr>
        <w:t xml:space="preserve">r(nom_objet)</w:t>
      </w:r>
    </w:p>
    <w:p>
      <w:pPr>
        <w:numPr>
          <w:ilvl w:val="0"/>
          <w:numId w:val="1004"/>
        </w:numPr>
      </w:pPr>
      <w:r>
        <w:t xml:space="preserve">Affichage de la liste:</w:t>
      </w:r>
      <w:r>
        <w:t xml:space="preserve"> </w:t>
      </w:r>
      <w:r>
        <w:rPr>
          <w:rStyle w:val="VerbatimChar"/>
        </w:rPr>
        <w:t xml:space="preserve">return list</w:t>
      </w:r>
    </w:p>
    <w:p>
      <w:pPr>
        <w:numPr>
          <w:ilvl w:val="0"/>
          <w:numId w:val="1004"/>
        </w:numPr>
      </w:pPr>
      <w:r>
        <w:t xml:space="preserve">objets ereturn:</w:t>
      </w:r>
      <w:r>
        <w:t xml:space="preserve"> </w:t>
      </w:r>
      <w:r>
        <w:rPr>
          <w:rStyle w:val="VerbatimChar"/>
        </w:rPr>
        <w:t xml:space="preserve">e(nom_objet)</w:t>
      </w:r>
    </w:p>
    <w:p>
      <w:pPr>
        <w:numPr>
          <w:ilvl w:val="0"/>
          <w:numId w:val="1004"/>
        </w:numPr>
      </w:pPr>
      <w:r>
        <w:t xml:space="preserve">Affichage liste:</w:t>
      </w:r>
      <w:r>
        <w:t xml:space="preserve"> </w:t>
      </w:r>
      <w:r>
        <w:rPr>
          <w:rStyle w:val="VerbatimChar"/>
        </w:rPr>
        <w:t xml:space="preserve">ereturn list</w:t>
      </w:r>
    </w:p>
    <w:p>
      <w:pPr>
        <w:pStyle w:val="SourceCode"/>
      </w:pPr>
      <w:r>
        <w:rPr>
          <w:rStyle w:val="KeywordTok"/>
        </w:rPr>
        <w:t xml:space="preserve">sum</w:t>
      </w:r>
      <w:r>
        <w:rPr>
          <w:rStyle w:val="NormalTok"/>
        </w:rPr>
        <w:t xml:space="preserve"> price, </w:t>
      </w:r>
      <w:r>
        <w:rPr>
          <w:rStyle w:val="KeywordTok"/>
        </w:rPr>
        <w:t xml:space="preserve">d</w:t>
      </w:r>
      <w:r>
        <w:br/>
      </w:r>
      <w:r>
        <w:rPr>
          <w:rStyle w:val="CommentTok"/>
        </w:rPr>
        <w:t xml:space="preserve">/*</w:t>
      </w:r>
      <w:r>
        <w:br/>
      </w:r>
      <w:r>
        <w:rPr>
          <w:rStyle w:val="CommentTok"/>
        </w:rPr>
        <w:t xml:space="preserve">                            Price</w:t>
      </w:r>
      <w:r>
        <w:br/>
      </w:r>
      <w:r>
        <w:rPr>
          <w:rStyle w:val="CommentTok"/>
        </w:rPr>
        <w:t xml:space="preserve">-------------------------------------------------------------</w:t>
      </w:r>
      <w:r>
        <w:br/>
      </w:r>
      <w:r>
        <w:rPr>
          <w:rStyle w:val="CommentTok"/>
        </w:rPr>
        <w:t xml:space="preserve">      Percentiles      Smallest</w:t>
      </w:r>
      <w:r>
        <w:br/>
      </w:r>
      <w:r>
        <w:rPr>
          <w:rStyle w:val="CommentTok"/>
        </w:rPr>
        <w:t xml:space="preserve"> 1%         3291           3291</w:t>
      </w:r>
      <w:r>
        <w:br/>
      </w:r>
      <w:r>
        <w:rPr>
          <w:rStyle w:val="CommentTok"/>
        </w:rPr>
        <w:t xml:space="preserve"> 5%         3748           3299</w:t>
      </w:r>
      <w:r>
        <w:br/>
      </w:r>
      <w:r>
        <w:rPr>
          <w:rStyle w:val="CommentTok"/>
        </w:rPr>
        <w:t xml:space="preserve">10%         3895           3667       Obs                  74</w:t>
      </w:r>
      <w:r>
        <w:br/>
      </w:r>
      <w:r>
        <w:rPr>
          <w:rStyle w:val="CommentTok"/>
        </w:rPr>
        <w:t xml:space="preserve">25%         4195           3748       Sum of Wgt.          74</w:t>
      </w:r>
      <w:r>
        <w:br/>
      </w:r>
      <w:r>
        <w:br/>
      </w:r>
      <w:r>
        <w:rPr>
          <w:rStyle w:val="CommentTok"/>
        </w:rPr>
        <w:t xml:space="preserve">50%       5006.5                      Mean           6165.257</w:t>
      </w:r>
      <w:r>
        <w:br/>
      </w:r>
      <w:r>
        <w:rPr>
          <w:rStyle w:val="CommentTok"/>
        </w:rPr>
        <w:t xml:space="preserve">                        Largest       Std. Dev.      2949.496</w:t>
      </w:r>
      <w:r>
        <w:br/>
      </w:r>
      <w:r>
        <w:rPr>
          <w:rStyle w:val="CommentTok"/>
        </w:rPr>
        <w:t xml:space="preserve">75%         6342          13466</w:t>
      </w:r>
      <w:r>
        <w:br/>
      </w:r>
      <w:r>
        <w:rPr>
          <w:rStyle w:val="CommentTok"/>
        </w:rPr>
        <w:t xml:space="preserve">90%        11385          13594       Variance        8699526</w:t>
      </w:r>
      <w:r>
        <w:br/>
      </w:r>
      <w:r>
        <w:rPr>
          <w:rStyle w:val="CommentTok"/>
        </w:rPr>
        <w:t xml:space="preserve">95%        13466          14500       Skewness       1.653434</w:t>
      </w:r>
      <w:r>
        <w:br/>
      </w:r>
      <w:r>
        <w:rPr>
          <w:rStyle w:val="CommentTok"/>
        </w:rPr>
        <w:t xml:space="preserve">99%        15906          15906       Kurtosis       4.819188</w:t>
      </w:r>
      <w:r>
        <w:br/>
      </w:r>
      <w:r>
        <w:br/>
      </w:r>
      <w:r>
        <w:rPr>
          <w:rStyle w:val="CommentTok"/>
        </w:rPr>
        <w:t xml:space="preserve">return list</w:t>
      </w:r>
      <w:r>
        <w:br/>
      </w:r>
      <w:r>
        <w:rPr>
          <w:rStyle w:val="CommentTok"/>
        </w:rPr>
        <w:t xml:space="preserve">scalars:</w:t>
      </w:r>
      <w:r>
        <w:br/>
      </w:r>
      <w:r>
        <w:rPr>
          <w:rStyle w:val="CommentTok"/>
        </w:rPr>
        <w:t xml:space="preserve">                  r(N) =  74</w:t>
      </w:r>
      <w:r>
        <w:br/>
      </w:r>
      <w:r>
        <w:rPr>
          <w:rStyle w:val="CommentTok"/>
        </w:rPr>
        <w:t xml:space="preserve">              r(sum_w) =  74</w:t>
      </w:r>
      <w:r>
        <w:br/>
      </w:r>
      <w:r>
        <w:rPr>
          <w:rStyle w:val="CommentTok"/>
        </w:rPr>
        <w:t xml:space="preserve">               r(mean) =  6165.256756756757</w:t>
      </w:r>
      <w:r>
        <w:br/>
      </w:r>
      <w:r>
        <w:rPr>
          <w:rStyle w:val="CommentTok"/>
        </w:rPr>
        <w:t xml:space="preserve">                r(Var) =  8699525.97426879</w:t>
      </w:r>
      <w:r>
        <w:br/>
      </w:r>
      <w:r>
        <w:rPr>
          <w:rStyle w:val="CommentTok"/>
        </w:rPr>
        <w:t xml:space="preserve">                 r(sd) =  2949.495884768919</w:t>
      </w:r>
      <w:r>
        <w:br/>
      </w:r>
      <w:r>
        <w:rPr>
          <w:rStyle w:val="CommentTok"/>
        </w:rPr>
        <w:t xml:space="preserve">           r(skewness) =  1.653433511704859</w:t>
      </w:r>
      <w:r>
        <w:br/>
      </w:r>
      <w:r>
        <w:rPr>
          <w:rStyle w:val="CommentTok"/>
        </w:rPr>
        <w:t xml:space="preserve">           r(kurtosis) =  4.819187528464004</w:t>
      </w:r>
      <w:r>
        <w:br/>
      </w:r>
      <w:r>
        <w:rPr>
          <w:rStyle w:val="CommentTok"/>
        </w:rPr>
        <w:t xml:space="preserve">                r(sum) =  456229</w:t>
      </w:r>
      <w:r>
        <w:br/>
      </w:r>
      <w:r>
        <w:rPr>
          <w:rStyle w:val="CommentTok"/>
        </w:rPr>
        <w:t xml:space="preserve">                r(min) =  3291</w:t>
      </w:r>
      <w:r>
        <w:br/>
      </w:r>
      <w:r>
        <w:rPr>
          <w:rStyle w:val="CommentTok"/>
        </w:rPr>
        <w:t xml:space="preserve">                r(max) =  15906</w:t>
      </w:r>
      <w:r>
        <w:br/>
      </w:r>
      <w:r>
        <w:rPr>
          <w:rStyle w:val="CommentTok"/>
        </w:rPr>
        <w:t xml:space="preserve">                 r(p1) =  3291</w:t>
      </w:r>
      <w:r>
        <w:br/>
      </w:r>
      <w:r>
        <w:rPr>
          <w:rStyle w:val="CommentTok"/>
        </w:rPr>
        <w:t xml:space="preserve">                 r(p5) =  3748</w:t>
      </w:r>
      <w:r>
        <w:br/>
      </w:r>
      <w:r>
        <w:rPr>
          <w:rStyle w:val="CommentTok"/>
        </w:rPr>
        <w:t xml:space="preserve">                r(p10) =  3895</w:t>
      </w:r>
      <w:r>
        <w:br/>
      </w:r>
      <w:r>
        <w:rPr>
          <w:rStyle w:val="CommentTok"/>
        </w:rPr>
        <w:t xml:space="preserve">                r(p25) =  4195</w:t>
      </w:r>
      <w:r>
        <w:br/>
      </w:r>
      <w:r>
        <w:rPr>
          <w:rStyle w:val="CommentTok"/>
        </w:rPr>
        <w:t xml:space="preserve">                r(p50) =  5006.5</w:t>
      </w:r>
      <w:r>
        <w:br/>
      </w:r>
      <w:r>
        <w:rPr>
          <w:rStyle w:val="CommentTok"/>
        </w:rPr>
        <w:t xml:space="preserve">                r(p75) =  6342</w:t>
      </w:r>
      <w:r>
        <w:br/>
      </w:r>
      <w:r>
        <w:rPr>
          <w:rStyle w:val="CommentTok"/>
        </w:rPr>
        <w:t xml:space="preserve">                r(p90) =  11385</w:t>
      </w:r>
      <w:r>
        <w:br/>
      </w:r>
      <w:r>
        <w:rPr>
          <w:rStyle w:val="CommentTok"/>
        </w:rPr>
        <w:t xml:space="preserve">                r(p95) =  13466</w:t>
      </w:r>
      <w:r>
        <w:br/>
      </w:r>
      <w:r>
        <w:rPr>
          <w:rStyle w:val="CommentTok"/>
        </w:rPr>
        <w:t xml:space="preserve">                r(p99) =  15906</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t>
      </w:r>
      <w:r>
        <w:rPr>
          <w:rStyle w:val="KeywordTok"/>
        </w:rPr>
        <w:t xml:space="preserve">d</w:t>
      </w:r>
      <w:r>
        <w:br/>
      </w:r>
      <w:r>
        <w:br/>
      </w:r>
      <w:r>
        <w:rPr>
          <w:rStyle w:val="KeywordTok"/>
        </w:rPr>
        <w:t xml:space="preserve">di</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NormalTok"/>
        </w:rPr>
        <w:t xml:space="preserve">.54054054</w:t>
      </w:r>
      <w:r>
        <w:br/>
      </w:r>
      <w:r>
        <w:rPr>
          <w:rStyle w:val="KeywordTok"/>
        </w:rPr>
        <w:t xml:space="preserve">di</w:t>
      </w:r>
      <w:r>
        <w:rPr>
          <w:rStyle w:val="NormalTok"/>
        </w:rPr>
        <w:t xml:space="preserve"> </w:t>
      </w:r>
      <w:r>
        <w:rPr>
          <w:rStyle w:val="OtherTok"/>
        </w:rPr>
        <w:t xml:space="preserve">`r(mean)'</w:t>
      </w:r>
      <w:r>
        <w:br/>
      </w:r>
      <w:r>
        <w:rPr>
          <w:rStyle w:val="NormalTok"/>
        </w:rPr>
        <w:t xml:space="preserve">.54054054</w:t>
      </w:r>
      <w:r>
        <w:br/>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KeywordTok"/>
        </w:rPr>
        <w:t xml:space="preserve">di</w:t>
      </w:r>
      <w:r>
        <w:rPr>
          <w:rStyle w:val="NormalTok"/>
        </w:rPr>
        <w:t xml:space="preserve"> </w:t>
      </w:r>
      <w:r>
        <w:rPr>
          <w:rStyle w:val="OtherTok"/>
        </w:rPr>
        <w:t xml:space="preserve">`mean'</w:t>
      </w:r>
      <w:r>
        <w:br/>
      </w:r>
      <w:r>
        <w:rPr>
          <w:rStyle w:val="NormalTok"/>
        </w:rPr>
        <w:t xml:space="preserve">.54054054</w:t>
      </w:r>
      <w:r>
        <w:br/>
      </w:r>
      <w:r>
        <w:rPr>
          <w:rStyle w:val="NormalTok"/>
        </w:rPr>
        <w:t xml:space="preserve">mac </w:t>
      </w:r>
      <w:r>
        <w:rPr>
          <w:rStyle w:val="OtherTok"/>
        </w:rPr>
        <w:t xml:space="preserve">list</w:t>
      </w:r>
      <w:r>
        <w:rPr>
          <w:rStyle w:val="NormalTok"/>
        </w:rPr>
        <w:t xml:space="preserve"> _mean</w:t>
      </w:r>
      <w:r>
        <w:br/>
      </w:r>
      <w:r>
        <w:rPr>
          <w:rStyle w:val="NormalTok"/>
        </w:rPr>
        <w:t xml:space="preserve">.5405405405405406</w:t>
      </w:r>
      <w:r>
        <w:br/>
      </w:r>
      <w:r>
        <w:br/>
      </w:r>
      <w:r>
        <w:rPr>
          <w:rStyle w:val="KeywordTok"/>
        </w:rPr>
        <w:t xml:space="preserve">local</w:t>
      </w:r>
      <w:r>
        <w:rPr>
          <w:rStyle w:val="NormalTok"/>
        </w:rPr>
        <w:t xml:space="preserve"> </w:t>
      </w:r>
      <w:r>
        <w:rPr>
          <w:rStyle w:val="KeywordTok"/>
        </w:rPr>
        <w:t xml:space="preserve">mean</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KeywordTok"/>
        </w:rPr>
        <w:t xml:space="preserve">di</w:t>
      </w:r>
      <w:r>
        <w:rPr>
          <w:rStyle w:val="NormalTok"/>
        </w:rPr>
        <w:t xml:space="preserve"> </w:t>
      </w:r>
      <w:r>
        <w:rPr>
          <w:rStyle w:val="OtherTok"/>
        </w:rPr>
        <w:t xml:space="preserve">`mean'</w:t>
      </w:r>
      <w:r>
        <w:br/>
      </w:r>
      <w:r>
        <w:rPr>
          <w:rStyle w:val="NormalTok"/>
        </w:rPr>
        <w:t xml:space="preserve">0.54</w:t>
      </w:r>
      <w:r>
        <w:br/>
      </w:r>
      <w:r>
        <w:rPr>
          <w:rStyle w:val="NormalTok"/>
        </w:rPr>
        <w:t xml:space="preserve">mac </w:t>
      </w:r>
      <w:r>
        <w:rPr>
          <w:rStyle w:val="OtherTok"/>
        </w:rPr>
        <w:t xml:space="preserve">list</w:t>
      </w:r>
      <w:r>
        <w:rPr>
          <w:rStyle w:val="NormalTok"/>
        </w:rPr>
        <w:t xml:space="preserve"> _mean</w:t>
      </w:r>
      <w:r>
        <w:br/>
      </w:r>
      <w:r>
        <w:rPr>
          <w:rStyle w:val="NormalTok"/>
        </w:rPr>
        <w:t xml:space="preserve">_mean : 0.54</w:t>
      </w:r>
    </w:p>
    <w:p>
      <w:pPr>
        <w:pStyle w:val="FirstParagraph"/>
      </w:pPr>
      <w:r>
        <w:t xml:space="preserve">Au niveau d’un graphique ces objets permettent:</w:t>
      </w:r>
    </w:p>
    <w:p>
      <w:pPr>
        <w:numPr>
          <w:ilvl w:val="0"/>
          <w:numId w:val="1005"/>
        </w:numPr>
        <w:pStyle w:val="Compact"/>
      </w:pPr>
      <w:r>
        <w:t xml:space="preserve">D’afficher des valeurs dans un graphique.</w:t>
      </w:r>
    </w:p>
    <w:p>
      <w:pPr>
        <w:numPr>
          <w:ilvl w:val="0"/>
          <w:numId w:val="1005"/>
        </w:numPr>
        <w:pStyle w:val="Compact"/>
      </w:pPr>
      <w:r>
        <w:t xml:space="preserve">De générer automatiquement des éléments de type</w:t>
      </w:r>
      <w:r>
        <w:t xml:space="preserve"> </w:t>
      </w:r>
      <w:r>
        <w:rPr>
          <w:rStyle w:val="VerbatimChar"/>
        </w:rPr>
        <w:t xml:space="preserve">xline</w:t>
      </w:r>
      <w:r>
        <w:t xml:space="preserve"> </w:t>
      </w:r>
      <w:r>
        <w:rPr>
          <w:rStyle w:val="VerbatimChar"/>
        </w:rPr>
        <w:t xml:space="preserve">yline</w:t>
      </w:r>
      <w:r>
        <w:t xml:space="preserve">.</w:t>
      </w:r>
    </w:p>
    <w:p>
      <w:pPr>
        <w:numPr>
          <w:ilvl w:val="0"/>
          <w:numId w:val="1005"/>
        </w:numPr>
        <w:pStyle w:val="Compact"/>
      </w:pPr>
      <w:r>
        <w:t xml:space="preserve">De générer des graphiques de type scatteri ou pci qui entrent directement les coordonnées au lieu des variables.</w:t>
      </w:r>
    </w:p>
    <w:p>
      <w:pPr>
        <w:pStyle w:val="FirstParagraph"/>
      </w:pPr>
      <w:r>
        <w:rPr>
          <w:iCs/>
          <w:i/>
          <w:bCs/>
          <w:b/>
        </w:rPr>
        <w:t xml:space="preserve">Graphique</w:t>
      </w:r>
    </w:p>
    <w:p>
      <w:pPr>
        <w:pStyle w:val="BodyText"/>
      </w:pPr>
      <w:r>
        <w:t xml:space="preserve">On va tracer une droite sur chaque axe qui reporte les moyennes des variables price et mpg, les valeurs de ces moyennes sont reportés en bas du graphique en tant que note</w:t>
      </w:r>
    </w:p>
    <w:p>
      <w:pPr>
        <w:numPr>
          <w:ilvl w:val="0"/>
          <w:numId w:val="1006"/>
        </w:numPr>
        <w:pStyle w:val="Compact"/>
      </w:pPr>
      <w:r>
        <w:t xml:space="preserve">Récupération des moyennes de</w:t>
      </w:r>
      <w:r>
        <w:t xml:space="preserve"> </w:t>
      </w:r>
      <w:r>
        <w:rPr>
          <w:iCs/>
          <w:i/>
        </w:rPr>
        <w:t xml:space="preserve">price</w:t>
      </w:r>
      <w:r>
        <w:t xml:space="preserve"> </w:t>
      </w:r>
      <w:r>
        <w:t xml:space="preserve">et</w:t>
      </w:r>
      <w:r>
        <w:t xml:space="preserve"> </w:t>
      </w:r>
      <w:r>
        <w:rPr>
          <w:iCs/>
          <w:i/>
        </w:rPr>
        <w:t xml:space="preserve">mpg</w:t>
      </w:r>
    </w:p>
    <w:p>
      <w:pPr>
        <w:numPr>
          <w:ilvl w:val="0"/>
          <w:numId w:val="1006"/>
        </w:numPr>
        <w:pStyle w:val="Compact"/>
      </w:pPr>
      <w:r>
        <w:t xml:space="preserve">les noms des macros seront</w:t>
      </w:r>
      <w:r>
        <w:t xml:space="preserve"> </w:t>
      </w:r>
      <w:r>
        <w:rPr>
          <w:iCs/>
          <w:i/>
        </w:rPr>
        <w:t xml:space="preserve">mprice</w:t>
      </w:r>
      <w:r>
        <w:t xml:space="preserve"> </w:t>
      </w:r>
      <w:r>
        <w:t xml:space="preserve">et * mpg*</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`v'</w:t>
      </w:r>
      <w:r>
        <w:br/>
      </w:r>
      <w:r>
        <w:rPr>
          <w:rStyle w:val="KeywordTok"/>
        </w:rPr>
        <w:t xml:space="preserve">local</w:t>
      </w:r>
      <w:r>
        <w:rPr>
          <w:rStyle w:val="NormalTok"/>
        </w:rPr>
        <w:t xml:space="preserve">  m</w:t>
      </w:r>
      <w:r>
        <w:rPr>
          <w:rStyle w:val="OtherTok"/>
        </w:rPr>
        <w:t xml:space="preserve">`v'</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NormalTok"/>
        </w:rPr>
        <w:t xml:space="preserve">}</w:t>
      </w:r>
      <w:r>
        <w:br/>
      </w:r>
      <w:r>
        <w:br/>
      </w:r>
      <w:r>
        <w:rPr>
          <w:rStyle w:val="NormalTok"/>
        </w:rPr>
        <w:t xml:space="preserve">* Récupération </w:t>
      </w:r>
      <w:r>
        <w:rPr>
          <w:rStyle w:val="KeywordTok"/>
        </w:rPr>
        <w:t xml:space="preserve">des</w:t>
      </w:r>
      <w:r>
        <w:rPr>
          <w:rStyle w:val="NormalTok"/>
        </w:rPr>
        <w:t xml:space="preserve"> labels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local</w:t>
      </w:r>
      <w:r>
        <w:rPr>
          <w:rStyle w:val="NormalTok"/>
        </w:rPr>
        <w:t xml:space="preserve"> X foreign</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rPr>
          <w:rStyle w:val="NormalTok"/>
        </w:rPr>
        <w:t xml:space="preserve">* Graphique</w:t>
      </w:r>
      <w:r>
        <w:br/>
      </w:r>
      <w:r>
        <w:rPr>
          <w:rStyle w:val="NormalTok"/>
        </w:rPr>
        <w:t xml:space="preserve">#delimit ;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mlc(</w:t>
      </w:r>
      <w:r>
        <w:rPr>
          <w:rStyle w:val="BaseNTok"/>
        </w:rPr>
        <w:t xml:space="preserve">black</w:t>
      </w:r>
      <w:r>
        <w:rPr>
          <w:rStyle w:val="NormalTok"/>
        </w:rPr>
        <w:t xml:space="preserve">) mlw(*.3) mc(</w:t>
      </w:r>
      <w:r>
        <w:rPr>
          <w:rStyle w:val="StringTok"/>
        </w:rPr>
        <w:t xml:space="preserve">"254 196 79"</w:t>
      </w:r>
      <w:r>
        <w:rPr>
          <w:rStyle w:val="NormalTok"/>
        </w:rPr>
        <w:t xml:space="preserve">)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mlc(</w:t>
      </w:r>
      <w:r>
        <w:rPr>
          <w:rStyle w:val="BaseNTok"/>
        </w:rPr>
        <w:t xml:space="preserve">black</w:t>
      </w:r>
      <w:r>
        <w:rPr>
          <w:rStyle w:val="NormalTok"/>
        </w:rPr>
        <w:t xml:space="preserve">) mlw(*.3) mc(</w:t>
      </w:r>
      <w:r>
        <w:rPr>
          <w:rStyle w:val="StringTok"/>
        </w:rPr>
        <w:t xml:space="preserve">"153 52 4"</w:t>
      </w:r>
      <w:r>
        <w:rPr>
          <w:rStyle w:val="NormalTok"/>
        </w:rPr>
        <w:t xml:space="preserve">)   msiz(*1.5)  jitter(2) </w:t>
      </w:r>
      <w:r>
        <w:br/>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KeywordTok"/>
        </w:rPr>
        <w:t xml:space="preserve">yline</w:t>
      </w:r>
      <w:r>
        <w:rPr>
          <w:rStyle w:val="NormalTok"/>
        </w:rPr>
        <w:t xml:space="preserve">(</w:t>
      </w:r>
      <w:r>
        <w:rPr>
          <w:rStyle w:val="OtherTok"/>
        </w:rPr>
        <w:t xml:space="preserve">`mprice'</w:t>
      </w:r>
      <w:r>
        <w:rPr>
          <w:rStyle w:val="NormalTok"/>
        </w:rPr>
        <w:t xml:space="preserve">, lc(</w:t>
      </w:r>
      <w:r>
        <w:rPr>
          <w:rStyle w:val="StringTok"/>
        </w:rPr>
        <w:t xml:space="preserve">"236 112 20"</w:t>
      </w:r>
      <w:r>
        <w:rPr>
          <w:rStyle w:val="NormalTok"/>
        </w:rPr>
        <w:t xml:space="preserve">) lw(*1.5)) </w:t>
      </w:r>
      <w:r>
        <w:br/>
      </w:r>
      <w:r>
        <w:rPr>
          <w:rStyle w:val="NormalTok"/>
        </w:rPr>
        <w:t xml:space="preserve">     </w:t>
      </w:r>
      <w:r>
        <w:rPr>
          <w:rStyle w:val="BaseNTok"/>
        </w:rPr>
        <w:t xml:space="preserve">xline</w:t>
      </w:r>
      <w:r>
        <w:rPr>
          <w:rStyle w:val="NormalTok"/>
        </w:rPr>
        <w:t xml:space="preserve">(</w:t>
      </w:r>
      <w:r>
        <w:rPr>
          <w:rStyle w:val="OtherTok"/>
        </w:rPr>
        <w:t xml:space="preserve">`mmpg'</w:t>
      </w:r>
      <w:r>
        <w:rPr>
          <w:rStyle w:val="NormalTok"/>
        </w:rPr>
        <w:t xml:space="preserve">  , lc(</w:t>
      </w:r>
      <w:r>
        <w:rPr>
          <w:rStyle w:val="StringTok"/>
        </w:rPr>
        <w:t xml:space="preserve">"236 112 20"</w:t>
      </w:r>
      <w:r>
        <w:rPr>
          <w:rStyle w:val="NormalTok"/>
        </w:rPr>
        <w:t xml:space="preserve">) lw(*1.5))</w:t>
      </w:r>
      <w:r>
        <w:br/>
      </w:r>
      <w:r>
        <w:rPr>
          <w:rStyle w:val="NormalTok"/>
        </w:rPr>
        <w:t xml:space="preserve">     </w:t>
      </w:r>
      <w:r>
        <w:rPr>
          <w:rStyle w:val="KeywordTok"/>
        </w:rPr>
        <w:t xml:space="preserve">note</w:t>
      </w:r>
      <w:r>
        <w:rPr>
          <w:rStyle w:val="NormalTok"/>
        </w:rPr>
        <w:t xml:space="preserve">(</w:t>
      </w:r>
      <w:r>
        <w:rPr>
          <w:rStyle w:val="StringTok"/>
        </w:rPr>
        <w:t xml:space="preserve">"{bf:Moyenne Price = `mprice'}"</w:t>
      </w:r>
      <w:r>
        <w:rPr>
          <w:rStyle w:val="NormalTok"/>
        </w:rPr>
        <w:t xml:space="preserve"> </w:t>
      </w:r>
      <w:r>
        <w:br/>
      </w:r>
      <w:r>
        <w:rPr>
          <w:rStyle w:val="NormalTok"/>
        </w:rPr>
        <w:t xml:space="preserve">        </w:t>
      </w:r>
      <w:r>
        <w:rPr>
          <w:rStyle w:val="StringTok"/>
        </w:rPr>
        <w:t xml:space="preserve">"{bf:Moyenne Mpg   = `mmpg'}"</w:t>
      </w:r>
      <w:r>
        <w:rPr>
          <w:rStyle w:val="NormalTok"/>
        </w:rPr>
        <w:t xml:space="preserve">)</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40" name="Picture"/>
                  <a:graphic>
                    <a:graphicData uri="http://schemas.openxmlformats.org/drawingml/2006/picture">
                      <pic:pic>
                        <pic:nvPicPr>
                          <pic:cNvPr descr="imgp2/g2.png" id="41" name="Picture"/>
                          <pic:cNvPicPr>
                            <a:picLocks noChangeArrowheads="1" noChangeAspect="1"/>
                          </pic:cNvPicPr>
                        </pic:nvPicPr>
                        <pic:blipFill>
                          <a:blip r:embed="rId39"/>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xline - yline: récupération des valeurs dans une macro</w:t>
            </w:r>
          </w:p>
        </w:tc>
      </w:tr>
    </w:tbl>
    <w:bookmarkEnd w:id="42"/>
    <w:bookmarkStart w:id="48" w:name="compteurs-i"/>
    <w:p>
      <w:pPr>
        <w:pStyle w:val="Heading2"/>
      </w:pPr>
      <w:r>
        <w:t xml:space="preserve">1.6</w:t>
      </w:r>
      <w:r>
        <w:t xml:space="preserve"> </w:t>
      </w:r>
      <w:r>
        <w:rPr>
          <w:bCs/>
          <w:b/>
        </w:rPr>
        <w:t xml:space="preserve">Compteurs i++</w:t>
      </w:r>
    </w:p>
    <w:p>
      <w:pPr>
        <w:pStyle w:val="FirstParagraph"/>
      </w:pPr>
      <w:r>
        <w:t xml:space="preserve">Les compteurs vont s’avérer très utiles dans les expressions en boucle pour générer une valeur incrémentale de type macro. C’est sur ce principe que fonctionne les boucles de type</w:t>
      </w:r>
      <w:r>
        <w:t xml:space="preserve"> </w:t>
      </w:r>
      <w:r>
        <w:rPr>
          <w:rStyle w:val="VerbatimChar"/>
        </w:rPr>
        <w:t xml:space="preserve">forvalue</w:t>
      </w:r>
      <w:r>
        <w:t xml:space="preserve">, mais il est possible de les générer dans une boucle de type</w:t>
      </w:r>
      <w:r>
        <w:t xml:space="preserve"> </w:t>
      </w:r>
      <w:r>
        <w:rPr>
          <w:rStyle w:val="VerbatimChar"/>
        </w:rPr>
        <w:t xml:space="preserve">foreach</w:t>
      </w:r>
      <w:r>
        <w:t xml:space="preserve">.</w:t>
      </w:r>
    </w:p>
    <w:p>
      <w:pPr>
        <w:pStyle w:val="BodyText"/>
      </w:pPr>
      <w:r>
        <w:rPr>
          <w:iCs/>
          <w:i/>
          <w:bCs/>
          <w:b/>
        </w:rPr>
        <w:t xml:space="preserve">Exemple1</w:t>
      </w:r>
      <w:r>
        <w:t xml:space="preserve">: on initialise un compteur</w:t>
      </w:r>
      <w:r>
        <w:t xml:space="preserve"> </w:t>
      </w:r>
      <w:r>
        <w:rPr>
          <w:rStyle w:val="VerbatimChar"/>
        </w:rPr>
        <w:t xml:space="preserve">i</w:t>
      </w:r>
      <w:r>
        <w:t xml:space="preserve">. Dans une boucle</w:t>
      </w:r>
      <w:r>
        <w:t xml:space="preserve"> </w:t>
      </w:r>
      <w:r>
        <w:rPr>
          <w:rStyle w:val="VerbatimChar"/>
        </w:rPr>
        <w:t xml:space="preserve">forvalue</w:t>
      </w:r>
      <w:r>
        <w:t xml:space="preserve"> </w:t>
      </w:r>
      <w:r>
        <w:t xml:space="preserve">dont l’incrément va de 10 à 15 (</w:t>
      </w:r>
      <m:oMath>
        <m:r>
          <m:t>δ</m:t>
        </m:r>
        <m:r>
          <m:rPr>
            <m:sty m:val="p"/>
          </m:rPr>
          <m:t>=</m:t>
        </m:r>
        <m:r>
          <m:rPr>
            <m:sty m:val="p"/>
          </m:rPr>
          <m:t>+</m:t>
        </m:r>
        <m:r>
          <m:t>1</m:t>
        </m:r>
      </m:oMath>
      <w:r>
        <w:t xml:space="preserve">), on génère à chaque boucle une valeur allant de 1 à 6 avec la macro `</w:t>
      </w:r>
      <w:r>
        <w:rPr>
          <w:rStyle w:val="VerbatimChar"/>
        </w:rPr>
        <w:t xml:space="preserve">i++'</w:t>
      </w:r>
      <w:r>
        <w:t xml:space="preserve">.</w:t>
      </w:r>
    </w:p>
    <w:p>
      <w:pPr>
        <w:pStyle w:val="SourceCode"/>
      </w:pPr>
      <w:r>
        <w:rPr>
          <w:rStyle w:val="KeywordTok"/>
        </w:rPr>
        <w:t xml:space="preserve">local</w:t>
      </w:r>
      <w:r>
        <w:rPr>
          <w:rStyle w:val="NormalTok"/>
        </w:rPr>
        <w:t xml:space="preserve"> i = 1</w:t>
      </w:r>
      <w:r>
        <w:br/>
      </w:r>
      <w:r>
        <w:br/>
      </w:r>
      <w:r>
        <w:rPr>
          <w:rStyle w:val="NormalTok"/>
        </w:rPr>
        <w:t xml:space="preserve">forvalue </w:t>
      </w:r>
      <w:r>
        <w:rPr>
          <w:rStyle w:val="KeywordTok"/>
        </w:rPr>
        <w:t xml:space="preserve">k</w:t>
      </w:r>
      <w:r>
        <w:rPr>
          <w:rStyle w:val="NormalTok"/>
        </w:rPr>
        <w:t xml:space="preserve"> = 10/15 {</w:t>
      </w:r>
      <w:r>
        <w:br/>
      </w:r>
      <w:r>
        <w:rPr>
          <w:rStyle w:val="KeywordTok"/>
        </w:rPr>
        <w:t xml:space="preserve">di</w:t>
      </w:r>
      <w:r>
        <w:rPr>
          <w:rStyle w:val="NormalTok"/>
        </w:rPr>
        <w:t xml:space="preserve"> </w:t>
      </w:r>
      <w:r>
        <w:rPr>
          <w:rStyle w:val="StringTok"/>
        </w:rPr>
        <w:t xml:space="preserve">"k=`k' =&gt; i=`i++'"</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k=10 =&gt; i=1</w:t>
      </w:r>
      <w:r>
        <w:br/>
      </w:r>
      <w:r>
        <w:rPr>
          <w:rStyle w:val="CommentTok"/>
        </w:rPr>
        <w:t xml:space="preserve">k=11 =&gt; i=2</w:t>
      </w:r>
      <w:r>
        <w:br/>
      </w:r>
      <w:r>
        <w:rPr>
          <w:rStyle w:val="CommentTok"/>
        </w:rPr>
        <w:t xml:space="preserve">k=12 =&gt; i=3</w:t>
      </w:r>
      <w:r>
        <w:br/>
      </w:r>
      <w:r>
        <w:rPr>
          <w:rStyle w:val="CommentTok"/>
        </w:rPr>
        <w:t xml:space="preserve">k=13 =&gt; i=4</w:t>
      </w:r>
      <w:r>
        <w:br/>
      </w:r>
      <w:r>
        <w:rPr>
          <w:rStyle w:val="CommentTok"/>
        </w:rPr>
        <w:t xml:space="preserve">k=14 =&gt; i=5</w:t>
      </w:r>
      <w:r>
        <w:br/>
      </w:r>
      <w:r>
        <w:rPr>
          <w:rStyle w:val="CommentTok"/>
        </w:rPr>
        <w:t xml:space="preserve">k=15 =&gt; i=6</w:t>
      </w:r>
      <w:r>
        <w:br/>
      </w:r>
      <w:r>
        <w:rPr>
          <w:rStyle w:val="CommentTok"/>
        </w:rPr>
        <w:t xml:space="preserve">*/</w:t>
      </w:r>
    </w:p>
    <w:p>
      <w:pPr>
        <w:pStyle w:val="FirstParagraph"/>
      </w:pPr>
      <w:r>
        <w:rPr>
          <w:iCs/>
          <w:i/>
          <w:bCs/>
          <w:b/>
        </w:rPr>
        <w:t xml:space="preserve">Exemple 2</w:t>
      </w:r>
      <w:r>
        <w:t xml:space="preserve">: on va afficher les noms d’une liste de variable en noms génériques dans une boucle</w:t>
      </w:r>
      <w:r>
        <w:t xml:space="preserve"> </w:t>
      </w:r>
      <w:r>
        <w:rPr>
          <w:rStyle w:val="VerbatimChar"/>
        </w:rPr>
        <w:t xml:space="preserve">foreach</w:t>
      </w:r>
      <w:r>
        <w:t xml:space="preserve">.</w:t>
      </w:r>
    </w:p>
    <w:p>
      <w:pPr>
        <w:pStyle w:val="SourceCode"/>
      </w:pPr>
      <w:r>
        <w:rPr>
          <w:rStyle w:val="KeywordTok"/>
        </w:rPr>
        <w:t xml:space="preserve">local</w:t>
      </w:r>
      <w:r>
        <w:rPr>
          <w:rStyle w:val="NormalTok"/>
        </w:rPr>
        <w:t xml:space="preserve"> i=1</w:t>
      </w:r>
      <w:r>
        <w:br/>
      </w:r>
      <w:r>
        <w:rPr>
          <w:rStyle w:val="KeywordTok"/>
        </w:rPr>
        <w:t xml:space="preserve">local</w:t>
      </w:r>
      <w:r>
        <w:rPr>
          <w:rStyle w:val="NormalTok"/>
        </w:rPr>
        <w:t xml:space="preserve"> </w:t>
      </w:r>
      <w:r>
        <w:rPr>
          <w:rStyle w:val="KeywordTok"/>
        </w:rPr>
        <w:t xml:space="preserve">varlist</w:t>
      </w:r>
      <w:r>
        <w:rPr>
          <w:rStyle w:val="NormalTok"/>
        </w:rPr>
        <w:t xml:space="preserve"> price mpg turn </w:t>
      </w:r>
      <w:r>
        <w:rPr>
          <w:rStyle w:val="FunctionTok"/>
        </w:rPr>
        <w:t xml:space="preserve">length</w:t>
      </w:r>
      <w:r>
        <w:br/>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di</w:t>
      </w:r>
      <w:r>
        <w:rPr>
          <w:rStyle w:val="NormalTok"/>
        </w:rPr>
        <w:t xml:space="preserve"> </w:t>
      </w:r>
      <w:r>
        <w:rPr>
          <w:rStyle w:val="StringTok"/>
        </w:rPr>
        <w:t xml:space="preserve">"variable`i++' = `v'"</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variable1 = price</w:t>
      </w:r>
      <w:r>
        <w:br/>
      </w:r>
      <w:r>
        <w:rPr>
          <w:rStyle w:val="CommentTok"/>
        </w:rPr>
        <w:t xml:space="preserve">variable2 = mpg</w:t>
      </w:r>
      <w:r>
        <w:br/>
      </w:r>
      <w:r>
        <w:rPr>
          <w:rStyle w:val="CommentTok"/>
        </w:rPr>
        <w:t xml:space="preserve">variable3 = turn</w:t>
      </w:r>
      <w:r>
        <w:br/>
      </w:r>
      <w:r>
        <w:rPr>
          <w:rStyle w:val="CommentTok"/>
        </w:rPr>
        <w:t xml:space="preserve">variable4 = length</w:t>
      </w:r>
      <w:r>
        <w:br/>
      </w:r>
      <w:r>
        <w:rPr>
          <w:rStyle w:val="CommentTok"/>
        </w:rPr>
        <w:t xml:space="preserve">*/</w:t>
      </w:r>
    </w:p>
    <w:p>
      <w:pPr>
        <w:pStyle w:val="FirstParagraph"/>
      </w:pPr>
      <w:r>
        <w:t xml:space="preserve"> </w:t>
      </w:r>
      <w:r>
        <w:rPr>
          <w:bCs/>
          <w:b/>
        </w:rPr>
        <w:t xml:space="preserve">Point de vigilance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thevenin_m\AppData\Local\Programs\Quarto\share\formats\docx\important.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Appels multiples d’un compteur dans une boucle.</w:t>
            </w:r>
            <w:r>
              <w:t xml:space="preserve"> </w:t>
            </w:r>
            <w:r>
              <w:t xml:space="preserve">Dans les exemples précédents, le compteur n’a été utilisé qu’une fois dans une itération. Il est important de noter que le compteur peut continuer à incrémenter lorsqu’il est appelé plusieurs fois dans une itération. Nous allons présenter les différents comportements du compteur, et le moyen de fixer sa valeur dans une itération avec des appels multiples.</w:t>
            </w:r>
          </w:p>
        </w:tc>
      </w:tr>
    </w:tbl>
    <w:p>
      <w:pPr>
        <w:pStyle w:val="BodyText"/>
      </w:pPr>
      <w:r>
        <w:rPr>
          <w:iCs/>
          <w:i/>
          <w:bCs/>
          <w:b/>
        </w:rPr>
        <w:t xml:space="preserve">Situation1</w:t>
      </w:r>
      <w:r>
        <w:t xml:space="preserve">: Un seul appel du compteur (cas standard)</w:t>
      </w:r>
    </w:p>
    <w:p>
      <w:pPr>
        <w:pStyle w:val="SourceCode"/>
      </w:pP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rPr>
          <w:rStyle w:val="CommentTok"/>
        </w:rPr>
        <w:t xml:space="preserve">iteration 2: i++ =2</w:t>
      </w:r>
      <w:r>
        <w:br/>
      </w:r>
      <w:r>
        <w:rPr>
          <w:rStyle w:val="CommentTok"/>
        </w:rPr>
        <w:t xml:space="preserve">iteration 3: i++ =3</w:t>
      </w:r>
      <w:r>
        <w:br/>
      </w:r>
      <w:r>
        <w:rPr>
          <w:rStyle w:val="CommentTok"/>
        </w:rPr>
        <w:t xml:space="preserve">iteration 4: i++ =4</w:t>
      </w:r>
      <w:r>
        <w:br/>
      </w:r>
      <w:r>
        <w:rPr>
          <w:rStyle w:val="CommentTok"/>
        </w:rPr>
        <w:t xml:space="preserve">iteration 5: i++ =5</w:t>
      </w:r>
      <w:r>
        <w:br/>
      </w:r>
      <w:r>
        <w:rPr>
          <w:rStyle w:val="CommentTok"/>
        </w:rPr>
        <w:t xml:space="preserve">*/</w:t>
      </w:r>
    </w:p>
    <w:p>
      <w:pPr>
        <w:pStyle w:val="FirstParagraph"/>
      </w:pPr>
      <w:r>
        <w:rPr>
          <w:iCs/>
          <w:i/>
          <w:bCs/>
          <w:b/>
        </w:rPr>
        <w:t xml:space="preserve">Situation2</w:t>
      </w:r>
      <w:r>
        <w:t xml:space="preserve">: Plusieurs appels dans une itération dans une boucle standard : la valeur du compteur est fixe dans chaque itération, mais pour la première et la dernière, le second appel est ignoré.</w:t>
      </w:r>
    </w:p>
    <w:p>
      <w:pPr>
        <w:pStyle w:val="SourceCode"/>
      </w:pPr>
      <w:r>
        <w:rPr>
          <w:rStyle w:val="NormalTok"/>
        </w:rPr>
        <w:t xml:space="preserve">forv i=1/5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br/>
      </w:r>
      <w:r>
        <w:rPr>
          <w:rStyle w:val="CommentTok"/>
        </w:rPr>
        <w:t xml:space="preserve">iteration 2: i++ =2</w:t>
      </w:r>
      <w:r>
        <w:br/>
      </w:r>
      <w:r>
        <w:rPr>
          <w:rStyle w:val="CommentTok"/>
        </w:rPr>
        <w:t xml:space="preserve">iteration 2: i++ =2</w:t>
      </w:r>
      <w:r>
        <w:br/>
      </w:r>
      <w:r>
        <w:br/>
      </w:r>
      <w:r>
        <w:rPr>
          <w:rStyle w:val="CommentTok"/>
        </w:rPr>
        <w:t xml:space="preserve">iteration 3: i++ =3</w:t>
      </w:r>
      <w:r>
        <w:br/>
      </w:r>
      <w:r>
        <w:rPr>
          <w:rStyle w:val="CommentTok"/>
        </w:rPr>
        <w:t xml:space="preserve">iteration 3: i++ =3</w:t>
      </w:r>
      <w:r>
        <w:br/>
      </w:r>
      <w:r>
        <w:br/>
      </w:r>
      <w:r>
        <w:rPr>
          <w:rStyle w:val="CommentTok"/>
        </w:rPr>
        <w:t xml:space="preserve">iteration 4: i++ =4</w:t>
      </w:r>
      <w:r>
        <w:br/>
      </w:r>
      <w:r>
        <w:rPr>
          <w:rStyle w:val="CommentTok"/>
        </w:rPr>
        <w:t xml:space="preserve">iteration 4: i++ =4</w:t>
      </w:r>
      <w:r>
        <w:br/>
      </w:r>
      <w:r>
        <w:br/>
      </w:r>
      <w:r>
        <w:rPr>
          <w:rStyle w:val="CommentTok"/>
        </w:rPr>
        <w:t xml:space="preserve">iteration 5: i++ =5</w:t>
      </w:r>
      <w:r>
        <w:br/>
      </w:r>
      <w:r>
        <w:rPr>
          <w:rStyle w:val="CommentTok"/>
        </w:rPr>
        <w:t xml:space="preserve">iteration 5: i++ =5</w:t>
      </w:r>
      <w:r>
        <w:br/>
      </w:r>
      <w:r>
        <w:br/>
      </w:r>
      <w:r>
        <w:rPr>
          <w:rStyle w:val="CommentTok"/>
        </w:rPr>
        <w:t xml:space="preserve">iteration 6: i++ =6</w:t>
      </w:r>
      <w:r>
        <w:br/>
      </w:r>
      <w:r>
        <w:rPr>
          <w:rStyle w:val="CommentTok"/>
        </w:rPr>
        <w:t xml:space="preserve">*/</w:t>
      </w:r>
    </w:p>
    <w:p>
      <w:pPr>
        <w:pStyle w:val="FirstParagraph"/>
      </w:pPr>
      <w:r>
        <w:rPr>
          <w:iCs/>
          <w:i/>
          <w:bCs/>
          <w:b/>
        </w:rPr>
        <w:t xml:space="preserve">Situation3</w:t>
      </w:r>
      <w:r>
        <w:t xml:space="preserve">: On initialise le compteur en amont (</w:t>
      </w:r>
      <w:r>
        <w:rPr>
          <w:bCs/>
          <w:b/>
        </w:rPr>
        <w:t xml:space="preserve">k</w:t>
      </w:r>
      <w:r>
        <w:t xml:space="preserve">*), il continue d’incrémenter dans chaque itération.</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2</w:t>
      </w:r>
      <w:r>
        <w:br/>
      </w:r>
      <w:r>
        <w:br/>
      </w:r>
      <w:r>
        <w:rPr>
          <w:rStyle w:val="CommentTok"/>
        </w:rPr>
        <w:t xml:space="preserve">iteration 2: 3</w:t>
      </w:r>
      <w:r>
        <w:br/>
      </w:r>
      <w:r>
        <w:rPr>
          <w:rStyle w:val="CommentTok"/>
        </w:rPr>
        <w:t xml:space="preserve">iteration 2: 4</w:t>
      </w:r>
      <w:r>
        <w:br/>
      </w:r>
      <w:r>
        <w:br/>
      </w:r>
      <w:r>
        <w:rPr>
          <w:rStyle w:val="CommentTok"/>
        </w:rPr>
        <w:t xml:space="preserve">iteration 3: 5</w:t>
      </w:r>
      <w:r>
        <w:br/>
      </w:r>
      <w:r>
        <w:rPr>
          <w:rStyle w:val="CommentTok"/>
        </w:rPr>
        <w:t xml:space="preserve">iteration 3: 6</w:t>
      </w:r>
      <w:r>
        <w:br/>
      </w:r>
      <w:r>
        <w:br/>
      </w:r>
      <w:r>
        <w:rPr>
          <w:rStyle w:val="CommentTok"/>
        </w:rPr>
        <w:t xml:space="preserve">iteration 4: 7</w:t>
      </w:r>
      <w:r>
        <w:br/>
      </w:r>
      <w:r>
        <w:rPr>
          <w:rStyle w:val="CommentTok"/>
        </w:rPr>
        <w:t xml:space="preserve">iteration 4: 8</w:t>
      </w:r>
      <w:r>
        <w:br/>
      </w:r>
      <w:r>
        <w:rPr>
          <w:rStyle w:val="CommentTok"/>
        </w:rPr>
        <w:t xml:space="preserve">iteration 5: 9</w:t>
      </w:r>
      <w:r>
        <w:br/>
      </w:r>
      <w:r>
        <w:br/>
      </w:r>
      <w:r>
        <w:rPr>
          <w:rStyle w:val="CommentTok"/>
        </w:rPr>
        <w:t xml:space="preserve">iteration 5: 10</w:t>
      </w:r>
      <w:r>
        <w:br/>
      </w:r>
      <w:r>
        <w:rPr>
          <w:rStyle w:val="CommentTok"/>
        </w:rPr>
        <w:t xml:space="preserve">*/</w:t>
      </w:r>
    </w:p>
    <w:p>
      <w:pPr>
        <w:pStyle w:val="FirstParagraph"/>
      </w:pPr>
      <w:r>
        <w:rPr>
          <w:iCs/>
          <w:i/>
          <w:bCs/>
          <w:b/>
        </w:rPr>
        <w:t xml:space="preserve">Situation4</w:t>
      </w:r>
      <w:r>
        <w:t xml:space="preserve">: le compteur est appelé plusieurs fois. On veut fixer sa valeur pour qu’elle soit égale à la valeur de l’itération, sans rencontrer le problème de la situation2 avec un appel simple à la première et dernière itération. On va devoir initialiser un nouveau compteur à l’intérieur de la boucle, à chaque itération (compteur</w:t>
      </w:r>
      <w:r>
        <w:t xml:space="preserve"> </w:t>
      </w:r>
      <w:r>
        <w:rPr>
          <w:iCs/>
          <w:i/>
          <w:bCs/>
          <w:b/>
        </w:rPr>
        <w:t xml:space="preserve">j</w:t>
      </w:r>
      <w:r>
        <w:t xml:space="preserve">).</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local</w:t>
      </w:r>
      <w:r>
        <w:rPr>
          <w:rStyle w:val="NormalTok"/>
        </w:rPr>
        <w:t xml:space="preserve"> j =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1</w:t>
      </w:r>
      <w:r>
        <w:br/>
      </w:r>
      <w:r>
        <w:br/>
      </w:r>
      <w:r>
        <w:rPr>
          <w:rStyle w:val="CommentTok"/>
        </w:rPr>
        <w:t xml:space="preserve">iteration 2: 2</w:t>
      </w:r>
      <w:r>
        <w:br/>
      </w:r>
      <w:r>
        <w:rPr>
          <w:rStyle w:val="CommentTok"/>
        </w:rPr>
        <w:t xml:space="preserve">iteration 2: 2</w:t>
      </w:r>
      <w:r>
        <w:br/>
      </w:r>
      <w:r>
        <w:br/>
      </w:r>
      <w:r>
        <w:rPr>
          <w:rStyle w:val="CommentTok"/>
        </w:rPr>
        <w:t xml:space="preserve">iteration 3: 3</w:t>
      </w:r>
      <w:r>
        <w:br/>
      </w:r>
      <w:r>
        <w:rPr>
          <w:rStyle w:val="CommentTok"/>
        </w:rPr>
        <w:t xml:space="preserve">iteration 3: 3</w:t>
      </w:r>
      <w:r>
        <w:br/>
      </w:r>
      <w:r>
        <w:br/>
      </w:r>
      <w:r>
        <w:rPr>
          <w:rStyle w:val="CommentTok"/>
        </w:rPr>
        <w:t xml:space="preserve">iteration 4: 4</w:t>
      </w:r>
      <w:r>
        <w:br/>
      </w:r>
      <w:r>
        <w:rPr>
          <w:rStyle w:val="CommentTok"/>
        </w:rPr>
        <w:t xml:space="preserve">iteration 4: 4</w:t>
      </w:r>
      <w:r>
        <w:br/>
      </w:r>
      <w:r>
        <w:br/>
      </w:r>
      <w:r>
        <w:rPr>
          <w:rStyle w:val="CommentTok"/>
        </w:rPr>
        <w:t xml:space="preserve">iteration 5: 5</w:t>
      </w:r>
      <w:r>
        <w:br/>
      </w:r>
      <w:r>
        <w:rPr>
          <w:rStyle w:val="CommentTok"/>
        </w:rPr>
        <w:t xml:space="preserve">iteration 5: 5</w:t>
      </w:r>
      <w:r>
        <w:br/>
      </w:r>
      <w:r>
        <w:rPr>
          <w:rStyle w:val="CommentTok"/>
        </w:rPr>
        <w:t xml:space="preserve">*/</w:t>
      </w:r>
    </w:p>
    <w:p>
      <w:pPr>
        <w:pStyle w:val="FirstParagraph"/>
      </w:pPr>
      <w:r>
        <w:t xml:space="preserve">Si le compteur est utilisé plusieurs dans une itération et que sa valeur y doit être fixe, on devra donc utiliser cette dernière expression.</w:t>
      </w:r>
    </w:p>
    <w:p>
      <w:pPr>
        <w:pStyle w:val="BodyText"/>
      </w:pPr>
      <w:r>
        <w:rPr>
          <w:bCs/>
          <w:b/>
        </w:rPr>
        <w:t xml:space="preserve">Graphique</w:t>
      </w:r>
    </w:p>
    <w:p>
      <w:pPr>
        <w:pStyle w:val="BodyText"/>
      </w:pPr>
      <w:r>
        <w:t xml:space="preserve">Le graphique suivant donne la distribution de la variable displacement selon le nombre de réparation (variable</w:t>
      </w:r>
      <w:r>
        <w:t xml:space="preserve"> </w:t>
      </w:r>
      <w:r>
        <w:rPr>
          <w:bCs/>
          <w:b/>
        </w:rPr>
        <w:t xml:space="preserve">rep78</w:t>
      </w:r>
      <w:r>
        <w:t xml:space="preserve">). Pour chaque valeur de</w:t>
      </w:r>
      <w:r>
        <w:t xml:space="preserve"> </w:t>
      </w:r>
      <w:r>
        <w:rPr>
          <w:iCs/>
          <w:i/>
          <w:bCs/>
          <w:b/>
        </w:rPr>
        <w:t xml:space="preserve">rep78</w:t>
      </w:r>
      <w:r>
        <w:t xml:space="preserve">, la moyenne de displacement est reportée. Ces moyennes sont connectées à la moyenne calculée sur l’ensemble des voitures. On retrouve le principe d’un graphique de type «</w:t>
      </w:r>
      <w:r>
        <w:t xml:space="preserve"> </w:t>
      </w:r>
      <w:r>
        <w:rPr>
          <w:bCs/>
          <w:b/>
        </w:rPr>
        <w:t xml:space="preserve">lollipop</w:t>
      </w:r>
      <w:r>
        <w:t xml:space="preserve"> </w:t>
      </w:r>
      <w:r>
        <w:t xml:space="preserve">».</w:t>
      </w:r>
    </w:p>
    <w:p>
      <w:pPr>
        <w:pStyle w:val="SourceCode"/>
      </w:pP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r>
        <w:br/>
      </w:r>
      <w:r>
        <w:br/>
      </w: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 msize(*1) jitter(5) || , </w:t>
      </w:r>
      <w:r>
        <w:br/>
      </w:r>
      <w:r>
        <w:br/>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46" name="Picture"/>
                  <a:graphic>
                    <a:graphicData uri="http://schemas.openxmlformats.org/drawingml/2006/picture">
                      <pic:pic>
                        <pic:nvPicPr>
                          <pic:cNvPr descr="imgp2/g3.png" id="47" name="Picture"/>
                          <pic:cNvPicPr>
                            <a:picLocks noChangeArrowheads="1" noChangeAspect="1"/>
                          </pic:cNvPicPr>
                        </pic:nvPicPr>
                        <pic:blipFill>
                          <a:blip r:embed="rId45"/>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avec compteur et objet de type</w:t>
            </w:r>
            <w:r>
              <w:t xml:space="preserve"> </w:t>
            </w:r>
            <w:r>
              <w:rPr>
                <w:rStyle w:val="VerbatimChar"/>
              </w:rPr>
              <w:t xml:space="preserve">r()</w:t>
            </w:r>
          </w:p>
        </w:tc>
      </w:tr>
    </w:tbl>
    <w:p>
      <w:pPr>
        <w:pStyle w:val="BodyText"/>
      </w:pPr>
      <w:r>
        <w:rPr>
          <w:iCs/>
          <w:i/>
          <w:bCs/>
          <w:b/>
        </w:rPr>
        <w:t xml:space="preserve">Pas à pas du programme</w:t>
      </w:r>
    </w:p>
    <w:p>
      <w:pPr>
        <w:pStyle w:val="SourceCode"/>
      </w:pPr>
      <w:r>
        <w:rPr>
          <w:rStyle w:val="KeywordTok"/>
        </w:rPr>
        <w:t xml:space="preserve">recode</w:t>
      </w:r>
      <w:r>
        <w:rPr>
          <w:rStyle w:val="NormalTok"/>
        </w:rPr>
        <w:t xml:space="preserve"> rep78 (1=2)</w:t>
      </w:r>
      <w:r>
        <w:br/>
      </w:r>
      <w:r>
        <w:br/>
      </w: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p>
    <w:p>
      <w:pPr>
        <w:numPr>
          <w:ilvl w:val="0"/>
          <w:numId w:val="1007"/>
        </w:numPr>
        <w:pStyle w:val="Compact"/>
      </w:pPr>
      <w:r>
        <w:t xml:space="preserve">On regroupe les deux premières valeurs de</w:t>
      </w:r>
      <w:r>
        <w:t xml:space="preserve"> </w:t>
      </w:r>
      <w:r>
        <w:rPr>
          <w:iCs/>
          <w:i/>
          <w:bCs/>
          <w:b/>
        </w:rPr>
        <w:t xml:space="preserve">rep78</w:t>
      </w:r>
      <w:r>
        <w:t xml:space="preserve"> </w:t>
      </w:r>
      <w:r>
        <w:t xml:space="preserve">(peu d’observations).</w:t>
      </w:r>
    </w:p>
    <w:p>
      <w:pPr>
        <w:numPr>
          <w:ilvl w:val="0"/>
          <w:numId w:val="1007"/>
        </w:numPr>
        <w:pStyle w:val="Compact"/>
      </w:pPr>
      <w:r>
        <w:t xml:space="preserve">On initialise le compteur qui sera utilisé dans une boucle</w:t>
      </w:r>
      <w:r>
        <w:t xml:space="preserve"> </w:t>
      </w:r>
      <w:r>
        <w:rPr>
          <w:rStyle w:val="VerbatimChar"/>
        </w:rPr>
        <w:t xml:space="preserve">foreach</w:t>
      </w:r>
      <w:r>
        <w:t xml:space="preserve">.</w:t>
      </w:r>
    </w:p>
    <w:p>
      <w:pPr>
        <w:numPr>
          <w:ilvl w:val="0"/>
          <w:numId w:val="1007"/>
        </w:numPr>
        <w:pStyle w:val="Compact"/>
      </w:pPr>
      <w:r>
        <w:t xml:space="preserve">On récupère les valeurs de la variable</w:t>
      </w:r>
      <w:r>
        <w:t xml:space="preserve"> </w:t>
      </w:r>
      <w:r>
        <w:rPr>
          <w:iCs/>
          <w:i/>
          <w:bCs/>
          <w:b/>
        </w:rPr>
        <w:t xml:space="preserve">rep78</w:t>
      </w:r>
      <w:r>
        <w:t xml:space="preserve"> </w:t>
      </w:r>
      <w:r>
        <w:t xml:space="preserve">avec</w:t>
      </w:r>
      <w:r>
        <w:t xml:space="preserve"> </w:t>
      </w:r>
      <w:r>
        <w:rPr>
          <w:rStyle w:val="VerbatimChar"/>
        </w:rPr>
        <w:t xml:space="preserve">levelsof</w:t>
      </w:r>
      <w:r>
        <w:t xml:space="preserve">.</w:t>
      </w:r>
    </w:p>
    <w:p>
      <w:pPr>
        <w:numPr>
          <w:ilvl w:val="0"/>
          <w:numId w:val="1007"/>
        </w:numPr>
        <w:pStyle w:val="Compact"/>
      </w:pPr>
      <w:r>
        <w:t xml:space="preserve">Dans la boucle on récupère les valeurs des moyennes de</w:t>
      </w:r>
      <w:r>
        <w:t xml:space="preserve"> </w:t>
      </w:r>
      <w:r>
        <w:rPr>
          <w:iCs/>
          <w:i/>
          <w:bCs/>
          <w:b/>
        </w:rPr>
        <w:t xml:space="preserve">displacement</w:t>
      </w:r>
      <w:r>
        <w:t xml:space="preserve"> </w:t>
      </w:r>
      <w:r>
        <w:t xml:space="preserve">pour chaque valeur de</w:t>
      </w:r>
      <w:r>
        <w:t xml:space="preserve"> </w:t>
      </w:r>
      <w:r>
        <w:rPr>
          <w:rStyle w:val="VerbatimChar"/>
        </w:rPr>
        <w:t xml:space="preserve">rep78</w:t>
      </w:r>
      <w:r>
        <w:t xml:space="preserve">. Elles sont enregistrées dans les expressions macro</w:t>
      </w:r>
      <w:r>
        <w:t xml:space="preserve"> </w:t>
      </w:r>
      <w:r>
        <w:rPr>
          <w:iCs/>
          <w:i/>
          <w:bCs/>
          <w:b/>
        </w:rPr>
        <w:t xml:space="preserve">m1</w:t>
      </w:r>
      <w:r>
        <w:t xml:space="preserve"> </w:t>
      </w:r>
      <w:r>
        <w:t xml:space="preserve">à</w:t>
      </w:r>
      <w:r>
        <w:t xml:space="preserve"> </w:t>
      </w:r>
      <w:r>
        <w:rPr>
          <w:iCs/>
          <w:i/>
          <w:bCs/>
          <w:b/>
        </w:rPr>
        <w:t xml:space="preserve">m4</w:t>
      </w:r>
      <w:r>
        <w:t xml:space="preserve">. Les valeurs 1 à 4 sont générées par le compteur</w:t>
      </w:r>
      <w:r>
        <w:t xml:space="preserve"> </w:t>
      </w:r>
      <w:r>
        <w:rPr>
          <w:rStyle w:val="VerbatimChar"/>
        </w:rPr>
        <w:t xml:space="preserve">i++</w:t>
      </w:r>
      <w:r>
        <w:t xml:space="preserve">.</w:t>
      </w:r>
    </w:p>
    <w:p>
      <w:pPr>
        <w:numPr>
          <w:ilvl w:val="0"/>
          <w:numId w:val="1007"/>
        </w:numPr>
        <w:pStyle w:val="Compact"/>
      </w:pPr>
      <w:r>
        <w:t xml:space="preserve">On récupère la moyenne pour l’ensemble des voitures. Elle est enregistrée dans la macro</w:t>
      </w:r>
      <w:r>
        <w:t xml:space="preserve"> </w:t>
      </w:r>
      <w:r>
        <w:rPr>
          <w:iCs/>
          <w:i/>
          <w:bCs/>
          <w:b/>
        </w:rPr>
        <w:t xml:space="preserve">mean</w:t>
      </w:r>
      <w:r>
        <w:t xml:space="preserve">.</w:t>
      </w:r>
    </w:p>
    <w:p>
      <w:pPr>
        <w:pStyle w:val="SourceCode"/>
      </w:pP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w:t>
      </w:r>
      <w:r>
        <w:br/>
      </w:r>
      <w:r>
        <w:rPr>
          <w:rStyle w:val="NormalTok"/>
        </w:rPr>
        <w:t xml:space="preserve">   msize(*1) jitter(5)</w:t>
      </w:r>
      <w:r>
        <w:br/>
      </w:r>
      <w:r>
        <w:br/>
      </w:r>
      <w:r>
        <w:rPr>
          <w:rStyle w:val="NormalTok"/>
        </w:rPr>
        <w:t xml:space="preserve">|| , </w:t>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r>
        <w:br/>
      </w:r>
      <w:r>
        <w:br/>
      </w:r>
      <w:r>
        <w:rPr>
          <w:rStyle w:val="NormalTok"/>
        </w:rPr>
        <w:t xml:space="preserve">#delimit </w:t>
      </w:r>
      <w:r>
        <w:rPr>
          <w:rStyle w:val="KeywordTok"/>
        </w:rPr>
        <w:t xml:space="preserve">cr</w:t>
      </w:r>
    </w:p>
    <w:p>
      <w:pPr>
        <w:numPr>
          <w:ilvl w:val="0"/>
          <w:numId w:val="1008"/>
        </w:numPr>
        <w:pStyle w:val="Compact"/>
      </w:pPr>
      <w:r>
        <w:t xml:space="preserve">Pour faciliter l’écriture et la lecture du programme on change de type de délimiteur.</w:t>
      </w:r>
    </w:p>
    <w:p>
      <w:pPr>
        <w:numPr>
          <w:ilvl w:val="0"/>
          <w:numId w:val="1008"/>
        </w:numPr>
        <w:pStyle w:val="Compact"/>
      </w:pPr>
      <w:r>
        <w:t xml:space="preserve">Les moyennes par niveau de réparation seront en arrière plan pour visualiser les valeurs de toutes les voitures.</w:t>
      </w:r>
    </w:p>
    <w:p>
      <w:pPr>
        <w:numPr>
          <w:ilvl w:val="0"/>
          <w:numId w:val="1008"/>
        </w:numPr>
        <w:pStyle w:val="Compact"/>
      </w:pPr>
      <w:r>
        <w:t xml:space="preserve">On utilise</w:t>
      </w:r>
      <w:r>
        <w:t xml:space="preserve"> </w:t>
      </w:r>
      <w:r>
        <w:rPr>
          <w:rStyle w:val="VerbatimChar"/>
          <w:iCs/>
          <w:i/>
          <w:bCs/>
          <w:b/>
        </w:rPr>
        <w:t xml:space="preserve">scatteri</w:t>
      </w:r>
      <w:r>
        <w:t xml:space="preserve"> </w:t>
      </w:r>
      <w:r>
        <w:t xml:space="preserve">pour générer le nuage des moyennes pour chaque niveau de réparation. Les valeurs de ces dernières sont connues (de 2 à 5) et les moyennes de displacement on été enregistrées dans les macros m1 à m4. Pour le premier niveau de réparation le nuage est donc généré par **scatteri 2</w:t>
      </w:r>
      <w:r>
        <w:t xml:space="preserve"> </w:t>
      </w:r>
      <w:r>
        <w:rPr>
          <w:rStyle w:val="VerbatimChar"/>
        </w:rPr>
        <w:t xml:space="preserve">m1'** [</w:t>
      </w:r>
      <w:r>
        <w:t xml:space="preserve">scatteri valeur_Y valeur_X</w:t>
      </w:r>
      <w:r>
        <w:rPr>
          <w:rStyle w:val="VerbatimChar"/>
        </w:rPr>
        <w:t xml:space="preserve">]. On a utilisé un symbole de type ***pipe*** au lieu d’une bulle [</w:t>
      </w:r>
      <w:r>
        <w:t xml:space="preserve">msymbol(|)`].</w:t>
      </w:r>
    </w:p>
    <w:p>
      <w:pPr>
        <w:numPr>
          <w:ilvl w:val="0"/>
          <w:numId w:val="1008"/>
        </w:numPr>
        <w:pStyle w:val="Compact"/>
      </w:pPr>
      <w:r>
        <w:t xml:space="preserve">On trace une droite verticale avec la fonction</w:t>
      </w:r>
      <w:r>
        <w:t xml:space="preserve"> </w:t>
      </w:r>
      <w:r>
        <w:rPr>
          <w:rStyle w:val="VerbatimChar"/>
        </w:rPr>
        <w:t xml:space="preserve">pci</w:t>
      </w:r>
      <w:r>
        <w:t xml:space="preserve"> </w:t>
      </w:r>
      <w:r>
        <w:t xml:space="preserve">pour indiquer la moyenne de displacement pour l’ensemble des voitures. La valeur de cette moyenne (X) a été calculée en amont (macro</w:t>
      </w:r>
      <w:r>
        <w:t xml:space="preserve"> </w:t>
      </w:r>
      <w:r>
        <w:rPr>
          <w:iCs/>
          <w:i/>
          <w:bCs/>
          <w:b/>
        </w:rPr>
        <w:t xml:space="preserve">mean</w:t>
      </w:r>
      <w:r>
        <w:t xml:space="preserve">) et on connait les valeurs de Y. La droite est donc générée par pci 2</w:t>
      </w:r>
      <w:r>
        <w:t xml:space="preserve"> </w:t>
      </w:r>
      <w:r>
        <w:rPr>
          <w:rStyle w:val="VerbatimChar"/>
        </w:rPr>
        <w:t xml:space="preserve">mean' 5</w:t>
      </w:r>
      <w:r>
        <w:t xml:space="preserve">mean’ [</w:t>
      </w:r>
      <w:r>
        <w:rPr>
          <w:rStyle w:val="VerbatimChar"/>
        </w:rPr>
        <w:t xml:space="preserve">pci min_Y min_X max_Y max_X</w:t>
      </w:r>
      <w:r>
        <w:t xml:space="preserve">].</w:t>
      </w:r>
    </w:p>
    <w:p>
      <w:pPr>
        <w:numPr>
          <w:ilvl w:val="0"/>
          <w:numId w:val="1008"/>
        </w:numPr>
        <w:pStyle w:val="Compact"/>
      </w:pPr>
      <w:r>
        <w:t xml:space="preserve">On va connecter la valeur des moyennes pour chaque niveau de réparation avec la moyenne d’ensemble. On va ici tracer des droites horizontale, dont les coordonnées Y seront cette fois ci fixe, et le minimum de X toujours égal à la moyenne d’ensemble. Pour le premier niveau de réparation :</w:t>
      </w:r>
      <w:r>
        <w:t xml:space="preserve"> </w:t>
      </w:r>
      <w:r>
        <w:rPr>
          <w:bCs/>
          <w:b/>
        </w:rPr>
        <w:t xml:space="preserve">pci 2</w:t>
      </w:r>
      <w:r>
        <w:rPr>
          <w:bCs/>
          <w:b/>
        </w:rPr>
        <w:t xml:space="preserve"> </w:t>
      </w:r>
      <w:r>
        <w:rPr>
          <w:rStyle w:val="VerbatimChar"/>
          <w:bCs/>
          <w:b/>
        </w:rPr>
        <w:t xml:space="preserve">mean' 2</w:t>
      </w:r>
      <w:r>
        <w:rPr>
          <w:bCs/>
          <w:b/>
        </w:rPr>
        <w:t xml:space="preserve">m1’</w:t>
      </w:r>
      <w:r>
        <w:t xml:space="preserve">.</w:t>
      </w:r>
    </w:p>
    <w:p>
      <w:pPr>
        <w:pStyle w:val="FirstParagraph"/>
      </w:pPr>
      <w:r>
        <w:rPr>
          <w:iCs/>
          <w:i/>
          <w:bCs/>
          <w:b/>
        </w:rPr>
        <w:t xml:space="preserve">Remarque</w:t>
      </w:r>
      <w:r>
        <w:t xml:space="preserve">: on pourrait améliorer le rendu de l’angle pour la connection des moyennes en modifiant légèrement les valeurs de Y_min et Y_max pour la droite verticale, avec par exemple :</w:t>
      </w:r>
      <w:r>
        <w:t xml:space="preserve"> </w:t>
      </w:r>
      <w:r>
        <w:rPr>
          <w:iCs/>
          <w:i/>
          <w:bCs/>
          <w:b/>
        </w:rPr>
        <w:t xml:space="preserve">pci 1.985</w:t>
      </w:r>
      <w:r>
        <w:rPr>
          <w:iCs/>
          <w:i/>
          <w:bCs/>
          <w:b/>
        </w:rPr>
        <w:t xml:space="preserve"> </w:t>
      </w:r>
      <w:r>
        <w:rPr>
          <w:rStyle w:val="VerbatimChar"/>
          <w:iCs/>
          <w:i/>
          <w:bCs/>
          <w:b/>
        </w:rPr>
        <w:t xml:space="preserve">mean' 5.015</w:t>
      </w:r>
      <w:r>
        <w:rPr>
          <w:iCs/>
          <w:i/>
          <w:bCs/>
          <w:b/>
        </w:rPr>
        <w:t xml:space="preserve">mean’, lw(</w:t>
      </w:r>
      <w:r>
        <w:rPr>
          <w:bCs/>
          <w:b/>
        </w:rPr>
        <w:t xml:space="preserve">2.5) lc(</w:t>
      </w:r>
      <w:r>
        <w:rPr>
          <w:bCs/>
          <w:b/>
        </w:rPr>
        <w:t xml:space="preserve">“</w:t>
      </w:r>
      <w:r>
        <w:rPr>
          <w:bCs/>
          <w:b/>
        </w:rPr>
        <w:t xml:space="preserve">210 50 0</w:t>
      </w:r>
      <w:r>
        <w:rPr>
          <w:bCs/>
          <w:b/>
        </w:rPr>
        <w:t xml:space="preserve">”</w:t>
      </w:r>
      <w:r>
        <w:rPr>
          <w:bCs/>
          <w:b/>
        </w:rPr>
        <w:t xml:space="preserve">)</w:t>
      </w:r>
      <w:r>
        <w:t xml:space="preserve">*.</w:t>
      </w:r>
    </w:p>
    <w:bookmarkEnd w:id="48"/>
    <w:bookmarkStart w:id="54" w:name="autres-objets-macro-token-tempvar"/>
    <w:p>
      <w:pPr>
        <w:pStyle w:val="Heading2"/>
      </w:pPr>
      <w:r>
        <w:t xml:space="preserve">1.7</w:t>
      </w:r>
      <w:r>
        <w:t xml:space="preserve"> </w:t>
      </w:r>
      <w:r>
        <w:rPr>
          <w:bCs/>
          <w:b/>
        </w:rPr>
        <w:t xml:space="preserve">Autres objets macro: token, tempvar</w:t>
      </w:r>
    </w:p>
    <w:bookmarkStart w:id="49" w:name="token"/>
    <w:p>
      <w:pPr>
        <w:pStyle w:val="Heading3"/>
      </w:pPr>
      <w:r>
        <w:t xml:space="preserve">1.7.1</w:t>
      </w:r>
      <w:r>
        <w:t xml:space="preserve"> </w:t>
      </w:r>
      <w:r>
        <w:rPr>
          <w:bCs/>
          <w:b/>
        </w:rPr>
        <w:t xml:space="preserve">Token</w:t>
      </w:r>
    </w:p>
    <w:p>
      <w:pPr>
        <w:pStyle w:val="FirstParagraph"/>
      </w:pPr>
      <w:r>
        <w:t xml:space="preserve">Les tokens sont régulièrement utilisés dans la programmation de routines (</w:t>
      </w:r>
      <w:r>
        <w:rPr>
          <w:iCs/>
          <w:i/>
          <w:bCs/>
          <w:b/>
        </w:rPr>
        <w:t xml:space="preserve">.ado</w:t>
      </w:r>
      <w:r>
        <w:t xml:space="preserve">), mais peuvent dans un programme courant s’avérer utile pour transformer les noms variables en macros. Le token est une macro qui prend comme expression une liste de numéros :</w:t>
      </w:r>
      <w:r>
        <w:t xml:space="preserve"> </w:t>
      </w:r>
      <w:r>
        <w:rPr>
          <w:rStyle w:val="VerbatimChar"/>
        </w:rPr>
        <w:t xml:space="preserve">1',</w:t>
      </w:r>
      <w:r>
        <w:t xml:space="preserve">2’,</w:t>
      </w:r>
      <w:r>
        <w:t xml:space="preserve"> </w:t>
      </w:r>
      <w:r>
        <w:rPr>
          <w:rStyle w:val="VerbatimChar"/>
        </w:rPr>
        <w:t xml:space="preserve">3'…… On transforme une expression en token avec la commande **</w:t>
      </w:r>
      <w:r>
        <w:t xml:space="preserve">tokenize`**.</w:t>
      </w:r>
    </w:p>
    <w:p>
      <w:pPr>
        <w:pStyle w:val="SourceCode"/>
      </w:pPr>
      <w:r>
        <w:rPr>
          <w:rStyle w:val="KeywordTok"/>
        </w:rPr>
        <w:t xml:space="preserve">tokenize</w:t>
      </w:r>
      <w:r>
        <w:rPr>
          <w:rStyle w:val="NormalTok"/>
        </w:rPr>
        <w:t xml:space="preserve"> price mpg</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r>
        <w:br/>
      </w:r>
      <w:r>
        <w:rPr>
          <w:rStyle w:val="CommentTok"/>
        </w:rPr>
        <w:t xml:space="preserve">/*</w:t>
      </w:r>
      <w:r>
        <w:br/>
      </w:r>
      <w:r>
        <w:rPr>
          <w:rStyle w:val="CommentTok"/>
        </w:rPr>
        <w:t xml:space="preserve">    Variable |        Obs        Mean    Std. Dev.       Min        Max</w:t>
      </w:r>
      <w:r>
        <w:br/>
      </w:r>
      <w:r>
        <w:rPr>
          <w:rStyle w:val="CommentTok"/>
        </w:rPr>
        <w:t xml:space="preserve">-------------+---------------------------------------------------------</w:t>
      </w:r>
      <w:r>
        <w:br/>
      </w:r>
      <w:r>
        <w:rPr>
          <w:rStyle w:val="CommentTok"/>
        </w:rPr>
        <w:t xml:space="preserve">       price |         74    6165.257    2949.496       3291      15906</w:t>
      </w:r>
      <w:r>
        <w:br/>
      </w:r>
      <w:r>
        <w:rPr>
          <w:rStyle w:val="CommentTok"/>
        </w:rPr>
        <w:t xml:space="preserve">         mpg |         74     21.2973    5.785503         12         41</w:t>
      </w:r>
      <w:r>
        <w:br/>
      </w:r>
      <w:r>
        <w:rPr>
          <w:rStyle w:val="CommentTok"/>
        </w:rPr>
        <w:t xml:space="preserve">*/</w:t>
      </w:r>
    </w:p>
    <w:p>
      <w:pPr>
        <w:pStyle w:val="FirstParagraph"/>
      </w:pPr>
      <w:r>
        <w:t xml:space="preserve">Ou avec une expression sous forme de macro:</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tokenize</w:t>
      </w:r>
      <w:r>
        <w:rPr>
          <w:rStyle w:val="NormalTok"/>
        </w:rPr>
        <w:t xml:space="preserve"> </w:t>
      </w:r>
      <w:r>
        <w:rPr>
          <w:rStyle w:val="OtherTok"/>
        </w:rPr>
        <w:t xml:space="preserve">`varlist'</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p>
    <w:p>
      <w:pPr>
        <w:pStyle w:val="FirstParagraph"/>
      </w:pPr>
      <w:r>
        <w:t xml:space="preserve">Application pour un graphique: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 foreign </w:t>
      </w:r>
      <w:r>
        <w:br/>
      </w:r>
      <w:r>
        <w:rPr>
          <w:rStyle w:val="KeywordTok"/>
        </w:rPr>
        <w:t xml:space="preserve">tokenize</w:t>
      </w:r>
      <w:r>
        <w:rPr>
          <w:rStyle w:val="NormalTok"/>
        </w:rPr>
        <w:t xml:space="preserve"> </w:t>
      </w:r>
      <w:r>
        <w:rPr>
          <w:rStyle w:val="OtherTok"/>
        </w:rPr>
        <w:t xml:space="preserve">`varlist'</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p>
    <w:bookmarkEnd w:id="49"/>
    <w:bookmarkStart w:id="53" w:name="variables-temporaires"/>
    <w:p>
      <w:pPr>
        <w:pStyle w:val="Heading3"/>
      </w:pPr>
      <w:r>
        <w:t xml:space="preserve">1.7.2</w:t>
      </w:r>
      <w:r>
        <w:t xml:space="preserve"> </w:t>
      </w:r>
      <w:r>
        <w:rPr>
          <w:bCs/>
          <w:b/>
        </w:rPr>
        <w:t xml:space="preserve">Variables temporaires</w:t>
      </w:r>
    </w:p>
    <w:p>
      <w:pPr>
        <w:pStyle w:val="FirstParagraph"/>
      </w:pPr>
      <w:r>
        <w:t xml:space="preserve">Variables, fichiers… peuvent être créés de manière temporaire. On regardera seulement les variables temporaires générées avec la fonction</w:t>
      </w:r>
      <w:r>
        <w:t xml:space="preserve"> </w:t>
      </w:r>
      <w:r>
        <w:rPr>
          <w:rStyle w:val="VerbatimChar"/>
          <w:bCs/>
          <w:b/>
        </w:rPr>
        <w:t xml:space="preserve">tempvar nom_variable</w:t>
      </w:r>
      <w:r>
        <w:t xml:space="preserve">, elles sont appelées sous forme de macro temporaire :</w:t>
      </w:r>
      <w:r>
        <w:t xml:space="preserve"> </w:t>
      </w:r>
      <w:r>
        <w:rPr>
          <w:rStyle w:val="VerbatimChar"/>
        </w:rPr>
        <w:t xml:space="preserve">command</w:t>
      </w:r>
      <w:r>
        <w:t xml:space="preserve">nom_variable’`. Principalement, elles permettent de générer des variables dont le nom n’entre pas en conflit avec des variables existantes, le nom enregistré étant de la forme** _00000#**, tout en n’alourdissanrpas artificiellement le contenu de la base.</w:t>
      </w:r>
    </w:p>
    <w:p>
      <w:pPr>
        <w:pStyle w:val="SourceCode"/>
      </w:pPr>
      <w:r>
        <w:br/>
      </w:r>
      <w:r>
        <w:rPr>
          <w:rStyle w:val="KeywordTok"/>
        </w:rPr>
        <w:t xml:space="preserve">set</w:t>
      </w:r>
      <w:r>
        <w:rPr>
          <w:rStyle w:val="NormalTok"/>
        </w:rPr>
        <w:t xml:space="preserve"> </w:t>
      </w:r>
      <w:r>
        <w:rPr>
          <w:rStyle w:val="KeywordTok"/>
        </w:rPr>
        <w:t xml:space="preserve">obs</w:t>
      </w:r>
      <w:r>
        <w:rPr>
          <w:rStyle w:val="NormalTok"/>
        </w:rPr>
        <w:t xml:space="preserve"> 100</w:t>
      </w:r>
      <w:r>
        <w:br/>
      </w:r>
      <w:r>
        <w:rPr>
          <w:rStyle w:val="NormalTok"/>
        </w:rPr>
        <w:t xml:space="preserve">number </w:t>
      </w:r>
      <w:r>
        <w:rPr>
          <w:rStyle w:val="KeywordTok"/>
        </w:rPr>
        <w:t xml:space="preserve">of</w:t>
      </w:r>
      <w:r>
        <w:rPr>
          <w:rStyle w:val="NormalTok"/>
        </w:rPr>
        <w:t xml:space="preserve"> observations (_N) was 0, now 100</w:t>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 </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       </w:t>
      </w:r>
      <w:r>
        <w:br/>
      </w:r>
      <w:r>
        <w:rPr>
          <w:rStyle w:val="CommentTok"/>
        </w:rPr>
        <w:t xml:space="preserve">*/</w:t>
      </w:r>
      <w:r>
        <w:br/>
      </w:r>
      <w:r>
        <w:br/>
      </w:r>
      <w:r>
        <w:rPr>
          <w:rStyle w:val="KeywordTok"/>
        </w:rPr>
        <w:t xml:space="preserve">sum</w:t>
      </w:r>
      <w:r>
        <w:rPr>
          <w:rStyle w:val="NormalTok"/>
        </w:rPr>
        <w:t xml:space="preserve"> </w:t>
      </w:r>
      <w:r>
        <w:rPr>
          <w:rStyle w:val="OtherTok"/>
        </w:rPr>
        <w:t xml:space="preserve">`x'</w:t>
      </w:r>
      <w:r>
        <w:br/>
      </w:r>
      <w:r>
        <w:rPr>
          <w:rStyle w:val="CommentTok"/>
        </w:rPr>
        <w:t xml:space="preserve">/*</w:t>
      </w:r>
      <w:r>
        <w:br/>
      </w:r>
      <w:r>
        <w:br/>
      </w:r>
      <w:r>
        <w:rPr>
          <w:rStyle w:val="CommentTok"/>
        </w:rPr>
        <w:t xml:space="preserve">    Variable |        Obs        Mean    Std. Dev.       Min        Max</w:t>
      </w:r>
      <w:r>
        <w:br/>
      </w:r>
      <w:r>
        <w:rPr>
          <w:rStyle w:val="CommentTok"/>
        </w:rPr>
        <w:t xml:space="preserve">-------------+---------------------------------------------------------</w:t>
      </w:r>
      <w:r>
        <w:br/>
      </w:r>
      <w:r>
        <w:rPr>
          <w:rStyle w:val="CommentTok"/>
        </w:rPr>
        <w:t xml:space="preserve">    __000000 |        100    .5253147    .2740814   .0073346   .9979447</w:t>
      </w:r>
      <w:r>
        <w:br/>
      </w:r>
      <w:r>
        <w:rPr>
          <w:rStyle w:val="CommentTok"/>
        </w:rPr>
        <w:t xml:space="preserve">*/</w:t>
      </w:r>
      <w:r>
        <w:br/>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__000001        float   %9.0g                 </w:t>
      </w:r>
      <w:r>
        <w:br/>
      </w:r>
      <w:r>
        <w:rPr>
          <w:rStyle w:val="CommentTok"/>
        </w:rPr>
        <w:t xml:space="preserve">----------------------------------------------------------------------------------</w:t>
      </w:r>
      <w:r>
        <w:br/>
      </w:r>
      <w:r>
        <w:rPr>
          <w:rStyle w:val="CommentTok"/>
        </w:rPr>
        <w:t xml:space="preserve">*/</w:t>
      </w:r>
      <w:r>
        <w:br/>
      </w:r>
      <w:r>
        <w:br/>
      </w:r>
      <w:r>
        <w:rPr>
          <w:rStyle w:val="CommentTok"/>
        </w:rPr>
        <w:t xml:space="preserve">/*</w:t>
      </w:r>
      <w:r>
        <w:br/>
      </w:r>
      <w:r>
        <w:rPr>
          <w:rStyle w:val="CommentTok"/>
        </w:rPr>
        <w:t xml:space="preserve">sum `x'</w:t>
      </w:r>
      <w:r>
        <w:br/>
      </w:r>
      <w:r>
        <w:rPr>
          <w:rStyle w:val="CommentTok"/>
        </w:rPr>
        <w:t xml:space="preserve">    Variable |        Obs        Mean    Std. Dev.       Min        Max</w:t>
      </w:r>
      <w:r>
        <w:br/>
      </w:r>
      <w:r>
        <w:rPr>
          <w:rStyle w:val="CommentTok"/>
        </w:rPr>
        <w:t xml:space="preserve">-------------+---------------------------------------------------------</w:t>
      </w:r>
      <w:r>
        <w:br/>
      </w:r>
      <w:r>
        <w:rPr>
          <w:rStyle w:val="CommentTok"/>
        </w:rPr>
        <w:t xml:space="preserve">    __000001 |        100     .471744    .2926945   .0028599   .9711645</w:t>
      </w:r>
      <w:r>
        <w:br/>
      </w:r>
      <w:r>
        <w:rPr>
          <w:rStyle w:val="CommentTok"/>
        </w:rPr>
        <w:t xml:space="preserve">*/</w:t>
      </w:r>
      <w:r>
        <w:rPr>
          <w:rStyle w:val="NormalTok"/>
        </w:rPr>
        <w:t xml:space="preserve">    </w:t>
      </w:r>
    </w:p>
    <w:p>
      <w:pPr>
        <w:pStyle w:val="FirstParagraph"/>
      </w:pPr>
      <w:r>
        <w:rPr>
          <w:iCs/>
          <w:i/>
          <w:bCs/>
          <w:b/>
        </w:rPr>
        <w:t xml:space="preserve">Graphique</w:t>
      </w:r>
    </w:p>
    <w:p>
      <w:pPr>
        <w:pStyle w:val="BodyText"/>
      </w:pPr>
      <w:r>
        <w:t xml:space="preserve">On va de nouveau représenter un nuage de points, entre la variable</w:t>
      </w:r>
      <w:r>
        <w:t xml:space="preserve"> </w:t>
      </w:r>
      <w:r>
        <w:rPr>
          <w:iCs/>
          <w:i/>
          <w:bCs/>
          <w:b/>
        </w:rPr>
        <w:t xml:space="preserve">price</w:t>
      </w:r>
      <w:r>
        <w:t xml:space="preserve"> </w:t>
      </w:r>
      <w:r>
        <w:t xml:space="preserve">et la variable</w:t>
      </w:r>
      <w:r>
        <w:t xml:space="preserve"> </w:t>
      </w:r>
      <w:r>
        <w:rPr>
          <w:iCs/>
          <w:i/>
          <w:bCs/>
          <w:b/>
        </w:rPr>
        <w:t xml:space="preserve">displacement</w:t>
      </w:r>
      <w:r>
        <w:t xml:space="preserve">. La couleur des bulles représente l’appartenance à un quartile de la variable displacement.</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tempvar</w:t>
      </w:r>
      <w:r>
        <w:rPr>
          <w:rStyle w:val="NormalTok"/>
        </w:rPr>
        <w:t xml:space="preserve"> qdisp</w:t>
      </w:r>
      <w:r>
        <w:br/>
      </w:r>
      <w:r>
        <w:rPr>
          <w:rStyle w:val="KeywordTok"/>
        </w:rPr>
        <w:t xml:space="preserve">local</w:t>
      </w:r>
      <w:r>
        <w:rPr>
          <w:rStyle w:val="NormalTok"/>
        </w:rPr>
        <w:t xml:space="preserve"> </w:t>
      </w:r>
      <w:r>
        <w:rPr>
          <w:rStyle w:val="KeywordTok"/>
        </w:rPr>
        <w:t xml:space="preserve">varlist</w:t>
      </w:r>
      <w:r>
        <w:rPr>
          <w:rStyle w:val="NormalTok"/>
        </w:rPr>
        <w:t xml:space="preserve"> price displacement </w:t>
      </w:r>
      <w:r>
        <w:rPr>
          <w:rStyle w:val="OtherTok"/>
        </w:rPr>
        <w:t xml:space="preserve">`qdisp'</w:t>
      </w:r>
      <w:r>
        <w:br/>
      </w:r>
      <w:r>
        <w:rPr>
          <w:rStyle w:val="KeywordTok"/>
        </w:rPr>
        <w:t xml:space="preserve">tokenize</w:t>
      </w:r>
      <w:r>
        <w:rPr>
          <w:rStyle w:val="NormalTok"/>
        </w:rPr>
        <w:t xml:space="preserve"> </w:t>
      </w:r>
      <w:r>
        <w:rPr>
          <w:rStyle w:val="OtherTok"/>
        </w:rPr>
        <w:t xml:space="preserve">`varlist'</w:t>
      </w:r>
      <w:r>
        <w:br/>
      </w:r>
      <w:r>
        <w:rPr>
          <w:rStyle w:val="KeywordTok"/>
        </w:rPr>
        <w:t xml:space="preserve">qui</w:t>
      </w:r>
      <w:r>
        <w:rPr>
          <w:rStyle w:val="NormalTok"/>
        </w:rPr>
        <w:t xml:space="preserve"> </w:t>
      </w:r>
      <w:r>
        <w:rPr>
          <w:rStyle w:val="KeywordTok"/>
        </w:rPr>
        <w:t xml:space="preserve">xtile</w:t>
      </w:r>
      <w:r>
        <w:rPr>
          <w:rStyle w:val="NormalTok"/>
        </w:rPr>
        <w:t xml:space="preserve"> </w:t>
      </w:r>
      <w:r>
        <w:rPr>
          <w:rStyle w:val="OtherTok"/>
        </w:rPr>
        <w:t xml:space="preserve">`qdisp'</w:t>
      </w:r>
      <w:r>
        <w:rPr>
          <w:rStyle w:val="NormalTok"/>
        </w:rPr>
        <w:t xml:space="preserve"> = </w:t>
      </w:r>
      <w:r>
        <w:rPr>
          <w:rStyle w:val="OtherTok"/>
        </w:rPr>
        <w:t xml:space="preserve">`2'</w:t>
      </w:r>
      <w:r>
        <w:rPr>
          <w:rStyle w:val="NormalTok"/>
        </w:rPr>
        <w:t xml:space="preserve">, n(4)</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`2'</w:t>
      </w:r>
      <w:r>
        <w:rPr>
          <w:rStyle w:val="NormalTok"/>
        </w:rPr>
        <w:t xml:space="preserve">, </w:t>
      </w:r>
      <w:r>
        <w:rPr>
          <w:rStyle w:val="KeywordTok"/>
        </w:rPr>
        <w:t xml:space="preserve">d</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==1,</w:t>
      </w:r>
      <w:r>
        <w:br/>
      </w:r>
      <w:r>
        <w:rPr>
          <w:rStyle w:val="NormalTok"/>
        </w:rPr>
        <w:t xml:space="preserve">   mlc(</w:t>
      </w:r>
      <w:r>
        <w:rPr>
          <w:rStyle w:val="BaseNTok"/>
        </w:rPr>
        <w:t xml:space="preserve">black</w:t>
      </w:r>
      <w:r>
        <w:rPr>
          <w:rStyle w:val="NormalTok"/>
        </w:rPr>
        <w:t xml:space="preserve">) mlw(*.5) mc(</w:t>
      </w:r>
      <w:r>
        <w:rPr>
          <w:rStyle w:val="StringTok"/>
        </w:rPr>
        <w:t xml:space="preserve">"68 1 84%60"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==2,</w:t>
      </w:r>
      <w:r>
        <w:br/>
      </w:r>
      <w:r>
        <w:rPr>
          <w:rStyle w:val="NormalTok"/>
        </w:rPr>
        <w:t xml:space="preserve">   mlc(</w:t>
      </w:r>
      <w:r>
        <w:rPr>
          <w:rStyle w:val="BaseNTok"/>
        </w:rPr>
        <w:t xml:space="preserve">black</w:t>
      </w:r>
      <w:r>
        <w:rPr>
          <w:rStyle w:val="NormalTok"/>
        </w:rPr>
        <w:t xml:space="preserve">) mlw(*.5) mc(</w:t>
      </w:r>
      <w:r>
        <w:rPr>
          <w:rStyle w:val="StringTok"/>
        </w:rPr>
        <w:t xml:space="preserve">"49 104 142%60"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==4,</w:t>
      </w:r>
      <w:r>
        <w:br/>
      </w:r>
      <w:r>
        <w:rPr>
          <w:rStyle w:val="NormalTok"/>
        </w:rPr>
        <w:t xml:space="preserve">   mlc(</w:t>
      </w:r>
      <w:r>
        <w:rPr>
          <w:rStyle w:val="BaseNTok"/>
        </w:rPr>
        <w:t xml:space="preserve">black</w:t>
      </w:r>
      <w:r>
        <w:rPr>
          <w:rStyle w:val="NormalTok"/>
        </w:rPr>
        <w:t xml:space="preserve">) mlw(*.5) mc(</w:t>
      </w:r>
      <w:r>
        <w:rPr>
          <w:rStyle w:val="StringTok"/>
        </w:rPr>
        <w:t xml:space="preserve">"53 183 121%60"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==3,</w:t>
      </w:r>
      <w:r>
        <w:br/>
      </w:r>
      <w:r>
        <w:rPr>
          <w:rStyle w:val="NormalTok"/>
        </w:rPr>
        <w:t xml:space="preserve">   mlc(</w:t>
      </w:r>
      <w:r>
        <w:rPr>
          <w:rStyle w:val="BaseNTok"/>
        </w:rPr>
        <w:t xml:space="preserve">black</w:t>
      </w:r>
      <w:r>
        <w:rPr>
          <w:rStyle w:val="NormalTok"/>
        </w:rPr>
        <w:t xml:space="preserve">) mlw(*.5) mc(</w:t>
      </w:r>
      <w:r>
        <w:rPr>
          <w:rStyle w:val="StringTok"/>
        </w:rPr>
        <w:t xml:space="preserve">"253 231 37%60"</w:t>
      </w:r>
      <w:r>
        <w:rPr>
          <w:rStyle w:val="NormalTok"/>
        </w:rPr>
        <w:t xml:space="preserve">) msiz(*1.5) jitter(1)</w:t>
      </w:r>
      <w:r>
        <w:br/>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xlabel</w:t>
      </w:r>
      <w:r>
        <w:rPr>
          <w:rStyle w:val="NormalTok"/>
        </w:rPr>
        <w:t xml:space="preserve">(</w:t>
      </w:r>
      <w:r>
        <w:rPr>
          <w:rStyle w:val="OtherTok"/>
        </w:rPr>
        <w:t xml:space="preserve">`r(p25)'</w:t>
      </w:r>
      <w:r>
        <w:rPr>
          <w:rStyle w:val="NormalTok"/>
        </w:rPr>
        <w:t xml:space="preserve"> </w:t>
      </w:r>
      <w:r>
        <w:rPr>
          <w:rStyle w:val="StringTok"/>
        </w:rPr>
        <w:t xml:space="preserve">"`r(p25)'"</w:t>
      </w:r>
      <w:r>
        <w:rPr>
          <w:rStyle w:val="NormalTok"/>
        </w:rPr>
        <w:t xml:space="preserve"> </w:t>
      </w:r>
      <w:r>
        <w:rPr>
          <w:rStyle w:val="OtherTok"/>
        </w:rPr>
        <w:t xml:space="preserve">`r(p50)'</w:t>
      </w:r>
      <w:r>
        <w:rPr>
          <w:rStyle w:val="NormalTok"/>
        </w:rPr>
        <w:t xml:space="preserve"> </w:t>
      </w:r>
      <w:r>
        <w:rPr>
          <w:rStyle w:val="StringTok"/>
        </w:rPr>
        <w:t xml:space="preserve">"`r(p50)'"</w:t>
      </w:r>
      <w:r>
        <w:rPr>
          <w:rStyle w:val="NormalTok"/>
        </w:rPr>
        <w:t xml:space="preserve"> </w:t>
      </w:r>
      <w:r>
        <w:rPr>
          <w:rStyle w:val="OtherTok"/>
        </w:rPr>
        <w:t xml:space="preserve">`r(p75)'</w:t>
      </w:r>
      <w:r>
        <w:rPr>
          <w:rStyle w:val="NormalTok"/>
        </w:rPr>
        <w:t xml:space="preserve"> </w:t>
      </w:r>
      <w:r>
        <w:rPr>
          <w:rStyle w:val="StringTok"/>
        </w:rPr>
        <w:t xml:space="preserve">"`r(p75)'"</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51" name="Picture"/>
                  <a:graphic>
                    <a:graphicData uri="http://schemas.openxmlformats.org/drawingml/2006/picture">
                      <pic:pic>
                        <pic:nvPicPr>
                          <pic:cNvPr descr="imgp2/g4.png" id="52" name="Picture"/>
                          <pic:cNvPicPr>
                            <a:picLocks noChangeArrowheads="1" noChangeAspect="1"/>
                          </pic:cNvPicPr>
                        </pic:nvPicPr>
                        <pic:blipFill>
                          <a:blip r:embed="rId50"/>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Utilisation des tokens et des variables temporaires</w:t>
            </w:r>
          </w:p>
        </w:tc>
      </w:tr>
    </w:tbl>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_rels/footnotes.xml.rels><?xml version="1.0" encoding="UTF-8"?><Relationships xmlns="http://schemas.openxmlformats.org/package/2006/relationships"><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Rappels sur les macros</dc:title>
  <dc:creator/>
  <cp:keywords/>
  <dcterms:created xsi:type="dcterms:W3CDTF">2023-06-30T13:09:02Z</dcterms:created>
  <dcterms:modified xsi:type="dcterms:W3CDTF">2023-06-30T13:09:02Z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