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Une petite commande sans grande prétention, mais peut-être utile.</w:t>
      </w:r>
    </w:p>
    <w:p>
      <w:pPr>
        <w:numPr>
          <w:ilvl w:val="0"/>
          <w:numId w:val="1001"/>
        </w:numPr>
        <w:pStyle w:val="Compact"/>
      </w:pPr>
      <w:r>
        <w:t xml:space="preserve">Permet d’ajouter sur l’axe discret d’un graphique, le nombre d’observations de chaque modalité</w:t>
      </w:r>
    </w:p>
    <w:p>
      <w:pPr>
        <w:numPr>
          <w:ilvl w:val="0"/>
          <w:numId w:val="1001"/>
        </w:numPr>
        <w:pStyle w:val="Compact"/>
      </w:pPr>
      <w:r>
        <w:t xml:space="preserve">On peut également l’utiliser, avec une manipulation supplémentaire, pour les modèles</w:t>
      </w:r>
    </w:p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2"/>
        </w:numPr>
        <w:pStyle w:val="Compact"/>
      </w:pPr>
      <w:r>
        <w:t xml:space="preserve">On ne peut pas exécuter deux fois de suite si au moins une variable dans la liste à déjà les effectifs affecter au label.</w:t>
      </w:r>
    </w:p>
    <w:p>
      <w:pPr>
        <w:numPr>
          <w:ilvl w:val="0"/>
          <w:numId w:val="1002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addnlab</dc:title>
  <dc:creator>Marc Thévenin</dc:creator>
  <cp:keywords/>
  <dcterms:created xsi:type="dcterms:W3CDTF">2023-05-03T11:47:29Z</dcterms:created>
  <dcterms:modified xsi:type="dcterms:W3CDTF">2023-05-03T11:47:29Z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