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69.png" ContentType="image/png"/>
  <Override PartName="/word/media/rId74.png" ContentType="image/png"/>
  <Override PartName="/word/media/rId77.png" ContentType="image/png"/>
  <Override PartName="/word/media/rId44.png" ContentType="image/png"/>
  <Override PartName="/word/media/rId47.png" ContentType="image/png"/>
  <Override PartName="/word/media/rId50.png" ContentType="image/png"/>
  <Override PartName="/word/media/rId54.png" ContentType="image/png"/>
  <Override PartName="/word/media/rId60.png" ContentType="image/png"/>
  <Override PartName="/word/media/rId57.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bases</w:t>
      </w:r>
      <w:r>
        <w:t xml:space="preserve"> </w:t>
      </w:r>
      <w:r>
        <w:t xml:space="preserve">de</w:t>
      </w:r>
      <w:r>
        <w:t xml:space="preserve"> </w:t>
      </w:r>
      <w:r>
        <w:t xml:space="preserve">données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762"/>
        <w:gridCol w:w="515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Affectation d’un répertoire de travail</w:t>
            </w:r>
          </w:p>
        </w:tc>
        <w:tc>
          <w:tcPr/>
          <w:p>
            <w:pPr>
              <w:pStyle w:val="Compact"/>
              <w:jc w:val="left"/>
            </w:pPr>
            <w:r>
              <w:rPr>
                <w:rStyle w:val="VerbatimChar"/>
              </w:rPr>
              <w:t xml:space="preserve">cd</w:t>
            </w:r>
          </w:p>
        </w:tc>
      </w:tr>
      <w:tr>
        <w:tc>
          <w:tcPr/>
          <w:p>
            <w:pPr>
              <w:pStyle w:val="Compact"/>
              <w:jc w:val="left"/>
            </w:pPr>
            <w:r>
              <w:rPr>
                <w:bCs/>
                <w:b/>
              </w:rPr>
              <w:t xml:space="preserve">Ouverture et sauvegarde d’une base</w:t>
            </w:r>
          </w:p>
        </w:tc>
        <w:tc>
          <w:tcPr/>
          <w:p>
            <w:pPr>
              <w:pStyle w:val="Compact"/>
              <w:jc w:val="left"/>
            </w:pPr>
            <w:r>
              <w:rPr>
                <w:rStyle w:val="VerbatimChar"/>
              </w:rPr>
              <w:t xml:space="preserve">use</w:t>
            </w:r>
            <w:r>
              <w:t xml:space="preserve"> </w:t>
            </w:r>
            <w:r>
              <w:rPr>
                <w:rStyle w:val="VerbatimChar"/>
              </w:rPr>
              <w:t xml:space="preserve">webuse [set]</w:t>
            </w:r>
            <w:r>
              <w:t xml:space="preserve"> </w:t>
            </w:r>
            <w:r>
              <w:rPr>
                <w:rStyle w:val="VerbatimChar"/>
              </w:rPr>
              <w:t xml:space="preserve">sysuse</w:t>
            </w:r>
            <w:r>
              <w:t xml:space="preserve"> </w:t>
            </w:r>
            <w:r>
              <w:rPr>
                <w:rStyle w:val="VerbatimChar"/>
              </w:rPr>
              <w:t xml:space="preserve">save</w:t>
            </w:r>
            <w:r>
              <w:t xml:space="preserve"> </w:t>
            </w:r>
            <w:r>
              <w:rPr>
                <w:rStyle w:val="VerbatimChar"/>
              </w:rPr>
              <w:t xml:space="preserve">saveold</w:t>
            </w:r>
            <w:r>
              <w:t xml:space="preserve"> </w:t>
            </w:r>
            <w:r>
              <w:rPr>
                <w:rStyle w:val="VerbatimChar"/>
              </w:rPr>
              <w:t xml:space="preserve">import</w:t>
            </w:r>
            <w:r>
              <w:t xml:space="preserve"> </w:t>
            </w:r>
            <w:r>
              <w:rPr>
                <w:rStyle w:val="VerbatimChar"/>
              </w:rPr>
              <w:t xml:space="preserve">export</w:t>
            </w:r>
            <w:r>
              <w:t xml:space="preserve"> </w:t>
            </w:r>
            <w:r>
              <w:rPr>
                <w:rStyle w:val="VerbatimChar"/>
                <w:bCs/>
                <w:b/>
              </w:rPr>
              <w:t xml:space="preserve">usesas</w:t>
            </w:r>
            <w:r>
              <w:t xml:space="preserve"> </w:t>
            </w:r>
            <w:r>
              <w:rPr>
                <w:rStyle w:val="VerbatimChar"/>
                <w:bCs/>
                <w:b/>
              </w:rPr>
              <w:t xml:space="preserve">savasas</w:t>
            </w:r>
            <w:r>
              <w:t xml:space="preserve"> </w:t>
            </w:r>
            <w:r>
              <w:rPr>
                <w:rStyle w:val="VerbatimChar"/>
              </w:rPr>
              <w:t xml:space="preserve">set obs</w:t>
            </w:r>
            <w:r>
              <w:t xml:space="preserve"> </w:t>
            </w:r>
            <w:r>
              <w:rPr>
                <w:rStyle w:val="VerbatimChar"/>
              </w:rPr>
              <w:t xml:space="preserve">insobs</w:t>
            </w:r>
          </w:p>
        </w:tc>
      </w:tr>
      <w:tr>
        <w:tc>
          <w:tcPr/>
          <w:p>
            <w:pPr>
              <w:pStyle w:val="Compact"/>
              <w:jc w:val="left"/>
            </w:pPr>
            <w:r>
              <w:rPr>
                <w:bCs/>
                <w:b/>
              </w:rPr>
              <w:t xml:space="preserve">Décrire le contenu d’une base</w:t>
            </w:r>
          </w:p>
        </w:tc>
        <w:tc>
          <w:tcPr/>
          <w:p>
            <w:pPr>
              <w:pStyle w:val="Compact"/>
              <w:jc w:val="left"/>
            </w:pPr>
            <w:r>
              <w:rPr>
                <w:rStyle w:val="VerbatimChar"/>
              </w:rPr>
              <w:t xml:space="preserve">describe</w:t>
            </w:r>
            <w:r>
              <w:t xml:space="preserve"> </w:t>
            </w:r>
            <w:r>
              <w:rPr>
                <w:rStyle w:val="VerbatimChar"/>
              </w:rPr>
              <w:t xml:space="preserve">list</w:t>
            </w:r>
            <w:r>
              <w:t xml:space="preserve"> </w:t>
            </w:r>
            <w:r>
              <w:rPr>
                <w:rStyle w:val="VerbatimChar"/>
              </w:rPr>
              <w:t xml:space="preserve">codebook</w:t>
            </w:r>
            <w:r>
              <w:t xml:space="preserve"> </w:t>
            </w:r>
            <w:r>
              <w:rPr>
                <w:rStyle w:val="VerbatimChar"/>
              </w:rPr>
              <w:t xml:space="preserve">labelbook</w:t>
            </w:r>
            <w:r>
              <w:t xml:space="preserve"> </w:t>
            </w:r>
            <w:r>
              <w:rPr>
                <w:rStyle w:val="VerbatimChar"/>
              </w:rPr>
              <w:t xml:space="preserve">label list</w:t>
            </w:r>
          </w:p>
        </w:tc>
      </w:tr>
      <w:tr>
        <w:tc>
          <w:tcPr/>
          <w:p>
            <w:pPr>
              <w:pStyle w:val="Compact"/>
              <w:jc w:val="left"/>
            </w:pPr>
            <w:r>
              <w:rPr>
                <w:bCs/>
                <w:b/>
              </w:rPr>
              <w:t xml:space="preserve">Tri, doublon, position des variables</w:t>
            </w:r>
          </w:p>
        </w:tc>
        <w:tc>
          <w:tcPr/>
          <w:p>
            <w:pPr>
              <w:pStyle w:val="Compact"/>
              <w:jc w:val="left"/>
            </w:pPr>
            <w:r>
              <w:rPr>
                <w:rStyle w:val="VerbatimChar"/>
              </w:rPr>
              <w:t xml:space="preserve">sort</w:t>
            </w:r>
            <w:r>
              <w:t xml:space="preserve"> </w:t>
            </w:r>
            <w:r>
              <w:rPr>
                <w:rStyle w:val="VerbatimChar"/>
              </w:rPr>
              <w:t xml:space="preserve">gsort</w:t>
            </w:r>
            <w:r>
              <w:t xml:space="preserve"> </w:t>
            </w:r>
            <w:r>
              <w:rPr>
                <w:rStyle w:val="VerbatimChar"/>
              </w:rPr>
              <w:t xml:space="preserve">duplicates</w:t>
            </w:r>
            <w:r>
              <w:t xml:space="preserve"> </w:t>
            </w:r>
            <w:r>
              <w:rPr>
                <w:rStyle w:val="VerbatimChar"/>
              </w:rPr>
              <w:t xml:space="preserve">order</w:t>
            </w:r>
          </w:p>
        </w:tc>
      </w:tr>
      <w:tr>
        <w:tc>
          <w:tcPr/>
          <w:p>
            <w:pPr>
              <w:pStyle w:val="Compact"/>
              <w:jc w:val="left"/>
            </w:pPr>
            <w:r>
              <w:rPr>
                <w:bCs/>
                <w:b/>
              </w:rPr>
              <w:t xml:space="preserve">Decription statistique des variables</w:t>
            </w:r>
          </w:p>
        </w:tc>
        <w:tc>
          <w:tcPr/>
          <w:p>
            <w:pPr>
              <w:pStyle w:val="Compact"/>
              <w:jc w:val="left"/>
            </w:pPr>
            <w:r>
              <w:rPr>
                <w:rStyle w:val="VerbatimChar"/>
              </w:rPr>
              <w:t xml:space="preserve">summarize</w:t>
            </w:r>
            <w:r>
              <w:t xml:space="preserve"> </w:t>
            </w:r>
            <w:r>
              <w:rPr>
                <w:rStyle w:val="VerbatimChar"/>
              </w:rPr>
              <w:t xml:space="preserve">mean</w:t>
            </w:r>
            <w:r>
              <w:t xml:space="preserve"> </w:t>
            </w:r>
            <w:r>
              <w:rPr>
                <w:rStyle w:val="VerbatimChar"/>
              </w:rPr>
              <w:t xml:space="preserve">tabstat</w:t>
            </w:r>
            <w:r>
              <w:t xml:space="preserve"> </w:t>
            </w:r>
            <w:r>
              <w:rPr>
                <w:rStyle w:val="VerbatimChar"/>
                <w:bCs/>
                <w:b/>
              </w:rPr>
              <w:t xml:space="preserve">violinplot</w:t>
            </w:r>
            <w:r>
              <w:t xml:space="preserve"> </w:t>
            </w:r>
            <w:r>
              <w:rPr>
                <w:rStyle w:val="VerbatimChar"/>
                <w:bCs/>
                <w:b/>
              </w:rPr>
              <w:t xml:space="preserve">heatplot</w:t>
            </w:r>
            <w:r>
              <w:t xml:space="preserve"> </w:t>
            </w:r>
            <w:r>
              <w:rPr>
                <w:rStyle w:val="VerbatimChar"/>
                <w:bCs/>
                <w:b/>
              </w:rPr>
              <w:t xml:space="preserve">gjoint</w:t>
            </w:r>
            <w:r>
              <w:t xml:space="preserve"> </w:t>
            </w:r>
            <w:r>
              <w:rPr>
                <w:rStyle w:val="VerbatimChar"/>
              </w:rPr>
              <w:t xml:space="preserve">tabulate</w:t>
            </w:r>
            <w:r>
              <w:t xml:space="preserve"> </w:t>
            </w:r>
            <w:r>
              <w:rPr>
                <w:rStyle w:val="VerbatimChar"/>
                <w:bCs/>
                <w:b/>
              </w:rPr>
              <w:t xml:space="preserve">fre</w:t>
            </w:r>
            <w:r>
              <w:t xml:space="preserve"> </w:t>
            </w:r>
            <w:r>
              <w:rPr>
                <w:rStyle w:val="VerbatimChar"/>
                <w:bCs/>
                <w:b/>
              </w:rPr>
              <w:t xml:space="preserve">tabm</w:t>
            </w:r>
            <w:r>
              <w:t xml:space="preserve"> </w:t>
            </w:r>
            <w:r>
              <w:rPr>
                <w:rStyle w:val="VerbatimChar"/>
                <w:bCs/>
                <w:b/>
              </w:rPr>
              <w:t xml:space="preserve">catplot</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0" w:name="affectation-du-répertoire-de-travail"/>
    <w:p>
      <w:pPr>
        <w:pStyle w:val="Heading1"/>
      </w:pPr>
      <w:r>
        <w:t xml:space="preserve">1. </w:t>
      </w:r>
      <w:r>
        <w:rPr>
          <w:bCs/>
          <w:b/>
        </w:rPr>
        <w:t xml:space="preserve">Affectation du répertoire de travail</w:t>
      </w:r>
    </w:p>
    <w:p>
      <w:pPr>
        <w:pStyle w:val="FirstParagraph"/>
      </w:pPr>
      <w:r>
        <w:t xml:space="preserve">La commande</w:t>
      </w:r>
      <w:r>
        <w:t xml:space="preserve"> </w:t>
      </w:r>
      <w:r>
        <w:rPr>
          <w:rStyle w:val="VerbatimChar"/>
        </w:rPr>
        <w:t xml:space="preserve">cd</w:t>
      </w:r>
      <w:r>
        <w:t xml:space="preserve"> </w:t>
      </w:r>
      <w:r>
        <w:t xml:space="preserve">(Current Directory), permet d’indiquer le chemin d’accès du répertoire où se trouve la base à ouvrir ou à enregistrer. Si aucun chemin d’accès n’est spécifié, Stata ira chercher la base dans le répertoire par défaut (normalement C: ou D:).</w:t>
      </w:r>
    </w:p>
    <w:p>
      <w:pPr>
        <w:pStyle w:val="BodyText"/>
      </w:pPr>
      <w:r>
        <w:t xml:space="preserve">Syntaxe</w:t>
      </w:r>
    </w:p>
    <w:p>
      <w:pPr>
        <w:pStyle w:val="SourceCode"/>
      </w:pPr>
      <w:r>
        <w:rPr>
          <w:rStyle w:val="NormalTok"/>
        </w:rPr>
        <w:t xml:space="preserve">cd </w:t>
      </w:r>
      <w:r>
        <w:rPr>
          <w:rStyle w:val="StringTok"/>
        </w:rPr>
        <w:t xml:space="preserve">"path"</w:t>
      </w:r>
    </w:p>
    <w:p>
      <w:pPr>
        <w:pStyle w:val="FirstParagraph"/>
      </w:pPr>
      <w:r>
        <w:rPr>
          <w:bCs/>
          <w:b/>
        </w:rPr>
        <w:t xml:space="preserve">Remarque</w:t>
      </w:r>
      <w:r>
        <w:br/>
      </w:r>
      <w:r>
        <w:t xml:space="preserve">Avec cette commande, un seul repertoire de travail est actif. On peut élargir les possibilités en affectant des répertoires avec des macros variables locales ou globales</w:t>
      </w:r>
    </w:p>
    <w:bookmarkEnd w:id="20"/>
    <w:bookmarkStart w:id="30" w:name="ouverture-et-sauvegarde-dune-base"/>
    <w:p>
      <w:pPr>
        <w:pStyle w:val="Heading1"/>
      </w:pPr>
      <w:r>
        <w:t xml:space="preserve">2. </w:t>
      </w:r>
      <w:r>
        <w:rPr>
          <w:bCs/>
          <w:b/>
        </w:rPr>
        <w:t xml:space="preserve">Ouverture et sauvegarde d’une base</w:t>
      </w:r>
    </w:p>
    <w:bookmarkStart w:id="25" w:name="ouverture"/>
    <w:p>
      <w:pPr>
        <w:pStyle w:val="Heading2"/>
      </w:pPr>
      <w:r>
        <w:t xml:space="preserve">2.1 Ouverture</w:t>
      </w:r>
    </w:p>
    <w:p>
      <w:pPr>
        <w:pStyle w:val="FirstParagraph"/>
      </w:pPr>
      <w:r>
        <w:rPr>
          <w:bCs/>
          <w:b/>
        </w:rPr>
        <w:t xml:space="preserve">Commande</w:t>
      </w:r>
      <w:r>
        <w:t xml:space="preserve"> </w:t>
      </w:r>
      <w:r>
        <w:rPr>
          <w:rStyle w:val="VerbatimChar"/>
        </w:rPr>
        <w:t xml:space="preserve">use</w:t>
      </w:r>
      <w:r>
        <w:br/>
      </w:r>
      <w:r>
        <w:t xml:space="preserve"> </w:t>
      </w:r>
      <w:r>
        <w:t xml:space="preserve">Sans chargement d’un répertoire</w:t>
      </w:r>
    </w:p>
    <w:p>
      <w:pPr>
        <w:pStyle w:val="SourceCode"/>
      </w:pPr>
      <w:r>
        <w:rPr>
          <w:rStyle w:val="NormalTok"/>
        </w:rPr>
        <w:t xml:space="preserve">use </w:t>
      </w:r>
      <w:r>
        <w:rPr>
          <w:rStyle w:val="StringTok"/>
        </w:rPr>
        <w:t xml:space="preserve">"path/nom_base.dta"</w:t>
      </w:r>
      <w:r>
        <w:rPr>
          <w:rStyle w:val="NormalTok"/>
        </w:rPr>
        <w:t xml:space="preserve"> [,clear]</w:t>
      </w:r>
    </w:p>
    <w:p>
      <w:pPr>
        <w:pStyle w:val="FirstParagraph"/>
      </w:pPr>
      <w:r>
        <w:t xml:space="preserve">L’option</w:t>
      </w:r>
      <w:r>
        <w:t xml:space="preserve"> </w:t>
      </w:r>
      <w:r>
        <w:rPr>
          <w:rStyle w:val="VerbatimChar"/>
        </w:rPr>
        <w:t xml:space="preserve">clear</w:t>
      </w:r>
      <w:r>
        <w:t xml:space="preserve"> </w:t>
      </w:r>
      <w:r>
        <w:t xml:space="preserve">permet d’effacer une base en cours d’utilisation. Il est conseillé de mettre cette option systématiquement. On peut également utiliser</w:t>
      </w:r>
      <w:r>
        <w:t xml:space="preserve"> </w:t>
      </w:r>
      <w:r>
        <w:rPr>
          <w:rStyle w:val="VerbatimChar"/>
        </w:rPr>
        <w:t xml:space="preserve">clear</w:t>
      </w:r>
      <w:r>
        <w:t xml:space="preserve"> </w:t>
      </w:r>
      <w:r>
        <w:t xml:space="preserve">comme instruction avant d’ouvrir une base. on ne supprime pas la base du répertoire (commande</w:t>
      </w:r>
      <w:r>
        <w:t xml:space="preserve"> </w:t>
      </w:r>
      <w:r>
        <w:rPr>
          <w:rStyle w:val="VerbatimChar"/>
        </w:rPr>
        <w:t xml:space="preserve">erase</w:t>
      </w:r>
      <w:r>
        <w:t xml:space="preserve">), elle est juste écrasée dans la session.</w:t>
      </w:r>
    </w:p>
    <w:p>
      <w:pPr>
        <w:pStyle w:val="BodyText"/>
      </w:pPr>
      <w:r>
        <w:t xml:space="preserve">Syntaxe avec affectation d’un répertoire:</w:t>
      </w:r>
    </w:p>
    <w:p>
      <w:pPr>
        <w:pStyle w:val="SourceCode"/>
      </w:pPr>
      <w:r>
        <w:rPr>
          <w:rStyle w:val="NormalTok"/>
        </w:rPr>
        <w:t xml:space="preserve">cd </w:t>
      </w:r>
      <w:r>
        <w:rPr>
          <w:rStyle w:val="StringTok"/>
        </w:rPr>
        <w:t xml:space="preserve">"path"</w:t>
      </w:r>
      <w:r>
        <w:br/>
      </w:r>
      <w:r>
        <w:rPr>
          <w:rStyle w:val="NormalTok"/>
        </w:rPr>
        <w:t xml:space="preserve">use </w:t>
      </w:r>
      <w:r>
        <w:rPr>
          <w:rStyle w:val="StringTok"/>
        </w:rPr>
        <w:t xml:space="preserve">"nom_base.dta"</w:t>
      </w:r>
      <w:r>
        <w:rPr>
          <w:rStyle w:val="NormalTok"/>
        </w:rPr>
        <w:t xml:space="preserve">, clear </w:t>
      </w:r>
    </w:p>
    <w:p>
      <w:pPr>
        <w:pStyle w:val="FirstParagraph"/>
      </w:pPr>
      <w:r>
        <w:t xml:space="preserve">ou</w:t>
      </w:r>
    </w:p>
    <w:p>
      <w:pPr>
        <w:pStyle w:val="SourceCode"/>
      </w:pPr>
      <w:r>
        <w:rPr>
          <w:rStyle w:val="NormalTok"/>
        </w:rPr>
        <w:t xml:space="preserve">cd </w:t>
      </w:r>
      <w:r>
        <w:rPr>
          <w:rStyle w:val="StringTok"/>
        </w:rPr>
        <w:t xml:space="preserve">"path"</w:t>
      </w:r>
      <w:r>
        <w:br/>
      </w:r>
      <w:r>
        <w:rPr>
          <w:rStyle w:val="NormalTok"/>
        </w:rPr>
        <w:t xml:space="preserve">clear</w:t>
      </w:r>
      <w:r>
        <w:br/>
      </w:r>
      <w:r>
        <w:rPr>
          <w:rStyle w:val="NormalTok"/>
        </w:rPr>
        <w:t xml:space="preserve">use </w:t>
      </w:r>
      <w:r>
        <w:rPr>
          <w:rStyle w:val="StringTok"/>
        </w:rPr>
        <w:t xml:space="preserve">"nom_base.dta"</w:t>
      </w:r>
      <w:r>
        <w:rPr>
          <w:rStyle w:val="NormalTok"/>
        </w:rPr>
        <w:t xml:space="preserve"> </w:t>
      </w:r>
    </w:p>
    <w:p>
      <w:pPr>
        <w:pStyle w:val="FirstParagraph"/>
      </w:pPr>
      <w:r>
        <w:t xml:space="preserve">Remarque: pour les bases d’exemples préinstallées, on utilise la commande</w:t>
      </w:r>
      <w:r>
        <w:t xml:space="preserve"> </w:t>
      </w:r>
      <w:r>
        <w:rPr>
          <w:rStyle w:val="VerbatimChar"/>
        </w:rPr>
        <w:t xml:space="preserve">sysuse</w:t>
      </w:r>
      <w:r>
        <w:t xml:space="preserve">. Dans les fichiers d’aide, des exemples font également appels a des bases localisées sur des serveurs qui s’ouvrent avec la commande</w:t>
      </w:r>
      <w:r>
        <w:t xml:space="preserve"> </w:t>
      </w:r>
      <w:r>
        <w:rPr>
          <w:rStyle w:val="VerbatimChar"/>
        </w:rPr>
        <w:t xml:space="preserve">webuse</w:t>
      </w:r>
      <w:r>
        <w:t xml:space="preserve">.</w:t>
      </w:r>
    </w:p>
    <w:p>
      <w:pPr>
        <w:pStyle w:val="SourceCode"/>
      </w:pPr>
      <w:r>
        <w:rPr>
          <w:rStyle w:val="NormalTok"/>
        </w:rPr>
        <w:t xml:space="preserve">sysuse auto, clear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Ouverture d’une base stockée sur un git [github, gitlab …]</w:t>
            </w:r>
          </w:p>
          <w:p>
            <w:pPr>
              <w:pStyle w:val="BodyText"/>
            </w:pPr>
            <w:r>
              <w:t xml:space="preserve">Dans un premier temps, comme pour</w:t>
            </w:r>
            <w:r>
              <w:t xml:space="preserve"> </w:t>
            </w:r>
            <w:r>
              <w:rPr>
                <w:rStyle w:val="VerbatimChar"/>
              </w:rPr>
              <w:t xml:space="preserve">cd</w:t>
            </w:r>
            <w:r>
              <w:t xml:space="preserve"> </w:t>
            </w:r>
            <w:r>
              <w:t xml:space="preserve">il faut charger le répertoire où se trouve localisé la base, avec la commande</w:t>
            </w:r>
            <w:r>
              <w:t xml:space="preserve"> </w:t>
            </w:r>
            <w:r>
              <w:rPr>
                <w:rStyle w:val="VerbatimChar"/>
                <w:bCs/>
                <w:b/>
              </w:rPr>
              <w:t xml:space="preserve">webuse set</w:t>
            </w:r>
            <w:r>
              <w:t xml:space="preserve">. Par exemple sur mon dépôt git, une base d’exemple (</w:t>
            </w:r>
            <w:r>
              <w:rPr>
                <w:iCs/>
                <w:i/>
              </w:rPr>
              <w:t xml:space="preserve">logement.dta</w:t>
            </w:r>
            <w:r>
              <w:t xml:space="preserve">) pour une commande se trouve à cette adresse:</w:t>
            </w:r>
            <w:r>
              <w:t xml:space="preserve"> </w:t>
            </w:r>
            <w:hyperlink r:id="rId24">
              <w:r>
                <w:rPr>
                  <w:rStyle w:val="Hyperlink"/>
                </w:rPr>
                <w:t xml:space="preserve">https://github.com/mthevenin/stata_graphiques/tree/main/programmation/gjoint</w:t>
              </w:r>
            </w:hyperlink>
          </w:p>
          <w:p>
            <w:pPr>
              <w:pStyle w:val="BodyText"/>
            </w:pPr>
            <w:r>
              <w:t xml:space="preserve">Pour charger ce répertoire à distance:</w:t>
            </w:r>
          </w:p>
          <w:p>
            <w:pPr>
              <w:pStyle w:val="SourceCode"/>
            </w:pPr>
            <w:r>
              <w:rPr>
                <w:rStyle w:val="NormalTok"/>
              </w:rPr>
              <w:t xml:space="preserve">webuse set  </w:t>
            </w:r>
            <w:r>
              <w:rPr>
                <w:rStyle w:val="StringTok"/>
              </w:rPr>
              <w:t xml:space="preserve">"https://raw.githubusercontent.com//mthevenin/stata_graphiques/master/ressources/gjoint"</w:t>
            </w:r>
          </w:p>
          <w:p>
            <w:pPr>
              <w:pStyle w:val="FirstParagraph"/>
            </w:pPr>
            <w:r>
              <w:t xml:space="preserve">On remarque que le chemin n’est pas identique au simple lien (spécificité des dépôt de type git).</w:t>
            </w:r>
          </w:p>
          <w:p>
            <w:pPr>
              <w:pStyle w:val="BodyText"/>
            </w:pPr>
            <w:r>
              <w:t xml:space="preserve">Il suffit ensuite de charger la base avec</w:t>
            </w:r>
            <w:r>
              <w:t xml:space="preserve"> </w:t>
            </w:r>
            <w:r>
              <w:rPr>
                <w:rStyle w:val="VerbatimChar"/>
              </w:rPr>
              <w:t xml:space="preserve">webuse</w:t>
            </w:r>
          </w:p>
          <w:p>
            <w:pPr>
              <w:pStyle w:val="SourceCode"/>
            </w:pPr>
            <w:r>
              <w:rPr>
                <w:rStyle w:val="NormalTok"/>
              </w:rPr>
              <w:t xml:space="preserve">webuse logement.dta, clear</w:t>
            </w:r>
          </w:p>
          <w:p>
            <w:pPr>
              <w:pStyle w:val="FirstParagraph"/>
            </w:pPr>
            <w:r>
              <w:t xml:space="preserve">On revient au dépôt officiel de stata avec</w:t>
            </w:r>
            <w:r>
              <w:t xml:space="preserve"> </w:t>
            </w:r>
            <w:r>
              <w:rPr>
                <w:rStyle w:val="VerbatimChar"/>
              </w:rPr>
              <w:t xml:space="preserve">webuse set</w:t>
            </w:r>
          </w:p>
          <w:p>
            <w:pPr>
              <w:pStyle w:val="BodyText"/>
            </w:pPr>
            <w:r>
              <w:t xml:space="preserve">En résumé avec un seul bloc d’instructions:</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w:t>
            </w:r>
            <w:r>
              <w:rPr>
                <w:rStyle w:val="StringTok"/>
              </w:rPr>
              <w:t xml:space="preserve">"https://raw.githubusercontent.com//mthevenin/stata_graphiques/master/ressources/gjoint"</w:t>
            </w:r>
            <w:r>
              <w:br/>
            </w:r>
            <w:r>
              <w:br/>
            </w:r>
            <w:r>
              <w:rPr>
                <w:rStyle w:val="KeywordTok"/>
              </w:rPr>
              <w:t xml:space="preserve">webuse</w:t>
            </w:r>
            <w:r>
              <w:rPr>
                <w:rStyle w:val="NormalTok"/>
              </w:rPr>
              <w:t xml:space="preserve"> </w:t>
            </w:r>
            <w:r>
              <w:rPr>
                <w:rStyle w:val="StringTok"/>
              </w:rPr>
              <w:t xml:space="preserve">"logement.dta"</w:t>
            </w:r>
            <w:r>
              <w:rPr>
                <w:rStyle w:val="NormalTok"/>
              </w:rPr>
              <w:t xml:space="preserve">, </w:t>
            </w:r>
            <w:r>
              <w:rPr>
                <w:rStyle w:val="KeywordTok"/>
              </w:rPr>
              <w:t xml:space="preserve">clear</w:t>
            </w:r>
            <w:r>
              <w:br/>
            </w:r>
            <w:r>
              <w:br/>
            </w:r>
            <w:r>
              <w:rPr>
                <w:rStyle w:val="KeywordTok"/>
              </w:rPr>
              <w:t xml:space="preserve">webuse</w:t>
            </w:r>
            <w:r>
              <w:rPr>
                <w:rStyle w:val="NormalTok"/>
              </w:rPr>
              <w:t xml:space="preserve"> </w:t>
            </w:r>
            <w:r>
              <w:rPr>
                <w:rStyle w:val="KeywordTok"/>
              </w:rPr>
              <w:t xml:space="preserve">set</w:t>
            </w:r>
          </w:p>
          <w:p>
            <w:pPr>
              <w:pStyle w:val="SourceCode"/>
            </w:pPr>
            <w:r>
              <w:rPr>
                <w:rStyle w:val="VerbatimChar"/>
              </w:rPr>
              <w:t xml:space="preserve">&gt; ster/ressources/gjoint"</w:t>
            </w:r>
            <w:r>
              <w:br/>
            </w:r>
            <w:r>
              <w:rPr>
                <w:rStyle w:val="VerbatimChar"/>
              </w:rPr>
              <w:t xml:space="preserve">(prefix now "https://raw.githubusercontent.com//mthevenin/stata_graphiques/mast</w:t>
            </w:r>
            <w:r>
              <w:br/>
            </w:r>
            <w:r>
              <w:rPr>
                <w:rStyle w:val="VerbatimChar"/>
              </w:rPr>
              <w:t xml:space="preserve">&gt; er/ressources/gjoint")</w:t>
            </w:r>
            <w:r>
              <w:br/>
            </w:r>
            <w:r>
              <w:br/>
            </w:r>
            <w:r>
              <w:br/>
            </w:r>
            <w:r>
              <w:rPr>
                <w:rStyle w:val="VerbatimChar"/>
              </w:rPr>
              <w:t xml:space="preserve">(prefix now "https://www.stata-press.com/data/r17")</w:t>
            </w:r>
          </w:p>
        </w:tc>
      </w:tr>
    </w:tbl>
    <w:bookmarkEnd w:id="25"/>
    <w:bookmarkStart w:id="26" w:name="sauvegarde"/>
    <w:p>
      <w:pPr>
        <w:pStyle w:val="Heading2"/>
      </w:pPr>
      <w:r>
        <w:t xml:space="preserve">2.2 Sauvegarde</w:t>
      </w:r>
    </w:p>
    <w:p>
      <w:pPr>
        <w:pStyle w:val="FirstParagraph"/>
      </w:pPr>
      <w:r>
        <w:rPr>
          <w:bCs/>
          <w:b/>
        </w:rPr>
        <w:t xml:space="preserve">Commandes</w:t>
      </w:r>
      <w:r>
        <w:t xml:space="preserve"> </w:t>
      </w:r>
      <w:r>
        <w:rPr>
          <w:rStyle w:val="VerbatimChar"/>
        </w:rPr>
        <w:t xml:space="preserve">save</w:t>
      </w:r>
      <w:r>
        <w:t xml:space="preserve"> </w:t>
      </w:r>
      <w:r>
        <w:t xml:space="preserve">ou</w:t>
      </w:r>
      <w:r>
        <w:t xml:space="preserve"> </w:t>
      </w:r>
      <w:r>
        <w:rPr>
          <w:rStyle w:val="VerbatimChar"/>
        </w:rPr>
        <w:t xml:space="preserve">saveold</w:t>
      </w:r>
    </w:p>
    <w:p>
      <w:pPr>
        <w:pStyle w:val="SourceCode"/>
      </w:pPr>
      <w:r>
        <w:rPr>
          <w:rStyle w:val="KeywordTok"/>
        </w:rPr>
        <w:t xml:space="preserve">save</w:t>
      </w:r>
      <w:r>
        <w:rPr>
          <w:rStyle w:val="NormalTok"/>
        </w:rPr>
        <w:t xml:space="preserve"> </w:t>
      </w:r>
      <w:r>
        <w:rPr>
          <w:rStyle w:val="StringTok"/>
        </w:rPr>
        <w:t xml:space="preserve">"path/nom_base.dta"</w:t>
      </w:r>
      <w:r>
        <w:rPr>
          <w:rStyle w:val="NormalTok"/>
        </w:rPr>
        <w:t xml:space="preserve"> [, </w:t>
      </w:r>
      <w:r>
        <w:rPr>
          <w:rStyle w:val="KeywordTok"/>
        </w:rPr>
        <w:t xml:space="preserve">replace</w:t>
      </w:r>
      <w:r>
        <w:rPr>
          <w:rStyle w:val="NormalTok"/>
        </w:rPr>
        <w:t xml:space="preserve">]     </w:t>
      </w:r>
    </w:p>
    <w:p>
      <w:pPr>
        <w:pStyle w:val="FirstParagraph"/>
      </w:pPr>
      <w:r>
        <w:t xml:space="preserve">L’option</w:t>
      </w:r>
      <w:r>
        <w:t xml:space="preserve"> </w:t>
      </w:r>
      <w:r>
        <w:rPr>
          <w:rStyle w:val="VerbatimChar"/>
        </w:rPr>
        <w:t xml:space="preserve">replace</w:t>
      </w:r>
      <w:r>
        <w:t xml:space="preserve"> </w:t>
      </w:r>
      <w:r>
        <w:t xml:space="preserve">permet d’écraser une version antérieure de la base. Obligatoire à partir de la 2ème sauvegarde, mais on peut l’utiliser dès la première sauvegarde (un message d’avertissement s’affiche).</w:t>
      </w:r>
    </w:p>
    <w:p>
      <w:pPr>
        <w:pStyle w:val="SourceCode"/>
      </w:pPr>
      <w:r>
        <w:rPr>
          <w:rStyle w:val="KeywordTok"/>
        </w:rPr>
        <w:t xml:space="preserve">sysuse</w:t>
      </w:r>
      <w:r>
        <w:rPr>
          <w:rStyle w:val="NormalTok"/>
        </w:rPr>
        <w:t xml:space="preserve"> auto, </w:t>
      </w:r>
      <w:r>
        <w:rPr>
          <w:rStyle w:val="KeywordTok"/>
        </w:rPr>
        <w:t xml:space="preserve">clear</w:t>
      </w:r>
      <w:r>
        <w:rPr>
          <w:rStyle w:val="NormalTok"/>
        </w:rPr>
        <w:t xml:space="preserve">  </w:t>
      </w:r>
      <w:r>
        <w:br/>
      </w:r>
      <w:r>
        <w:br/>
      </w:r>
      <w:r>
        <w:rPr>
          <w:rStyle w:val="KeywordTok"/>
        </w:rPr>
        <w:t xml:space="preserve">save</w:t>
      </w:r>
      <w:r>
        <w:rPr>
          <w:rStyle w:val="NormalTok"/>
        </w:rPr>
        <w:t xml:space="preserve"> auto, </w:t>
      </w:r>
      <w:r>
        <w:rPr>
          <w:rStyle w:val="KeywordTok"/>
        </w:rPr>
        <w:t xml:space="preserve">replace</w:t>
      </w:r>
    </w:p>
    <w:p>
      <w:pPr>
        <w:pStyle w:val="SourceCode"/>
      </w:pPr>
      <w:r>
        <w:rPr>
          <w:rStyle w:val="VerbatimChar"/>
        </w:rPr>
        <w:t xml:space="preserve">(1978 automobile data)</w:t>
      </w:r>
      <w:r>
        <w:br/>
      </w:r>
      <w:r>
        <w:br/>
      </w:r>
      <w:r>
        <w:rPr>
          <w:rStyle w:val="VerbatimChar"/>
        </w:rPr>
        <w:t xml:space="preserve">file auto.dta saved</w:t>
      </w:r>
    </w:p>
    <w:p>
      <w:pPr>
        <w:pStyle w:val="FirstParagraph"/>
      </w:pPr>
      <w:r>
        <w:rPr>
          <w:rStyle w:val="VerbatimChar"/>
        </w:rPr>
        <w:t xml:space="preserve">saveold</w:t>
      </w:r>
      <w:r>
        <w:t xml:space="preserve"> </w:t>
      </w:r>
      <w:r>
        <w:t xml:space="preserve">permettra d’ouvrir une bases avec une version ancienne de Stata non compatibles avec la version courante. Cela commence à devenir moins critique, mais avec</w:t>
      </w:r>
      <w:r>
        <w:t xml:space="preserve"> </w:t>
      </w:r>
      <w:r>
        <w:rPr>
          <w:rStyle w:val="VerbatimChar"/>
        </w:rPr>
        <w:t xml:space="preserve">save</w:t>
      </w:r>
      <w:r>
        <w:t xml:space="preserve"> </w:t>
      </w:r>
      <w:r>
        <w:t xml:space="preserve">il ne sera plus possible d’ouvrir une base avec une version inférieure à la 13 ou inférieur à la 13 (passage à l’encodage Utf8 avec la version 14).</w:t>
      </w:r>
    </w:p>
    <w:p>
      <w:pPr>
        <w:pStyle w:val="SourceCode"/>
      </w:pPr>
      <w:r>
        <w:rPr>
          <w:rStyle w:val="NormalTok"/>
        </w:rPr>
        <w:t xml:space="preserve"> </w:t>
      </w:r>
      <w:r>
        <w:rPr>
          <w:rStyle w:val="KeywordTok"/>
        </w:rPr>
        <w:t xml:space="preserve">saveold</w:t>
      </w:r>
      <w:r>
        <w:rPr>
          <w:rStyle w:val="NormalTok"/>
        </w:rPr>
        <w:t xml:space="preserve"> </w:t>
      </w:r>
      <w:r>
        <w:rPr>
          <w:rStyle w:val="StringTok"/>
        </w:rPr>
        <w:t xml:space="preserve">"path/nom_base.dta"</w:t>
      </w:r>
      <w:r>
        <w:rPr>
          <w:rStyle w:val="NormalTok"/>
        </w:rPr>
        <w:t xml:space="preserve">, [</w:t>
      </w:r>
      <w:r>
        <w:rPr>
          <w:rStyle w:val="KeywordTok"/>
        </w:rPr>
        <w:t xml:space="preserve">replace</w:t>
      </w:r>
      <w:r>
        <w:rPr>
          <w:rStyle w:val="NormalTok"/>
        </w:rPr>
        <w:t xml:space="preserve">] [</w:t>
      </w:r>
      <w:r>
        <w:rPr>
          <w:rStyle w:val="KeywordTok"/>
        </w:rPr>
        <w:t xml:space="preserve">version</w:t>
      </w:r>
      <w:r>
        <w:rPr>
          <w:rStyle w:val="NormalTok"/>
        </w:rPr>
        <w:t xml:space="preserve">(#)] </w:t>
      </w:r>
      <w:r>
        <w:rPr>
          <w:rStyle w:val="CommentTok"/>
        </w:rPr>
        <w:t xml:space="preserve">// # = numéro de la version de Stata: </w:t>
      </w:r>
    </w:p>
    <w:p>
      <w:pPr>
        <w:pStyle w:val="FirstParagraph"/>
      </w:pPr>
      <w:r>
        <w:t xml:space="preserve">Remarque:</w:t>
      </w:r>
    </w:p>
    <w:p>
      <w:pPr>
        <w:numPr>
          <w:ilvl w:val="0"/>
          <w:numId w:val="1002"/>
        </w:numPr>
        <w:pStyle w:val="Compact"/>
      </w:pPr>
      <w:r>
        <w:t xml:space="preserve">Ecrire l’extension .dta n’est pas obligatoire</w:t>
      </w:r>
    </w:p>
    <w:p>
      <w:pPr>
        <w:numPr>
          <w:ilvl w:val="0"/>
          <w:numId w:val="1002"/>
        </w:numPr>
        <w:pStyle w:val="Compact"/>
      </w:pPr>
      <w:r>
        <w:t xml:space="preserve">Les doubles quotes ne sont obligatoires que s’il y a un espace dans le chemin d’accès et/ou dans le nom de la base</w:t>
      </w:r>
    </w:p>
    <w:p>
      <w:pPr>
        <w:pStyle w:val="SourceCode"/>
      </w:pPr>
      <w:r>
        <w:rPr>
          <w:rStyle w:val="KeywordTok"/>
        </w:rPr>
        <w:t xml:space="preserve">use</w:t>
      </w:r>
      <w:r>
        <w:rPr>
          <w:rStyle w:val="NormalTok"/>
        </w:rPr>
        <w:t xml:space="preserve"> </w:t>
      </w:r>
      <w:r>
        <w:rPr>
          <w:rStyle w:val="StringTok"/>
        </w:rPr>
        <w:t xml:space="preserve">"ma base"</w:t>
      </w:r>
      <w:r>
        <w:rPr>
          <w:rStyle w:val="NormalTok"/>
        </w:rPr>
        <w:t xml:space="preserve">, </w:t>
      </w:r>
      <w:r>
        <w:rPr>
          <w:rStyle w:val="KeywordTok"/>
        </w:rPr>
        <w:t xml:space="preserve">clear</w:t>
      </w:r>
      <w:r>
        <w:rPr>
          <w:rStyle w:val="NormalTok"/>
        </w:rPr>
        <w:t xml:space="preserve"> </w:t>
      </w:r>
      <w:r>
        <w:br/>
      </w:r>
      <w:r>
        <w:rPr>
          <w:rStyle w:val="KeywordTok"/>
        </w:rPr>
        <w:t xml:space="preserve">use</w:t>
      </w:r>
      <w:r>
        <w:rPr>
          <w:rStyle w:val="NormalTok"/>
        </w:rPr>
        <w:t xml:space="preserve"> ma_base,   </w:t>
      </w:r>
      <w:r>
        <w:rPr>
          <w:rStyle w:val="KeywordTok"/>
        </w:rPr>
        <w:t xml:space="preserve">clear</w:t>
      </w:r>
    </w:p>
    <w:bookmarkEnd w:id="26"/>
    <w:bookmarkStart w:id="27" w:name="autres-formats"/>
    <w:p>
      <w:pPr>
        <w:pStyle w:val="Heading2"/>
      </w:pPr>
      <w:r>
        <w:t xml:space="preserve">2.3 Autres formats</w:t>
      </w:r>
    </w:p>
    <w:bookmarkEnd w:id="27"/>
    <w:bookmarkStart w:id="28" w:name="importationexportation"/>
    <w:p>
      <w:pPr>
        <w:pStyle w:val="Heading2"/>
      </w:pPr>
      <w:r>
        <w:t xml:space="preserve">2.4 Importation/Exportation</w:t>
      </w:r>
    </w:p>
    <w:p>
      <w:pPr>
        <w:pStyle w:val="FirstParagraph"/>
      </w:pPr>
      <w:r>
        <w:rPr>
          <w:bCs/>
          <w:b/>
        </w:rPr>
        <w:t xml:space="preserve">Excel et fichiers textes (.txt, .csv)</w:t>
      </w:r>
      <w:r>
        <w:br/>
      </w:r>
    </w:p>
    <w:p>
      <w:pPr>
        <w:numPr>
          <w:ilvl w:val="0"/>
          <w:numId w:val="1003"/>
        </w:numPr>
        <w:pStyle w:val="Compact"/>
      </w:pPr>
      <w:r>
        <w:t xml:space="preserve">Le plus simple est passer par le menu: files + [</w:t>
      </w:r>
      <w:r>
        <w:rPr>
          <w:iCs/>
          <w:i/>
        </w:rPr>
        <w:t xml:space="preserve">Import</w:t>
      </w:r>
      <w:r>
        <w:t xml:space="preserve"> </w:t>
      </w:r>
      <w:r>
        <w:t xml:space="preserve">ou</w:t>
      </w:r>
      <w:r>
        <w:t xml:space="preserve"> </w:t>
      </w:r>
      <w:r>
        <w:rPr>
          <w:iCs/>
          <w:i/>
        </w:rPr>
        <w:t xml:space="preserve">Export</w:t>
      </w:r>
      <w:r>
        <w:t xml:space="preserve">] qui dispose d’une fenêtre de prévisualisation.</w:t>
      </w:r>
    </w:p>
    <w:p>
      <w:pPr>
        <w:numPr>
          <w:ilvl w:val="1"/>
          <w:numId w:val="1004"/>
        </w:numPr>
        <w:pStyle w:val="Compact"/>
      </w:pPr>
      <w:r>
        <w:t xml:space="preserve">Pour excel les commandes sont</w:t>
      </w:r>
      <w:r>
        <w:t xml:space="preserve"> </w:t>
      </w:r>
      <w:r>
        <w:rPr>
          <w:rStyle w:val="VerbatimChar"/>
        </w:rPr>
        <w:t xml:space="preserve">import excel</w:t>
      </w:r>
      <w:r>
        <w:t xml:space="preserve"> </w:t>
      </w:r>
      <w:r>
        <w:t xml:space="preserve">et</w:t>
      </w:r>
      <w:r>
        <w:t xml:space="preserve"> </w:t>
      </w:r>
      <w:r>
        <w:rPr>
          <w:rStyle w:val="VerbatimChar"/>
        </w:rPr>
        <w:t xml:space="preserve">export excel</w:t>
      </w:r>
    </w:p>
    <w:p>
      <w:pPr>
        <w:numPr>
          <w:ilvl w:val="1"/>
          <w:numId w:val="1004"/>
        </w:numPr>
        <w:pStyle w:val="Compact"/>
      </w:pPr>
      <w:r>
        <w:t xml:space="preserve">Pour des fichiers textes type csv (R), les commandes sont</w:t>
      </w:r>
      <w:r>
        <w:t xml:space="preserve"> </w:t>
      </w:r>
      <w:r>
        <w:rPr>
          <w:rStyle w:val="VerbatimChar"/>
        </w:rPr>
        <w:t xml:space="preserve">import delimited</w:t>
      </w:r>
      <w:r>
        <w:t xml:space="preserve"> </w:t>
      </w:r>
      <w:r>
        <w:t xml:space="preserve">et</w:t>
      </w:r>
      <w:r>
        <w:t xml:space="preserve"> </w:t>
      </w:r>
      <w:r>
        <w:rPr>
          <w:rStyle w:val="VerbatimChar"/>
        </w:rPr>
        <w:t xml:space="preserve">export delimited</w:t>
      </w:r>
    </w:p>
    <w:p>
      <w:pPr>
        <w:pStyle w:val="FirstParagraph"/>
      </w:pPr>
      <w:r>
        <w:t xml:space="preserve">**Exemples</w:t>
      </w:r>
    </w:p>
    <w:p>
      <w:pPr>
        <w:pStyle w:val="SourceCode"/>
      </w:pPr>
      <w:r>
        <w:rPr>
          <w:rStyle w:val="NormalTok"/>
        </w:rPr>
        <w:t xml:space="preserve">* exportation csv</w:t>
      </w:r>
      <w:r>
        <w:br/>
      </w:r>
      <w:r>
        <w:rPr>
          <w:rStyle w:val="KeywordTok"/>
        </w:rPr>
        <w:t xml:space="preserve">export</w:t>
      </w:r>
      <w:r>
        <w:rPr>
          <w:rStyle w:val="NormalTok"/>
        </w:rPr>
        <w:t xml:space="preserve"> delimited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replace</w:t>
      </w:r>
      <w:r>
        <w:br/>
      </w:r>
      <w:r>
        <w:br/>
      </w:r>
      <w:r>
        <w:rPr>
          <w:rStyle w:val="NormalTok"/>
        </w:rPr>
        <w:t xml:space="preserve">* exportation xls</w:t>
      </w:r>
      <w:r>
        <w:br/>
      </w:r>
      <w:r>
        <w:rPr>
          <w:rStyle w:val="KeywordTok"/>
        </w:rPr>
        <w:t xml:space="preserve">export</w:t>
      </w:r>
      <w:r>
        <w:rPr>
          <w:rStyle w:val="NormalTok"/>
        </w:rPr>
        <w:t xml:space="preserve"> excel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xport_excel.xls"</w:t>
      </w:r>
      <w:r>
        <w:rPr>
          <w:rStyle w:val="NormalTok"/>
        </w:rPr>
        <w:t xml:space="preserve">, firstrow(variables) </w:t>
      </w:r>
      <w:r>
        <w:rPr>
          <w:rStyle w:val="KeywordTok"/>
        </w:rPr>
        <w:t xml:space="preserve">replace</w:t>
      </w:r>
      <w:r>
        <w:br/>
      </w:r>
      <w:r>
        <w:br/>
      </w:r>
      <w:r>
        <w:rPr>
          <w:rStyle w:val="NormalTok"/>
        </w:rPr>
        <w:t xml:space="preserve">* importation cxv</w:t>
      </w:r>
      <w:r>
        <w:br/>
      </w:r>
      <w:r>
        <w:rPr>
          <w:rStyle w:val="NormalTok"/>
        </w:rPr>
        <w:t xml:space="preserve">import delimited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clear</w:t>
      </w:r>
      <w:r>
        <w:br/>
      </w:r>
      <w:r>
        <w:br/>
      </w:r>
      <w:r>
        <w:br/>
      </w:r>
      <w:r>
        <w:rPr>
          <w:rStyle w:val="NormalTok"/>
        </w:rPr>
        <w:t xml:space="preserve">* importation xls</w:t>
      </w:r>
      <w:r>
        <w:br/>
      </w:r>
      <w:r>
        <w:rPr>
          <w:rStyle w:val="NormalTok"/>
        </w:rPr>
        <w:t xml:space="preserve">import excel </w:t>
      </w:r>
      <w:r>
        <w:rPr>
          <w:rStyle w:val="StringTok"/>
        </w:rPr>
        <w:t xml:space="preserve">"D:\D\stata_temp</w:t>
      </w:r>
      <w:r>
        <w:rPr>
          <w:rStyle w:val="CharTok"/>
        </w:rPr>
        <w:t xml:space="preserve">\e</w:t>
      </w:r>
      <w:r>
        <w:rPr>
          <w:rStyle w:val="StringTok"/>
        </w:rPr>
        <w:t xml:space="preserve">xport_excel.xls"</w:t>
      </w:r>
      <w:r>
        <w:rPr>
          <w:rStyle w:val="NormalTok"/>
        </w:rPr>
        <w:t xml:space="preserve">, sheet(</w:t>
      </w:r>
      <w:r>
        <w:rPr>
          <w:rStyle w:val="StringTok"/>
        </w:rPr>
        <w:t xml:space="preserve">"Sheet1"</w:t>
      </w:r>
      <w:r>
        <w:rPr>
          <w:rStyle w:val="NormalTok"/>
        </w:rPr>
        <w:t xml:space="preserve">) firstrow </w:t>
      </w:r>
      <w:r>
        <w:rPr>
          <w:rStyle w:val="KeywordTok"/>
        </w:rPr>
        <w:t xml:space="preserve">clear</w:t>
      </w:r>
    </w:p>
    <w:p>
      <w:pPr>
        <w:pStyle w:val="FirstParagraph"/>
      </w:pPr>
      <w:r>
        <w:rPr>
          <w:bCs/>
          <w:b/>
        </w:rPr>
        <w:t xml:space="preserve">SAS</w:t>
      </w:r>
      <w:r>
        <w:br/>
      </w:r>
    </w:p>
    <w:p>
      <w:pPr>
        <w:numPr>
          <w:ilvl w:val="0"/>
          <w:numId w:val="1005"/>
        </w:numPr>
        <w:pStyle w:val="Compact"/>
      </w:pPr>
      <w:r>
        <w:t xml:space="preserve">Depuis la version 16 de Stata il est possible d’importer directement des formats</w:t>
      </w:r>
      <w:r>
        <w:t xml:space="preserve"> </w:t>
      </w:r>
      <w:r>
        <w:rPr>
          <w:rStyle w:val="VerbatimChar"/>
        </w:rPr>
        <w:t xml:space="preserve">sas7bdat</w:t>
      </w:r>
      <w:r>
        <w:t xml:space="preserve">. Pas d’exportation possible.</w:t>
      </w:r>
    </w:p>
    <w:p>
      <w:pPr>
        <w:numPr>
          <w:ilvl w:val="0"/>
          <w:numId w:val="1005"/>
        </w:numPr>
        <w:pStyle w:val="Compact"/>
      </w:pPr>
      <w:r>
        <w:t xml:space="preserve">Pour les versions antérieure, la solution installée via</w:t>
      </w:r>
      <w:r>
        <w:t xml:space="preserve"> </w:t>
      </w:r>
      <w:r>
        <w:rPr>
          <w:iCs/>
          <w:i/>
        </w:rPr>
        <w:t xml:space="preserve">sasxport</w:t>
      </w:r>
      <w:r>
        <w:t xml:space="preserve"> </w:t>
      </w:r>
      <w:r>
        <w:t xml:space="preserve">n’est pas satisfaisante. Il est alors conseillé d’utiliser le package externe</w:t>
      </w:r>
      <w:r>
        <w:t xml:space="preserve"> </w:t>
      </w:r>
      <w:r>
        <w:rPr>
          <w:rStyle w:val="VerbatimChar"/>
        </w:rPr>
        <w:t xml:space="preserve">savasas</w:t>
      </w:r>
    </w:p>
    <w:p>
      <w:pPr>
        <w:numPr>
          <w:ilvl w:val="1"/>
          <w:numId w:val="1006"/>
        </w:numPr>
        <w:pStyle w:val="Compact"/>
      </w:pPr>
      <w:r>
        <w:t xml:space="preserve">Sas =&gt; Stata [importation]: commande</w:t>
      </w:r>
      <w:r>
        <w:t xml:space="preserve"> </w:t>
      </w:r>
      <w:r>
        <w:rPr>
          <w:rStyle w:val="VerbatimChar"/>
        </w:rPr>
        <w:t xml:space="preserve">usesas</w:t>
      </w:r>
      <w:r>
        <w:br/>
      </w:r>
    </w:p>
    <w:p>
      <w:pPr>
        <w:numPr>
          <w:ilvl w:val="1"/>
          <w:numId w:val="1006"/>
        </w:numPr>
        <w:pStyle w:val="Compact"/>
      </w:pPr>
      <w:r>
        <w:t xml:space="preserve">Stata =&gt; Sas [exportation] : commande</w:t>
      </w:r>
      <w:r>
        <w:t xml:space="preserve"> </w:t>
      </w:r>
      <w:r>
        <w:rPr>
          <w:rStyle w:val="VerbatimChar"/>
        </w:rPr>
        <w:t xml:space="preserve">savasas</w:t>
      </w:r>
    </w:p>
    <w:p>
      <w:pPr>
        <w:numPr>
          <w:ilvl w:val="1"/>
          <w:numId w:val="1006"/>
        </w:numPr>
        <w:pStyle w:val="Compact"/>
      </w:pPr>
      <w:r>
        <w:t xml:space="preserve">Si le chemin d’accès à l’exécutable de SAS Windows n’est pas reconnu, il faut récupérer et éditer le fichier sasexe.do (à partir de la ligne 169), dont l’accès est donné dans le fichier d’aide.</w:t>
      </w:r>
      <w:r>
        <w:br/>
      </w:r>
    </w:p>
    <w:p>
      <w:pPr>
        <w:numPr>
          <w:ilvl w:val="1"/>
          <w:numId w:val="1006"/>
        </w:numPr>
        <w:pStyle w:val="Compact"/>
      </w:pPr>
      <w:r>
        <w:t xml:space="preserve">Pour l’exportation, on peut générer un catalogue de format,en dur, avec l’option</w:t>
      </w:r>
      <w:r>
        <w:t xml:space="preserve"> </w:t>
      </w:r>
      <w:r>
        <w:rPr>
          <w:rStyle w:val="VerbatimChar"/>
        </w:rPr>
        <w:t xml:space="preserve">format</w:t>
      </w:r>
      <w:r>
        <w:t xml:space="preserve">.</w:t>
      </w:r>
    </w:p>
    <w:p>
      <w:pPr>
        <w:pStyle w:val="FirstParagraph"/>
      </w:pPr>
      <w:r>
        <w:rPr>
          <w:bCs/>
          <w:b/>
        </w:rPr>
        <w:t xml:space="preserve">SPSS</w:t>
      </w:r>
      <w:r>
        <w:br/>
      </w:r>
    </w:p>
    <w:p>
      <w:pPr>
        <w:numPr>
          <w:ilvl w:val="0"/>
          <w:numId w:val="1007"/>
        </w:numPr>
        <w:pStyle w:val="Compact"/>
      </w:pPr>
      <w:r>
        <w:t xml:space="preserve">Depuis la dernière version de Stata (16), il est possible d’importer directement des bases de ce format.</w:t>
      </w:r>
    </w:p>
    <w:p>
      <w:pPr>
        <w:numPr>
          <w:ilvl w:val="0"/>
          <w:numId w:val="1007"/>
        </w:numPr>
        <w:pStyle w:val="Compact"/>
      </w:pPr>
      <w:r>
        <w:t xml:space="preserve">Pas de possibilité d’exportation directe.</w:t>
      </w:r>
    </w:p>
    <w:bookmarkEnd w:id="28"/>
    <w:bookmarkStart w:id="29" w:name="Xa3e55bc37fb5fdb5bf42982ed463201b4886441"/>
    <w:p>
      <w:pPr>
        <w:pStyle w:val="Heading2"/>
      </w:pPr>
      <w:r>
        <w:t xml:space="preserve">2.5 Création d’une base de donnée, ajout d’observations</w:t>
      </w:r>
    </w:p>
    <w:p>
      <w:pPr>
        <w:pStyle w:val="FirstParagraph"/>
      </w:pPr>
      <w:r>
        <w:t xml:space="preserve">On peut créer une base de donnée,</w:t>
      </w:r>
      <w:r>
        <w:t xml:space="preserve"> </w:t>
      </w:r>
      <w:r>
        <w:t xml:space="preserve">“</w:t>
      </w:r>
      <w:r>
        <w:t xml:space="preserve">vide</w:t>
      </w:r>
      <w:r>
        <w:t xml:space="preserve">”</w:t>
      </w:r>
      <w:r>
        <w:t xml:space="preserve">, avec la commande</w:t>
      </w:r>
      <w:r>
        <w:t xml:space="preserve"> </w:t>
      </w:r>
      <w:r>
        <w:rPr>
          <w:rStyle w:val="VerbatimChar"/>
          <w:bCs/>
          <w:b/>
        </w:rPr>
        <w:t xml:space="preserve">set obs nbre_observations</w:t>
      </w:r>
    </w:p>
    <w:p>
      <w:pPr>
        <w:pStyle w:val="SourceCode"/>
      </w:pPr>
      <w:r>
        <w:rPr>
          <w:rStyle w:val="NormalTok"/>
        </w:rPr>
        <w:t xml:space="preserve">clear </w:t>
      </w:r>
      <w:r>
        <w:br/>
      </w:r>
      <w:r>
        <w:rPr>
          <w:rStyle w:val="NormalTok"/>
        </w:rPr>
        <w:t xml:space="preserve">set obs </w:t>
      </w:r>
      <w:r>
        <w:rPr>
          <w:rStyle w:val="DecValTok"/>
        </w:rPr>
        <w:t xml:space="preserve">100</w:t>
      </w:r>
    </w:p>
    <w:p>
      <w:pPr>
        <w:pStyle w:val="FirstParagraph"/>
      </w:pPr>
      <w:r>
        <w:t xml:space="preserve">A une base existante, on peut ajouter des observations (en valeurs manquante) avec la commande</w:t>
      </w:r>
      <w:r>
        <w:t xml:space="preserve"> </w:t>
      </w:r>
      <w:r>
        <w:rPr>
          <w:rStyle w:val="VerbatimChar"/>
        </w:rPr>
        <w:t xml:space="preserve">insobs nbre_observation</w:t>
      </w:r>
      <w:r>
        <w:t xml:space="preserve">. Par défaut ces observations s’ajouteront après la dernière ligne (option</w:t>
      </w:r>
      <w:r>
        <w:t xml:space="preserve"> </w:t>
      </w:r>
      <w:r>
        <w:rPr>
          <w:rStyle w:val="VerbatimChar"/>
        </w:rPr>
        <w:t xml:space="preserve">before/after(position)</w:t>
      </w:r>
      <w:r>
        <w:t xml:space="preserve"> </w:t>
      </w:r>
      <w:r>
        <w:t xml:space="preserve">pour renseigner la position de la première observation ajoutée.</w:t>
      </w:r>
    </w:p>
    <w:p>
      <w:pPr>
        <w:pStyle w:val="SourceCode"/>
      </w:pPr>
      <w:r>
        <w:rPr>
          <w:rStyle w:val="NormalTok"/>
        </w:rPr>
        <w:t xml:space="preserve">insobs </w:t>
      </w:r>
      <w:r>
        <w:rPr>
          <w:rStyle w:val="DecValTok"/>
        </w:rPr>
        <w:t xml:space="preserve">10</w:t>
      </w:r>
      <w:r>
        <w:rPr>
          <w:rStyle w:val="NormalTok"/>
        </w:rPr>
        <w:t xml:space="preserve">  </w:t>
      </w:r>
      <w:r>
        <w:rPr>
          <w:rStyle w:val="SpecialCharTok"/>
        </w:rPr>
        <w:t xml:space="preserve">/</w:t>
      </w:r>
      <w:r>
        <w:rPr>
          <w:rStyle w:val="ErrorTok"/>
        </w:rPr>
        <w:t xml:space="preserve">/</w:t>
      </w:r>
      <w:r>
        <w:rPr>
          <w:rStyle w:val="NormalTok"/>
        </w:rPr>
        <w:t xml:space="preserve"> ajout de </w:t>
      </w:r>
      <w:r>
        <w:rPr>
          <w:rStyle w:val="DecValTok"/>
        </w:rPr>
        <w:t xml:space="preserve">10</w:t>
      </w:r>
      <w:r>
        <w:rPr>
          <w:rStyle w:val="NormalTok"/>
        </w:rPr>
        <w:t xml:space="preserve"> observations à la base</w:t>
      </w:r>
    </w:p>
    <w:bookmarkEnd w:id="29"/>
    <w:bookmarkEnd w:id="30"/>
    <w:bookmarkStart w:id="33" w:name="décrire-le-contenu-dune-base"/>
    <w:p>
      <w:pPr>
        <w:pStyle w:val="Heading1"/>
      </w:pPr>
      <w:r>
        <w:t xml:space="preserve">3. </w:t>
      </w:r>
      <w:r>
        <w:rPr>
          <w:bCs/>
          <w:b/>
        </w:rPr>
        <w:t xml:space="preserve">Décrire le contenu d’une base</w:t>
      </w:r>
    </w:p>
    <w:bookmarkStart w:id="31" w:name="commande-describe"/>
    <w:p>
      <w:pPr>
        <w:pStyle w:val="Heading2"/>
      </w:pPr>
      <w:r>
        <w:t xml:space="preserve">3.1 Commande</w:t>
      </w:r>
      <w:r>
        <w:t xml:space="preserve"> </w:t>
      </w:r>
      <w:r>
        <w:rPr>
          <w:rStyle w:val="VerbatimChar"/>
        </w:rPr>
        <w:t xml:space="preserve">describe</w:t>
      </w:r>
    </w:p>
    <w:p>
      <w:pPr>
        <w:pStyle w:val="FirstParagraph"/>
      </w:pPr>
      <w:r>
        <w:t xml:space="preserve">Permet, sous forme de tableau, d’avoir des renseignement sur une base de donnée: taille en mémoire, nombre d’observations, descriptif des variables (nom, format, labels). La commande est régulièrement tronquée jusqu’à</w:t>
      </w:r>
      <w:r>
        <w:t xml:space="preserve"> </w:t>
      </w:r>
      <w:r>
        <w:rPr>
          <w:rStyle w:val="VerbatimChar"/>
        </w:rPr>
        <w:t xml:space="preserve">des</w:t>
      </w:r>
    </w:p>
    <w:p>
      <w:pPr>
        <w:pStyle w:val="BodyText"/>
      </w:pPr>
      <w:r>
        <w:rPr>
          <w:bCs/>
          <w:b/>
        </w:rPr>
        <w:t xml:space="preserve">Base courante (ouverte)</w:t>
      </w:r>
    </w:p>
    <w:p>
      <w:pPr>
        <w:pStyle w:val="SourceCode"/>
      </w:pPr>
      <w:r>
        <w:rPr>
          <w:rStyle w:val="KeywordTok"/>
        </w:rPr>
        <w:t xml:space="preserve">describe</w:t>
      </w:r>
      <w:r>
        <w:rPr>
          <w:rStyle w:val="NormalTok"/>
        </w:rPr>
        <w:t xml:space="preserve"> [</w:t>
      </w:r>
      <w:r>
        <w:rPr>
          <w:rStyle w:val="KeywordTok"/>
        </w:rPr>
        <w:t xml:space="preserve">varlist</w:t>
      </w:r>
      <w:r>
        <w:rPr>
          <w:rStyle w:val="NormalTok"/>
        </w:rPr>
        <w:t xml:space="preserve"> , </w:t>
      </w:r>
      <w:r>
        <w:rPr>
          <w:rStyle w:val="KeywordTok"/>
        </w:rPr>
        <w:t xml:space="preserve">short</w:t>
      </w:r>
      <w:r>
        <w:rPr>
          <w:rStyle w:val="NormalTok"/>
        </w:rPr>
        <w:t xml:space="preserve">]</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KeywordTok"/>
        </w:rPr>
        <w:t xml:space="preserve">des</w:t>
      </w:r>
      <w:r>
        <w:rPr>
          <w:rStyle w:val="NormalTok"/>
        </w:rPr>
        <w:t xml:space="preserve"> </w:t>
      </w:r>
    </w:p>
    <w:p>
      <w:pPr>
        <w:pStyle w:val="SourceCode"/>
      </w:pPr>
      <w:r>
        <w:rPr>
          <w:rStyle w:val="VerbatimChar"/>
        </w:rPr>
        <w:t xml:space="preserve">(1978 automobile data)</w:t>
      </w:r>
      <w:r>
        <w:br/>
      </w:r>
      <w:r>
        <w:br/>
      </w:r>
      <w:r>
        <w:br/>
      </w: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p>
    <w:p>
      <w:pPr>
        <w:pStyle w:val="FirstParagraph"/>
      </w:pPr>
      <w:r>
        <w:rPr>
          <w:bCs/>
          <w:b/>
        </w:rPr>
        <w:t xml:space="preserve">Base stockée (non ouverte)</w:t>
      </w:r>
    </w:p>
    <w:p>
      <w:pPr>
        <w:pStyle w:val="BodyText"/>
      </w:pPr>
      <w:r>
        <w:t xml:space="preserve">On peut également décrire le contenu d’une base en format .dta en mémoire et non ouverte avec l’argument</w:t>
      </w:r>
      <w:r>
        <w:t xml:space="preserve"> </w:t>
      </w:r>
      <w:r>
        <w:rPr>
          <w:rStyle w:val="VerbatimChar"/>
        </w:rPr>
        <w:t xml:space="preserve">using "path/nombase"</w:t>
      </w:r>
    </w:p>
    <w:p>
      <w:pPr>
        <w:pStyle w:val="SourceCode"/>
      </w:pPr>
      <w:r>
        <w:rPr>
          <w:rStyle w:val="KeywordTok"/>
        </w:rPr>
        <w:t xml:space="preserve">describe</w:t>
      </w:r>
      <w:r>
        <w:rPr>
          <w:rStyle w:val="NormalTok"/>
        </w:rPr>
        <w:t xml:space="preserve"> </w:t>
      </w:r>
      <w:r>
        <w:rPr>
          <w:rStyle w:val="KeywordTok"/>
        </w:rPr>
        <w:t xml:space="preserve">using</w:t>
      </w:r>
      <w:r>
        <w:rPr>
          <w:rStyle w:val="NormalTok"/>
        </w:rPr>
        <w:t xml:space="preserve">  </w:t>
      </w:r>
      <w:r>
        <w:rPr>
          <w:rStyle w:val="StringTok"/>
        </w:rPr>
        <w:t xml:space="preserve">"https://www.stata-press.com/data/r17/census2.dta"</w:t>
      </w:r>
    </w:p>
    <w:p>
      <w:pPr>
        <w:pStyle w:val="SourceCode"/>
      </w:pPr>
      <w:r>
        <w:rPr>
          <w:rStyle w:val="VerbatimChar"/>
        </w:rPr>
        <w:t xml:space="preserve">Contains data                                 1980 Census data by state</w:t>
      </w:r>
      <w:r>
        <w:br/>
      </w:r>
      <w:r>
        <w:rPr>
          <w:rStyle w:val="VerbatimChar"/>
        </w:rPr>
        <w:t xml:space="preserve"> Observations:            50                  2 Dec 2020 09:21</w:t>
      </w:r>
      <w:r>
        <w:br/>
      </w:r>
      <w:r>
        <w:rPr>
          <w:rStyle w:val="VerbatimChar"/>
        </w:rPr>
        <w:t xml:space="preserve">    Variables:            15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state           str13   %-13s                 State</w:t>
      </w:r>
      <w:r>
        <w:br/>
      </w:r>
      <w:r>
        <w:rPr>
          <w:rStyle w:val="VerbatimChar"/>
        </w:rPr>
        <w:t xml:space="preserve">state2          str2    %-2s                  Two-letter state abbreviation</w:t>
      </w:r>
      <w:r>
        <w:br/>
      </w:r>
      <w:r>
        <w:rPr>
          <w:rStyle w:val="VerbatimChar"/>
        </w:rPr>
        <w:t xml:space="preserve">region          byte    %-8.0g     cenreg     Census region</w:t>
      </w:r>
      <w:r>
        <w:br/>
      </w:r>
      <w:r>
        <w:rPr>
          <w:rStyle w:val="VerbatimChar"/>
        </w:rPr>
        <w:t xml:space="preserve">pop             long    %12.0gc               Population</w:t>
      </w:r>
      <w:r>
        <w:br/>
      </w:r>
      <w:r>
        <w:rPr>
          <w:rStyle w:val="VerbatimChar"/>
        </w:rPr>
        <w:t xml:space="preserve">poplt5          long    %12.0gc               Pop, &lt; 5 year</w:t>
      </w:r>
      <w:r>
        <w:br/>
      </w:r>
      <w:r>
        <w:rPr>
          <w:rStyle w:val="VerbatimChar"/>
        </w:rPr>
        <w:t xml:space="preserve">pop5_17         long    %12.0gc               Pop, 5 to 17 years</w:t>
      </w:r>
      <w:r>
        <w:br/>
      </w:r>
      <w:r>
        <w:rPr>
          <w:rStyle w:val="VerbatimChar"/>
        </w:rPr>
        <w:t xml:space="preserve">pop18p          long    %12.0gc               Pop, 18 and older</w:t>
      </w:r>
      <w:r>
        <w:br/>
      </w:r>
      <w:r>
        <w:rPr>
          <w:rStyle w:val="VerbatimChar"/>
        </w:rPr>
        <w:t xml:space="preserve">pop65p          long    %12.0gc               Pop, 65 and older</w:t>
      </w:r>
      <w:r>
        <w:br/>
      </w:r>
      <w:r>
        <w:rPr>
          <w:rStyle w:val="VerbatimChar"/>
        </w:rPr>
        <w:t xml:space="preserve">popurban        long    %12.0gc               Urban population</w:t>
      </w:r>
      <w:r>
        <w:br/>
      </w:r>
      <w:r>
        <w:rPr>
          <w:rStyle w:val="VerbatimChar"/>
        </w:rPr>
        <w:t xml:space="preserve">medage          float   %9.2f                 Median age</w:t>
      </w:r>
      <w:r>
        <w:br/>
      </w:r>
      <w:r>
        <w:rPr>
          <w:rStyle w:val="VerbatimChar"/>
        </w:rPr>
        <w:t xml:space="preserve">death           long    %12.0gc               Number of deaths</w:t>
      </w:r>
      <w:r>
        <w:br/>
      </w:r>
      <w:r>
        <w:rPr>
          <w:rStyle w:val="VerbatimChar"/>
        </w:rPr>
        <w:t xml:space="preserve">marriage        long    %12.0gc               Number of marriages</w:t>
      </w:r>
      <w:r>
        <w:br/>
      </w:r>
      <w:r>
        <w:rPr>
          <w:rStyle w:val="VerbatimChar"/>
        </w:rPr>
        <w:t xml:space="preserve">divorce         long    %12.0gc               Number of divorces</w:t>
      </w:r>
      <w:r>
        <w:br/>
      </w:r>
      <w:r>
        <w:rPr>
          <w:rStyle w:val="VerbatimChar"/>
        </w:rPr>
        <w:t xml:space="preserve">drate           int     %9.0g                 Deathrate</w:t>
      </w:r>
      <w:r>
        <w:br/>
      </w:r>
      <w:r>
        <w:rPr>
          <w:rStyle w:val="VerbatimChar"/>
        </w:rPr>
        <w:t xml:space="preserve">age             byte    %9.0g                 Age</w:t>
      </w:r>
      <w:r>
        <w:br/>
      </w:r>
      <w:r>
        <w:rPr>
          <w:rStyle w:val="VerbatimChar"/>
        </w:rPr>
        <w:t xml:space="preserve">-------------------------------------------------------------------------------</w:t>
      </w:r>
      <w:r>
        <w:br/>
      </w:r>
      <w:r>
        <w:rPr>
          <w:rStyle w:val="VerbatimChar"/>
        </w:rPr>
        <w:t xml:space="preserve">Sorted by: </w:t>
      </w:r>
    </w:p>
    <w:bookmarkEnd w:id="31"/>
    <w:bookmarkStart w:id="32" w:name="autres-commandes"/>
    <w:p>
      <w:pPr>
        <w:pStyle w:val="Heading2"/>
      </w:pPr>
      <w:r>
        <w:t xml:space="preserve">3.2 Autres commandes</w:t>
      </w:r>
    </w:p>
    <w:p>
      <w:pPr>
        <w:numPr>
          <w:ilvl w:val="0"/>
          <w:numId w:val="1008"/>
        </w:numPr>
        <w:pStyle w:val="Compact"/>
      </w:pPr>
      <w:r>
        <w:rPr>
          <w:bCs/>
          <w:b/>
        </w:rPr>
        <w:t xml:space="preserve">Affichage de la base dans l’output</w:t>
      </w:r>
    </w:p>
    <w:p>
      <w:pPr>
        <w:pStyle w:val="FirstParagraph"/>
      </w:pPr>
      <w:r>
        <w:t xml:space="preserve">Commande</w:t>
      </w:r>
      <w:r>
        <w:t xml:space="preserve"> </w:t>
      </w:r>
      <w:r>
        <w:rPr>
          <w:rStyle w:val="VerbatimChar"/>
        </w:rPr>
        <w:t xml:space="preserve">list</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varlist</w:t>
      </w:r>
      <w:r>
        <w:rPr>
          <w:rStyle w:val="NormalTok"/>
        </w:rPr>
        <w:t xml:space="preserve">] [expression]</w:t>
      </w:r>
    </w:p>
    <w:p>
      <w:pPr>
        <w:pStyle w:val="SourceCode"/>
      </w:pPr>
      <w:r>
        <w:rPr>
          <w:rStyle w:val="OtherTok"/>
        </w:rPr>
        <w:t xml:space="preserve">list</w:t>
      </w:r>
      <w:r>
        <w:rPr>
          <w:rStyle w:val="NormalTok"/>
        </w:rPr>
        <w:t xml:space="preserve"> price mpg turn foreign </w:t>
      </w:r>
      <w:r>
        <w:rPr>
          <w:rStyle w:val="KeywordTok"/>
        </w:rPr>
        <w:t xml:space="preserve">in</w:t>
      </w:r>
      <w:r>
        <w:rPr>
          <w:rStyle w:val="NormalTok"/>
        </w:rPr>
        <w:t xml:space="preserve"> 1/10</w:t>
      </w:r>
    </w:p>
    <w:p>
      <w:pPr>
        <w:pStyle w:val="SourceCode"/>
      </w:pPr>
      <w:r>
        <w:rPr>
          <w:rStyle w:val="VerbatimChar"/>
        </w:rPr>
        <w:t xml:space="preserve">     |  price   mpg   turn    foreign |</w:t>
      </w:r>
      <w:r>
        <w:br/>
      </w:r>
      <w:r>
        <w:rPr>
          <w:rStyle w:val="VerbatimChar"/>
        </w:rPr>
        <w:t xml:space="preserve">     |--------------------------------|</w:t>
      </w:r>
      <w:r>
        <w:br/>
      </w:r>
      <w:r>
        <w:rPr>
          <w:rStyle w:val="VerbatimChar"/>
        </w:rPr>
        <w:t xml:space="preserve">  1. |  4,099    22     40   Domestic |</w:t>
      </w:r>
      <w:r>
        <w:br/>
      </w:r>
      <w:r>
        <w:rPr>
          <w:rStyle w:val="VerbatimChar"/>
        </w:rPr>
        <w:t xml:space="preserve">  2. |  4,749    17     40   Domestic |</w:t>
      </w:r>
      <w:r>
        <w:br/>
      </w:r>
      <w:r>
        <w:rPr>
          <w:rStyle w:val="VerbatimChar"/>
        </w:rPr>
        <w:t xml:space="preserve">  3. |  3,799    22     35   Domestic |</w:t>
      </w:r>
      <w:r>
        <w:br/>
      </w:r>
      <w:r>
        <w:rPr>
          <w:rStyle w:val="VerbatimChar"/>
        </w:rPr>
        <w:t xml:space="preserve">  4. |  4,816    20     40   Domestic |</w:t>
      </w:r>
      <w:r>
        <w:br/>
      </w:r>
      <w:r>
        <w:rPr>
          <w:rStyle w:val="VerbatimChar"/>
        </w:rPr>
        <w:t xml:space="preserve">  5. |  7,827    15     43   Domestic |</w:t>
      </w:r>
      <w:r>
        <w:br/>
      </w:r>
      <w:r>
        <w:rPr>
          <w:rStyle w:val="VerbatimChar"/>
        </w:rPr>
        <w:t xml:space="preserve">     |--------------------------------|</w:t>
      </w:r>
      <w:r>
        <w:br/>
      </w:r>
      <w:r>
        <w:rPr>
          <w:rStyle w:val="VerbatimChar"/>
        </w:rPr>
        <w:t xml:space="preserve">  6. |  5,788    18     43   Domestic |</w:t>
      </w:r>
      <w:r>
        <w:br/>
      </w:r>
      <w:r>
        <w:rPr>
          <w:rStyle w:val="VerbatimChar"/>
        </w:rPr>
        <w:t xml:space="preserve">  7. |  4,453    26     34   Domestic |</w:t>
      </w:r>
      <w:r>
        <w:br/>
      </w:r>
      <w:r>
        <w:rPr>
          <w:rStyle w:val="VerbatimChar"/>
        </w:rPr>
        <w:t xml:space="preserve">  8. |  5,189    20     42   Domestic |</w:t>
      </w:r>
      <w:r>
        <w:br/>
      </w:r>
      <w:r>
        <w:rPr>
          <w:rStyle w:val="VerbatimChar"/>
        </w:rPr>
        <w:t xml:space="preserve">  9. | 10,372    16     43   Domestic |</w:t>
      </w:r>
      <w:r>
        <w:br/>
      </w:r>
      <w:r>
        <w:rPr>
          <w:rStyle w:val="VerbatimChar"/>
        </w:rPr>
        <w:t xml:space="preserve"> 10. |  4,082    19     42   Domestic |</w:t>
      </w:r>
      <w:r>
        <w:br/>
      </w:r>
      <w:r>
        <w:rPr>
          <w:rStyle w:val="VerbatimChar"/>
        </w:rPr>
        <w:t xml:space="preserve">     +--------------------------------+</w:t>
      </w:r>
    </w:p>
    <w:p>
      <w:pPr>
        <w:pStyle w:val="FirstParagraph"/>
      </w:pPr>
      <w:r>
        <w:t xml:space="preserve">Sauf exceptions, comme la petite base d’exemple utilisée ici, penser à bien filtrer les informations souhaitées en termes de variables et d’observations.</w:t>
      </w:r>
    </w:p>
    <w:p>
      <w:pPr>
        <w:numPr>
          <w:ilvl w:val="0"/>
          <w:numId w:val="1009"/>
        </w:numPr>
        <w:pStyle w:val="Compact"/>
      </w:pPr>
      <w:r>
        <w:rPr>
          <w:bCs/>
          <w:b/>
        </w:rPr>
        <w:t xml:space="preserve">Information sur les labels affectés aux variables</w:t>
      </w:r>
    </w:p>
    <w:p>
      <w:pPr>
        <w:pStyle w:val="FirstParagraph"/>
      </w:pPr>
      <w:r>
        <w:t xml:space="preserve">Commande</w:t>
      </w:r>
      <w:r>
        <w:t xml:space="preserve"> </w:t>
      </w:r>
      <w:r>
        <w:rPr>
          <w:rStyle w:val="VerbatimChar"/>
        </w:rPr>
        <w:t xml:space="preserve">labelbook</w:t>
      </w:r>
      <w:r>
        <w:t xml:space="preserve"> </w:t>
      </w:r>
      <w:r>
        <w:t xml:space="preserve">et</w:t>
      </w:r>
      <w:r>
        <w:t xml:space="preserve"> </w:t>
      </w:r>
      <w:r>
        <w:rPr>
          <w:rStyle w:val="VerbatimChar"/>
        </w:rPr>
        <w:t xml:space="preserve">label list</w:t>
      </w:r>
    </w:p>
    <w:p>
      <w:pPr>
        <w:pStyle w:val="BodyText"/>
      </w:pPr>
      <w:r>
        <w:rPr>
          <w:rStyle w:val="VerbatimChar"/>
        </w:rPr>
        <w:t xml:space="preserve">labelbook</w:t>
      </w:r>
      <w:r>
        <w:t xml:space="preserve">: affiche les informations sur les labels affectés aux modalités des variables.</w:t>
      </w:r>
    </w:p>
    <w:p>
      <w:pPr>
        <w:pStyle w:val="SourceCode"/>
      </w:pPr>
      <w:r>
        <w:rPr>
          <w:rStyle w:val="KeywordTok"/>
        </w:rPr>
        <w:t xml:space="preserve">labelbook</w:t>
      </w:r>
      <w:r>
        <w:rPr>
          <w:rStyle w:val="NormalTok"/>
        </w:rPr>
        <w:t xml:space="preserve"> [nom_label]</w:t>
      </w:r>
    </w:p>
    <w:p>
      <w:pPr>
        <w:pStyle w:val="SourceCode"/>
      </w:pPr>
      <w:r>
        <w:rPr>
          <w:rStyle w:val="KeywordTok"/>
        </w:rPr>
        <w:t xml:space="preserve">labelbook</w:t>
      </w:r>
      <w:r>
        <w:rPr>
          <w:rStyle w:val="NormalTok"/>
        </w:rPr>
        <w:t xml:space="preserve"> origin</w:t>
      </w:r>
    </w:p>
    <w:p>
      <w:pPr>
        <w:pStyle w:val="SourceCode"/>
      </w:pPr>
      <w:r>
        <w:rPr>
          <w:rStyle w:val="VerbatimChar"/>
        </w:rPr>
        <w:t xml:space="preserve">Value label origin </w:t>
      </w:r>
      <w:r>
        <w:br/>
      </w:r>
      <w:r>
        <w:rPr>
          <w:rStyle w:val="VerbatimChar"/>
        </w:rPr>
        <w:t xml:space="preserve">-------------------------------------------------------------------------------</w:t>
      </w:r>
      <w:r>
        <w:br/>
      </w:r>
      <w:r>
        <w:br/>
      </w:r>
      <w:r>
        <w:rPr>
          <w:rStyle w:val="VerbatimChar"/>
        </w:rPr>
        <w:t xml:space="preserve">      Values                                    Labels</w:t>
      </w:r>
      <w:r>
        <w:br/>
      </w:r>
      <w:r>
        <w:rPr>
          <w:rStyle w:val="VerbatimChar"/>
        </w:rPr>
        <w:t xml:space="preserve">       Range:  [0,1]                     String length:  [7,8]</w:t>
      </w:r>
      <w:r>
        <w:br/>
      </w:r>
      <w:r>
        <w:rPr>
          <w:rStyle w:val="VerbatimChar"/>
        </w:rPr>
        <w:t xml:space="preserve">           N:  2                 Unique at full length:  yes</w:t>
      </w:r>
      <w:r>
        <w:br/>
      </w:r>
      <w:r>
        <w:rPr>
          <w:rStyle w:val="VerbatimChar"/>
        </w:rPr>
        <w:t xml:space="preserve">        Gaps:  no                  Unique at length 12:  yes</w:t>
      </w:r>
      <w:r>
        <w:br/>
      </w:r>
      <w:r>
        <w:rPr>
          <w:rStyle w:val="VerbatimChar"/>
        </w:rPr>
        <w:t xml:space="preserve">  Missing .*:  0                           Null string:  no</w:t>
      </w:r>
      <w:r>
        <w:br/>
      </w:r>
      <w:r>
        <w:rPr>
          <w:rStyle w:val="VerbatimChar"/>
        </w:rPr>
        <w:t xml:space="preserve">                               Leading/trailing blanks:  no</w:t>
      </w:r>
      <w:r>
        <w:br/>
      </w:r>
      <w:r>
        <w:rPr>
          <w:rStyle w:val="VerbatimChar"/>
        </w:rPr>
        <w:t xml:space="preserve">                                    Numeric -&gt; numeric:  no</w:t>
      </w:r>
      <w:r>
        <w:br/>
      </w:r>
      <w:r>
        <w:rPr>
          <w:rStyle w:val="VerbatimChar"/>
        </w:rPr>
        <w:t xml:space="preserve">  Definition</w:t>
      </w:r>
      <w:r>
        <w:br/>
      </w:r>
      <w:r>
        <w:rPr>
          <w:rStyle w:val="VerbatimChar"/>
        </w:rPr>
        <w:t xml:space="preserve">           0   Domestic</w:t>
      </w:r>
      <w:r>
        <w:br/>
      </w:r>
      <w:r>
        <w:rPr>
          <w:rStyle w:val="VerbatimChar"/>
        </w:rPr>
        <w:t xml:space="preserve">           1   Foreign</w:t>
      </w:r>
      <w:r>
        <w:br/>
      </w:r>
      <w:r>
        <w:br/>
      </w:r>
      <w:r>
        <w:rPr>
          <w:rStyle w:val="VerbatimChar"/>
        </w:rPr>
        <w:t xml:space="preserve">   Variables:  foreign</w:t>
      </w:r>
    </w:p>
    <w:p>
      <w:pPr>
        <w:pStyle w:val="FirstParagraph"/>
      </w:pPr>
      <w:r>
        <w:rPr>
          <w:rStyle w:val="VerbatimChar"/>
        </w:rPr>
        <w:t xml:space="preserve">label list [nom_label]</w:t>
      </w:r>
      <w:r>
        <w:t xml:space="preserve"> </w:t>
      </w:r>
      <w:r>
        <w:t xml:space="preserve">donne seulement l’affectation des labels aux valeurs.</w:t>
      </w:r>
    </w:p>
    <w:p>
      <w:pPr>
        <w:pStyle w:val="SourceCode"/>
      </w:pPr>
      <w:r>
        <w:rPr>
          <w:rStyle w:val="KeywordTok"/>
        </w:rPr>
        <w:t xml:space="preserve">label</w:t>
      </w:r>
      <w:r>
        <w:rPr>
          <w:rStyle w:val="NormalTok"/>
        </w:rPr>
        <w:t xml:space="preserve"> </w:t>
      </w:r>
      <w:r>
        <w:rPr>
          <w:rStyle w:val="OtherTok"/>
        </w:rPr>
        <w:t xml:space="preserve">list</w:t>
      </w:r>
      <w:r>
        <w:rPr>
          <w:rStyle w:val="NormalTok"/>
        </w:rPr>
        <w:t xml:space="preserve"> origin</w:t>
      </w:r>
    </w:p>
    <w:p>
      <w:pPr>
        <w:pStyle w:val="SourceCode"/>
      </w:pPr>
      <w:r>
        <w:rPr>
          <w:rStyle w:val="VerbatimChar"/>
        </w:rPr>
        <w:t xml:space="preserve">origin:</w:t>
      </w:r>
      <w:r>
        <w:br/>
      </w:r>
      <w:r>
        <w:rPr>
          <w:rStyle w:val="VerbatimChar"/>
        </w:rPr>
        <w:t xml:space="preserve">           0 Domestic</w:t>
      </w:r>
      <w:r>
        <w:br/>
      </w:r>
      <w:r>
        <w:rPr>
          <w:rStyle w:val="VerbatimChar"/>
        </w:rPr>
        <w:t xml:space="preserve">           1 Foreign</w:t>
      </w:r>
    </w:p>
    <w:bookmarkEnd w:id="32"/>
    <w:bookmarkEnd w:id="33"/>
    <w:bookmarkStart w:id="37" w:name="tri-doublon-position-des-variables"/>
    <w:p>
      <w:pPr>
        <w:pStyle w:val="Heading1"/>
      </w:pPr>
      <w:r>
        <w:t xml:space="preserve">4. </w:t>
      </w:r>
      <w:r>
        <w:rPr>
          <w:bCs/>
          <w:b/>
        </w:rPr>
        <w:t xml:space="preserve">Tri, doublon, position des variables</w:t>
      </w:r>
    </w:p>
    <w:bookmarkStart w:id="34" w:name="tri-dune-base"/>
    <w:p>
      <w:pPr>
        <w:pStyle w:val="Heading2"/>
      </w:pPr>
      <w:r>
        <w:t xml:space="preserve">4.1 Tri d’une base</w:t>
      </w:r>
    </w:p>
    <w:p>
      <w:pPr>
        <w:pStyle w:val="FirstParagraph"/>
      </w:pPr>
      <w:r>
        <w:t xml:space="preserve">Commande</w:t>
      </w:r>
      <w:r>
        <w:t xml:space="preserve"> </w:t>
      </w:r>
      <w:r>
        <w:rPr>
          <w:rStyle w:val="VerbatimChar"/>
        </w:rPr>
        <w:t xml:space="preserve">sort</w:t>
      </w:r>
      <w:r>
        <w:br/>
      </w:r>
    </w:p>
    <w:p>
      <w:pPr>
        <w:pStyle w:val="SourceCode"/>
      </w:pPr>
      <w:r>
        <w:rPr>
          <w:rStyle w:val="VerbatimChar"/>
        </w:rPr>
        <w:t xml:space="preserve">sort varlist</w:t>
      </w:r>
    </w:p>
    <w:p>
      <w:pPr>
        <w:numPr>
          <w:ilvl w:val="0"/>
          <w:numId w:val="1010"/>
        </w:numPr>
        <w:pStyle w:val="Compact"/>
      </w:pPr>
      <w:r>
        <w:t xml:space="preserve">La commande</w:t>
      </w:r>
      <w:r>
        <w:t xml:space="preserve"> </w:t>
      </w:r>
      <w:r>
        <w:rPr>
          <w:rStyle w:val="VerbatimChar"/>
        </w:rPr>
        <w:t xml:space="preserve">sort</w:t>
      </w:r>
      <w:r>
        <w:t xml:space="preserve"> </w:t>
      </w:r>
      <w:r>
        <w:t xml:space="preserve">n’effectue que des tris croissants. Pour faire un tri décroissant, on peut utiliser la commande</w:t>
      </w:r>
      <w:r>
        <w:t xml:space="preserve"> </w:t>
      </w:r>
      <w:r>
        <w:rPr>
          <w:rStyle w:val="VerbatimChar"/>
        </w:rPr>
        <w:t xml:space="preserve">gsort</w:t>
      </w:r>
      <w:r>
        <w:t xml:space="preserve">. Tris croissants et décroissant peuvent se succéder dans une logique de cluster.</w:t>
      </w:r>
    </w:p>
    <w:p>
      <w:pPr>
        <w:numPr>
          <w:ilvl w:val="1"/>
          <w:numId w:val="1011"/>
        </w:numPr>
        <w:pStyle w:val="Compact"/>
      </w:pPr>
      <w:r>
        <w:rPr>
          <w:rStyle w:val="VerbatimChar"/>
        </w:rPr>
        <w:t xml:space="preserve">sort varlist</w:t>
      </w:r>
      <w:r>
        <w:t xml:space="preserve"> </w:t>
      </w:r>
      <w:r>
        <w:t xml:space="preserve">=&gt; tri croissant</w:t>
      </w:r>
    </w:p>
    <w:p>
      <w:pPr>
        <w:numPr>
          <w:ilvl w:val="1"/>
          <w:numId w:val="1011"/>
        </w:numPr>
        <w:pStyle w:val="Compact"/>
      </w:pPr>
      <w:r>
        <w:rPr>
          <w:rStyle w:val="VerbatimChar"/>
        </w:rPr>
        <w:t xml:space="preserve">gsort + var1</w:t>
      </w:r>
      <w:r>
        <w:t xml:space="preserve"> </w:t>
      </w:r>
      <w:r>
        <w:t xml:space="preserve">=&gt; croissant</w:t>
      </w:r>
      <w:r>
        <w:t xml:space="preserve"> </w:t>
      </w:r>
      <w:r>
        <w:rPr>
          <w:iCs/>
          <w:i/>
        </w:rPr>
        <w:t xml:space="preserve">var1</w:t>
      </w:r>
    </w:p>
    <w:p>
      <w:pPr>
        <w:numPr>
          <w:ilvl w:val="1"/>
          <w:numId w:val="1011"/>
        </w:numPr>
        <w:pStyle w:val="Compact"/>
      </w:pPr>
      <w:r>
        <w:rPr>
          <w:rStyle w:val="VerbatimChar"/>
        </w:rPr>
        <w:t xml:space="preserve">gsort - var1</w:t>
      </w:r>
      <w:r>
        <w:t xml:space="preserve"> </w:t>
      </w:r>
      <w:r>
        <w:t xml:space="preserve">=&gt; décroissant</w:t>
      </w:r>
      <w:r>
        <w:t xml:space="preserve"> </w:t>
      </w:r>
      <w:r>
        <w:rPr>
          <w:iCs/>
          <w:i/>
        </w:rPr>
        <w:t xml:space="preserve">var1</w:t>
      </w:r>
    </w:p>
    <w:p>
      <w:pPr>
        <w:numPr>
          <w:ilvl w:val="1"/>
          <w:numId w:val="1011"/>
        </w:numPr>
        <w:pStyle w:val="Compact"/>
      </w:pPr>
      <w:r>
        <w:rPr>
          <w:rStyle w:val="VerbatimChar"/>
        </w:rPr>
        <w:t xml:space="preserve">gsort + var1 - var2</w:t>
      </w:r>
      <w:r>
        <w:t xml:space="preserve"> </w:t>
      </w:r>
      <w:r>
        <w:t xml:space="preserve">=&gt; croissant</w:t>
      </w:r>
      <w:r>
        <w:t xml:space="preserve"> </w:t>
      </w:r>
      <w:r>
        <w:rPr>
          <w:iCs/>
          <w:i/>
        </w:rPr>
        <w:t xml:space="preserve">var1</w:t>
      </w:r>
      <w:r>
        <w:t xml:space="preserve"> </w:t>
      </w:r>
      <w:r>
        <w:t xml:space="preserve">et décroissant</w:t>
      </w:r>
      <w:r>
        <w:t xml:space="preserve"> </w:t>
      </w:r>
      <w:r>
        <w:rPr>
          <w:iCs/>
          <w:i/>
        </w:rPr>
        <w:t xml:space="preserve">var2</w:t>
      </w:r>
      <w:r>
        <w:t xml:space="preserve"> </w:t>
      </w:r>
      <w:r>
        <w:t xml:space="preserve">dans chaque strate de</w:t>
      </w:r>
      <w:r>
        <w:t xml:space="preserve"> </w:t>
      </w:r>
      <w:r>
        <w:rPr>
          <w:iCs/>
          <w:i/>
        </w:rPr>
        <w:t xml:space="preserve">var1</w:t>
      </w:r>
    </w:p>
    <w:p>
      <w:pPr>
        <w:numPr>
          <w:ilvl w:val="0"/>
          <w:numId w:val="1010"/>
        </w:numPr>
        <w:pStyle w:val="Compact"/>
      </w:pPr>
      <w:r>
        <w:t xml:space="preserve">Le tri d’une peut/doit être réalisé lorsqu’on veut répéter une instruction avec le préfixe</w:t>
      </w:r>
      <w:r>
        <w:t xml:space="preserve"> </w:t>
      </w:r>
      <w:r>
        <w:rPr>
          <w:rStyle w:val="VerbatimChar"/>
        </w:rPr>
        <w:t xml:space="preserve">bysort</w:t>
      </w:r>
      <w:r>
        <w:t xml:space="preserve">:</w:t>
      </w:r>
      <w:r>
        <w:t xml:space="preserve"> </w:t>
      </w:r>
      <w:r>
        <w:rPr>
          <w:rStyle w:val="VerbatimChar"/>
        </w:rPr>
        <w:t xml:space="preserve">bysort varlist: instruction</w:t>
      </w:r>
      <w:r>
        <w:t xml:space="preserve">. Il est imposé lorsqu’on souhaite apparier des bases [voir chapitre 6]</w:t>
      </w:r>
    </w:p>
    <w:p>
      <w:pPr>
        <w:pStyle w:val="SourceCode"/>
      </w:pPr>
      <w:r>
        <w:br/>
      </w:r>
      <w:r>
        <w:rPr>
          <w:rStyle w:val="NormalTok"/>
        </w:rPr>
        <w:t xml:space="preserve">* tri croissant sur la </w:t>
      </w:r>
      <w:r>
        <w:rPr>
          <w:rStyle w:val="KeywordTok"/>
        </w:rPr>
        <w:t xml:space="preserve">variable</w:t>
      </w:r>
      <w:r>
        <w:rPr>
          <w:rStyle w:val="NormalTok"/>
        </w:rPr>
        <w:t xml:space="preserve"> price</w:t>
      </w:r>
      <w:r>
        <w:br/>
      </w:r>
      <w:r>
        <w:rPr>
          <w:rStyle w:val="KeywordTok"/>
        </w:rPr>
        <w:t xml:space="preserve">sort</w:t>
      </w:r>
      <w:r>
        <w:rPr>
          <w:rStyle w:val="NormalTok"/>
        </w:rPr>
        <w:t xml:space="preserve"> price</w:t>
      </w:r>
      <w:r>
        <w:br/>
      </w:r>
      <w:r>
        <w:br/>
      </w:r>
      <w:r>
        <w:rPr>
          <w:rStyle w:val="NormalTok"/>
        </w:rPr>
        <w:t xml:space="preserve">* tri décroissant sur la </w:t>
      </w:r>
      <w:r>
        <w:rPr>
          <w:rStyle w:val="KeywordTok"/>
        </w:rPr>
        <w:t xml:space="preserve">variable</w:t>
      </w:r>
      <w:r>
        <w:rPr>
          <w:rStyle w:val="NormalTok"/>
        </w:rPr>
        <w:t xml:space="preserve"> prix pour chaque niveau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gsort</w:t>
      </w:r>
      <w:r>
        <w:rPr>
          <w:rStyle w:val="NormalTok"/>
        </w:rPr>
        <w:t xml:space="preserve"> + foreign - price  </w:t>
      </w:r>
    </w:p>
    <w:bookmarkEnd w:id="34"/>
    <w:bookmarkStart w:id="35" w:name="repérage-et-suppression-des-doublons"/>
    <w:p>
      <w:pPr>
        <w:pStyle w:val="Heading2"/>
      </w:pPr>
      <w:r>
        <w:t xml:space="preserve">4.2 Repérage et suppression des doublons</w:t>
      </w:r>
    </w:p>
    <w:p>
      <w:pPr>
        <w:pStyle w:val="FirstParagraph"/>
      </w:pPr>
      <w:r>
        <w:rPr>
          <w:bCs/>
          <w:b/>
        </w:rPr>
        <w:t xml:space="preserve">Repérage et suppression des doublons</w:t>
      </w:r>
    </w:p>
    <w:p>
      <w:pPr>
        <w:pStyle w:val="BodyText"/>
      </w:pPr>
      <w:r>
        <w:t xml:space="preserve">Commande</w:t>
      </w:r>
      <w:r>
        <w:t xml:space="preserve"> </w:t>
      </w:r>
      <w:r>
        <w:rPr>
          <w:rStyle w:val="VerbatimChar"/>
        </w:rPr>
        <w:t xml:space="preserve">duplicates list/tag/drop [varlist]</w:t>
      </w:r>
    </w:p>
    <w:p>
      <w:pPr>
        <w:pStyle w:val="BodyText"/>
      </w:pPr>
      <w:r>
        <w:t xml:space="preserve">Permet de lister, repérer (avec</w:t>
      </w:r>
      <w:r>
        <w:t xml:space="preserve"> </w:t>
      </w:r>
      <w:r>
        <w:rPr>
          <w:rStyle w:val="VerbatimChar"/>
        </w:rPr>
        <w:t xml:space="preserve">gen(varname)</w:t>
      </w:r>
      <w:r>
        <w:t xml:space="preserve"> </w:t>
      </w:r>
      <w:r>
        <w:t xml:space="preserve">) ou supprimer des observations répliquées. Si la liste de variables n’est pas renseignée, elles toutes sont utilisées.</w:t>
      </w:r>
    </w:p>
    <w:p>
      <w:pPr>
        <w:pStyle w:val="BodyText"/>
      </w:pPr>
      <w:r>
        <w:t xml:space="preserve">Syntaxe</w:t>
      </w:r>
    </w:p>
    <w:p>
      <w:pPr>
        <w:pStyle w:val="SourceCode"/>
      </w:pPr>
      <w:r>
        <w:rPr>
          <w:rStyle w:val="VerbatimChar"/>
        </w:rPr>
        <w:t xml:space="preserve">duplicates list [varlist]</w:t>
      </w:r>
      <w:r>
        <w:br/>
      </w:r>
      <w:r>
        <w:br/>
      </w:r>
      <w:r>
        <w:rPr>
          <w:rStyle w:val="VerbatimChar"/>
        </w:rPr>
        <w:t xml:space="preserve">duplicates tag [varlist], gen(var)</w:t>
      </w:r>
      <w:r>
        <w:br/>
      </w:r>
      <w:r>
        <w:br/>
      </w:r>
      <w:r>
        <w:rPr>
          <w:rStyle w:val="VerbatimChar"/>
        </w:rPr>
        <w:t xml:space="preserve">duplicates drop [varlist]</w:t>
      </w:r>
    </w:p>
    <w:bookmarkEnd w:id="35"/>
    <w:bookmarkStart w:id="36" w:name="X3fc77ac840f24f09b33262d8d52bb9959b3e453"/>
    <w:p>
      <w:pPr>
        <w:pStyle w:val="Heading2"/>
      </w:pPr>
      <w:r>
        <w:t xml:space="preserve">4.3 Modifier la place des variables dans la base</w:t>
      </w:r>
    </w:p>
    <w:p>
      <w:pPr>
        <w:pStyle w:val="FirstParagraph"/>
      </w:pPr>
      <w:r>
        <w:t xml:space="preserve">Commande</w:t>
      </w:r>
      <w:r>
        <w:t xml:space="preserve"> </w:t>
      </w:r>
      <w:r>
        <w:rPr>
          <w:rStyle w:val="VerbatimChar"/>
        </w:rPr>
        <w:t xml:space="preserve">order</w:t>
      </w:r>
    </w:p>
    <w:p>
      <w:pPr>
        <w:pStyle w:val="SourceCode"/>
      </w:pPr>
      <w:r>
        <w:rPr>
          <w:rStyle w:val="KeywordTok"/>
        </w:rPr>
        <w:t xml:space="preserve">order</w:t>
      </w:r>
      <w:r>
        <w:rPr>
          <w:rStyle w:val="NormalTok"/>
        </w:rPr>
        <w:t xml:space="preserve"> </w:t>
      </w:r>
      <w:r>
        <w:rPr>
          <w:rStyle w:val="KeywordTok"/>
        </w:rPr>
        <w:t xml:space="preserve">varlist</w:t>
      </w:r>
      <w:r>
        <w:rPr>
          <w:rStyle w:val="NormalTok"/>
        </w:rPr>
        <w:t xml:space="preserve">, [first/</w:t>
      </w:r>
      <w:r>
        <w:rPr>
          <w:rStyle w:val="FunctionTok"/>
        </w:rPr>
        <w:t xml:space="preserve">last</w:t>
      </w:r>
      <w:r>
        <w:rPr>
          <w:rStyle w:val="NormalTok"/>
        </w:rPr>
        <w:t xml:space="preserve">] [after/before(varname)]</w:t>
      </w:r>
    </w:p>
    <w:p>
      <w:pPr>
        <w:pStyle w:val="SourceCode"/>
      </w:pPr>
      <w:r>
        <w:rPr>
          <w:rStyle w:val="KeywordTok"/>
        </w:rPr>
        <w:t xml:space="preserve">order</w:t>
      </w:r>
      <w:r>
        <w:rPr>
          <w:rStyle w:val="NormalTok"/>
        </w:rPr>
        <w:t xml:space="preserve"> foreign, first</w:t>
      </w:r>
      <w:r>
        <w:br/>
      </w:r>
      <w:r>
        <w:rPr>
          <w:rStyle w:val="KeywordTok"/>
        </w:rPr>
        <w:t xml:space="preserve">order</w:t>
      </w:r>
      <w:r>
        <w:rPr>
          <w:rStyle w:val="NormalTok"/>
        </w:rPr>
        <w:t xml:space="preserve"> rep78, after(foreign)</w:t>
      </w:r>
      <w:r>
        <w:br/>
      </w:r>
      <w:r>
        <w:br/>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foreign         byte    %8.0g      origin     Car origin</w:t>
      </w:r>
      <w:r>
        <w:br/>
      </w:r>
      <w:r>
        <w:rPr>
          <w:rStyle w:val="VerbatimChar"/>
        </w:rPr>
        <w:t xml:space="preserve">rep78           int     %8.0g                 Repair record 1978</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w:t>
      </w:r>
      <w:r>
        <w:br/>
      </w:r>
      <w:r>
        <w:rPr>
          <w:rStyle w:val="VerbatimChar"/>
        </w:rPr>
        <w:t xml:space="preserve">Sorted by: foreign</w:t>
      </w:r>
    </w:p>
    <w:p>
      <w:pPr>
        <w:pStyle w:val="FirstParagraph"/>
      </w:pPr>
      <w:r>
        <w:t xml:space="preserve">Cette opération est particulièrement pour organiser sa base de données après la création de nouvelles variables.</w:t>
      </w:r>
    </w:p>
    <w:bookmarkEnd w:id="36"/>
    <w:bookmarkEnd w:id="37"/>
    <w:bookmarkStart w:id="81" w:name="description-statistique-des-variables"/>
    <w:p>
      <w:pPr>
        <w:pStyle w:val="Heading1"/>
      </w:pPr>
      <w:r>
        <w:t xml:space="preserve">5. </w:t>
      </w:r>
      <w:r>
        <w:rPr>
          <w:bCs/>
          <w:b/>
        </w:rPr>
        <w:t xml:space="preserve">Description statistique des variables</w:t>
      </w:r>
    </w:p>
    <w:p>
      <w:pPr>
        <w:pStyle w:val="FirstParagraph"/>
      </w:pPr>
      <w:r>
        <w:t xml:space="preserve">Dans les menus de l’interface principale:</w:t>
      </w:r>
      <w:r>
        <w:t xml:space="preserve"> </w:t>
      </w:r>
      <w:r>
        <w:rPr>
          <w:bCs/>
          <w:b/>
        </w:rPr>
        <w:t xml:space="preserve">Statistics</w:t>
      </w:r>
      <w:r>
        <w:t xml:space="preserve"> </w:t>
      </w:r>
      <w:r>
        <w:t xml:space="preserve">=&gt;</w:t>
      </w:r>
      <w:r>
        <w:t xml:space="preserve"> </w:t>
      </w:r>
      <w:r>
        <w:rPr>
          <w:bCs/>
          <w:b/>
        </w:rPr>
        <w:t xml:space="preserve">Summaries, tables &amp; tests</w:t>
      </w:r>
    </w:p>
    <w:bookmarkStart w:id="73" w:name="variables-quantitatives"/>
    <w:p>
      <w:pPr>
        <w:pStyle w:val="Heading2"/>
      </w:pPr>
      <w:r>
        <w:t xml:space="preserve">5.1 Variables quantitatives</w:t>
      </w:r>
    </w:p>
    <w:bookmarkStart w:id="40" w:name="tableaux-dindicateurs"/>
    <w:p>
      <w:pPr>
        <w:pStyle w:val="Heading3"/>
      </w:pPr>
      <w:r>
        <w:t xml:space="preserve">5.1.1 Tableaux d’indicateurs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commandes qui sont rapidement décrites afficheront des indicateurs communs, typiquement la moyenne. Elles se distinguent par la forme de leur output facilitant plus ou moins les comparaisons, les possibilités offertes en termes de pondération, et sur la récupération des résultats (macro).</w:t>
            </w:r>
          </w:p>
        </w:tc>
      </w:tr>
    </w:tbl>
    <w:p>
      <w:pPr>
        <w:pStyle w:val="BodyText"/>
      </w:pPr>
      <w:r>
        <w:rPr>
          <w:bCs/>
          <w:b/>
        </w:rPr>
        <w:t xml:space="preserve">Commande</w:t>
      </w:r>
      <w:r>
        <w:rPr>
          <w:bCs/>
          <w:b/>
        </w:rPr>
        <w:t xml:space="preserve"> </w:t>
      </w:r>
      <w:r>
        <w:rPr>
          <w:rStyle w:val="VerbatimChar"/>
          <w:bCs/>
          <w:b/>
        </w:rPr>
        <w:t xml:space="preserve">summarize</w:t>
      </w:r>
    </w:p>
    <w:p>
      <w:pPr>
        <w:pStyle w:val="BodyText"/>
      </w:pPr>
      <w:r>
        <w:t xml:space="preserve">Comme son l’indique, la commande</w:t>
      </w:r>
      <w:r>
        <w:t xml:space="preserve"> </w:t>
      </w:r>
      <w:r>
        <w:rPr>
          <w:rStyle w:val="VerbatimChar"/>
        </w:rPr>
        <w:t xml:space="preserve">summarize</w:t>
      </w:r>
      <w:r>
        <w:t xml:space="preserve">, avec l’option</w:t>
      </w:r>
      <w:r>
        <w:t xml:space="preserve"> </w:t>
      </w:r>
      <w:r>
        <w:rPr>
          <w:rStyle w:val="VerbatimChar"/>
        </w:rPr>
        <w:t xml:space="preserve">detail</w:t>
      </w:r>
      <w:r>
        <w:t xml:space="preserve"> </w:t>
      </w:r>
      <w:r>
        <w:t xml:space="preserve">(</w:t>
      </w:r>
      <w:r>
        <w:rPr>
          <w:rStyle w:val="VerbatimChar"/>
        </w:rPr>
        <w:t xml:space="preserve">d</w:t>
      </w:r>
      <w:r>
        <w:t xml:space="preserve">) donne un résumé complet de la distribution d’une variable quantitative: moyenne, variance, quantiles, symétrie, applatissement ..nom l’indique l.)</w:t>
      </w:r>
    </w:p>
    <w:p>
      <w:pPr>
        <w:pStyle w:val="SourceCode"/>
      </w:pPr>
      <w:r>
        <w:rPr>
          <w:rStyle w:val="KeywordTok"/>
        </w:rPr>
        <w:t xml:space="preserve">summarize</w:t>
      </w:r>
      <w:r>
        <w:rPr>
          <w:rStyle w:val="NormalTok"/>
        </w:rPr>
        <w:t xml:space="preserve"> </w:t>
      </w:r>
      <w:r>
        <w:rPr>
          <w:rStyle w:val="KeywordTok"/>
        </w:rPr>
        <w:t xml:space="preserve">varlist</w:t>
      </w:r>
      <w:r>
        <w:rPr>
          <w:rStyle w:val="NormalTok"/>
        </w:rPr>
        <w:t xml:space="preserve"> [, </w:t>
      </w:r>
      <w:r>
        <w:rPr>
          <w:rStyle w:val="KeywordTok"/>
        </w:rPr>
        <w:t xml:space="preserve">detail</w:t>
      </w:r>
      <w:r>
        <w:rPr>
          <w:rStyle w:val="NormalTok"/>
        </w:rPr>
        <w:t xml:space="preserve">]</w:t>
      </w:r>
    </w:p>
    <w:p>
      <w:pPr>
        <w:pStyle w:val="FirstParagraph"/>
      </w:pPr>
      <w:r>
        <w:t xml:space="preserve">Si on indique pas le nom d’au moins une variable, toutes les variables de la base seront sélectionnées.</w:t>
      </w:r>
    </w:p>
    <w:p>
      <w:pPr>
        <w:pStyle w:val="BodyText"/>
      </w:pPr>
      <w:r>
        <w:t xml:space="preserve">La commande peut-être tronquée jusqu’à</w:t>
      </w:r>
      <w:r>
        <w:t xml:space="preserve"> </w:t>
      </w:r>
      <w:r>
        <w:rPr>
          <w:rStyle w:val="VerbatimChar"/>
        </w:rPr>
        <w:t xml:space="preserve">sum</w:t>
      </w:r>
      <w:r>
        <w:t xml:space="preserve"> </w:t>
      </w:r>
      <w:r>
        <w:t xml:space="preserve">[</w:t>
      </w:r>
      <w:r>
        <w:rPr>
          <w:bCs/>
          <w:b/>
        </w:rPr>
        <w:t xml:space="preserve">Warning</w:t>
      </w:r>
      <w:r>
        <w:t xml:space="preserve">: il existe également une fonction</w:t>
      </w:r>
      <w:r>
        <w:t xml:space="preserve"> </w:t>
      </w:r>
      <w:r>
        <w:rPr>
          <w:rStyle w:val="VerbatimChar"/>
        </w:rPr>
        <w:t xml:space="preserve">sum</w:t>
      </w:r>
      <w:r>
        <w:t xml:space="preserve"> </w:t>
      </w:r>
      <w:r>
        <w:t xml:space="preserve">pour générer des cumuls lors d’une création de variable - voir chapitre 5].</w:t>
      </w:r>
    </w:p>
    <w:p>
      <w:pPr>
        <w:pStyle w:val="SourceCode"/>
      </w:pPr>
      <w:r>
        <w:rPr>
          <w:rStyle w:val="KeywordTok"/>
        </w:rPr>
        <w:t xml:space="preserve">sum</w:t>
      </w:r>
      <w:r>
        <w:rPr>
          <w:rStyle w:val="NormalTok"/>
        </w:rPr>
        <w:t xml:space="preserve"> price</w:t>
      </w:r>
      <w:r>
        <w:br/>
      </w:r>
      <w:r>
        <w:br/>
      </w:r>
      <w:r>
        <w:rPr>
          <w:rStyle w:val="KeywordTok"/>
        </w:rPr>
        <w:t xml:space="preserve">sum</w:t>
      </w:r>
      <w:r>
        <w:rPr>
          <w:rStyle w:val="NormalTok"/>
        </w:rPr>
        <w:t xml:space="preserve"> </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price |         74    6165.257    2949.496       3291      15906</w:t>
      </w:r>
      <w:r>
        <w:br/>
      </w:r>
      <w:r>
        <w:br/>
      </w:r>
      <w:r>
        <w:rPr>
          <w:rStyle w:val="VerbatimChar"/>
        </w:rPr>
        <w:t xml:space="preserve">    Variable |        Obs        Mean    Std. dev.       Min        Max</w:t>
      </w:r>
      <w:r>
        <w:br/>
      </w:r>
      <w:r>
        <w:rPr>
          <w:rStyle w:val="VerbatimChar"/>
        </w:rPr>
        <w:t xml:space="preserve">-------------+---------------------------------------------------------</w:t>
      </w:r>
      <w:r>
        <w:br/>
      </w:r>
      <w:r>
        <w:rPr>
          <w:rStyle w:val="VerbatimChar"/>
        </w:rPr>
        <w:t xml:space="preserve">        make |          0</w:t>
      </w:r>
      <w:r>
        <w:br/>
      </w:r>
      <w:r>
        <w:rPr>
          <w:rStyle w:val="VerbatimChar"/>
        </w:rPr>
        <w:t xml:space="preserve">       price |         74    6165.257    2949.496       3291      15906</w:t>
      </w:r>
      <w:r>
        <w:br/>
      </w:r>
      <w:r>
        <w:rPr>
          <w:rStyle w:val="VerbatimChar"/>
        </w:rPr>
        <w:t xml:space="preserve">         mpg |         74     21.2973    5.785503         12         41</w:t>
      </w:r>
      <w:r>
        <w:br/>
      </w:r>
      <w:r>
        <w:rPr>
          <w:rStyle w:val="VerbatimChar"/>
        </w:rPr>
        <w:t xml:space="preserve">       rep78 |         69    3.405797    .9899323          1          5</w:t>
      </w:r>
      <w:r>
        <w:br/>
      </w:r>
      <w:r>
        <w:rPr>
          <w:rStyle w:val="VerbatimChar"/>
        </w:rPr>
        <w:t xml:space="preserve">    headroom |         74    2.993243    .8459948        1.5          5</w:t>
      </w:r>
      <w:r>
        <w:br/>
      </w:r>
      <w:r>
        <w:rPr>
          <w:rStyle w:val="VerbatimChar"/>
        </w:rPr>
        <w:t xml:space="preserve">-------------+---------------------------------------------------------</w:t>
      </w:r>
      <w:r>
        <w:br/>
      </w:r>
      <w:r>
        <w:rPr>
          <w:rStyle w:val="VerbatimChar"/>
        </w:rPr>
        <w:t xml:space="preserve">       trunk |         74    13.75676    4.277404          5         23</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rPr>
          <w:rStyle w:val="VerbatimChar"/>
        </w:rPr>
        <w:t xml:space="preserve">displacement |         74    197.2973    91.83722         79        425</w:t>
      </w:r>
      <w:r>
        <w:br/>
      </w:r>
      <w:r>
        <w:rPr>
          <w:rStyle w:val="VerbatimChar"/>
        </w:rPr>
        <w:t xml:space="preserve">-------------+---------------------------------------------------------</w:t>
      </w:r>
      <w:r>
        <w:br/>
      </w:r>
      <w:r>
        <w:rPr>
          <w:rStyle w:val="VerbatimChar"/>
        </w:rPr>
        <w:t xml:space="preserve">  gear_ratio |         74    3.014865    .4562871       2.19       3.89</w:t>
      </w:r>
      <w:r>
        <w:br/>
      </w:r>
      <w:r>
        <w:rPr>
          <w:rStyle w:val="VerbatimChar"/>
        </w:rPr>
        <w:t xml:space="preserve">     foreign |         74    .2972973    .4601885          0          1</w:t>
      </w:r>
    </w:p>
    <w:p>
      <w:pPr>
        <w:pStyle w:val="SourceCode"/>
      </w:pPr>
      <w:r>
        <w:rPr>
          <w:rStyle w:val="KeywordTok"/>
        </w:rPr>
        <w:t xml:space="preserve">sum</w:t>
      </w:r>
      <w:r>
        <w:rPr>
          <w:rStyle w:val="NormalTok"/>
        </w:rPr>
        <w:t xml:space="preserve"> price </w:t>
      </w:r>
      <w:r>
        <w:rPr>
          <w:rStyle w:val="FunctionTok"/>
        </w:rPr>
        <w:t xml:space="preserve">length</w:t>
      </w:r>
      <w:r>
        <w:rPr>
          <w:rStyle w:val="NormalTok"/>
        </w:rPr>
        <w:t xml:space="preserve">, </w:t>
      </w:r>
      <w:r>
        <w:rPr>
          <w:rStyle w:val="KeywordTok"/>
        </w:rPr>
        <w:t xml:space="preserve">d</w:t>
      </w:r>
    </w:p>
    <w:p>
      <w:pPr>
        <w:pStyle w:val="SourceCode"/>
      </w:pP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3748           3299</w:t>
      </w:r>
      <w:r>
        <w:br/>
      </w:r>
      <w:r>
        <w:rPr>
          <w:rStyle w:val="VerbatimChar"/>
        </w:rPr>
        <w:t xml:space="preserve">10%         3895           3667       Obs                  74</w:t>
      </w:r>
      <w:r>
        <w:br/>
      </w:r>
      <w:r>
        <w:rPr>
          <w:rStyle w:val="VerbatimChar"/>
        </w:rPr>
        <w:t xml:space="preserve">25%         4195           3748       Sum of wgt.          74</w:t>
      </w:r>
      <w:r>
        <w:br/>
      </w:r>
      <w:r>
        <w:br/>
      </w:r>
      <w:r>
        <w:rPr>
          <w:rStyle w:val="VerbatimChar"/>
        </w:rPr>
        <w:t xml:space="preserve">50%       5006.5                      Mean           6165.257</w:t>
      </w:r>
      <w:r>
        <w:br/>
      </w:r>
      <w:r>
        <w:rPr>
          <w:rStyle w:val="VerbatimChar"/>
        </w:rPr>
        <w:t xml:space="preserve">                        Largest       Std. dev.      2949.496</w:t>
      </w:r>
      <w:r>
        <w:br/>
      </w:r>
      <w:r>
        <w:rPr>
          <w:rStyle w:val="VerbatimChar"/>
        </w:rPr>
        <w:t xml:space="preserve">75%         6342          13466</w:t>
      </w:r>
      <w:r>
        <w:br/>
      </w:r>
      <w:r>
        <w:rPr>
          <w:rStyle w:val="VerbatimChar"/>
        </w:rPr>
        <w:t xml:space="preserve">90%        11385          13594       Variance        8699526</w:t>
      </w:r>
      <w:r>
        <w:br/>
      </w:r>
      <w:r>
        <w:rPr>
          <w:rStyle w:val="VerbatimChar"/>
        </w:rPr>
        <w:t xml:space="preserve">95%        13466          14500       Skewness       1.653434</w:t>
      </w:r>
      <w:r>
        <w:br/>
      </w:r>
      <w:r>
        <w:rPr>
          <w:rStyle w:val="VerbatimChar"/>
        </w:rPr>
        <w:t xml:space="preserve">99%        15906          15906       Kurtosis       4.819188</w:t>
      </w:r>
      <w:r>
        <w:br/>
      </w:r>
      <w:r>
        <w:br/>
      </w:r>
      <w:r>
        <w:rPr>
          <w:rStyle w:val="VerbatimChar"/>
        </w:rPr>
        <w:t xml:space="preserve">                        Length (in.)</w:t>
      </w:r>
      <w:r>
        <w:br/>
      </w:r>
      <w:r>
        <w:rPr>
          <w:rStyle w:val="VerbatimChar"/>
        </w:rPr>
        <w:t xml:space="preserve">-------------------------------------------------------------</w:t>
      </w:r>
      <w:r>
        <w:br/>
      </w:r>
      <w:r>
        <w:rPr>
          <w:rStyle w:val="VerbatimChar"/>
        </w:rPr>
        <w:t xml:space="preserve">      Percentiles      Smallest</w:t>
      </w:r>
      <w:r>
        <w:br/>
      </w:r>
      <w:r>
        <w:rPr>
          <w:rStyle w:val="VerbatimChar"/>
        </w:rPr>
        <w:t xml:space="preserve"> 1%          142            142</w:t>
      </w:r>
      <w:r>
        <w:br/>
      </w:r>
      <w:r>
        <w:rPr>
          <w:rStyle w:val="VerbatimChar"/>
        </w:rPr>
        <w:t xml:space="preserve"> 5%          154            147</w:t>
      </w:r>
      <w:r>
        <w:br/>
      </w:r>
      <w:r>
        <w:rPr>
          <w:rStyle w:val="VerbatimChar"/>
        </w:rPr>
        <w:t xml:space="preserve">10%          157            149       Obs                  74</w:t>
      </w:r>
      <w:r>
        <w:br/>
      </w:r>
      <w:r>
        <w:rPr>
          <w:rStyle w:val="VerbatimChar"/>
        </w:rPr>
        <w:t xml:space="preserve">25%          170            154       Sum of wgt.          74</w:t>
      </w:r>
      <w:r>
        <w:br/>
      </w:r>
      <w:r>
        <w:br/>
      </w:r>
      <w:r>
        <w:rPr>
          <w:rStyle w:val="VerbatimChar"/>
        </w:rPr>
        <w:t xml:space="preserve">50%        192.5                      Mean           187.9324</w:t>
      </w:r>
      <w:r>
        <w:br/>
      </w:r>
      <w:r>
        <w:rPr>
          <w:rStyle w:val="VerbatimChar"/>
        </w:rPr>
        <w:t xml:space="preserve">                        Largest       Std. dev.      22.26634</w:t>
      </w:r>
      <w:r>
        <w:br/>
      </w:r>
      <w:r>
        <w:rPr>
          <w:rStyle w:val="VerbatimChar"/>
        </w:rPr>
        <w:t xml:space="preserve">75%          204            221</w:t>
      </w:r>
      <w:r>
        <w:br/>
      </w:r>
      <w:r>
        <w:rPr>
          <w:rStyle w:val="VerbatimChar"/>
        </w:rPr>
        <w:t xml:space="preserve">90%          218            222       Variance       495.7899</w:t>
      </w:r>
      <w:r>
        <w:br/>
      </w:r>
      <w:r>
        <w:rPr>
          <w:rStyle w:val="VerbatimChar"/>
        </w:rPr>
        <w:t xml:space="preserve">95%          221            230       Skewness      -.0409746</w:t>
      </w:r>
      <w:r>
        <w:br/>
      </w:r>
      <w:r>
        <w:rPr>
          <w:rStyle w:val="VerbatimChar"/>
        </w:rPr>
        <w:t xml:space="preserve">99%          233            233       Kurtosis        2.04156</w:t>
      </w:r>
    </w:p>
    <w:p>
      <w:pPr>
        <w:pStyle w:val="SourceCode"/>
      </w:pPr>
      <w:r>
        <w:rPr>
          <w:rStyle w:val="KeywordTok"/>
        </w:rPr>
        <w:t xml:space="preserve">bysort</w:t>
      </w:r>
      <w:r>
        <w:rPr>
          <w:rStyle w:val="NormalTok"/>
        </w:rPr>
        <w:t xml:space="preserve"> foreign: </w:t>
      </w:r>
      <w:r>
        <w:rPr>
          <w:rStyle w:val="KeywordTok"/>
        </w:rPr>
        <w:t xml:space="preserve">sum</w:t>
      </w:r>
      <w:r>
        <w:rPr>
          <w:rStyle w:val="NormalTok"/>
        </w:rPr>
        <w:t xml:space="preserve"> price, </w:t>
      </w:r>
      <w:r>
        <w:rPr>
          <w:rStyle w:val="KeywordTok"/>
        </w:rPr>
        <w:t xml:space="preserve">d</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3955           3667       Obs                  52</w:t>
      </w:r>
      <w:r>
        <w:br/>
      </w:r>
      <w:r>
        <w:rPr>
          <w:rStyle w:val="VerbatimChar"/>
        </w:rPr>
        <w:t xml:space="preserve">25%         4184           3799       Sum of wgt.          52</w:t>
      </w:r>
      <w:r>
        <w:br/>
      </w:r>
      <w:r>
        <w:br/>
      </w:r>
      <w:r>
        <w:rPr>
          <w:rStyle w:val="VerbatimChar"/>
        </w:rPr>
        <w:t xml:space="preserve">50%       4782.5                      Mean           6072.423</w:t>
      </w:r>
      <w:r>
        <w:br/>
      </w:r>
      <w:r>
        <w:rPr>
          <w:rStyle w:val="VerbatimChar"/>
        </w:rPr>
        <w:t xml:space="preserve">                        Largest       Std. dev.      3097.104</w:t>
      </w:r>
      <w:r>
        <w:br/>
      </w:r>
      <w:r>
        <w:rPr>
          <w:rStyle w:val="VerbatimChar"/>
        </w:rPr>
        <w:t xml:space="preserve">75%         6234          13466</w:t>
      </w:r>
      <w:r>
        <w:br/>
      </w:r>
      <w:r>
        <w:rPr>
          <w:rStyle w:val="VerbatimChar"/>
        </w:rPr>
        <w:t xml:space="preserve">90%        11385          13594       Variance        9592055</w:t>
      </w:r>
      <w:r>
        <w:br/>
      </w:r>
      <w:r>
        <w:rPr>
          <w:rStyle w:val="VerbatimChar"/>
        </w:rPr>
        <w:t xml:space="preserve">95%        13594          14500       Skewness       1.777939</w:t>
      </w:r>
      <w:r>
        <w:br/>
      </w:r>
      <w:r>
        <w:rPr>
          <w:rStyle w:val="VerbatimChar"/>
        </w:rPr>
        <w:t xml:space="preserve">99%        15906          15906       Kurtosis       5.090316</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numPr>
          <w:ilvl w:val="0"/>
          <w:numId w:val="1012"/>
        </w:numPr>
        <w:pStyle w:val="Compact"/>
      </w:pPr>
      <w:r>
        <w:rPr>
          <w:iCs/>
          <w:i/>
          <w:bCs/>
          <w:b/>
        </w:rPr>
        <w:t xml:space="preserve">Avantage</w:t>
      </w:r>
      <w:r>
        <w:t xml:space="preserve">: récupération des résultats sous forme de macro rapide.</w:t>
      </w:r>
    </w:p>
    <w:p>
      <w:pPr>
        <w:numPr>
          <w:ilvl w:val="0"/>
          <w:numId w:val="1012"/>
        </w:numPr>
        <w:pStyle w:val="Compact"/>
      </w:pPr>
      <w:r>
        <w:rPr>
          <w:iCs/>
          <w:i/>
          <w:bCs/>
          <w:b/>
        </w:rPr>
        <w:t xml:space="preserve">Inconvénients</w:t>
      </w:r>
      <w:r>
        <w:t xml:space="preserve">: pas de sélection des indicateurs avec l’option</w:t>
      </w:r>
      <w:r>
        <w:t xml:space="preserve"> </w:t>
      </w:r>
      <w:r>
        <w:rPr>
          <w:rStyle w:val="VerbatimChar"/>
        </w:rPr>
        <w:t xml:space="preserve">detail</w:t>
      </w:r>
      <w:r>
        <w:t xml:space="preserve">, output pas adapté aux comparaisons.</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summarize</w:t>
      </w:r>
      <w:r>
        <w:br/>
      </w:r>
      <w:r>
        <w:br/>
      </w:r>
      <w:r>
        <w:rPr>
          <w:rStyle w:val="CommentTok"/>
        </w:rPr>
        <w:t xml:space="preserve">    summarize stores the following in r():</w:t>
      </w:r>
      <w:r>
        <w:br/>
      </w:r>
      <w:r>
        <w:br/>
      </w:r>
      <w:r>
        <w:rPr>
          <w:rStyle w:val="CommentTok"/>
        </w:rPr>
        <w:t xml:space="preserve">    Scalars   </w:t>
      </w:r>
      <w:r>
        <w:br/>
      </w:r>
      <w:r>
        <w:rPr>
          <w:rStyle w:val="CommentTok"/>
        </w:rPr>
        <w:t xml:space="preserve">      r(N)           number of observations</w:t>
      </w:r>
      <w:r>
        <w:br/>
      </w:r>
      <w:r>
        <w:rPr>
          <w:rStyle w:val="CommentTok"/>
        </w:rPr>
        <w:t xml:space="preserve">      r(mean)        mean</w:t>
      </w:r>
      <w:r>
        <w:br/>
      </w:r>
      <w:r>
        <w:rPr>
          <w:rStyle w:val="CommentTok"/>
        </w:rPr>
        <w:t xml:space="preserve">      r(skewness)    skewness (detail only)</w:t>
      </w:r>
      <w:r>
        <w:br/>
      </w:r>
      <w:r>
        <w:rPr>
          <w:rStyle w:val="CommentTok"/>
        </w:rPr>
        <w:t xml:space="preserve">      r(min)         minimum</w:t>
      </w:r>
      <w:r>
        <w:br/>
      </w:r>
      <w:r>
        <w:rPr>
          <w:rStyle w:val="CommentTok"/>
        </w:rPr>
        <w:t xml:space="preserve">      r(max)         maximum</w:t>
      </w:r>
      <w:r>
        <w:br/>
      </w:r>
      <w:r>
        <w:rPr>
          <w:rStyle w:val="CommentTok"/>
        </w:rPr>
        <w:t xml:space="preserve">      r(sum_w)       sum of the weights</w:t>
      </w:r>
      <w:r>
        <w:br/>
      </w:r>
      <w:r>
        <w:rPr>
          <w:rStyle w:val="CommentTok"/>
        </w:rPr>
        <w:t xml:space="preserve">      r(p1)          1st percentile (detail only)</w:t>
      </w:r>
      <w:r>
        <w:br/>
      </w:r>
      <w:r>
        <w:rPr>
          <w:rStyle w:val="CommentTok"/>
        </w:rPr>
        <w:t xml:space="preserve">      r(p5)          5th percentile (detail only)</w:t>
      </w:r>
      <w:r>
        <w:br/>
      </w:r>
      <w:r>
        <w:rPr>
          <w:rStyle w:val="CommentTok"/>
        </w:rPr>
        <w:t xml:space="preserve">      r(p10)         10th percentile (detail only)</w:t>
      </w:r>
      <w:r>
        <w:br/>
      </w:r>
      <w:r>
        <w:rPr>
          <w:rStyle w:val="CommentTok"/>
        </w:rPr>
        <w:t xml:space="preserve">      r(p25)         25th percentile (detail only)</w:t>
      </w:r>
      <w:r>
        <w:br/>
      </w:r>
      <w:r>
        <w:rPr>
          <w:rStyle w:val="CommentTok"/>
        </w:rPr>
        <w:t xml:space="preserve">      r(p50)         50th percentile (detail only)</w:t>
      </w:r>
      <w:r>
        <w:br/>
      </w:r>
      <w:r>
        <w:rPr>
          <w:rStyle w:val="CommentTok"/>
        </w:rPr>
        <w:t xml:space="preserve">      r(p75)         75th percentile (detail only)</w:t>
      </w:r>
      <w:r>
        <w:br/>
      </w:r>
      <w:r>
        <w:rPr>
          <w:rStyle w:val="CommentTok"/>
        </w:rPr>
        <w:t xml:space="preserve">      r(p90)         90th percentile (detail only)</w:t>
      </w:r>
      <w:r>
        <w:br/>
      </w:r>
      <w:r>
        <w:rPr>
          <w:rStyle w:val="CommentTok"/>
        </w:rPr>
        <w:t xml:space="preserve">      r(p95)         95th percentile (detail only)</w:t>
      </w:r>
      <w:r>
        <w:br/>
      </w:r>
      <w:r>
        <w:rPr>
          <w:rStyle w:val="CommentTok"/>
        </w:rPr>
        <w:t xml:space="preserve">      r(p99)         99th percentile (detail only)</w:t>
      </w:r>
      <w:r>
        <w:br/>
      </w:r>
      <w:r>
        <w:rPr>
          <w:rStyle w:val="CommentTok"/>
        </w:rPr>
        <w:t xml:space="preserve">      r(Var)         variance</w:t>
      </w:r>
      <w:r>
        <w:br/>
      </w:r>
      <w:r>
        <w:rPr>
          <w:rStyle w:val="CommentTok"/>
        </w:rPr>
        <w:t xml:space="preserve">      r(kurtosis)    kurtosis (detail only)</w:t>
      </w:r>
      <w:r>
        <w:br/>
      </w:r>
      <w:r>
        <w:rPr>
          <w:rStyle w:val="CommentTok"/>
        </w:rPr>
        <w:t xml:space="preserve">      r(sum)         sum of variable</w:t>
      </w:r>
      <w:r>
        <w:br/>
      </w:r>
      <w:r>
        <w:rPr>
          <w:rStyle w:val="CommentTok"/>
        </w:rPr>
        <w:t xml:space="preserve">      r(sd)          standard deviation</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 </w:t>
      </w:r>
      <w:r>
        <w:rPr>
          <w:rStyle w:val="KeywordTok"/>
        </w:rPr>
        <w:t xml:space="preserve">d</w:t>
      </w:r>
      <w:r>
        <w:br/>
      </w:r>
      <w:r>
        <w:br/>
      </w:r>
      <w:r>
        <w:rPr>
          <w:rStyle w:val="FunctionTok"/>
        </w:rPr>
        <w:t xml:space="preserve">return</w:t>
      </w:r>
      <w:r>
        <w:rPr>
          <w:rStyle w:val="NormalTok"/>
        </w:rPr>
        <w:t xml:space="preserve"> </w:t>
      </w:r>
      <w:r>
        <w:rPr>
          <w:rStyle w:val="OtherTok"/>
        </w:rPr>
        <w:t xml:space="preserve">list</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8699525.97426879</w:t>
      </w:r>
      <w:r>
        <w:br/>
      </w:r>
      <w:r>
        <w:rPr>
          <w:rStyle w:val="VerbatimChar"/>
        </w:rPr>
        <w:t xml:space="preserve">                 r(sd) =  2949.495884768919</w:t>
      </w:r>
      <w:r>
        <w:br/>
      </w:r>
      <w:r>
        <w:rPr>
          <w:rStyle w:val="VerbatimChar"/>
        </w:rPr>
        <w:t xml:space="preserve">           r(skewness) =  1.653433511704859</w:t>
      </w:r>
      <w:r>
        <w:br/>
      </w:r>
      <w:r>
        <w:rPr>
          <w:rStyle w:val="VerbatimChar"/>
        </w:rPr>
        <w:t xml:space="preserve">           r(kurtosis) =  4.819187528464004</w:t>
      </w:r>
      <w:r>
        <w:br/>
      </w:r>
      <w:r>
        <w:rPr>
          <w:rStyle w:val="VerbatimChar"/>
        </w:rPr>
        <w:t xml:space="preserve">                r(sum) =  456229</w:t>
      </w:r>
      <w:r>
        <w:br/>
      </w:r>
      <w:r>
        <w:rPr>
          <w:rStyle w:val="VerbatimChar"/>
        </w:rPr>
        <w:t xml:space="preserve">                r(min) =  3291</w:t>
      </w:r>
      <w:r>
        <w:br/>
      </w:r>
      <w:r>
        <w:rPr>
          <w:rStyle w:val="VerbatimChar"/>
        </w:rPr>
        <w:t xml:space="preserve">                r(max) =  15906</w:t>
      </w:r>
      <w:r>
        <w:br/>
      </w:r>
      <w:r>
        <w:rPr>
          <w:rStyle w:val="VerbatimChar"/>
        </w:rPr>
        <w:t xml:space="preserve">                 r(p1) =  3291</w:t>
      </w:r>
      <w:r>
        <w:br/>
      </w:r>
      <w:r>
        <w:rPr>
          <w:rStyle w:val="VerbatimChar"/>
        </w:rPr>
        <w:t xml:space="preserve">                 r(p5) =  3748</w:t>
      </w:r>
      <w:r>
        <w:br/>
      </w:r>
      <w:r>
        <w:rPr>
          <w:rStyle w:val="VerbatimChar"/>
        </w:rPr>
        <w:t xml:space="preserve">                r(p10) =  3895</w:t>
      </w:r>
      <w:r>
        <w:br/>
      </w:r>
      <w:r>
        <w:rPr>
          <w:rStyle w:val="VerbatimChar"/>
        </w:rPr>
        <w:t xml:space="preserve">                r(p25) =  4195</w:t>
      </w:r>
      <w:r>
        <w:br/>
      </w:r>
      <w:r>
        <w:rPr>
          <w:rStyle w:val="VerbatimChar"/>
        </w:rPr>
        <w:t xml:space="preserve">                r(p50) =  5006.5</w:t>
      </w:r>
      <w:r>
        <w:br/>
      </w:r>
      <w:r>
        <w:rPr>
          <w:rStyle w:val="VerbatimChar"/>
        </w:rPr>
        <w:t xml:space="preserve">                r(p75) =  6342</w:t>
      </w:r>
      <w:r>
        <w:br/>
      </w:r>
      <w:r>
        <w:rPr>
          <w:rStyle w:val="VerbatimChar"/>
        </w:rPr>
        <w:t xml:space="preserve">                r(p90) =  11385</w:t>
      </w:r>
      <w:r>
        <w:br/>
      </w:r>
      <w:r>
        <w:rPr>
          <w:rStyle w:val="VerbatimChar"/>
        </w:rPr>
        <w:t xml:space="preserve">                r(p95) =  13466</w:t>
      </w:r>
      <w:r>
        <w:br/>
      </w:r>
      <w:r>
        <w:rPr>
          <w:rStyle w:val="VerbatimChar"/>
        </w:rPr>
        <w:t xml:space="preserve">                r(p99) =  15906</w:t>
      </w:r>
    </w:p>
    <w:p>
      <w:pPr>
        <w:pStyle w:val="FirstParagraph"/>
      </w:pPr>
      <w:r>
        <w:rPr>
          <w:rStyle w:val="VerbatimChar"/>
          <w:bCs/>
          <w:b/>
        </w:rPr>
        <w:t xml:space="preserve">mean</w:t>
      </w:r>
    </w:p>
    <w:p>
      <w:pPr>
        <w:pStyle w:val="BodyText"/>
      </w:pPr>
      <w:r>
        <w:t xml:space="preserve">N’affiche que la moyenne et ses statistiques associées. L’option</w:t>
      </w:r>
      <w:r>
        <w:t xml:space="preserve"> </w:t>
      </w:r>
      <w:r>
        <w:rPr>
          <w:rStyle w:val="VerbatimChar"/>
        </w:rPr>
        <w:t xml:space="preserve">over</w:t>
      </w:r>
      <w:r>
        <w:t xml:space="preserve"> </w:t>
      </w:r>
      <w:r>
        <w:t xml:space="preserve">permet de comparer les valeurs moyennes des modalités d’une variable catégorielle (</w:t>
      </w:r>
      <w:r>
        <w:rPr>
          <w:rStyle w:val="VerbatimChar"/>
        </w:rPr>
        <w:t xml:space="preserve">over(varname)</w:t>
      </w:r>
      <w:r>
        <w:t xml:space="preserve">) ou un croisement des modalités de plusieurs variables (</w:t>
      </w:r>
      <w:r>
        <w:rPr>
          <w:rStyle w:val="VerbatimChar"/>
        </w:rPr>
        <w:t xml:space="preserve">over(varlist)</w:t>
      </w:r>
      <w:r>
        <w:t xml:space="preserve">)</w:t>
      </w:r>
    </w:p>
    <w:p>
      <w:pPr>
        <w:pStyle w:val="SourceCode"/>
      </w:pPr>
      <w:r>
        <w:rPr>
          <w:rStyle w:val="KeywordTok"/>
        </w:rPr>
        <w:t xml:space="preserve">mean</w:t>
      </w:r>
      <w:r>
        <w:rPr>
          <w:rStyle w:val="NormalTok"/>
        </w:rPr>
        <w:t xml:space="preserve"> price  </w:t>
      </w:r>
      <w:r>
        <w:br/>
      </w:r>
      <w:r>
        <w:rPr>
          <w:rStyle w:val="KeywordTok"/>
        </w:rPr>
        <w:t xml:space="preserve">mean</w:t>
      </w:r>
      <w:r>
        <w:rPr>
          <w:rStyle w:val="NormalTok"/>
        </w:rPr>
        <w:t xml:space="preserve"> price, </w:t>
      </w:r>
      <w:r>
        <w:rPr>
          <w:rStyle w:val="BaseNTok"/>
        </w:rPr>
        <w:t xml:space="preserve">over</w:t>
      </w:r>
      <w:r>
        <w:rPr>
          <w:rStyle w:val="NormalTok"/>
        </w:rPr>
        <w:t xml:space="preserve">(foreign)</w:t>
      </w:r>
      <w:r>
        <w:br/>
      </w:r>
      <w:r>
        <w:rPr>
          <w:rStyle w:val="KeywordTok"/>
        </w:rPr>
        <w:t xml:space="preserve">mean</w:t>
      </w:r>
      <w:r>
        <w:rPr>
          <w:rStyle w:val="NormalTok"/>
        </w:rPr>
        <w:t xml:space="preserve"> price, </w:t>
      </w:r>
      <w:r>
        <w:rPr>
          <w:rStyle w:val="BaseNTok"/>
        </w:rPr>
        <w:t xml:space="preserve">over</w:t>
      </w:r>
      <w:r>
        <w:rPr>
          <w:rStyle w:val="NormalTok"/>
        </w:rPr>
        <w:t xml:space="preserve">(foreign rep78)</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r>
        <w:br/>
      </w:r>
      <w:r>
        <w:br/>
      </w:r>
      <w:r>
        <w:br/>
      </w: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r>
        <w:br/>
      </w:r>
      <w:r>
        <w:br/>
      </w:r>
      <w:r>
        <w:br/>
      </w:r>
      <w:r>
        <w:rPr>
          <w:rStyle w:val="VerbatimChar"/>
        </w:rPr>
        <w:t xml:space="preserve">Mean estimation                                      Number of obs = 69</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c.price@foreign#rep78 |</w:t>
      </w:r>
      <w:r>
        <w:br/>
      </w:r>
      <w:r>
        <w:rPr>
          <w:rStyle w:val="VerbatimChar"/>
        </w:rPr>
        <w:t xml:space="preserve">          Domestic#1  |   4564.500    369.500      3827.174    5301.826</w:t>
      </w:r>
      <w:r>
        <w:br/>
      </w:r>
      <w:r>
        <w:rPr>
          <w:rStyle w:val="VerbatimChar"/>
        </w:rPr>
        <w:t xml:space="preserve">          Domestic#2  |   5967.625   1265.494      3442.372    8492.878</w:t>
      </w:r>
      <w:r>
        <w:br/>
      </w:r>
      <w:r>
        <w:rPr>
          <w:rStyle w:val="VerbatimChar"/>
        </w:rPr>
        <w:t xml:space="preserve">          Domestic#3  |   6607.074    704.611      5201.044    8013.104</w:t>
      </w:r>
      <w:r>
        <w:br/>
      </w:r>
      <w:r>
        <w:rPr>
          <w:rStyle w:val="VerbatimChar"/>
        </w:rPr>
        <w:t xml:space="preserve">          Domestic#4  |   5881.556    530.673      4822.614    6940.497</w:t>
      </w:r>
      <w:r>
        <w:br/>
      </w:r>
      <w:r>
        <w:rPr>
          <w:rStyle w:val="VerbatimChar"/>
        </w:rPr>
        <w:t xml:space="preserve">          Domestic#5  |   4204.500    220.500      3764.499    4644.501</w:t>
      </w:r>
      <w:r>
        <w:br/>
      </w:r>
      <w:r>
        <w:rPr>
          <w:rStyle w:val="VerbatimChar"/>
        </w:rPr>
        <w:t xml:space="preserve">           Foreign#1  |      0.000  (no observations)</w:t>
      </w:r>
      <w:r>
        <w:br/>
      </w:r>
      <w:r>
        <w:rPr>
          <w:rStyle w:val="VerbatimChar"/>
        </w:rPr>
        <w:t xml:space="preserve">           Foreign#2  |      0.000  (no observations)</w:t>
      </w:r>
      <w:r>
        <w:br/>
      </w:r>
      <w:r>
        <w:rPr>
          <w:rStyle w:val="VerbatimChar"/>
        </w:rPr>
        <w:t xml:space="preserve">           Foreign#3  |   4828.667    742.249      3347.532    6309.801</w:t>
      </w:r>
      <w:r>
        <w:br/>
      </w:r>
      <w:r>
        <w:rPr>
          <w:rStyle w:val="VerbatimChar"/>
        </w:rPr>
        <w:t xml:space="preserve">           Foreign#4  |   6261.444    632.031      5000.247    7522.642</w:t>
      </w:r>
      <w:r>
        <w:br/>
      </w:r>
      <w:r>
        <w:rPr>
          <w:rStyle w:val="VerbatimChar"/>
        </w:rPr>
        <w:t xml:space="preserve">           Foreign#5  |   6292.667    921.876      4453.091    8132.242</w:t>
      </w:r>
      <w:r>
        <w:br/>
      </w:r>
      <w:r>
        <w:rPr>
          <w:rStyle w:val="VerbatimChar"/>
        </w:rPr>
        <w:t xml:space="preserve">-----------------------------------------------------------------------</w:t>
      </w:r>
    </w:p>
    <w:p>
      <w:pPr>
        <w:numPr>
          <w:ilvl w:val="0"/>
          <w:numId w:val="1013"/>
        </w:numPr>
        <w:pStyle w:val="Compact"/>
      </w:pPr>
      <w:r>
        <w:rPr>
          <w:bCs/>
          <w:b/>
        </w:rPr>
        <w:t xml:space="preserve">Avantage</w:t>
      </w:r>
      <w:r>
        <w:t xml:space="preserve">: output synthétique si la moyenne de plusieurs groupes comparées</w:t>
      </w:r>
    </w:p>
    <w:p>
      <w:pPr>
        <w:numPr>
          <w:ilvl w:val="0"/>
          <w:numId w:val="1013"/>
        </w:numPr>
        <w:pStyle w:val="Compact"/>
      </w:pPr>
      <w:r>
        <w:rPr>
          <w:bCs/>
          <w:b/>
        </w:rPr>
        <w:t xml:space="preserve">Inconvénients</w:t>
      </w:r>
      <w:r>
        <w:t xml:space="preserve">: récupération des résultats via une matrice (on oublie)</w:t>
      </w:r>
    </w:p>
    <w:p>
      <w:pPr>
        <w:pStyle w:val="FirstParagraph"/>
      </w:pPr>
      <w:r>
        <w:rPr>
          <w:rStyle w:val="VerbatimChar"/>
          <w:bCs/>
          <w:b/>
        </w:rPr>
        <w:t xml:space="preserve">tabstat</w:t>
      </w:r>
    </w:p>
    <w:p>
      <w:pPr>
        <w:pStyle w:val="BodyText"/>
      </w:pPr>
      <w:r>
        <w:t xml:space="preserve">Permet de sélectionner les indicateurs avec l’option</w:t>
      </w:r>
      <w:r>
        <w:t xml:space="preserve"> </w:t>
      </w:r>
      <w:r>
        <w:rPr>
          <w:rStyle w:val="VerbatimChar"/>
        </w:rPr>
        <w:t xml:space="preserve">stat()</w:t>
      </w:r>
      <w:r>
        <w:t xml:space="preserve"> </w:t>
      </w:r>
      <w:r>
        <w:t xml:space="preserve">(par défaut la moyenne). L’option</w:t>
      </w:r>
      <w:r>
        <w:t xml:space="preserve"> </w:t>
      </w:r>
      <w:r>
        <w:rPr>
          <w:rStyle w:val="VerbatimChar"/>
        </w:rPr>
        <w:t xml:space="preserve">by()</w:t>
      </w:r>
      <w:r>
        <w:t xml:space="preserve"> </w:t>
      </w:r>
      <w:r>
        <w:t xml:space="preserve">permet de comparer le ou les indicateurs pour chaque niveau d’une variable catégorielle. Dans ce cas</w:t>
      </w:r>
      <w:r>
        <w:t xml:space="preserve"> </w:t>
      </w:r>
      <w:r>
        <w:rPr>
          <w:rStyle w:val="VerbatimChar"/>
        </w:rPr>
        <w:t xml:space="preserve">tabstat</w:t>
      </w:r>
      <w:r>
        <w:t xml:space="preserve"> </w:t>
      </w:r>
      <w:r>
        <w:t xml:space="preserve">affiche également les résultats sur l’ensemble des observations (sinon ajouter l’option</w:t>
      </w:r>
      <w:r>
        <w:t xml:space="preserve"> </w:t>
      </w:r>
      <w:r>
        <w:rPr>
          <w:rStyle w:val="VerbatimChar"/>
        </w:rPr>
        <w:t xml:space="preserve">nototal</w:t>
      </w:r>
      <w:r>
        <w:t xml:space="preserve">).</w:t>
      </w:r>
    </w:p>
    <w:p>
      <w:pPr>
        <w:pStyle w:val="SourceCode"/>
      </w:pPr>
      <w:r>
        <w:rPr>
          <w:rStyle w:val="KeywordTok"/>
        </w:rPr>
        <w:t xml:space="preserve">tabstat</w:t>
      </w:r>
      <w:r>
        <w:rPr>
          <w:rStyle w:val="NormalTok"/>
        </w:rPr>
        <w:t xml:space="preserve"> price  </w:t>
      </w:r>
      <w:r>
        <w:br/>
      </w:r>
      <w:r>
        <w:rPr>
          <w:rStyle w:val="KeywordTok"/>
        </w:rPr>
        <w:t xml:space="preserve">tabstat</w:t>
      </w:r>
      <w:r>
        <w:rPr>
          <w:rStyle w:val="NormalTok"/>
        </w:rPr>
        <w:t xml:space="preserve"> price mpg, </w:t>
      </w:r>
      <w:r>
        <w:rPr>
          <w:rStyle w:val="KeywordTok"/>
        </w:rPr>
        <w:t xml:space="preserve">by</w:t>
      </w:r>
      <w:r>
        <w:rPr>
          <w:rStyle w:val="NormalTok"/>
        </w:rPr>
        <w:t xml:space="preserve">(foreign)</w:t>
      </w:r>
    </w:p>
    <w:p>
      <w:pPr>
        <w:pStyle w:val="SourceCode"/>
      </w:pPr>
      <w:r>
        <w:rPr>
          <w:rStyle w:val="VerbatimChar"/>
        </w:rPr>
        <w:t xml:space="preserve">    Variable |      Mean</w:t>
      </w:r>
      <w:r>
        <w:br/>
      </w:r>
      <w:r>
        <w:rPr>
          <w:rStyle w:val="VerbatimChar"/>
        </w:rPr>
        <w:t xml:space="preserve">-------------+----------</w:t>
      </w:r>
      <w:r>
        <w:br/>
      </w:r>
      <w:r>
        <w:rPr>
          <w:rStyle w:val="VerbatimChar"/>
        </w:rPr>
        <w:t xml:space="preserve">       price |  6165.257</w:t>
      </w:r>
      <w:r>
        <w:br/>
      </w:r>
      <w:r>
        <w:rPr>
          <w:rStyle w:val="VerbatimChar"/>
        </w:rPr>
        <w:t xml:space="preserve">------------------------</w:t>
      </w:r>
      <w:r>
        <w:br/>
      </w:r>
      <w:r>
        <w:br/>
      </w:r>
      <w:r>
        <w:br/>
      </w:r>
      <w:r>
        <w:rPr>
          <w:rStyle w:val="VerbatimChar"/>
        </w:rPr>
        <w:t xml:space="preserve">Summary statistics: Mean</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Foreign |  6384.682  24.77273</w:t>
      </w:r>
      <w:r>
        <w:br/>
      </w:r>
      <w:r>
        <w:rPr>
          <w:rStyle w:val="VerbatimChar"/>
        </w:rPr>
        <w:t xml:space="preserve">---------+--------------------</w:t>
      </w:r>
      <w:r>
        <w:br/>
      </w:r>
      <w:r>
        <w:rPr>
          <w:rStyle w:val="VerbatimChar"/>
        </w:rPr>
        <w:t xml:space="preserve">   Total |  6165.257   21.2973</w:t>
      </w:r>
      <w:r>
        <w:br/>
      </w:r>
      <w:r>
        <w:rPr>
          <w:rStyle w:val="VerbatimChar"/>
        </w:rPr>
        <w:t xml:space="preserve">------------------------------</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tabstat</w:t>
      </w:r>
      <w:r>
        <w:br/>
      </w:r>
      <w:r>
        <w:br/>
      </w:r>
      <w:r>
        <w:rPr>
          <w:rStyle w:val="CommentTok"/>
        </w:rPr>
        <w:t xml:space="preserve">        mean            mean</w:t>
      </w:r>
      <w:r>
        <w:br/>
      </w:r>
      <w:r>
        <w:rPr>
          <w:rStyle w:val="CommentTok"/>
        </w:rPr>
        <w:t xml:space="preserve">        count           count of nonmissing observations</w:t>
      </w:r>
      <w:r>
        <w:br/>
      </w:r>
      <w:r>
        <w:rPr>
          <w:rStyle w:val="CommentTok"/>
        </w:rPr>
        <w:t xml:space="preserve">        n               same as count</w:t>
      </w:r>
      <w:r>
        <w:br/>
      </w:r>
      <w:r>
        <w:rPr>
          <w:rStyle w:val="CommentTok"/>
        </w:rPr>
        <w:t xml:space="preserve">        sum             sum</w:t>
      </w:r>
      <w:r>
        <w:br/>
      </w:r>
      <w:r>
        <w:rPr>
          <w:rStyle w:val="CommentTok"/>
        </w:rPr>
        <w:t xml:space="preserve">        max             maximum</w:t>
      </w:r>
      <w:r>
        <w:br/>
      </w:r>
      <w:r>
        <w:rPr>
          <w:rStyle w:val="CommentTok"/>
        </w:rPr>
        <w:t xml:space="preserve">        min             minimum</w:t>
      </w:r>
      <w:r>
        <w:br/>
      </w:r>
      <w:r>
        <w:rPr>
          <w:rStyle w:val="CommentTok"/>
        </w:rPr>
        <w:t xml:space="preserve">        range           range = max - min</w:t>
      </w:r>
      <w:r>
        <w:br/>
      </w:r>
      <w:r>
        <w:rPr>
          <w:rStyle w:val="CommentTok"/>
        </w:rPr>
        <w:t xml:space="preserve">        sd              standard deviation</w:t>
      </w:r>
      <w:r>
        <w:br/>
      </w:r>
      <w:r>
        <w:rPr>
          <w:rStyle w:val="CommentTok"/>
        </w:rPr>
        <w:t xml:space="preserve">        variance        variance</w:t>
      </w:r>
      <w:r>
        <w:br/>
      </w:r>
      <w:r>
        <w:rPr>
          <w:rStyle w:val="CommentTok"/>
        </w:rPr>
        <w:t xml:space="preserve">        cv              coefficient of variation (sd/mean)</w:t>
      </w:r>
      <w:r>
        <w:br/>
      </w:r>
      <w:r>
        <w:rPr>
          <w:rStyle w:val="CommentTok"/>
        </w:rPr>
        <w:t xml:space="preserve">        semean          standard error of mean (sd/sqrt(n))</w:t>
      </w:r>
      <w:r>
        <w:br/>
      </w:r>
      <w:r>
        <w:rPr>
          <w:rStyle w:val="CommentTok"/>
        </w:rPr>
        <w:t xml:space="preserve">        skewness        skewness</w:t>
      </w:r>
      <w:r>
        <w:br/>
      </w:r>
      <w:r>
        <w:rPr>
          <w:rStyle w:val="CommentTok"/>
        </w:rPr>
        <w:t xml:space="preserve">        kurtosis        kurtosis</w:t>
      </w:r>
      <w:r>
        <w:br/>
      </w:r>
      <w:r>
        <w:rPr>
          <w:rStyle w:val="CommentTok"/>
        </w:rPr>
        <w:t xml:space="preserve">        p1              1st percentile</w:t>
      </w:r>
      <w:r>
        <w:br/>
      </w:r>
      <w:r>
        <w:rPr>
          <w:rStyle w:val="CommentTok"/>
        </w:rPr>
        <w:t xml:space="preserve">        p5              5th percentile</w:t>
      </w:r>
      <w:r>
        <w:br/>
      </w:r>
      <w:r>
        <w:rPr>
          <w:rStyle w:val="CommentTok"/>
        </w:rPr>
        <w:t xml:space="preserve">        p10             10th percentile</w:t>
      </w:r>
      <w:r>
        <w:br/>
      </w:r>
      <w:r>
        <w:rPr>
          <w:rStyle w:val="CommentTok"/>
        </w:rPr>
        <w:t xml:space="preserve">        p25             25th percentile</w:t>
      </w:r>
      <w:r>
        <w:br/>
      </w:r>
      <w:r>
        <w:rPr>
          <w:rStyle w:val="CommentTok"/>
        </w:rPr>
        <w:t xml:space="preserve">        median          median (same as p50)</w:t>
      </w:r>
      <w:r>
        <w:br/>
      </w:r>
      <w:r>
        <w:rPr>
          <w:rStyle w:val="CommentTok"/>
        </w:rPr>
        <w:t xml:space="preserve">        p50             50th percentile (same as median)</w:t>
      </w:r>
      <w:r>
        <w:br/>
      </w:r>
      <w:r>
        <w:rPr>
          <w:rStyle w:val="CommentTok"/>
        </w:rPr>
        <w:t xml:space="preserve">        p75             75th percentile</w:t>
      </w:r>
      <w:r>
        <w:br/>
      </w:r>
      <w:r>
        <w:rPr>
          <w:rStyle w:val="CommentTok"/>
        </w:rPr>
        <w:t xml:space="preserve">        p90             90th percentile</w:t>
      </w:r>
      <w:r>
        <w:br/>
      </w:r>
      <w:r>
        <w:rPr>
          <w:rStyle w:val="CommentTok"/>
        </w:rPr>
        <w:t xml:space="preserve">        p95             95th percentile</w:t>
      </w:r>
      <w:r>
        <w:br/>
      </w:r>
      <w:r>
        <w:rPr>
          <w:rStyle w:val="CommentTok"/>
        </w:rPr>
        <w:t xml:space="preserve">        p99             99th percentile</w:t>
      </w:r>
      <w:r>
        <w:br/>
      </w:r>
      <w:r>
        <w:rPr>
          <w:rStyle w:val="CommentTok"/>
        </w:rPr>
        <w:t xml:space="preserve">        iqr             interquartile range = p75 - p25</w:t>
      </w:r>
      <w:r>
        <w:br/>
      </w:r>
      <w:r>
        <w:rPr>
          <w:rStyle w:val="CommentTok"/>
        </w:rPr>
        <w:t xml:space="preserve">        q               equivalent to specifying p25 p50 p75</w:t>
      </w:r>
      <w:r>
        <w:br/>
      </w:r>
      <w:r>
        <w:rPr>
          <w:rStyle w:val="CommentTok"/>
        </w:rPr>
        <w:t xml:space="preserve">*/</w:t>
      </w:r>
    </w:p>
    <w:p>
      <w:pPr>
        <w:pStyle w:val="FirstParagraph"/>
      </w:pPr>
      <w:r>
        <w:t xml:space="preserve">Si on souhaite ajouter la médiane</w:t>
      </w:r>
    </w:p>
    <w:p>
      <w:pPr>
        <w:pStyle w:val="SourceCode"/>
      </w:pPr>
      <w:r>
        <w:rPr>
          <w:rStyle w:val="KeywordTok"/>
        </w:rPr>
        <w:t xml:space="preserve">tabstat</w:t>
      </w:r>
      <w:r>
        <w:rPr>
          <w:rStyle w:val="NormalTok"/>
        </w:rPr>
        <w:t xml:space="preserve"> price mpg, </w:t>
      </w:r>
      <w:r>
        <w:rPr>
          <w:rStyle w:val="KeywordTok"/>
        </w:rPr>
        <w:t xml:space="preserve">by</w:t>
      </w:r>
      <w:r>
        <w:rPr>
          <w:rStyle w:val="NormalTok"/>
        </w:rPr>
        <w:t xml:space="preserve">(foreign) stat(</w:t>
      </w:r>
      <w:r>
        <w:rPr>
          <w:rStyle w:val="KeywordTok"/>
        </w:rPr>
        <w:t xml:space="preserve">mean</w:t>
      </w:r>
      <w:r>
        <w:rPr>
          <w:rStyle w:val="NormalTok"/>
        </w:rPr>
        <w:t xml:space="preserve"> </w:t>
      </w:r>
      <w:r>
        <w:rPr>
          <w:rStyle w:val="KeywordTok"/>
        </w:rPr>
        <w:t xml:space="preserve">median</w:t>
      </w:r>
      <w:r>
        <w:rPr>
          <w:rStyle w:val="NormalTok"/>
        </w:rPr>
        <w:t xml:space="preserve">)</w:t>
      </w:r>
    </w:p>
    <w:p>
      <w:pPr>
        <w:pStyle w:val="SourceCode"/>
      </w:pPr>
      <w:r>
        <w:rPr>
          <w:rStyle w:val="VerbatimChar"/>
        </w:rPr>
        <w:t xml:space="preserve">Summary statistics: Mean, p50</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    4782.5        19</w:t>
      </w:r>
      <w:r>
        <w:br/>
      </w:r>
      <w:r>
        <w:rPr>
          <w:rStyle w:val="VerbatimChar"/>
        </w:rPr>
        <w:t xml:space="preserve">---------+--------------------</w:t>
      </w:r>
      <w:r>
        <w:br/>
      </w:r>
      <w:r>
        <w:rPr>
          <w:rStyle w:val="VerbatimChar"/>
        </w:rPr>
        <w:t xml:space="preserve"> Foreign |  6384.682  24.77273</w:t>
      </w:r>
      <w:r>
        <w:br/>
      </w:r>
      <w:r>
        <w:rPr>
          <w:rStyle w:val="VerbatimChar"/>
        </w:rPr>
        <w:t xml:space="preserve">         |      5759      24.5</w:t>
      </w:r>
      <w:r>
        <w:br/>
      </w:r>
      <w:r>
        <w:rPr>
          <w:rStyle w:val="VerbatimChar"/>
        </w:rPr>
        <w:t xml:space="preserve">---------+--------------------</w:t>
      </w:r>
      <w:r>
        <w:br/>
      </w:r>
      <w:r>
        <w:rPr>
          <w:rStyle w:val="VerbatimChar"/>
        </w:rPr>
        <w:t xml:space="preserve">   Total |  6165.257   21.2973</w:t>
      </w:r>
      <w:r>
        <w:br/>
      </w:r>
      <w:r>
        <w:rPr>
          <w:rStyle w:val="VerbatimChar"/>
        </w:rPr>
        <w:t xml:space="preserve">         |    5006.5        20</w:t>
      </w:r>
      <w:r>
        <w:br/>
      </w:r>
      <w:r>
        <w:rPr>
          <w:rStyle w:val="VerbatimChar"/>
        </w:rPr>
        <w:t xml:space="preserve">------------------------------</w:t>
      </w:r>
    </w:p>
    <w:bookmarkEnd w:id="40"/>
    <w:bookmarkStart w:id="72" w:name="graphiques"/>
    <w:p>
      <w:pPr>
        <w:pStyle w:val="Heading3"/>
      </w:pPr>
      <w:r>
        <w:t xml:space="preserve">5.1.2 Graphiques</w:t>
      </w:r>
    </w:p>
    <w:p>
      <w:pPr>
        <w:pStyle w:val="FirstParagraph"/>
      </w:pPr>
      <w:r>
        <w:rPr>
          <w:bCs/>
          <w:b/>
        </w:rPr>
        <w:t xml:space="preserve">[MAJ EN COURS: bcp de nouveautés]</w:t>
      </w:r>
    </w:p>
    <w:p>
      <w:pPr>
        <w:pStyle w:val="BodyText"/>
      </w:pPr>
      <w:r>
        <w:t xml:space="preserve">Juste une rapide présentation de quelques visualisations permettant d’explorer des distributions.</w:t>
      </w:r>
    </w:p>
    <w:p>
      <w:pPr>
        <w:pStyle w:val="BodyText"/>
      </w:pPr>
      <w:r>
        <w:t xml:space="preserve">Une seule distribution:</w:t>
      </w:r>
      <w:r>
        <w:t xml:space="preserve"> </w:t>
      </w:r>
      <w:r>
        <w:rPr>
          <w:bCs/>
          <w:b/>
        </w:rPr>
        <w:t xml:space="preserve">graph box/hbox</w:t>
      </w:r>
      <w:r>
        <w:t xml:space="preserve"> </w:t>
      </w:r>
      <w:r>
        <w:t xml:space="preserve">,</w:t>
      </w:r>
      <w:r>
        <w:t xml:space="preserve"> </w:t>
      </w:r>
      <w:r>
        <w:rPr>
          <w:bCs/>
          <w:b/>
        </w:rPr>
        <w:t xml:space="preserve">histogram</w:t>
      </w:r>
      <w:r>
        <w:t xml:space="preserve">,</w:t>
      </w:r>
      <w:r>
        <w:t xml:space="preserve"> </w:t>
      </w:r>
      <w:r>
        <w:rPr>
          <w:rStyle w:val="VerbatimChar"/>
          <w:bCs/>
          <w:b/>
        </w:rPr>
        <w:t xml:space="preserve">violinplot</w:t>
      </w:r>
      <w:r>
        <w:t xml:space="preserve"> </w:t>
      </w:r>
      <w:r>
        <w:t xml:space="preserve">(externe)</w:t>
      </w:r>
      <w:r>
        <w:br/>
      </w:r>
      <w:r>
        <w:t xml:space="preserve">Plusieurs distributions:</w:t>
      </w:r>
      <w:r>
        <w:t xml:space="preserve"> </w:t>
      </w:r>
      <w:r>
        <w:rPr>
          <w:rStyle w:val="VerbatimChar"/>
          <w:bCs/>
          <w:b/>
        </w:rPr>
        <w:t xml:space="preserve">violinplot</w:t>
      </w:r>
      <w:r>
        <w:t xml:space="preserve"> </w:t>
      </w:r>
      <w:r>
        <w:t xml:space="preserve">(externe)</w:t>
      </w:r>
      <w:r>
        <w:t xml:space="preserve"> </w:t>
      </w:r>
      <w:r>
        <w:t xml:space="preserve">Deux distribution croisée:</w:t>
      </w:r>
      <w:r>
        <w:t xml:space="preserve"> </w:t>
      </w:r>
      <w:r>
        <w:rPr>
          <w:rStyle w:val="VerbatimChar"/>
          <w:bCs/>
          <w:b/>
        </w:rPr>
        <w:t xml:space="preserve">hexplot</w:t>
      </w:r>
      <w:r>
        <w:t xml:space="preserve"> </w:t>
      </w:r>
      <w:r>
        <w:t xml:space="preserve">(externe),</w:t>
      </w:r>
      <w:r>
        <w:t xml:space="preserve"> </w:t>
      </w:r>
      <w:r>
        <w:rPr>
          <w:rStyle w:val="VerbatimChar"/>
          <w:bCs/>
          <w:b/>
        </w:rPr>
        <w:t xml:space="preserve">gjoint</w:t>
      </w:r>
      <w:r>
        <w:t xml:space="preserve"> </w:t>
      </w:r>
      <w:r>
        <w:t xml:space="preserve">(externe)</w:t>
      </w:r>
    </w:p>
    <w:p>
      <w:pPr>
        <w:pStyle w:val="BodyText"/>
      </w:pPr>
      <w:r>
        <w:rPr>
          <w:bCs/>
          <w:b/>
        </w:rPr>
        <w:t xml:space="preserve">Boxplot</w:t>
      </w:r>
    </w:p>
    <w:p>
      <w:pPr>
        <w:pStyle w:val="SourceCode"/>
      </w:pPr>
      <w:r>
        <w:rPr>
          <w:rStyle w:val="KeywordTok"/>
        </w:rPr>
        <w:t xml:space="preserve">graph</w:t>
      </w:r>
      <w:r>
        <w:rPr>
          <w:rStyle w:val="NormalTok"/>
        </w:rPr>
        <w:t xml:space="preserve"> hbox mpg, </w:t>
      </w:r>
      <w:r>
        <w:br/>
      </w:r>
      <w:r>
        <w:rPr>
          <w:rStyle w:val="KeywordTok"/>
        </w:rPr>
        <w:t xml:space="preserve">graph</w:t>
      </w:r>
      <w:r>
        <w:rPr>
          <w:rStyle w:val="NormalTok"/>
        </w:rPr>
        <w:t xml:space="preserve"> hbox mpg, </w:t>
      </w:r>
      <w:r>
        <w:rPr>
          <w:rStyle w:val="BaseNTok"/>
        </w:rPr>
        <w:t xml:space="preserve">over</w:t>
      </w:r>
      <w:r>
        <w:rPr>
          <w:rStyle w:val="NormalTok"/>
        </w:rPr>
        <w:t xml:space="preserve">(foreign)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2" name="Picture"/>
                        <a:graphic>
                          <a:graphicData uri="http://schemas.openxmlformats.org/drawingml/2006/picture">
                            <pic:pic>
                              <pic:nvPicPr>
                                <pic:cNvPr descr="img4/g1.png" id="43" name="Picture"/>
                                <pic:cNvPicPr>
                                  <a:picLocks noChangeArrowheads="1" noChangeAspect="1"/>
                                </pic:cNvPicPr>
                              </pic:nvPicPr>
                              <pic:blipFill>
                                <a:blip r:embed="rId4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5" name="Picture"/>
                        <a:graphic>
                          <a:graphicData uri="http://schemas.openxmlformats.org/drawingml/2006/picture">
                            <pic:pic>
                              <pic:nvPicPr>
                                <pic:cNvPr descr="img4/g2.png" id="46" name="Picture"/>
                                <pic:cNvPicPr>
                                  <a:picLocks noChangeArrowheads="1" noChangeAspect="1"/>
                                </pic:cNvPicPr>
                              </pic:nvPicPr>
                              <pic:blipFill>
                                <a:blip r:embed="rId4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pStyle w:val="BodyText"/>
      </w:pPr>
      <w:r>
        <w:rPr>
          <w:bCs/>
          <w:b/>
        </w:rPr>
        <w:t xml:space="preserve">Histogramme</w:t>
      </w:r>
    </w:p>
    <w:p>
      <w:pPr>
        <w:pStyle w:val="SourceCode"/>
      </w:pPr>
      <w:r>
        <w:rPr>
          <w:rStyle w:val="KeywordTok"/>
        </w:rPr>
        <w:t xml:space="preserve">histogram</w:t>
      </w:r>
      <w:r>
        <w:rPr>
          <w:rStyle w:val="NormalTok"/>
        </w:rPr>
        <w:t xml:space="preserve"> mpg, </w:t>
      </w:r>
      <w:r>
        <w:rPr>
          <w:rStyle w:val="KeywordTok"/>
        </w:rPr>
        <w:t xml:space="preserve">percent</w:t>
      </w:r>
      <w:r>
        <w:rPr>
          <w:rStyle w:val="NormalTok"/>
        </w:rPr>
        <w:t xml:space="preserve"> </w:t>
      </w:r>
      <w:r>
        <w:br/>
      </w:r>
      <w:r>
        <w:rPr>
          <w:rStyle w:val="KeywordTok"/>
        </w:rPr>
        <w:t xml:space="preserve">histogram</w:t>
      </w:r>
      <w:r>
        <w:rPr>
          <w:rStyle w:val="NormalTok"/>
        </w:rPr>
        <w:t xml:space="preserve"> mpg, </w:t>
      </w:r>
      <w:r>
        <w:rPr>
          <w:rStyle w:val="KeywordTok"/>
        </w:rPr>
        <w:t xml:space="preserve">percent</w:t>
      </w:r>
      <w:r>
        <w:rPr>
          <w:rStyle w:val="NormalTok"/>
        </w:rPr>
        <w:t xml:space="preserve"> </w:t>
      </w:r>
      <w:r>
        <w:rPr>
          <w:rStyle w:val="KeywordTok"/>
        </w:rPr>
        <w:t xml:space="preserve">by</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8" name="Picture"/>
                        <a:graphic>
                          <a:graphicData uri="http://schemas.openxmlformats.org/drawingml/2006/picture">
                            <pic:pic>
                              <pic:nvPicPr>
                                <pic:cNvPr descr="img4/g3.png" id="49" name="Picture"/>
                                <pic:cNvPicPr>
                                  <a:picLocks noChangeArrowheads="1" noChangeAspect="1"/>
                                </pic:cNvPicPr>
                              </pic:nvPicPr>
                              <pic:blipFill>
                                <a:blip r:embed="rId4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1" name="Picture"/>
                        <a:graphic>
                          <a:graphicData uri="http://schemas.openxmlformats.org/drawingml/2006/picture">
                            <pic:pic>
                              <pic:nvPicPr>
                                <pic:cNvPr descr="img4/g4.png" id="52" name="Picture"/>
                                <pic:cNvPicPr>
                                  <a:picLocks noChangeArrowheads="1" noChangeAspect="1"/>
                                </pic:cNvPicPr>
                              </pic:nvPicPr>
                              <pic:blipFill>
                                <a:blip r:embed="rId5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numPr>
          <w:ilvl w:val="0"/>
          <w:numId w:val="1014"/>
        </w:numPr>
        <w:pStyle w:val="Compact"/>
      </w:pPr>
      <w:r>
        <w:t xml:space="preserve">Dans le langage de Stata, ce type de graphique est appelé</w:t>
      </w:r>
      <w:r>
        <w:t xml:space="preserve"> </w:t>
      </w:r>
      <w:r>
        <w:rPr>
          <w:iCs/>
          <w:i/>
        </w:rPr>
        <w:t xml:space="preserve">oneway</w:t>
      </w:r>
      <w:r>
        <w:t xml:space="preserve">.</w:t>
      </w:r>
    </w:p>
    <w:p>
      <w:pPr>
        <w:numPr>
          <w:ilvl w:val="0"/>
          <w:numId w:val="1014"/>
        </w:numPr>
        <w:pStyle w:val="Compact"/>
      </w:pPr>
      <w:r>
        <w:t xml:space="preserve">L’altération de son aspect avec les options n’est pas très flexible, surtout au niveau des couleurs.</w:t>
      </w:r>
    </w:p>
    <w:p>
      <w:pPr>
        <w:numPr>
          <w:ilvl w:val="0"/>
          <w:numId w:val="1014"/>
        </w:numPr>
        <w:pStyle w:val="Compact"/>
      </w:pPr>
      <w:r>
        <w:t xml:space="preserve">Pour les histogrammes, il y a une version</w:t>
      </w:r>
      <w:r>
        <w:t xml:space="preserve"> </w:t>
      </w:r>
      <w:r>
        <w:rPr>
          <w:iCs/>
          <w:i/>
        </w:rPr>
        <w:t xml:space="preserve">twoway</w:t>
      </w:r>
      <w:r>
        <w:t xml:space="preserve"> </w:t>
      </w:r>
      <w:r>
        <w:t xml:space="preserve">qui permet d’empilé plusieurs histogrammes dans un même graphique, mais généralement la visualisation n’est pas optimale. Préférer en ce cas là une approche par les</w:t>
      </w:r>
      <w:r>
        <w:t xml:space="preserve"> </w:t>
      </w:r>
      <w:r>
        <w:rPr>
          <w:bCs/>
          <w:b/>
        </w:rPr>
        <w:t xml:space="preserve">densités</w:t>
      </w:r>
      <w:r>
        <w:t xml:space="preserve"> </w:t>
      </w:r>
      <w:r>
        <w:t xml:space="preserve">(voir</w:t>
      </w:r>
      <w:r>
        <w:t xml:space="preserve"> </w:t>
      </w:r>
      <w:r>
        <w:rPr>
          <w:rStyle w:val="VerbatimChar"/>
        </w:rPr>
        <w:t xml:space="preserve">violinplot</w:t>
      </w:r>
      <w:r>
        <w:t xml:space="preserve"> </w:t>
      </w:r>
      <w:r>
        <w:t xml:space="preserve">- comparaison III).</w:t>
      </w:r>
    </w:p>
    <w:p>
      <w:pPr>
        <w:numPr>
          <w:ilvl w:val="0"/>
          <w:numId w:val="1014"/>
        </w:numPr>
        <w:pStyle w:val="Compact"/>
      </w:pPr>
      <w:r>
        <w:t xml:space="preserve">Conseil de sémiologie graphique: garder l’axe quantitatif/continu sur les abcisses .</w:t>
      </w:r>
    </w:p>
    <w:p>
      <w:pPr>
        <w:pStyle w:val="FirstParagraph"/>
      </w:pPr>
      <w:r>
        <w:rPr>
          <w:bCs/>
          <w:b/>
        </w:rPr>
        <w:t xml:space="preserve">Violinplot (Ben Jann)</w:t>
      </w:r>
    </w:p>
    <w:p>
      <w:pPr>
        <w:pStyle w:val="BodyText"/>
      </w:pPr>
      <w:r>
        <w:t xml:space="preserve">Toujours beaucoup d’options dans les commandes de</w:t>
      </w:r>
      <w:r>
        <w:t xml:space="preserve"> </w:t>
      </w:r>
      <w:r>
        <w:rPr>
          <w:iCs/>
          <w:i/>
        </w:rPr>
        <w:t xml:space="preserve">magik</w:t>
      </w:r>
      <w:r>
        <w:t xml:space="preserve"> </w:t>
      </w:r>
      <w:r>
        <w:t xml:space="preserve">B.Jann. Se reporter à son tutoriel sur github pour l’installation (nécessite l’installation de dépendances)</w:t>
      </w:r>
      <w:r>
        <w:t xml:space="preserve"> </w:t>
      </w:r>
      <w:hyperlink r:id="rId53">
        <w:r>
          <w:rPr>
            <w:rStyle w:val="Hyperlink"/>
          </w:rPr>
          <w:t xml:space="preserve">Lien</w:t>
        </w:r>
      </w:hyperlink>
    </w:p>
    <w:p>
      <w:pPr>
        <w:pStyle w:val="SourceCode"/>
      </w:pPr>
      <w:r>
        <w:rPr>
          <w:rStyle w:val="NormalTok"/>
        </w:rPr>
        <w:t xml:space="preserve">violinplot mpg, </w:t>
      </w:r>
      <w:r>
        <w:rPr>
          <w:rStyle w:val="FunctionTok"/>
        </w:rPr>
        <w:t xml:space="preserve">fill</w:t>
      </w:r>
      <w:r>
        <w:br/>
      </w:r>
      <w:r>
        <w:br/>
      </w:r>
      <w:r>
        <w:rPr>
          <w:rStyle w:val="NormalTok"/>
        </w:rPr>
        <w:t xml:space="preserve">violinplot mpg, nobox </w:t>
      </w:r>
      <w:r>
        <w:rPr>
          <w:rStyle w:val="BaseNTok"/>
        </w:rPr>
        <w:t xml:space="preserve">over</w:t>
      </w:r>
      <w:r>
        <w:rPr>
          <w:rStyle w:val="NormalTok"/>
        </w:rPr>
        <w:t xml:space="preserve">(foreign) left overlay nomedian  dscale(.) </w:t>
      </w:r>
      <w:r>
        <w:br/>
      </w:r>
      <w:r>
        <w:br/>
      </w:r>
      <w:r>
        <w:rPr>
          <w:rStyle w:val="NormalTok"/>
        </w:rPr>
        <w:t xml:space="preserve">violinplot mpg, </w:t>
      </w:r>
      <w:r>
        <w:rPr>
          <w:rStyle w:val="FunctionTok"/>
        </w:rPr>
        <w:t xml:space="preserve">fill</w:t>
      </w:r>
      <w:r>
        <w:rPr>
          <w:rStyle w:val="NormalTok"/>
        </w:rPr>
        <w:t xml:space="preserve"> </w:t>
      </w:r>
      <w:r>
        <w:rPr>
          <w:rStyle w:val="BaseNTok"/>
        </w:rPr>
        <w:t xml:space="preserve">over</w:t>
      </w:r>
      <w:r>
        <w:rPr>
          <w:rStyle w:val="NormalTok"/>
        </w:rPr>
        <w:t xml:space="preserve">(foreign)</w:t>
      </w:r>
      <w:r>
        <w:br/>
      </w:r>
      <w:r>
        <w:br/>
      </w:r>
      <w:r>
        <w:rPr>
          <w:rStyle w:val="NormalTok"/>
        </w:rPr>
        <w:t xml:space="preserve">violinplot mpg, </w:t>
      </w:r>
      <w:r>
        <w:rPr>
          <w:rStyle w:val="FunctionTok"/>
        </w:rPr>
        <w:t xml:space="preserve">fill</w:t>
      </w:r>
      <w:r>
        <w:rPr>
          <w:rStyle w:val="NormalTok"/>
        </w:rPr>
        <w:t xml:space="preserve"> </w:t>
      </w:r>
      <w:r>
        <w:rPr>
          <w:rStyle w:val="KeywordTok"/>
        </w:rPr>
        <w:t xml:space="preserve">split</w:t>
      </w:r>
      <w:r>
        <w:rPr>
          <w:rStyle w:val="NormalTok"/>
        </w:rPr>
        <w:t xml:space="preserve">(foreign) horizontal</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4/g5.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8" name="Picture"/>
                        <a:graphic>
                          <a:graphicData uri="http://schemas.openxmlformats.org/drawingml/2006/picture">
                            <pic:pic>
                              <pic:nvPicPr>
                                <pic:cNvPr descr="img4/g7.png" id="59" name="Picture"/>
                                <pic:cNvPicPr>
                                  <a:picLocks noChangeArrowheads="1" noChangeAspect="1"/>
                                </pic:cNvPicPr>
                              </pic:nvPicPr>
                              <pic:blipFill>
                                <a:blip r:embed="rId5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1" name="Picture"/>
                        <a:graphic>
                          <a:graphicData uri="http://schemas.openxmlformats.org/drawingml/2006/picture">
                            <pic:pic>
                              <pic:nvPicPr>
                                <pic:cNvPr descr="img4/g6.png" id="62" name="Picture"/>
                                <pic:cNvPicPr>
                                  <a:picLocks noChangeArrowheads="1" noChangeAspect="1"/>
                                </pic:cNvPicPr>
                              </pic:nvPicPr>
                              <pic:blipFill>
                                <a:blip r:embed="rId6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4" name="Picture"/>
                        <a:graphic>
                          <a:graphicData uri="http://schemas.openxmlformats.org/drawingml/2006/picture">
                            <pic:pic>
                              <pic:nvPicPr>
                                <pic:cNvPr descr="img4/g8.png" id="65" name="Picture"/>
                                <pic:cNvPicPr>
                                  <a:picLocks noChangeArrowheads="1" noChangeAspect="1"/>
                                </pic:cNvPicPr>
                              </pic:nvPicPr>
                              <pic:blipFill>
                                <a:blip r:embed="rId6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III</w:t>
                  </w:r>
                </w:p>
              </w:tc>
            </w:tr>
          </w:tbl>
          <w:p/>
        </w:tc>
      </w:tr>
    </w:tbl>
    <w:p>
      <w:pPr>
        <w:pStyle w:val="BodyText"/>
      </w:pPr>
      <w:r>
        <w:rPr>
          <w:bCs/>
          <w:b/>
        </w:rPr>
        <w:t xml:space="preserve">Deux variables quantitatives</w:t>
      </w:r>
    </w:p>
    <w:p>
      <w:pPr>
        <w:numPr>
          <w:ilvl w:val="0"/>
          <w:numId w:val="1015"/>
        </w:numPr>
        <w:pStyle w:val="Compact"/>
      </w:pPr>
      <w:r>
        <w:t xml:space="preserve">Une nuage de point pêche rapidement lorsque le nombre d’observations augmente, par exemple audelà de 200.</w:t>
      </w:r>
    </w:p>
    <w:p>
      <w:pPr>
        <w:numPr>
          <w:ilvl w:val="0"/>
          <w:numId w:val="1015"/>
        </w:numPr>
        <w:pStyle w:val="Compact"/>
      </w:pPr>
      <w:r>
        <w:t xml:space="preserve">Solutions:</w:t>
      </w:r>
    </w:p>
    <w:p>
      <w:pPr>
        <w:numPr>
          <w:ilvl w:val="1"/>
          <w:numId w:val="1016"/>
        </w:numPr>
        <w:pStyle w:val="Compact"/>
      </w:pPr>
      <w:r>
        <w:t xml:space="preserve">Courbes de niveaux</w:t>
      </w:r>
    </w:p>
    <w:p>
      <w:pPr>
        <w:numPr>
          <w:ilvl w:val="1"/>
          <w:numId w:val="1016"/>
        </w:numPr>
        <w:pStyle w:val="Compact"/>
      </w:pPr>
      <w:r>
        <w:rPr>
          <w:rStyle w:val="VerbatimChar"/>
        </w:rPr>
        <w:t xml:space="preserve">Heatplot</w:t>
      </w:r>
      <w:r>
        <w:t xml:space="preserve">/</w:t>
      </w:r>
      <w:r>
        <w:rPr>
          <w:rStyle w:val="VerbatimChar"/>
        </w:rPr>
        <w:t xml:space="preserve">hexplot</w:t>
      </w:r>
      <w:r>
        <w:t xml:space="preserve">: l’idée est de visualiser un histogramme</w:t>
      </w:r>
      <w:r>
        <w:t xml:space="preserve"> </w:t>
      </w:r>
      <w:r>
        <w:t xml:space="preserve">“</w:t>
      </w:r>
      <w:r>
        <w:t xml:space="preserve">vu du dessuss</w:t>
      </w:r>
      <w:r>
        <w:t xml:space="preserve">”</w:t>
      </w:r>
      <w:r>
        <w:t xml:space="preserve">, la hauteurs des barres étant données par un différentiel de couleur issues d’une palette séquentielle (du clair au foncé par exemple).</w:t>
      </w:r>
    </w:p>
    <w:p>
      <w:pPr>
        <w:pStyle w:val="SourceCode"/>
      </w:pPr>
      <w:r>
        <w:rPr>
          <w:rStyle w:val="KeywordTok"/>
        </w:rPr>
        <w:t xml:space="preserve">ssc</w:t>
      </w:r>
      <w:r>
        <w:rPr>
          <w:rStyle w:val="NormalTok"/>
        </w:rPr>
        <w:t xml:space="preserve"> install heatplot, </w:t>
      </w:r>
      <w:r>
        <w:rPr>
          <w:rStyle w:val="KeywordTok"/>
        </w:rPr>
        <w:t xml:space="preserve">replace</w:t>
      </w:r>
      <w:r>
        <w:rPr>
          <w:rStyle w:val="NormalTok"/>
        </w:rPr>
        <w:t xml:space="preserve">  </w:t>
      </w:r>
    </w:p>
    <w:p>
      <w:pPr>
        <w:numPr>
          <w:ilvl w:val="0"/>
          <w:numId w:val="1017"/>
        </w:numPr>
        <w:pStyle w:val="Compact"/>
      </w:pPr>
      <w:r>
        <w:t xml:space="preserve">Il peut-être intéressant d’ajouté les distributions marginales des deux variables. J’ai programmé une petite commande (encore en version très alpha):</w:t>
      </w:r>
      <w:r>
        <w:t xml:space="preserve"> </w:t>
      </w:r>
      <w:r>
        <w:rPr>
          <w:rStyle w:val="VerbatimChar"/>
          <w:bCs/>
          <w:b/>
        </w:rPr>
        <w:t xml:space="preserve">gjoint</w:t>
      </w:r>
      <w:r>
        <w:t xml:space="preserve">. Tout le mérite revient à B.Jann pour la commande</w:t>
      </w:r>
      <w:r>
        <w:t xml:space="preserve"> </w:t>
      </w:r>
      <w:r>
        <w:rPr>
          <w:rStyle w:val="VerbatimChar"/>
        </w:rPr>
        <w:t xml:space="preserve">hexplot</w:t>
      </w:r>
      <w:r>
        <w:t xml:space="preserve"> </w:t>
      </w:r>
      <w:r>
        <w:t xml:space="preserve">(j’ai juste combiné</w:t>
      </w:r>
      <w:r>
        <w:t xml:space="preserve"> </w:t>
      </w:r>
      <w:r>
        <w:rPr>
          <w:rStyle w:val="VerbatimChar"/>
        </w:rPr>
        <w:t xml:space="preserve">hexplot</w:t>
      </w:r>
      <w:r>
        <w:t xml:space="preserve"> </w:t>
      </w:r>
      <w:r>
        <w:t xml:space="preserve">avec des histogrammes).</w:t>
      </w:r>
    </w:p>
    <w:p>
      <w:pPr>
        <w:pStyle w:val="SourceCode"/>
      </w:pPr>
      <w:r>
        <w:rPr>
          <w:rStyle w:val="NormalTok"/>
        </w:rPr>
        <w:t xml:space="preserve">net install gjoint, from(</w:t>
      </w:r>
      <w:r>
        <w:rPr>
          <w:rStyle w:val="StringTok"/>
        </w:rPr>
        <w:t xml:space="preserve">"https://raw.githubusercontent.com/mthevenin/stata_graphiques/master/ressources/gjoint/"</w:t>
      </w:r>
      <w:r>
        <w:rPr>
          <w:rStyle w:val="NormalTok"/>
        </w:rPr>
        <w:t xml:space="preserve">) </w:t>
      </w:r>
      <w:r>
        <w:rPr>
          <w:rStyle w:val="KeywordTok"/>
        </w:rPr>
        <w:t xml:space="preserve">replace</w:t>
      </w:r>
    </w:p>
    <w:p>
      <w:pPr>
        <w:pStyle w:val="SourceCode"/>
      </w:pPr>
      <w:r>
        <w:rPr>
          <w:rStyle w:val="NormalTok"/>
        </w:rPr>
        <w:t xml:space="preserve">hexplot price mpg, colors(flare)</w:t>
      </w:r>
      <w:r>
        <w:br/>
      </w:r>
      <w:r>
        <w:rPr>
          <w:rStyle w:val="NormalTok"/>
        </w:rPr>
        <w:t xml:space="preserve">gjoint price mpg, </w:t>
      </w:r>
      <w:r>
        <w:rPr>
          <w:rStyle w:val="KeywordTok"/>
        </w:rPr>
        <w:t xml:space="preserve">palette</w:t>
      </w:r>
      <w:r>
        <w:rPr>
          <w:rStyle w:val="NormalTok"/>
        </w:rPr>
        <w:t xml:space="preserve">(flare)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67" name="Picture"/>
                        <a:graphic>
                          <a:graphicData uri="http://schemas.openxmlformats.org/drawingml/2006/picture">
                            <pic:pic>
                              <pic:nvPicPr>
                                <pic:cNvPr descr="img4/g9.png" id="68" name="Picture"/>
                                <pic:cNvPicPr>
                                  <a:picLocks noChangeArrowheads="1" noChangeAspect="1"/>
                                </pic:cNvPicPr>
                              </pic:nvPicPr>
                              <pic:blipFill>
                                <a:blip r:embed="rId6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70" name="Picture"/>
                        <a:graphic>
                          <a:graphicData uri="http://schemas.openxmlformats.org/drawingml/2006/picture">
                            <pic:pic>
                              <pic:nvPicPr>
                                <pic:cNvPr descr="img4/g10.png" id="71" name="Picture"/>
                                <pic:cNvPicPr>
                                  <a:picLocks noChangeArrowheads="1" noChangeAspect="1"/>
                                </pic:cNvPicPr>
                              </pic:nvPicPr>
                              <pic:blipFill>
                                <a:blip r:embed="rId69"/>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r>
    </w:tbl>
    <w:bookmarkEnd w:id="72"/>
    <w:bookmarkEnd w:id="73"/>
    <w:bookmarkStart w:id="80" w:name="variables-catégorielles"/>
    <w:p>
      <w:pPr>
        <w:pStyle w:val="Heading2"/>
      </w:pPr>
      <w:r>
        <w:t xml:space="preserve">5.2 Variables catégorielles</w:t>
      </w:r>
    </w:p>
    <w:p>
      <w:pPr>
        <w:pStyle w:val="FirstParagraph"/>
      </w:pPr>
      <w:r>
        <w:t xml:space="preserve">La principale commande est</w:t>
      </w:r>
      <w:r>
        <w:t xml:space="preserve"> </w:t>
      </w:r>
      <w:r>
        <w:rPr>
          <w:rStyle w:val="VerbatimChar"/>
        </w:rPr>
        <w:t xml:space="preserve">tabulate</w:t>
      </w:r>
      <w:r>
        <w:t xml:space="preserve"> </w:t>
      </w:r>
      <w:r>
        <w:t xml:space="preserve">(</w:t>
      </w:r>
      <w:r>
        <w:rPr>
          <w:rStyle w:val="VerbatimChar"/>
        </w:rPr>
        <w:t xml:space="preserve">tab</w:t>
      </w:r>
      <w:r>
        <w:t xml:space="preserve">). On peut l’utiliser avec des variables de type string.</w:t>
      </w:r>
    </w:p>
    <w:p>
      <w:pPr>
        <w:pStyle w:val="BodyText"/>
      </w:pPr>
      <w:r>
        <w:t xml:space="preserve">Syntaxe (tableau croisé)</w:t>
      </w:r>
    </w:p>
    <w:p>
      <w:pPr>
        <w:pStyle w:val="SourceCode"/>
      </w:pPr>
      <w:r>
        <w:rPr>
          <w:rStyle w:val="VerbatimChar"/>
        </w:rPr>
        <w:t xml:space="preserve">tab var1 var2 [, mis nofreq row col sort ......]</w:t>
      </w:r>
    </w:p>
    <w:p>
      <w:pPr>
        <w:numPr>
          <w:ilvl w:val="0"/>
          <w:numId w:val="1018"/>
        </w:numPr>
      </w:pPr>
      <w:r>
        <w:t xml:space="preserve">Par défaut, l’ordre d’affichage suis la valeur de la modalité si la variable est de type numérique et l’ordre alphabétique pour une variable de type caractère. On peut utiliser l’option</w:t>
      </w:r>
      <w:r>
        <w:t xml:space="preserve"> </w:t>
      </w:r>
      <w:r>
        <w:rPr>
          <w:rStyle w:val="VerbatimChar"/>
        </w:rPr>
        <w:t xml:space="preserve">sort</w:t>
      </w:r>
      <w:r>
        <w:t xml:space="preserve"> </w:t>
      </w:r>
      <w:r>
        <w:t xml:space="preserve">pour afficher par ordre croissant des effectifs observés [ou utiliser la commande externe</w:t>
      </w:r>
      <w:r>
        <w:t xml:space="preserve"> </w:t>
      </w:r>
      <w:r>
        <w:rPr>
          <w:rStyle w:val="VerbatimChar"/>
          <w:bCs/>
          <w:b/>
        </w:rPr>
        <w:t xml:space="preserve">tabsort</w:t>
      </w:r>
      <w:r>
        <w:t xml:space="preserve"> </w:t>
      </w:r>
      <w:r>
        <w:t xml:space="preserve">qui offre plus de possibilités]</w:t>
      </w:r>
    </w:p>
    <w:p>
      <w:pPr>
        <w:numPr>
          <w:ilvl w:val="0"/>
          <w:numId w:val="1018"/>
        </w:numPr>
      </w:pPr>
      <w:r>
        <w:t xml:space="preserve">Autres commandes (externe):</w:t>
      </w:r>
      <w:r>
        <w:t xml:space="preserve"> </w:t>
      </w:r>
      <w:r>
        <w:rPr>
          <w:rStyle w:val="VerbatimChar"/>
          <w:bCs/>
          <w:b/>
        </w:rPr>
        <w:t xml:space="preserve">fre</w:t>
      </w:r>
      <w:r>
        <w:t xml:space="preserve"> </w:t>
      </w:r>
      <w:r>
        <w:t xml:space="preserve">[B.Jann],</w:t>
      </w:r>
      <w:r>
        <w:t xml:space="preserve"> </w:t>
      </w:r>
      <w:r>
        <w:rPr>
          <w:rStyle w:val="VerbatimChar"/>
          <w:bCs/>
          <w:b/>
        </w:rPr>
        <w:t xml:space="preserve">tabm</w:t>
      </w:r>
      <w:r>
        <w:t xml:space="preserve"> </w:t>
      </w:r>
      <w:r>
        <w:t xml:space="preserve">[NJ.Cox],</w:t>
      </w:r>
      <w:r>
        <w:t xml:space="preserve"> </w:t>
      </w:r>
      <w:r>
        <w:rPr>
          <w:rStyle w:val="VerbatimChar"/>
          <w:bCs/>
          <w:b/>
        </w:rPr>
        <w:t xml:space="preserve">tabsort</w:t>
      </w:r>
      <w:r>
        <w:t xml:space="preserve"> </w:t>
      </w:r>
      <w:r>
        <w:t xml:space="preserve">[NJ.Cox]</w:t>
      </w:r>
    </w:p>
    <w:p>
      <w:pPr>
        <w:pStyle w:val="SourceCode"/>
      </w:pPr>
      <w:r>
        <w:rPr>
          <w:rStyle w:val="KeywordTok"/>
        </w:rPr>
        <w:t xml:space="preserve">ssc</w:t>
      </w:r>
      <w:r>
        <w:rPr>
          <w:rStyle w:val="NormalTok"/>
        </w:rPr>
        <w:t xml:space="preserve"> install fre</w:t>
      </w:r>
      <w:r>
        <w:br/>
      </w:r>
      <w:r>
        <w:rPr>
          <w:rStyle w:val="KeywordTok"/>
        </w:rPr>
        <w:t xml:space="preserve">ssc</w:t>
      </w:r>
      <w:r>
        <w:rPr>
          <w:rStyle w:val="NormalTok"/>
        </w:rPr>
        <w:t xml:space="preserve"> install tabsort</w:t>
      </w:r>
      <w:r>
        <w:br/>
      </w:r>
      <w:r>
        <w:rPr>
          <w:rStyle w:val="KeywordTok"/>
        </w:rPr>
        <w:t xml:space="preserve">ssc</w:t>
      </w:r>
      <w:r>
        <w:rPr>
          <w:rStyle w:val="NormalTok"/>
        </w:rPr>
        <w:t xml:space="preserve"> install tabm</w:t>
      </w:r>
    </w:p>
    <w:p>
      <w:pPr>
        <w:pStyle w:val="SourceCode"/>
      </w:pPr>
      <w:r>
        <w:rPr>
          <w:rStyle w:val="KeywordTok"/>
        </w:rPr>
        <w:t xml:space="preserve">tab</w:t>
      </w:r>
      <w:r>
        <w:rPr>
          <w:rStyle w:val="NormalTok"/>
        </w:rPr>
        <w:t xml:space="preserve"> rep78, mis</w:t>
      </w:r>
      <w:r>
        <w:br/>
      </w:r>
      <w:r>
        <w:rPr>
          <w:rStyle w:val="KeywordTok"/>
        </w:rPr>
        <w:t xml:space="preserve">tab</w:t>
      </w:r>
      <w:r>
        <w:rPr>
          <w:rStyle w:val="NormalTok"/>
        </w:rPr>
        <w:t xml:space="preserve"> rep78, mis </w:t>
      </w:r>
      <w:r>
        <w:rPr>
          <w:rStyle w:val="KeywordTok"/>
        </w:rPr>
        <w:t xml:space="preserve">sort</w:t>
      </w:r>
      <w:r>
        <w:rPr>
          <w:rStyle w:val="NormalTok"/>
        </w:rPr>
        <w:t xml:space="preserve"> </w:t>
      </w:r>
      <w:r>
        <w:br/>
      </w:r>
      <w:r>
        <w:rPr>
          <w:rStyle w:val="KeywordTok"/>
        </w:rPr>
        <w:t xml:space="preserve">tab</w:t>
      </w:r>
      <w:r>
        <w:rPr>
          <w:rStyle w:val="NormalTok"/>
        </w:rPr>
        <w:t xml:space="preserve"> rep78 foreign, nolab mis</w:t>
      </w:r>
      <w:r>
        <w:br/>
      </w:r>
      <w:r>
        <w:br/>
      </w:r>
      <w:r>
        <w:rPr>
          <w:rStyle w:val="NormalTok"/>
        </w:rPr>
        <w:t xml:space="preserve">fre rep78 </w:t>
      </w:r>
      <w:r>
        <w:br/>
      </w:r>
      <w:r>
        <w:br/>
      </w:r>
      <w:r>
        <w:rPr>
          <w:rStyle w:val="NormalTok"/>
        </w:rPr>
        <w:t xml:space="preserve">tabsort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2.70        2.70</w:t>
      </w:r>
      <w:r>
        <w:br/>
      </w:r>
      <w:r>
        <w:rPr>
          <w:rStyle w:val="VerbatimChar"/>
        </w:rPr>
        <w:t xml:space="preserve">          2 |          8       10.81       13.51</w:t>
      </w:r>
      <w:r>
        <w:br/>
      </w:r>
      <w:r>
        <w:rPr>
          <w:rStyle w:val="VerbatimChar"/>
        </w:rPr>
        <w:t xml:space="preserve">          3 |         30       40.54       54.05</w:t>
      </w:r>
      <w:r>
        <w:br/>
      </w:r>
      <w:r>
        <w:rPr>
          <w:rStyle w:val="VerbatimChar"/>
        </w:rPr>
        <w:t xml:space="preserve">          4 |         18       24.32       78.38</w:t>
      </w:r>
      <w:r>
        <w:br/>
      </w:r>
      <w:r>
        <w:rPr>
          <w:rStyle w:val="VerbatimChar"/>
        </w:rPr>
        <w:t xml:space="preserve">          5 |         11       14.86       93.24</w:t>
      </w:r>
      <w:r>
        <w:br/>
      </w:r>
      <w:r>
        <w:rPr>
          <w:rStyle w:val="VerbatimChar"/>
        </w:rPr>
        <w:t xml:space="preserve">          . |          5        6.76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40.54       40.54</w:t>
      </w:r>
      <w:r>
        <w:br/>
      </w:r>
      <w:r>
        <w:rPr>
          <w:rStyle w:val="VerbatimChar"/>
        </w:rPr>
        <w:t xml:space="preserve">          4 |         18       24.32       64.86</w:t>
      </w:r>
      <w:r>
        <w:br/>
      </w:r>
      <w:r>
        <w:rPr>
          <w:rStyle w:val="VerbatimChar"/>
        </w:rPr>
        <w:t xml:space="preserve">          5 |         11       14.86       79.73</w:t>
      </w:r>
      <w:r>
        <w:br/>
      </w:r>
      <w:r>
        <w:rPr>
          <w:rStyle w:val="VerbatimChar"/>
        </w:rPr>
        <w:t xml:space="preserve">          2 |          8       10.81       90.54</w:t>
      </w:r>
      <w:r>
        <w:br/>
      </w:r>
      <w:r>
        <w:rPr>
          <w:rStyle w:val="VerbatimChar"/>
        </w:rPr>
        <w:t xml:space="preserve">          . |          5        6.76       97.30</w:t>
      </w:r>
      <w:r>
        <w:br/>
      </w:r>
      <w:r>
        <w:rPr>
          <w:rStyle w:val="VerbatimChar"/>
        </w:rPr>
        <w:t xml:space="preserve">          1 |          2        2.70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    record |      Car origin</w:t>
      </w:r>
      <w:r>
        <w:br/>
      </w:r>
      <w:r>
        <w:rPr>
          <w:rStyle w:val="VerbatimChar"/>
        </w:rPr>
        <w:t xml:space="preserve">      1978 |         0          1 |     Total</w:t>
      </w:r>
      <w:r>
        <w:br/>
      </w:r>
      <w:r>
        <w:rPr>
          <w:rStyle w:val="VerbatimChar"/>
        </w:rPr>
        <w:t xml:space="preserve">-----------+----------------------+----------</w:t>
      </w:r>
      <w:r>
        <w:br/>
      </w:r>
      <w:r>
        <w:rPr>
          <w:rStyle w:val="VerbatimChar"/>
        </w:rPr>
        <w:t xml:space="preserve">         1 |         2          0 |         2 </w:t>
      </w:r>
      <w:r>
        <w:br/>
      </w:r>
      <w:r>
        <w:rPr>
          <w:rStyle w:val="VerbatimChar"/>
        </w:rPr>
        <w:t xml:space="preserve">         2 |         8          0 |         8 </w:t>
      </w:r>
      <w:r>
        <w:br/>
      </w:r>
      <w:r>
        <w:rPr>
          <w:rStyle w:val="VerbatimChar"/>
        </w:rPr>
        <w:t xml:space="preserve">         3 |        27          3 |        30 </w:t>
      </w:r>
      <w:r>
        <w:br/>
      </w:r>
      <w:r>
        <w:rPr>
          <w:rStyle w:val="VerbatimChar"/>
        </w:rPr>
        <w:t xml:space="preserve">         4 |         9          9 |        18 </w:t>
      </w:r>
      <w:r>
        <w:br/>
      </w:r>
      <w:r>
        <w:rPr>
          <w:rStyle w:val="VerbatimChar"/>
        </w:rPr>
        <w:t xml:space="preserve">         5 |         2          9 |        11 </w:t>
      </w:r>
      <w:r>
        <w:br/>
      </w:r>
      <w:r>
        <w:rPr>
          <w:rStyle w:val="VerbatimChar"/>
        </w:rPr>
        <w:t xml:space="preserve">         . |         4          1 |         5 </w:t>
      </w:r>
      <w:r>
        <w:br/>
      </w:r>
      <w:r>
        <w:rPr>
          <w:rStyle w:val="VerbatimChar"/>
        </w:rPr>
        <w:t xml:space="preserve">-----------+----------------------+----------</w:t>
      </w:r>
      <w:r>
        <w:br/>
      </w:r>
      <w:r>
        <w:rPr>
          <w:rStyle w:val="VerbatimChar"/>
        </w:rPr>
        <w:t xml:space="preserve">     Total |        52         22 |        74 </w:t>
      </w:r>
      <w:r>
        <w:br/>
      </w:r>
      <w:r>
        <w:br/>
      </w:r>
      <w:r>
        <w:br/>
      </w:r>
      <w:r>
        <w:rPr>
          <w:rStyle w:val="VerbatimChar"/>
        </w:rPr>
        <w:t xml:space="preserve">rep78 -- Repair record 1978</w:t>
      </w:r>
      <w:r>
        <w:br/>
      </w:r>
      <w:r>
        <w:rPr>
          <w:rStyle w:val="VerbatimChar"/>
        </w:rPr>
        <w:t xml:space="preserve">-----------------------------------------------------------</w:t>
      </w:r>
      <w:r>
        <w:br/>
      </w:r>
      <w:r>
        <w:rPr>
          <w:rStyle w:val="VerbatimChar"/>
        </w:rPr>
        <w:t xml:space="preserve">              |      Freq.    Percent      Valid       Cum.</w:t>
      </w:r>
      <w:r>
        <w:br/>
      </w:r>
      <w:r>
        <w:rPr>
          <w:rStyle w:val="VerbatimChar"/>
        </w:rPr>
        <w:t xml:space="preserve">--------------+--------------------------------------------</w:t>
      </w:r>
      <w:r>
        <w:br/>
      </w:r>
      <w:r>
        <w:rPr>
          <w:rStyle w:val="VerbatimChar"/>
        </w:rPr>
        <w:t xml:space="preserve">Valid   1     |          2       2.70       2.90       2.90</w:t>
      </w:r>
      <w:r>
        <w:br/>
      </w:r>
      <w:r>
        <w:rPr>
          <w:rStyle w:val="VerbatimChar"/>
        </w:rPr>
        <w:t xml:space="preserve">        2     |          8      10.81      11.59      14.49</w:t>
      </w:r>
      <w:r>
        <w:br/>
      </w:r>
      <w:r>
        <w:rPr>
          <w:rStyle w:val="VerbatimChar"/>
        </w:rPr>
        <w:t xml:space="preserve">        3     |         30      40.54      43.48      57.97</w:t>
      </w:r>
      <w:r>
        <w:br/>
      </w:r>
      <w:r>
        <w:rPr>
          <w:rStyle w:val="VerbatimChar"/>
        </w:rPr>
        <w:t xml:space="preserve">        4     |         18      24.32      26.09      84.06</w:t>
      </w:r>
      <w:r>
        <w:br/>
      </w:r>
      <w:r>
        <w:rPr>
          <w:rStyle w:val="VerbatimChar"/>
        </w:rPr>
        <w:t xml:space="preserve">        5     |         11      14.86      15.94     100.00</w:t>
      </w:r>
      <w:r>
        <w:br/>
      </w:r>
      <w:r>
        <w:rPr>
          <w:rStyle w:val="VerbatimChar"/>
        </w:rPr>
        <w:t xml:space="preserve">        Total |         69      93.24     100.00           </w:t>
      </w:r>
      <w:r>
        <w:br/>
      </w:r>
      <w:r>
        <w:rPr>
          <w:rStyle w:val="VerbatimChar"/>
        </w:rPr>
        <w:t xml:space="preserve">Missing .     |          5       6.76                      </w:t>
      </w:r>
      <w:r>
        <w:br/>
      </w:r>
      <w:r>
        <w:rPr>
          <w:rStyle w:val="VerbatimChar"/>
        </w:rPr>
        <w:t xml:space="preserve">Total         |         74     100.00                      </w:t>
      </w:r>
      <w:r>
        <w:br/>
      </w:r>
      <w:r>
        <w:rPr>
          <w:rStyle w:val="VerbatimChar"/>
        </w:rPr>
        <w:t xml:space="preserve">-----------------------------------------------------------</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43.48       43.48</w:t>
      </w:r>
      <w:r>
        <w:br/>
      </w:r>
      <w:r>
        <w:rPr>
          <w:rStyle w:val="VerbatimChar"/>
        </w:rPr>
        <w:t xml:space="preserve">          4 |         18       26.09       69.57</w:t>
      </w:r>
      <w:r>
        <w:br/>
      </w:r>
      <w:r>
        <w:rPr>
          <w:rStyle w:val="VerbatimChar"/>
        </w:rPr>
        <w:t xml:space="preserve">          5 |         11       15.94       85.51</w:t>
      </w:r>
      <w:r>
        <w:br/>
      </w:r>
      <w:r>
        <w:rPr>
          <w:rStyle w:val="VerbatimChar"/>
        </w:rPr>
        <w:t xml:space="preserve">          2 |          8       11.59       97.10</w:t>
      </w:r>
      <w:r>
        <w:br/>
      </w:r>
      <w:r>
        <w:rPr>
          <w:rStyle w:val="VerbatimChar"/>
        </w:rPr>
        <w:t xml:space="preserve">          1 |          2        2.90      100.00</w:t>
      </w:r>
      <w:r>
        <w:br/>
      </w:r>
      <w:r>
        <w:rPr>
          <w:rStyle w:val="VerbatimChar"/>
        </w:rPr>
        <w:t xml:space="preserve">------------+-----------------------------------</w:t>
      </w:r>
      <w:r>
        <w:br/>
      </w:r>
      <w:r>
        <w:rPr>
          <w:rStyle w:val="VerbatimChar"/>
        </w:rPr>
        <w:t xml:space="preserve">      Total |         69      100.00</w:t>
      </w:r>
    </w:p>
    <w:p>
      <w:pPr>
        <w:pStyle w:val="FirstParagraph"/>
      </w:pPr>
      <w:r>
        <w:rPr>
          <w:bCs/>
          <w:b/>
        </w:rPr>
        <w:t xml:space="preserve">Graphiques</w:t>
      </w:r>
    </w:p>
    <w:p>
      <w:pPr>
        <w:pStyle w:val="BodyText"/>
      </w:pPr>
      <w:r>
        <w:t xml:space="preserve">Niveau graphique, les possibilités restent toujours assez limitées pour les variables discrètes (et on abandonne l’idée des horribles camemberts).</w:t>
      </w:r>
    </w:p>
    <w:p>
      <w:pPr>
        <w:pStyle w:val="BodyText"/>
      </w:pPr>
      <w:r>
        <w:t xml:space="preserve">On privilégiera ici la commande de NJ.Cox,</w:t>
      </w:r>
      <w:r>
        <w:t xml:space="preserve"> </w:t>
      </w:r>
      <w:r>
        <w:rPr>
          <w:rStyle w:val="VerbatimChar"/>
          <w:bCs/>
          <w:b/>
        </w:rPr>
        <w:t xml:space="preserve">catplot</w:t>
      </w:r>
    </w:p>
    <w:p>
      <w:pPr>
        <w:pStyle w:val="SourceCode"/>
      </w:pPr>
      <w:r>
        <w:rPr>
          <w:rStyle w:val="KeywordTok"/>
        </w:rPr>
        <w:t xml:space="preserve">ssc</w:t>
      </w:r>
      <w:r>
        <w:rPr>
          <w:rStyle w:val="NormalTok"/>
        </w:rPr>
        <w:t xml:space="preserve"> install catplot</w:t>
      </w:r>
    </w:p>
    <w:p>
      <w:pPr>
        <w:pStyle w:val="SourceCode"/>
      </w:pPr>
      <w:r>
        <w:rPr>
          <w:rStyle w:val="NormalTok"/>
        </w:rPr>
        <w:t xml:space="preserve">catplot rep78, </w:t>
      </w:r>
      <w:r>
        <w:rPr>
          <w:rStyle w:val="KeywordTok"/>
        </w:rPr>
        <w:t xml:space="preserve">percent</w:t>
      </w:r>
      <w:r>
        <w:rPr>
          <w:rStyle w:val="NormalTok"/>
        </w:rPr>
        <w:t xml:space="preserve"> </w:t>
      </w:r>
      <w:r>
        <w:br/>
      </w:r>
      <w:r>
        <w:rPr>
          <w:rStyle w:val="NormalTok"/>
        </w:rPr>
        <w:t xml:space="preserve">catplot rep78, </w:t>
      </w:r>
      <w:r>
        <w:rPr>
          <w:rStyle w:val="KeywordTok"/>
        </w:rPr>
        <w:t xml:space="preserve">percent</w:t>
      </w:r>
      <w:r>
        <w:rPr>
          <w:rStyle w:val="NormalTok"/>
        </w:rPr>
        <w:t xml:space="preserve"> </w:t>
      </w:r>
      <w:r>
        <w:rPr>
          <w:rStyle w:val="BaseNTok"/>
        </w:rPr>
        <w:t xml:space="preserve">over</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5" name="Picture"/>
                        <a:graphic>
                          <a:graphicData uri="http://schemas.openxmlformats.org/drawingml/2006/picture">
                            <pic:pic>
                              <pic:nvPicPr>
                                <pic:cNvPr descr="img4/g11.png" id="76" name="Picture"/>
                                <pic:cNvPicPr>
                                  <a:picLocks noChangeArrowheads="1" noChangeAspect="1"/>
                                </pic:cNvPicPr>
                              </pic:nvPicPr>
                              <pic:blipFill>
                                <a:blip r:embed="rId7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8" name="Picture"/>
                        <a:graphic>
                          <a:graphicData uri="http://schemas.openxmlformats.org/drawingml/2006/picture">
                            <pic:pic>
                              <pic:nvPicPr>
                                <pic:cNvPr descr="img4/g12.png" id="79" name="Picture"/>
                                <pic:cNvPicPr>
                                  <a:picLocks noChangeArrowheads="1" noChangeAspect="1"/>
                                </pic:cNvPicPr>
                              </pic:nvPicPr>
                              <pic:blipFill>
                                <a:blip r:embed="rId7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bookmarkEnd w:id="80"/>
    <w:bookmarkEnd w:id="81"/>
    <w:bookmarkStart w:id="82" w:name="introduction-aux-frames"/>
    <w:p>
      <w:pPr>
        <w:pStyle w:val="Heading1"/>
      </w:pPr>
      <w:r>
        <w:t xml:space="preserve">6. </w:t>
      </w:r>
      <w:r>
        <w:rPr>
          <w:bCs/>
          <w:b/>
        </w:rPr>
        <w:t xml:space="preserve">Introduction aux frames</w:t>
      </w:r>
    </w:p>
    <w:p>
      <w:pPr>
        <w:numPr>
          <w:ilvl w:val="0"/>
          <w:numId w:val="1019"/>
        </w:numPr>
        <w:pStyle w:val="Compact"/>
      </w:pPr>
      <w:r>
        <w:t xml:space="preserve">Depuis la version 16 (2019)</w:t>
      </w:r>
    </w:p>
    <w:p>
      <w:pPr>
        <w:numPr>
          <w:ilvl w:val="0"/>
          <w:numId w:val="1019"/>
        </w:numPr>
        <w:pStyle w:val="Compact"/>
      </w:pPr>
      <w:r>
        <w:t xml:space="preserve">Les frames permettent de travailler en parallèle sur plusieurs bases, sans switcher avec des opérations successives d’enregistrement/ouverture (</w:t>
      </w:r>
      <w:r>
        <w:rPr>
          <w:rStyle w:val="VerbatimChar"/>
        </w:rPr>
        <w:t xml:space="preserve">save</w:t>
      </w:r>
      <w:r>
        <w:t xml:space="preserve">/</w:t>
      </w:r>
      <w:r>
        <w:rPr>
          <w:rStyle w:val="VerbatimChar"/>
        </w:rPr>
        <w:t xml:space="preserve">use</w:t>
      </w:r>
      <w:r>
        <w:t xml:space="preserve">).</w:t>
      </w:r>
    </w:p>
    <w:p>
      <w:pPr>
        <w:numPr>
          <w:ilvl w:val="1"/>
          <w:numId w:val="1020"/>
        </w:numPr>
        <w:pStyle w:val="Compact"/>
      </w:pPr>
      <w:r>
        <w:t xml:space="preserve">Sur l’interface principale, le contenu d’une frame (base de données) est affiché de manière traditionnelle. On peut faire des opérations sur les autres frames déclarées simultanément.</w:t>
      </w:r>
    </w:p>
    <w:p>
      <w:pPr>
        <w:numPr>
          <w:ilvl w:val="1"/>
          <w:numId w:val="1020"/>
        </w:numPr>
        <w:pStyle w:val="Compact"/>
      </w:pPr>
      <w:r>
        <w:t xml:space="preserve">La première base ouverte lors de l’ouverture d’une session est déclarée comme frame par défaut.</w:t>
      </w:r>
    </w:p>
    <w:p>
      <w:pPr>
        <w:numPr>
          <w:ilvl w:val="0"/>
          <w:numId w:val="1019"/>
        </w:numPr>
        <w:pStyle w:val="Compact"/>
      </w:pPr>
      <w:r>
        <w:t xml:space="preserve">Les frames peuvent être liées entre elles avec une clé d’identification commune.</w:t>
      </w:r>
    </w:p>
    <w:p>
      <w:pPr>
        <w:numPr>
          <w:ilvl w:val="1"/>
          <w:numId w:val="1021"/>
        </w:numPr>
        <w:pStyle w:val="Compact"/>
      </w:pPr>
      <w:r>
        <w:t xml:space="preserve">Importations partielles de variables ou d’observations d’une frame à l’autre.</w:t>
      </w:r>
    </w:p>
    <w:p>
      <w:pPr>
        <w:numPr>
          <w:ilvl w:val="1"/>
          <w:numId w:val="1021"/>
        </w:numPr>
        <w:pStyle w:val="Compact"/>
      </w:pPr>
      <w:r>
        <w:t xml:space="preserve">Permet de générer une variable dans une frame en utilisant des variables d’une ou plusieurs autres frames. Il n’est donc pas nécessaire d’apparier les bases entre elles en amont.</w:t>
      </w:r>
    </w:p>
    <w:p>
      <w:pPr>
        <w:pStyle w:val="FirstParagraph"/>
      </w:pPr>
      <w:r>
        <w:t xml:space="preserve">On ne verra ici que quelques manipulations de bases, la liaison de frames sera traitée dans le chapitre 6.</w:t>
      </w:r>
    </w:p>
    <w:p>
      <w:pPr>
        <w:pStyle w:val="BodyText"/>
      </w:pPr>
      <w:r>
        <w:rPr>
          <w:rStyle w:val="VerbatimChar"/>
          <w:bCs/>
          <w:b/>
        </w:rPr>
        <w:t xml:space="preserve">frame dir</w:t>
      </w:r>
      <w:r>
        <w:t xml:space="preserve"> </w:t>
      </w:r>
      <w:r>
        <w:t xml:space="preserve">ou</w:t>
      </w:r>
      <w:r>
        <w:t xml:space="preserve"> </w:t>
      </w:r>
      <w:r>
        <w:rPr>
          <w:rStyle w:val="VerbatimChar"/>
          <w:bCs/>
          <w:b/>
        </w:rPr>
        <w:t xml:space="preserve">frame mist</w:t>
      </w:r>
    </w:p>
    <w:p>
      <w:pPr>
        <w:pStyle w:val="SourceCode"/>
      </w:pPr>
      <w:r>
        <w:rPr>
          <w:rStyle w:val="NormalTok"/>
        </w:rPr>
        <w:t xml:space="preserve">frame </w:t>
      </w:r>
      <w:r>
        <w:rPr>
          <w:rStyle w:val="OtherTok"/>
        </w:rPr>
        <w:t xml:space="preserve">dir</w:t>
      </w:r>
      <w:r>
        <w:br/>
      </w:r>
      <w:r>
        <w:rPr>
          <w:rStyle w:val="NormalTok"/>
        </w:rPr>
        <w:t xml:space="preserve">frame </w:t>
      </w:r>
      <w:r>
        <w:rPr>
          <w:rStyle w:val="OtherTok"/>
        </w:rPr>
        <w:t xml:space="preserve">list</w:t>
      </w:r>
    </w:p>
    <w:p>
      <w:pPr>
        <w:pStyle w:val="SourceCode"/>
      </w:pPr>
      <w:r>
        <w:rPr>
          <w:rStyle w:val="VerbatimChar"/>
        </w:rPr>
        <w:t xml:space="preserve">  default  74 x 12; 1978 automobile data</w:t>
      </w:r>
      <w:r>
        <w:br/>
      </w:r>
      <w:r>
        <w:br/>
      </w:r>
      <w:r>
        <w:rPr>
          <w:rStyle w:val="VerbatimChar"/>
        </w:rPr>
        <w:t xml:space="preserve">  default  74 x 12; 1978 automobile data</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frame </w:t>
      </w:r>
      <w:r>
        <w:rPr>
          <w:rStyle w:val="OtherTok"/>
        </w:rPr>
        <w:t xml:space="preserve">dir</w:t>
      </w:r>
    </w:p>
    <w:p>
      <w:pPr>
        <w:pStyle w:val="SourceCode"/>
      </w:pPr>
      <w:r>
        <w:rPr>
          <w:rStyle w:val="VerbatimChar"/>
        </w:rPr>
        <w:t xml:space="preserve">(1978 automobile data)</w:t>
      </w:r>
      <w:r>
        <w:br/>
      </w:r>
      <w:r>
        <w:br/>
      </w:r>
      <w:r>
        <w:rPr>
          <w:rStyle w:val="VerbatimChar"/>
        </w:rPr>
        <w:t xml:space="preserve">  default  74 x 12; 1978 automobile data</w:t>
      </w:r>
    </w:p>
    <w:p>
      <w:pPr>
        <w:pStyle w:val="FirstParagraph"/>
      </w:pPr>
      <w:r>
        <w:rPr>
          <w:rStyle w:val="VerbatimChar"/>
          <w:bCs/>
          <w:b/>
        </w:rPr>
        <w:t xml:space="preserve">frame rename</w:t>
      </w:r>
    </w:p>
    <w:p>
      <w:pPr>
        <w:pStyle w:val="BodyText"/>
      </w:pPr>
      <w:r>
        <w:t xml:space="preserve">Comme son nom l’indique on renomme une frame avec</w:t>
      </w:r>
      <w:r>
        <w:t xml:space="preserve"> </w:t>
      </w:r>
      <w:r>
        <w:rPr>
          <w:rStyle w:val="VerbatimChar"/>
        </w:rPr>
        <w:t xml:space="preserve">ancien nom</w:t>
      </w:r>
      <w:r>
        <w:t xml:space="preserve"> </w:t>
      </w:r>
      <w:r>
        <w:rPr>
          <w:rStyle w:val="VerbatimChar"/>
        </w:rPr>
        <w:t xml:space="preserve">nouveau nom</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auto</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p>
    <w:p>
      <w:pPr>
        <w:pStyle w:val="FirstParagraph"/>
      </w:pPr>
      <w:r>
        <w:rPr>
          <w:rStyle w:val="VerbatimChar"/>
          <w:bCs/>
          <w:b/>
        </w:rPr>
        <w:t xml:space="preserve">frame nom_frame:</w:t>
      </w:r>
      <w:r>
        <w:t xml:space="preserve"> </w:t>
      </w:r>
      <w:r>
        <w:t xml:space="preserve">ou</w:t>
      </w:r>
      <w:r>
        <w:t xml:space="preserve"> </w:t>
      </w:r>
      <w:r>
        <w:rPr>
          <w:rStyle w:val="VerbatimChar"/>
          <w:bCs/>
          <w:b/>
        </w:rPr>
        <w:t xml:space="preserve">frame nom_frame {}</w:t>
      </w:r>
    </w:p>
    <w:p>
      <w:pPr>
        <w:numPr>
          <w:ilvl w:val="0"/>
          <w:numId w:val="1022"/>
        </w:numPr>
        <w:pStyle w:val="Compact"/>
      </w:pPr>
      <w:r>
        <w:t xml:space="preserve">On peut exécuter une commande en la préfixant par</w:t>
      </w:r>
      <w:r>
        <w:t xml:space="preserve"> </w:t>
      </w:r>
      <w:r>
        <w:rPr>
          <w:rStyle w:val="VerbatimChar"/>
          <w:bCs/>
          <w:b/>
        </w:rPr>
        <w:t xml:space="preserve">frame nom_frame:</w:t>
      </w:r>
    </w:p>
    <w:p>
      <w:pPr>
        <w:numPr>
          <w:ilvl w:val="0"/>
          <w:numId w:val="1022"/>
        </w:numPr>
        <w:pStyle w:val="Compact"/>
      </w:pPr>
      <w:r>
        <w:t xml:space="preserve">Pour une série de commandes, il suffit d’enchasser cette série dans des crochets</w:t>
      </w:r>
    </w:p>
    <w:p>
      <w:pPr>
        <w:pStyle w:val="SourceCode"/>
      </w:pPr>
      <w:r>
        <w:rPr>
          <w:rStyle w:val="NormalTok"/>
        </w:rPr>
        <w:t xml:space="preserve">frame auto: </w:t>
      </w:r>
      <w:r>
        <w:rPr>
          <w:rStyle w:val="KeywordTok"/>
        </w:rPr>
        <w:t xml:space="preserve">mean</w:t>
      </w:r>
      <w:r>
        <w:rPr>
          <w:rStyle w:val="NormalTok"/>
        </w:rPr>
        <w:t xml:space="preserve"> price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p>
    <w:p>
      <w:pPr>
        <w:pStyle w:val="SourceCode"/>
      </w:pPr>
      <w:r>
        <w:rPr>
          <w:rStyle w:val="NormalTok"/>
        </w:rPr>
        <w:t xml:space="preserve">frame auto {</w:t>
      </w:r>
      <w:r>
        <w:br/>
      </w:r>
      <w:r>
        <w:rPr>
          <w:rStyle w:val="KeywordTok"/>
        </w:rPr>
        <w:t xml:space="preserve">mean</w:t>
      </w:r>
      <w:r>
        <w:rPr>
          <w:rStyle w:val="NormalTok"/>
        </w:rPr>
        <w:t xml:space="preserve"> mpg</w:t>
      </w:r>
      <w:r>
        <w:br/>
      </w:r>
      <w:r>
        <w:rPr>
          <w:rStyle w:val="KeywordTok"/>
        </w:rPr>
        <w:t xml:space="preserve">table</w:t>
      </w:r>
      <w:r>
        <w:rPr>
          <w:rStyle w:val="NormalTok"/>
        </w:rPr>
        <w:t xml:space="preserve"> rep78 foreign  </w:t>
      </w:r>
      <w:r>
        <w:br/>
      </w:r>
      <w:r>
        <w:rPr>
          <w:rStyle w:val="NormalTok"/>
        </w:rPr>
        <w:t xml:space="preserv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mpg |     21.297      0.673        19.957      22.638</w:t>
      </w:r>
      <w:r>
        <w:br/>
      </w:r>
      <w:r>
        <w:rPr>
          <w:rStyle w:val="VerbatimChar"/>
        </w:rPr>
        <w:t xml:space="preserve">--------------------------------------------------------------</w:t>
      </w:r>
      <w:r>
        <w:br/>
      </w:r>
      <w:r>
        <w:br/>
      </w:r>
      <w:r>
        <w:rPr>
          <w:rStyle w:val="VerbatimChar"/>
        </w:rPr>
        <w:t xml:space="preserve">------------------------------------------------</w:t>
      </w:r>
      <w:r>
        <w:br/>
      </w:r>
      <w:r>
        <w:rPr>
          <w:rStyle w:val="VerbatimChar"/>
        </w:rPr>
        <w:t xml:space="preserve">                   |          Car origin        </w:t>
      </w:r>
      <w:r>
        <w:br/>
      </w:r>
      <w:r>
        <w:rPr>
          <w:rStyle w:val="VerbatimChar"/>
        </w:rPr>
        <w:t xml:space="preserve">                   |  Domestic   Foreign   Total</w:t>
      </w:r>
      <w:r>
        <w:br/>
      </w:r>
      <w:r>
        <w:rPr>
          <w:rStyle w:val="VerbatimChar"/>
        </w:rPr>
        <w:t xml:space="preserve">-------------------+----------------------------</w:t>
      </w:r>
      <w:r>
        <w:br/>
      </w:r>
      <w:r>
        <w:rPr>
          <w:rStyle w:val="VerbatimChar"/>
        </w:rPr>
        <w:t xml:space="preserve">Repair record 1978 |                            </w:t>
      </w:r>
      <w:r>
        <w:br/>
      </w:r>
      <w:r>
        <w:rPr>
          <w:rStyle w:val="VerbatimChar"/>
        </w:rPr>
        <w:t xml:space="preserve">  1                |         2                 2</w:t>
      </w:r>
      <w:r>
        <w:br/>
      </w:r>
      <w:r>
        <w:rPr>
          <w:rStyle w:val="VerbatimChar"/>
        </w:rPr>
        <w:t xml:space="preserve">  2                |         8                 8</w:t>
      </w:r>
      <w:r>
        <w:br/>
      </w:r>
      <w:r>
        <w:rPr>
          <w:rStyle w:val="VerbatimChar"/>
        </w:rPr>
        <w:t xml:space="preserve">  3                |        27         3      30</w:t>
      </w:r>
      <w:r>
        <w:br/>
      </w:r>
      <w:r>
        <w:rPr>
          <w:rStyle w:val="VerbatimChar"/>
        </w:rPr>
        <w:t xml:space="preserve">  4                |         9         9      18</w:t>
      </w:r>
      <w:r>
        <w:br/>
      </w:r>
      <w:r>
        <w:rPr>
          <w:rStyle w:val="VerbatimChar"/>
        </w:rPr>
        <w:t xml:space="preserve">  5                |         2         9      11</w:t>
      </w:r>
      <w:r>
        <w:br/>
      </w:r>
      <w:r>
        <w:rPr>
          <w:rStyle w:val="VerbatimChar"/>
        </w:rPr>
        <w:t xml:space="preserve">  Total            |        48        21      69</w:t>
      </w:r>
      <w:r>
        <w:br/>
      </w:r>
      <w:r>
        <w:rPr>
          <w:rStyle w:val="VerbatimChar"/>
        </w:rPr>
        <w:t xml:space="preserve">------------------------------------------------</w:t>
      </w:r>
    </w:p>
    <w:p>
      <w:pPr>
        <w:pStyle w:val="FirstParagraph"/>
      </w:pPr>
      <w:r>
        <w:rPr>
          <w:rStyle w:val="VerbatimChar"/>
          <w:bCs/>
          <w:b/>
        </w:rPr>
        <w:t xml:space="preserve">frame copy</w:t>
      </w:r>
    </w:p>
    <w:p>
      <w:pPr>
        <w:pStyle w:val="BodyText"/>
      </w:pPr>
      <w:r>
        <w:t xml:space="preserve">Permet de copier à l’idendique une frame</w:t>
      </w:r>
      <w:r>
        <w:t xml:space="preserve"> </w:t>
      </w:r>
      <w:r>
        <w:rPr>
          <w:rStyle w:val="VerbatimChar"/>
          <w:bCs/>
          <w:b/>
        </w:rPr>
        <w:t xml:space="preserve">frame copy nom_frame nouveau_nom</w:t>
      </w:r>
      <w:r>
        <w:t xml:space="preserve">.</w:t>
      </w:r>
    </w:p>
    <w:p>
      <w:pPr>
        <w:pStyle w:val="BodyText"/>
      </w:pPr>
      <w:r>
        <w:t xml:space="preserve">Dans l’exemple qui suit on va une frame à partir de la base auto, frame</w:t>
      </w:r>
      <w:r>
        <w:t xml:space="preserve"> </w:t>
      </w:r>
      <w:r>
        <w:rPr>
          <w:iCs/>
          <w:i/>
        </w:rPr>
        <w:t xml:space="preserve">prix</w:t>
      </w:r>
      <w:r>
        <w:t xml:space="preserve">, en conservant avec seulement les variables</w:t>
      </w:r>
      <w:r>
        <w:t xml:space="preserve"> </w:t>
      </w:r>
      <w:r>
        <w:rPr>
          <w:iCs/>
          <w:i/>
        </w:rPr>
        <w:t xml:space="preserve">foreign</w:t>
      </w:r>
      <w:r>
        <w:t xml:space="preserve"> </w:t>
      </w:r>
      <w:r>
        <w:t xml:space="preserve">et</w:t>
      </w:r>
      <w:r>
        <w:t xml:space="preserve"> </w:t>
      </w:r>
      <w:r>
        <w:rPr>
          <w:iCs/>
          <w:i/>
        </w:rPr>
        <w:t xml:space="preserve">price</w:t>
      </w:r>
      <w:r>
        <w:t xml:space="preserve">.</w:t>
      </w:r>
    </w:p>
    <w:p>
      <w:pPr>
        <w:pStyle w:val="SourceCode"/>
      </w:pPr>
      <w:r>
        <w:rPr>
          <w:rStyle w:val="NormalTok"/>
        </w:rPr>
        <w:t xml:space="preserve">frame copy auto prix</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12; 1978 automobile data</w:t>
      </w:r>
    </w:p>
    <w:p>
      <w:pPr>
        <w:pStyle w:val="FirstParagraph"/>
      </w:pPr>
      <w:r>
        <w:t xml:space="preserve">Comme indiqué précédemment, on est pas obligé de charger une base déclarée en frame pour effectuer des opérations dessus. On peut donc conserver les deux seules variables</w:t>
      </w:r>
      <w:r>
        <w:t xml:space="preserve"> </w:t>
      </w:r>
      <w:r>
        <w:rPr>
          <w:iCs/>
          <w:i/>
        </w:rPr>
        <w:t xml:space="preserve">foreign</w:t>
      </w:r>
      <w:r>
        <w:t xml:space="preserve"> </w:t>
      </w:r>
      <w:r>
        <w:t xml:space="preserve">et</w:t>
      </w:r>
      <w:r>
        <w:t xml:space="preserve"> </w:t>
      </w:r>
      <w:r>
        <w:rPr>
          <w:iCs/>
          <w:i/>
        </w:rPr>
        <w:t xml:space="preserve">price</w:t>
      </w:r>
      <w:r>
        <w:t xml:space="preserve"> </w:t>
      </w:r>
      <w:r>
        <w:t xml:space="preserve">tout en gardant la base</w:t>
      </w:r>
      <w:r>
        <w:t xml:space="preserve"> </w:t>
      </w:r>
      <w:r>
        <w:rPr>
          <w:iCs/>
          <w:i/>
        </w:rPr>
        <w:t xml:space="preserve">auto</w:t>
      </w:r>
      <w:r>
        <w:t xml:space="preserve"> </w:t>
      </w:r>
      <w:r>
        <w:t xml:space="preserve">chargée.</w:t>
      </w:r>
    </w:p>
    <w:p>
      <w:pPr>
        <w:pStyle w:val="SourceCode"/>
      </w:pPr>
      <w:r>
        <w:rPr>
          <w:rStyle w:val="NormalTok"/>
        </w:rPr>
        <w:t xml:space="preserve">frame prix: </w:t>
      </w:r>
      <w:r>
        <w:rPr>
          <w:rStyle w:val="KeywordTok"/>
        </w:rPr>
        <w:t xml:space="preserve">keep</w:t>
      </w:r>
      <w:r>
        <w:rPr>
          <w:rStyle w:val="NormalTok"/>
        </w:rPr>
        <w:t xml:space="preserve"> foreign price</w:t>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2; 1978 automobile data</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prix</w:t>
      </w:r>
      <w:r>
        <w:t xml:space="preserve"> </w:t>
      </w:r>
      <w:r>
        <w:t xml:space="preserve">ne comporte donc plus que deux variables.</w:t>
      </w:r>
    </w:p>
    <w:p>
      <w:pPr>
        <w:pStyle w:val="BodyText"/>
      </w:pPr>
      <w:r>
        <w:t xml:space="preserve">On va supprimer la variable</w:t>
      </w:r>
      <w:r>
        <w:t xml:space="preserve"> </w:t>
      </w:r>
      <w:r>
        <w:rPr>
          <w:iCs/>
          <w:i/>
        </w:rPr>
        <w:t xml:space="preserve">make</w:t>
      </w:r>
      <w:r>
        <w:t xml:space="preserve"> </w:t>
      </w:r>
      <w:r>
        <w:t xml:space="preserve">de la base/frame</w:t>
      </w:r>
      <w:r>
        <w:t xml:space="preserve"> </w:t>
      </w:r>
      <w:r>
        <w:rPr>
          <w:iCs/>
          <w:i/>
        </w:rPr>
        <w:t xml:space="preserve">auto</w:t>
      </w:r>
    </w:p>
    <w:p>
      <w:pPr>
        <w:pStyle w:val="SourceCode"/>
      </w:pPr>
      <w:r>
        <w:rPr>
          <w:rStyle w:val="KeywordTok"/>
        </w:rPr>
        <w:t xml:space="preserve">drop</w:t>
      </w:r>
      <w:r>
        <w:rPr>
          <w:rStyle w:val="NormalTok"/>
        </w:rPr>
        <w:t xml:space="preserve"> make</w:t>
      </w:r>
    </w:p>
    <w:p>
      <w:pPr>
        <w:pStyle w:val="SourceCode"/>
      </w:pPr>
    </w:p>
    <w:p>
      <w:pPr>
        <w:pStyle w:val="FirstParagraph"/>
      </w:pPr>
      <w:r>
        <w:rPr>
          <w:rStyle w:val="VerbatimChar"/>
          <w:bCs/>
          <w:b/>
        </w:rPr>
        <w:t xml:space="preserve">frame change</w:t>
      </w:r>
    </w:p>
    <w:p>
      <w:pPr>
        <w:pStyle w:val="BodyText"/>
      </w:pPr>
      <w:r>
        <w:t xml:space="preserve">Permet de switcher d’une frame à une autre. Ici ce sont les informations de la frame</w:t>
      </w:r>
      <w:r>
        <w:t xml:space="preserve"> </w:t>
      </w:r>
      <w:r>
        <w:rPr>
          <w:iCs/>
          <w:i/>
        </w:rPr>
        <w:t xml:space="preserve">prix</w:t>
      </w:r>
      <w:r>
        <w:t xml:space="preserve"> </w:t>
      </w:r>
      <w:r>
        <w:t xml:space="preserve">qui seront chargée dans l’interface de Stata</w:t>
      </w:r>
    </w:p>
    <w:p>
      <w:pPr>
        <w:pStyle w:val="SourceCode"/>
      </w:pPr>
      <w:r>
        <w:rPr>
          <w:rStyle w:val="NormalTok"/>
        </w:rPr>
        <w:t xml:space="preserve">frame change prix </w:t>
      </w:r>
      <w:r>
        <w:br/>
      </w:r>
      <w:r>
        <w:br/>
      </w:r>
      <w:r>
        <w:rPr>
          <w:rStyle w:val="KeywordTok"/>
        </w:rPr>
        <w:t xml:space="preserve">mean</w:t>
      </w:r>
      <w:r>
        <w:rPr>
          <w:rStyle w:val="NormalTok"/>
        </w:rPr>
        <w:t xml:space="preserve"> price, </w:t>
      </w:r>
      <w:r>
        <w:rPr>
          <w:rStyle w:val="BaseNTok"/>
        </w:rPr>
        <w:t xml:space="preserve">over</w:t>
      </w:r>
      <w:r>
        <w:rPr>
          <w:rStyle w:val="NormalTok"/>
        </w:rPr>
        <w:t xml:space="preserve">(foreign)</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p>
    <w:p>
      <w:pPr>
        <w:pStyle w:val="FirstParagraph"/>
      </w:pPr>
      <w:r>
        <w:t xml:space="preserve">Du côté de la frame</w:t>
      </w:r>
      <w:r>
        <w:t xml:space="preserve"> </w:t>
      </w:r>
      <w:r>
        <w:rPr>
          <w:iCs/>
          <w:i/>
        </w:rPr>
        <w:t xml:space="preserve">auto</w:t>
      </w:r>
      <w:r>
        <w:t xml:space="preserve">, base chargée initialement, on note que la suppression de la variable</w:t>
      </w:r>
      <w:r>
        <w:t xml:space="preserve"> </w:t>
      </w:r>
      <w:r>
        <w:rPr>
          <w:iCs/>
          <w:i/>
        </w:rPr>
        <w:t xml:space="preserve">make</w:t>
      </w:r>
      <w:r>
        <w:t xml:space="preserve"> </w:t>
      </w:r>
      <w:r>
        <w:t xml:space="preserve">a bien été enregistrée malgré le change de frame.</w:t>
      </w:r>
    </w:p>
    <w:p>
      <w:pPr>
        <w:pStyle w:val="SourceCode"/>
      </w:pPr>
      <w:r>
        <w:rPr>
          <w:rStyle w:val="NormalTok"/>
        </w:rPr>
        <w:t xml:space="preserve">frame auto: </w:t>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11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r>
        <w:br/>
      </w:r>
      <w:r>
        <w:rPr>
          <w:rStyle w:val="VerbatimChar"/>
        </w:rPr>
        <w:t xml:space="preserve">     Note: Dataset has changed since last saved.</w:t>
      </w:r>
    </w:p>
    <w:p>
      <w:pPr>
        <w:pStyle w:val="FirstParagraph"/>
      </w:pPr>
      <w:r>
        <w:rPr>
          <w:rStyle w:val="VerbatimChar"/>
          <w:bCs/>
          <w:b/>
        </w:rPr>
        <w:t xml:space="preserve">frame drop</w:t>
      </w:r>
      <w:r>
        <w:t xml:space="preserve"> </w:t>
      </w:r>
      <w:r>
        <w:t xml:space="preserve">et</w:t>
      </w:r>
      <w:r>
        <w:t xml:space="preserve"> </w:t>
      </w:r>
      <w:r>
        <w:rPr>
          <w:rStyle w:val="VerbatimChar"/>
          <w:bCs/>
          <w:b/>
        </w:rPr>
        <w:t xml:space="preserve">frame reset</w:t>
      </w:r>
    </w:p>
    <w:p>
      <w:pPr>
        <w:pStyle w:val="BodyText"/>
      </w:pPr>
      <w:r>
        <w:t xml:space="preserve">Permettent de supprimer une ou la totalité des frames</w:t>
      </w:r>
    </w:p>
    <w:p>
      <w:pPr>
        <w:pStyle w:val="BodyText"/>
      </w:pPr>
      <w:r>
        <w:rPr>
          <w:rStyle w:val="VerbatimChar"/>
          <w:bCs/>
          <w:b/>
        </w:rPr>
        <w:t xml:space="preserve">frame drop nom_frame</w:t>
      </w:r>
      <w:r>
        <w:t xml:space="preserve">, permet de supprimer une frame, à l’exception de celle chargée dans l’interface.</w:t>
      </w:r>
    </w:p>
    <w:p>
      <w:pPr>
        <w:pStyle w:val="SourceCode"/>
      </w:pPr>
      <w:r>
        <w:rPr>
          <w:rStyle w:val="NormalTok"/>
        </w:rPr>
        <w:t xml:space="preserve">frame change auto</w:t>
      </w:r>
      <w:r>
        <w:br/>
      </w:r>
      <w:r>
        <w:br/>
      </w:r>
      <w:r>
        <w:rPr>
          <w:rStyle w:val="NormalTok"/>
        </w:rPr>
        <w:t xml:space="preserve">frame </w:t>
      </w:r>
      <w:r>
        <w:rPr>
          <w:rStyle w:val="KeywordTok"/>
        </w:rPr>
        <w:t xml:space="preserve">drop</w:t>
      </w:r>
      <w:r>
        <w:rPr>
          <w:rStyle w:val="NormalTok"/>
        </w:rPr>
        <w:t xml:space="preserve"> prix</w:t>
      </w:r>
      <w:r>
        <w:br/>
      </w:r>
      <w:r>
        <w:br/>
      </w:r>
      <w:r>
        <w:rPr>
          <w:rStyle w:val="NormalTok"/>
        </w:rPr>
        <w:t xml:space="preserve">frame </w:t>
      </w:r>
      <w:r>
        <w:rPr>
          <w:rStyle w:val="OtherTok"/>
        </w:rPr>
        <w:t xml:space="preserve">dir</w:t>
      </w:r>
    </w:p>
    <w:p>
      <w:pPr>
        <w:pStyle w:val="SourceCode"/>
      </w:pPr>
      <w:r>
        <w:rPr>
          <w:rStyle w:val="VerbatimChar"/>
        </w:rPr>
        <w:t xml:space="preserve">* auto  74 x 11; 1978 automobile data</w:t>
      </w:r>
      <w:r>
        <w:br/>
      </w:r>
      <w:r>
        <w:br/>
      </w:r>
      <w:r>
        <w:rPr>
          <w:rStyle w:val="VerbatimChar"/>
        </w:rPr>
        <w:t xml:space="preserve">Note: Frames marked with * contain unsaved data.</w:t>
      </w:r>
    </w:p>
    <w:p>
      <w:pPr>
        <w:pStyle w:val="FirstParagraph"/>
      </w:pPr>
      <w:r>
        <w:t xml:space="preserve">On a charger dans l’interface la frame</w:t>
      </w:r>
      <w:r>
        <w:t xml:space="preserve"> </w:t>
      </w:r>
      <w:r>
        <w:rPr>
          <w:iCs/>
          <w:i/>
        </w:rPr>
        <w:t xml:space="preserve">auto</w:t>
      </w:r>
      <w:r>
        <w:t xml:space="preserve">, puis on a supprimé la frame prix.</w:t>
      </w:r>
    </w:p>
    <w:p>
      <w:pPr>
        <w:pStyle w:val="BodyText"/>
      </w:pPr>
      <w:r>
        <w:t xml:space="preserve">Par contre il n’est pas possible de supprimer la frame active dans l’interface.</w:t>
      </w:r>
    </w:p>
    <w:p>
      <w:pPr>
        <w:pStyle w:val="SourceCode"/>
      </w:pPr>
      <w:r>
        <w:rPr>
          <w:rStyle w:val="NormalTok"/>
        </w:rPr>
        <w:t xml:space="preserve">frame </w:t>
      </w:r>
      <w:r>
        <w:rPr>
          <w:rStyle w:val="KeywordTok"/>
        </w:rPr>
        <w:t xml:space="preserve">drop</w:t>
      </w:r>
      <w:r>
        <w:rPr>
          <w:rStyle w:val="NormalTok"/>
        </w:rPr>
        <w:t xml:space="preserve"> auto</w:t>
      </w:r>
    </w:p>
    <w:p>
      <w:pPr>
        <w:pStyle w:val="SourceCode"/>
      </w:pPr>
      <w:r>
        <w:rPr>
          <w:rStyle w:val="VerbatimChar"/>
        </w:rPr>
        <w:t xml:space="preserve">may not drop current frame</w:t>
      </w:r>
      <w:r>
        <w:br/>
      </w:r>
      <w:r>
        <w:rPr>
          <w:rStyle w:val="VerbatimChar"/>
        </w:rPr>
        <w:t xml:space="preserve">r(119);</w:t>
      </w:r>
      <w:r>
        <w:br/>
      </w:r>
      <w:r>
        <w:br/>
      </w:r>
      <w:r>
        <w:rPr>
          <w:rStyle w:val="VerbatimChar"/>
        </w:rPr>
        <w:t xml:space="preserve">end of do-file</w:t>
      </w:r>
      <w:r>
        <w:br/>
      </w:r>
      <w:r>
        <w:rPr>
          <w:rStyle w:val="VerbatimChar"/>
        </w:rPr>
        <w:t xml:space="preserve">r(119);</w:t>
      </w:r>
    </w:p>
    <w:p>
      <w:pPr>
        <w:pStyle w:val="FirstParagraph"/>
      </w:pPr>
      <w:r>
        <w:rPr>
          <w:rStyle w:val="VerbatimChar"/>
          <w:bCs/>
          <w:b/>
        </w:rPr>
        <w:t xml:space="preserve">frame reset</w:t>
      </w:r>
    </w:p>
    <w:p>
      <w:pPr>
        <w:pStyle w:val="BodyText"/>
      </w:pPr>
      <w:r>
        <w:t xml:space="preserve">On peut supprimer toutes les frames, dont celle chargée dans l’interface avec</w:t>
      </w:r>
      <w:r>
        <w:t xml:space="preserve"> </w:t>
      </w:r>
      <w:r>
        <w:rPr>
          <w:rStyle w:val="VerbatimChar"/>
          <w:bCs/>
          <w:b/>
        </w:rPr>
        <w:t xml:space="preserve">frame reset</w:t>
      </w:r>
      <w:r>
        <w:t xml:space="preserve">. Dans ce cas il n’y a plus de base chargée dans la session.</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des</w:t>
      </w:r>
    </w:p>
    <w:p>
      <w:pPr>
        <w:pStyle w:val="SourceCode"/>
      </w:pPr>
      <w:r>
        <w:rPr>
          <w:rStyle w:val="VerbatimChar"/>
        </w:rPr>
        <w:t xml:space="preserve">Contains data</w:t>
      </w:r>
      <w:r>
        <w:br/>
      </w:r>
      <w:r>
        <w:rPr>
          <w:rStyle w:val="VerbatimChar"/>
        </w:rPr>
        <w:t xml:space="preserve"> Observations:             0                  </w:t>
      </w:r>
      <w:r>
        <w:br/>
      </w:r>
      <w:r>
        <w:rPr>
          <w:rStyle w:val="VerbatimChar"/>
        </w:rPr>
        <w:t xml:space="preserve">    Variables:             0                  </w:t>
      </w:r>
      <w:r>
        <w:br/>
      </w:r>
      <w:r>
        <w:rPr>
          <w:rStyle w:val="VerbatimChar"/>
        </w:rPr>
        <w:t xml:space="preserve">Sorted by: </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_rels/footnotes.xml.rels><?xml version="1.0" encoding="UTF-8"?><Relationships xmlns="http://schemas.openxmlformats.org/package/2006/relationships"><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bases de données</dc:title>
  <dc:creator/>
  <cp:keywords/>
  <dcterms:created xsi:type="dcterms:W3CDTF">2023-05-02T07:53:00Z</dcterms:created>
  <dcterms:modified xsi:type="dcterms:W3CDTF">2023-05-02T07:53:00Z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