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nervous system is the body's control and communication network, and it is responsible for detecting stimuli and coordinating responses. It is divided into two major parts. The central nervous system consists of the brain and the spinal cord, and it processes information and makes decisions. The peripheral nervous system consists of the nerves that connect the central nervous system to the rest of the body.</w:t>
      </w:r>
    </w:p>
    <w:p>
      <w:r>
        <w:t>The basic functional unit of the nervous system is the neuron, a specialized cell that transmits electrical signals. A neuron has three main parts. Dendrites receive incoming signals from other cells. The cell body contains the nucleus and keeps the neuron alive. The axon is a long fiber that carries signals away from the cell body toward other neurons or muscles. Many axons are wrapped in a fatty layer called the myelin sheath, which speeds up the transmission of signals.</w:t>
      </w:r>
    </w:p>
    <w:p>
      <w:r>
        <w:t>Neurons communicate with each other across a tiny gap called a synapse. When an electrical signal reaches the end of an axon, it triggers the release of chemicals called neurotransmitters. These neurotransmitters cross the synapse and bind to the next neuron, which passes the message along. This combination of electrical and chemical signaling allows information to travel through the body very quickly.</w:t>
      </w:r>
    </w:p>
    <w:p>
      <w:r>
        <w:t>The nervous system carries two main types of signals. Sensory neurons carry information from the body toward the brain and spinal cord. Motor neurons carry commands from the brain and spinal cord out to the muscles and glands. A reflex is a rapid, automatic response to a stimulus that can occur through the spinal cord without waiting for the brain. Reflexes protect the body from harm, such as pulling your hand away from a hot surface before you consciously feel the pain.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