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SmartEcoWaste</w:t>
      </w:r>
    </w:p>
    <w:p>
      <w:pPr>
        <w:pStyle w:val="Heading1"/>
      </w:pPr>
      <w:r>
        <w:t>Project Overview</w:t>
      </w:r>
    </w:p>
    <w:p>
      <w:r>
        <w:t>SmartEcoWaste is a role-based waste management system built with Angular and ASP.NET Core. It supports smart bin monitoring, QR-based reporting, and eco-education to promote sustainability.</w:t>
      </w:r>
    </w:p>
    <w:p>
      <w:pPr>
        <w:pStyle w:val="Heading1"/>
      </w:pPr>
      <w:r>
        <w:t>Features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Role-Based Access Control (Admin, User, SuperAdmin)</w:t>
      </w:r>
    </w:p>
    <w:p>
      <w:pPr>
        <w:pStyle w:val="ListBullet"/>
      </w:pPr>
      <w:r>
        <w:t>Smart Bin Creation &amp; Management</w:t>
      </w:r>
    </w:p>
    <w:p>
      <w:pPr>
        <w:pStyle w:val="ListBullet"/>
      </w:pPr>
      <w:r>
        <w:t>QR Code Generation for Bins</w:t>
      </w:r>
    </w:p>
    <w:p>
      <w:pPr>
        <w:pStyle w:val="ListBullet"/>
      </w:pPr>
      <w:r>
        <w:t>Issue Reporting via QR Scan</w:t>
      </w:r>
    </w:p>
    <w:p>
      <w:pPr>
        <w:pStyle w:val="ListBullet"/>
      </w:pPr>
      <w:r>
        <w:t>Eco-Education Landing Page</w:t>
      </w:r>
    </w:p>
    <w:p>
      <w:pPr>
        <w:pStyle w:val="ListBullet"/>
      </w:pPr>
      <w:r>
        <w:t>Community Impact Tracking</w:t>
      </w:r>
    </w:p>
    <w:p>
      <w:pPr>
        <w:pStyle w:val="ListBullet"/>
      </w:pPr>
      <w:r>
        <w:t>Route Guards &amp; HTTP Interceptors</w:t>
      </w:r>
    </w:p>
    <w:p>
      <w:pPr>
        <w:pStyle w:val="Heading1"/>
      </w:pPr>
      <w:r>
        <w:t>Tech Stack</w:t>
      </w:r>
    </w:p>
    <w:p>
      <w:r>
        <w:t>Frontend: Angular, PrimeNG, TypeScript, RxJS</w:t>
      </w:r>
    </w:p>
    <w:p>
      <w:r>
        <w:t>Backend: ASP.NET Core Web API, Entity Framework Core, JWT Authentication</w:t>
      </w:r>
    </w:p>
    <w:p>
      <w:r>
        <w:t>Database: Microsoft SQL Server (SQL Database)</w:t>
      </w:r>
    </w:p>
    <w:p>
      <w:pPr>
        <w:pStyle w:val="Heading1"/>
      </w:pPr>
      <w:r>
        <w:t>Database Setup (SQL Server)</w:t>
      </w:r>
    </w:p>
    <w:p>
      <w:r>
        <w:t>This project uses Microsoft SQL Server.</w:t>
      </w:r>
    </w:p>
    <w:p>
      <w:r>
        <w:t>Recommended database management tool: SQLyog (preferred).</w:t>
      </w:r>
    </w:p>
    <w:p>
      <w:r>
        <w:t>Alternative tools: SQL Server Management Studio (SSMS), Azure Data Studio.</w:t>
      </w:r>
    </w:p>
    <w:p>
      <w:pPr>
        <w:pStyle w:val="Heading2"/>
      </w:pPr>
      <w:r>
        <w:t>Step 1: Create Database</w:t>
      </w:r>
    </w:p>
    <w:p>
      <w:r>
        <w:t>Run the following SQL command:</w:t>
      </w:r>
    </w:p>
    <w:p>
      <w:pPr>
        <w:pStyle w:val="IntenseQuote"/>
      </w:pPr>
      <w:r>
        <w:t>CREATE DATABASE SmartEcoWasteDb;</w:t>
      </w:r>
    </w:p>
    <w:p>
      <w:pPr>
        <w:pStyle w:val="Heading2"/>
      </w:pPr>
      <w:r>
        <w:t>Step 2: Update Connection String</w:t>
      </w:r>
    </w:p>
    <w:p>
      <w:r>
        <w:t>Navigate to backend/appsettings.json and update the ConnectionStrings section:</w:t>
      </w:r>
    </w:p>
    <w:p>
      <w:pPr>
        <w:pStyle w:val="IntenseQuote"/>
      </w:pPr>
      <w:r>
        <w:t>"DefaultConnection": "Server=localhost;Database=SmartEcoWasteDb;Trusted_Connection=True;TrustServerCertificate=True;"</w:t>
      </w:r>
    </w:p>
    <w:p>
      <w:r>
        <w:t>If using SQL Authentication:</w:t>
      </w:r>
    </w:p>
    <w:p>
      <w:pPr>
        <w:pStyle w:val="IntenseQuote"/>
      </w:pPr>
      <w:r>
        <w:t>"DefaultConnection": "Server=localhost;Database=SmartEcoWasteDb;User Id=sa;Password=YOUR_PASSWORD;TrustServerCertificate=True;"</w:t>
      </w:r>
    </w:p>
    <w:p>
      <w:pPr>
        <w:pStyle w:val="Heading2"/>
      </w:pPr>
      <w:r>
        <w:t>Step 3: Run Migrations</w:t>
      </w:r>
    </w:p>
    <w:p>
      <w:r>
        <w:t>Inside the backend folder, run:</w:t>
      </w:r>
    </w:p>
    <w:p>
      <w:pPr>
        <w:pStyle w:val="IntenseQuote"/>
      </w:pPr>
      <w:r>
        <w:t>dotnet ef migrations add InitialCreate</w:t>
      </w:r>
    </w:p>
    <w:p>
      <w:pPr>
        <w:pStyle w:val="IntenseQuote"/>
      </w:pPr>
      <w:r>
        <w:t>dotnet ef database update</w:t>
      </w:r>
    </w:p>
    <w:p>
      <w:pPr>
        <w:pStyle w:val="Heading1"/>
      </w:pPr>
      <w:r>
        <w:t>Backend Setup</w:t>
      </w:r>
    </w:p>
    <w:p>
      <w:r>
        <w:t>Navigate to backend folder and run:</w:t>
      </w:r>
    </w:p>
    <w:p>
      <w:pPr>
        <w:pStyle w:val="IntenseQuote"/>
      </w:pPr>
      <w:r>
        <w:t>dotnet restore</w:t>
      </w:r>
    </w:p>
    <w:p>
      <w:pPr>
        <w:pStyle w:val="IntenseQuote"/>
      </w:pPr>
      <w:r>
        <w:t>dotnet run</w:t>
      </w:r>
    </w:p>
    <w:p>
      <w:pPr>
        <w:pStyle w:val="Heading1"/>
      </w:pPr>
      <w:r>
        <w:t>Frontend Setup</w:t>
      </w:r>
    </w:p>
    <w:p>
      <w:r>
        <w:t>Navigate to frontend folder and run:</w:t>
      </w:r>
    </w:p>
    <w:p>
      <w:pPr>
        <w:pStyle w:val="IntenseQuote"/>
      </w:pPr>
      <w:r>
        <w:t>npm install</w:t>
      </w:r>
    </w:p>
    <w:p>
      <w:pPr>
        <w:pStyle w:val="IntenseQuote"/>
      </w:pPr>
      <w:r>
        <w:t>ng serve</w:t>
      </w:r>
    </w:p>
    <w:p>
      <w:r>
        <w:t>Open browser at: http://localhost:4200</w:t>
      </w:r>
    </w:p>
    <w:p>
      <w:pPr>
        <w:pStyle w:val="Heading1"/>
      </w:pPr>
      <w:r>
        <w:t>Security Overview</w:t>
      </w:r>
    </w:p>
    <w:p>
      <w:pPr>
        <w:pStyle w:val="ListBullet"/>
      </w:pPr>
      <w:r>
        <w:t>JWT tokens validated on every request</w:t>
      </w:r>
    </w:p>
    <w:p>
      <w:pPr>
        <w:pStyle w:val="ListBullet"/>
      </w:pPr>
      <w:r>
        <w:t>HTTP Interceptor attaches token automatically</w:t>
      </w:r>
    </w:p>
    <w:p>
      <w:pPr>
        <w:pStyle w:val="ListBullet"/>
      </w:pPr>
      <w:r>
        <w:t>Angular route guards enforce role-based navigation</w:t>
      </w:r>
    </w:p>
    <w:p>
      <w:pPr>
        <w:pStyle w:val="ListBullet"/>
      </w:pPr>
      <w:r>
        <w:t>Backend endpoints protected with [Authorize] attributes</w:t>
      </w:r>
    </w:p>
    <w:p>
      <w:pPr>
        <w:pStyle w:val="Heading1"/>
      </w:pPr>
      <w:r>
        <w:t>Future Improvements</w:t>
      </w:r>
    </w:p>
    <w:p>
      <w:pPr>
        <w:pStyle w:val="ListBullet"/>
      </w:pPr>
      <w:r>
        <w:t>Permission-based system</w:t>
      </w:r>
    </w:p>
    <w:p>
      <w:pPr>
        <w:pStyle w:val="ListBullet"/>
      </w:pPr>
      <w:r>
        <w:t>Real-time bin status updates</w:t>
      </w:r>
    </w:p>
    <w:p>
      <w:pPr>
        <w:pStyle w:val="ListBullet"/>
      </w:pPr>
      <w:r>
        <w:t>Analytics dashboard</w:t>
      </w:r>
    </w:p>
    <w:p>
      <w:pPr>
        <w:pStyle w:val="ListBullet"/>
      </w:pPr>
      <w:r>
        <w:t>Mobile-friendly QR scanning</w:t>
      </w:r>
    </w:p>
    <w:p>
      <w:pPr>
        <w:pStyle w:val="ListBullet"/>
      </w:pPr>
      <w:r>
        <w:t>Environmental impact calculator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