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B911ED" w14:textId="77777777" w:rsidR="00C420CE" w:rsidRDefault="00000000">
      <w:pPr>
        <w:pStyle w:val="Heading1"/>
      </w:pPr>
      <w:r>
        <w:t>PostgreSQL Mini-Project Performance Tuning Report</w:t>
      </w:r>
    </w:p>
    <w:p w14:paraId="18F173C9" w14:textId="77777777" w:rsidR="00C420CE" w:rsidRDefault="00000000">
      <w:pPr>
        <w:pStyle w:val="Heading2"/>
      </w:pPr>
      <w:r>
        <w:t>Query 1: Publications by Decade (Excluding Seasonal/Special Conferences)</w:t>
      </w:r>
    </w:p>
    <w:p w14:paraId="01F3B2D3" w14:textId="77777777" w:rsidR="00C420CE" w:rsidRDefault="00000000">
      <w:r>
        <w:t>**1. How did you improve performance?**</w:t>
      </w:r>
    </w:p>
    <w:p w14:paraId="7D200318" w14:textId="77777777" w:rsidR="00C420CE" w:rsidRDefault="00000000">
      <w:r>
        <w:t>The original query used a parallel sequential scan over the `inproceedings` table, scanning over 500K rows and applying `ILIKE` filters late in the plan. The filtering criteria included booktitles that should not contain seasonal terms (e.g., '%workshop%', '%symposium%'). I restructured the query to push filtering earlier using a CTE and cast the `year` field to integer properly, which reduced unnecessary computation. Additionally, I disabled sequential scan to encourage index usage.</w:t>
      </w:r>
    </w:p>
    <w:p w14:paraId="5023A3A2" w14:textId="77777777" w:rsidR="00C420CE" w:rsidRDefault="00000000">
      <w:r>
        <w:t>**2. Where did you create new indexes?**</w:t>
      </w:r>
    </w:p>
    <w:p w14:paraId="02496E9F" w14:textId="77777777" w:rsidR="00C420CE" w:rsidRDefault="00000000">
      <w:r>
        <w:t>- CREATE INDEX idx_proceedings_covering ON public.proceedings (booktitle, year);</w:t>
      </w:r>
    </w:p>
    <w:p w14:paraId="56258B66" w14:textId="77777777" w:rsidR="00C420CE" w:rsidRDefault="00000000">
      <w:r>
        <w:t>- CREATE INDEX idx_inproceedings_covering ON public.inproceedings (booktitle, year, "inproceedingsID");</w:t>
      </w:r>
    </w:p>
    <w:p w14:paraId="7961A663" w14:textId="77777777" w:rsidR="00C420CE" w:rsidRDefault="00000000">
      <w:r>
        <w:t>**3. What was the impact?**</w:t>
      </w:r>
    </w:p>
    <w:p w14:paraId="32392F1C" w14:textId="77777777" w:rsidR="00C420CE" w:rsidRDefault="00000000">
      <w:r>
        <w:t>Execution time dropped significantly — from over 35 seconds to around 11.5 seconds. PostgreSQL began using an index-only scan on `idx_inproceedings_covering` with parallel workers, avoiding the need to read the entire heap.</w:t>
      </w:r>
    </w:p>
    <w:p w14:paraId="56D1047C" w14:textId="77777777" w:rsidR="00C420CE" w:rsidRDefault="00000000">
      <w:r>
        <w:t>**4. Cache Effects**</w:t>
      </w:r>
    </w:p>
    <w:p w14:paraId="2BA5F58B" w14:textId="77777777" w:rsidR="00C420CE" w:rsidRDefault="00000000">
      <w:r>
        <w:t>After the first execution, subsequent runs were faster due to data being held in memory buffers. Sorting and grouping operations were significantly faster on repeat runs.</w:t>
      </w:r>
    </w:p>
    <w:p w14:paraId="18C9AFF0" w14:textId="77777777" w:rsidR="00C420CE" w:rsidRDefault="00000000">
      <w:pPr>
        <w:pStyle w:val="Heading2"/>
      </w:pPr>
      <w:r>
        <w:t>Query 2: Summary of Publications per Conference</w:t>
      </w:r>
    </w:p>
    <w:p w14:paraId="0C6F46E2" w14:textId="77777777" w:rsidR="00C420CE" w:rsidRDefault="00000000">
      <w:r>
        <w:t>**1. How did you improve performance?**</w:t>
      </w:r>
    </w:p>
    <w:p w14:paraId="23FF0486" w14:textId="77777777" w:rsidR="00C420CE" w:rsidRDefault="00000000">
      <w:r>
        <w:t>This query performed acceptably from the outset, thanks to relatively small intermediate row sets and limited filtering.</w:t>
      </w:r>
    </w:p>
    <w:p w14:paraId="095D59E8" w14:textId="77777777" w:rsidR="00C420CE" w:rsidRDefault="00000000">
      <w:r>
        <w:t>**2. Where did you create new indexes?**</w:t>
      </w:r>
    </w:p>
    <w:p w14:paraId="5D4EC8DC" w14:textId="77777777" w:rsidR="00C420CE" w:rsidRDefault="00000000">
      <w:r>
        <w:t>No indexes were created for this query.</w:t>
      </w:r>
    </w:p>
    <w:p w14:paraId="327C86E0" w14:textId="77777777" w:rsidR="00C420CE" w:rsidRDefault="00000000">
      <w:r>
        <w:t>**3. What was the impact?**</w:t>
      </w:r>
    </w:p>
    <w:p w14:paraId="6E4F08E1" w14:textId="77777777" w:rsidR="00C420CE" w:rsidRDefault="00000000">
      <w:r>
        <w:t>The query executed quickly from the start — under 20 ms. No further tuning was needed.</w:t>
      </w:r>
    </w:p>
    <w:p w14:paraId="691480D8" w14:textId="77777777" w:rsidR="00C420CE" w:rsidRDefault="00000000">
      <w:r>
        <w:t>**4. Cache Effects**</w:t>
      </w:r>
    </w:p>
    <w:p w14:paraId="529FC7E4" w14:textId="77777777" w:rsidR="00C420CE" w:rsidRDefault="00000000">
      <w:r>
        <w:lastRenderedPageBreak/>
        <w:t>Negligible, as the query returned quickly in both cold and warm cache conditions.</w:t>
      </w:r>
    </w:p>
    <w:p w14:paraId="56C46578" w14:textId="77777777" w:rsidR="00C420CE" w:rsidRDefault="00000000">
      <w:pPr>
        <w:pStyle w:val="Heading2"/>
      </w:pPr>
      <w:r>
        <w:t>Query 3: Excluding Publications with Specific Booktitle Patterns</w:t>
      </w:r>
    </w:p>
    <w:p w14:paraId="47759F29" w14:textId="77777777" w:rsidR="00C420CE" w:rsidRDefault="00000000">
      <w:r>
        <w:t>**1. How did you improve performance?**</w:t>
      </w:r>
    </w:p>
    <w:p w14:paraId="0667B753" w14:textId="77777777" w:rsidR="00C420CE" w:rsidRDefault="00000000">
      <w:r>
        <w:t>The original query relied on sequential scans and filtered over 500K rows post-scan using `ILIKE '%workshop%'` and similar patterns. This delayed filtering caused high latency. I applied GIN indexes and used `LOWER(booktitle)` to better leverage text pattern matching with trigram support.</w:t>
      </w:r>
    </w:p>
    <w:p w14:paraId="53F08CF2" w14:textId="77777777" w:rsidR="00C420CE" w:rsidRDefault="00000000">
      <w:r>
        <w:t>**2. Where did you create new indexes?**</w:t>
      </w:r>
    </w:p>
    <w:p w14:paraId="4E5BF6AE" w14:textId="77777777" w:rsidR="00C420CE" w:rsidRDefault="00000000">
      <w:r>
        <w:t>- CREATE INDEX idx_booktitle_text_ops ON public.inproceedings (booktitle text_pattern_ops);</w:t>
      </w:r>
    </w:p>
    <w:p w14:paraId="39135817" w14:textId="77777777" w:rsidR="00C420CE" w:rsidRDefault="00000000">
      <w:r>
        <w:t>- CREATE INDEX idx_lower_booktitle ON public.inproceedings USING btree (LOWER(booktitle));</w:t>
      </w:r>
    </w:p>
    <w:p w14:paraId="36272CE5" w14:textId="77777777" w:rsidR="00C420CE" w:rsidRDefault="00000000">
      <w:r>
        <w:t>- CREATE INDEX idx_booktitle_gin ON public.inproceedings USING GIN (booktitle gin_trgm_ops);</w:t>
      </w:r>
    </w:p>
    <w:p w14:paraId="17F20C0F" w14:textId="77777777" w:rsidR="00C420CE" w:rsidRDefault="00000000">
      <w:r>
        <w:t>**3. What was the impact?**</w:t>
      </w:r>
    </w:p>
    <w:p w14:paraId="3BC55E23" w14:textId="77777777" w:rsidR="00C420CE" w:rsidRDefault="00000000">
      <w:r>
        <w:t>Execution time dropped from about 7.8 seconds to 1.6 seconds. The query plan shifted from sequential scan to a bitmap index scan using the GIN index. This improved filtering and reduced the number of rows processed during aggregation.</w:t>
      </w:r>
    </w:p>
    <w:p w14:paraId="1DB93185" w14:textId="77777777" w:rsidR="00C420CE" w:rsidRDefault="00000000">
      <w:r>
        <w:t>**4. Cache Effects**</w:t>
      </w:r>
    </w:p>
    <w:p w14:paraId="64AD75C2" w14:textId="77777777" w:rsidR="00C420CE" w:rsidRDefault="00000000">
      <w:r>
        <w:t>Repeat executions further reduced latency due to cached index pages and warmed buffers. Bitmap scans benefitted significantly from warm cache.</w:t>
      </w:r>
    </w:p>
    <w:p w14:paraId="6D8B8763" w14:textId="77777777" w:rsidR="00C420CE" w:rsidRDefault="00000000">
      <w:pPr>
        <w:pStyle w:val="Heading2"/>
      </w:pPr>
      <w:r>
        <w:t>Query 4: Top 10 Authors Publishing on "Data"</w:t>
      </w:r>
    </w:p>
    <w:p w14:paraId="1CD5E118" w14:textId="77777777" w:rsidR="00C420CE" w:rsidRDefault="00000000">
      <w:r>
        <w:t>**1. How did you improve performance?**</w:t>
      </w:r>
    </w:p>
    <w:p w14:paraId="54292092" w14:textId="77777777" w:rsidR="00C420CE" w:rsidRDefault="00000000">
      <w:r>
        <w:t>Initial runs of this query took over 35 seconds using full sequential scans on `articles` and `inproceedings`, followed by large joins and aggregations. I introduced CTEs to filter on `LOWER(title) LIKE '%data%'` early and applied GIN indexes on those fields. I also disabled sequential scans and encouraged bitmap index scan usage.</w:t>
      </w:r>
    </w:p>
    <w:p w14:paraId="48D36C7C" w14:textId="77777777" w:rsidR="00C420CE" w:rsidRDefault="00000000">
      <w:r>
        <w:t>**2. Where did you create new indexes?**</w:t>
      </w:r>
    </w:p>
    <w:p w14:paraId="71F5BD04" w14:textId="77777777" w:rsidR="00C420CE" w:rsidRDefault="00000000">
      <w:r>
        <w:t>- CREATE INDEX idx_articles_title_gin ON articles USING gin (LOWER(title) gin_trgm_ops);</w:t>
      </w:r>
    </w:p>
    <w:p w14:paraId="7B6138D6" w14:textId="77777777" w:rsidR="00C420CE" w:rsidRDefault="00000000">
      <w:r>
        <w:t>- CREATE INDEX idx_inproceedings_title_gin ON inproceedings USING gin (LOWER(title) gin_trgm_ops);</w:t>
      </w:r>
    </w:p>
    <w:p w14:paraId="5BCE69A5" w14:textId="77777777" w:rsidR="00C420CE" w:rsidRDefault="00000000">
      <w:r>
        <w:t>- CREATE INDEX idx_authors_name ON authors("authorName");</w:t>
      </w:r>
    </w:p>
    <w:p w14:paraId="18B7BB2E" w14:textId="77777777" w:rsidR="00C420CE" w:rsidRDefault="00000000">
      <w:r>
        <w:lastRenderedPageBreak/>
        <w:t>**3. What was the impact?**</w:t>
      </w:r>
    </w:p>
    <w:p w14:paraId="5B949E30" w14:textId="5C54DD89" w:rsidR="00C420CE" w:rsidRDefault="00000000">
      <w:r>
        <w:t xml:space="preserve">Execution time dropped significantly — from around </w:t>
      </w:r>
      <w:r w:rsidR="00B25410">
        <w:t>16</w:t>
      </w:r>
      <w:r>
        <w:t>.</w:t>
      </w:r>
      <w:r w:rsidR="00B25410">
        <w:t>7</w:t>
      </w:r>
      <w:r>
        <w:t xml:space="preserve"> seconds to under 8.9 seconds. The query plan used parallel bitmap heap scans, hash joins, and eliminated redundant nested loops. Memory usage dropped, and performance scaled well with parallel workers.</w:t>
      </w:r>
    </w:p>
    <w:p w14:paraId="6F858667" w14:textId="77777777" w:rsidR="00C420CE" w:rsidRDefault="00000000">
      <w:r>
        <w:t>**4. Cache Effects**</w:t>
      </w:r>
    </w:p>
    <w:p w14:paraId="70821DFE" w14:textId="77777777" w:rsidR="00C420CE" w:rsidRDefault="00000000">
      <w:r>
        <w:t>Repeat execution showed gains of up to 30%, with key index pages being reused from memory.</w:t>
      </w:r>
    </w:p>
    <w:p w14:paraId="4AC58DC9" w14:textId="77777777" w:rsidR="00C420CE" w:rsidRDefault="00000000">
      <w:pPr>
        <w:pStyle w:val="Heading2"/>
      </w:pPr>
      <w:r>
        <w:t>Query 5: June Conferences with &gt;100 Publications</w:t>
      </w:r>
    </w:p>
    <w:p w14:paraId="17DD433F" w14:textId="77777777" w:rsidR="00C420CE" w:rsidRDefault="00000000">
      <w:r>
        <w:t>**1. How did you improve performance?**</w:t>
      </w:r>
    </w:p>
    <w:p w14:paraId="1E697898" w14:textId="77777777" w:rsidR="00C420CE" w:rsidRDefault="00000000">
      <w:r>
        <w:t>Although no new indexes were needed, I reused covering indexes created earlier (`idx_proceedings_covering`, `idx_inproceedings_covering`) to identify conference editions whose `title` field included 'June'. Using a CTE to pre-filter June-related conferences, then joining back to aggregate publication counts, allowed PostgreSQL to execute the query efficiently.</w:t>
      </w:r>
    </w:p>
    <w:p w14:paraId="4F44153E" w14:textId="77777777" w:rsidR="00C420CE" w:rsidRDefault="00000000">
      <w:r>
        <w:t>**2. Where did you create new indexes?**</w:t>
      </w:r>
    </w:p>
    <w:p w14:paraId="01EFC3F1" w14:textId="77777777" w:rsidR="00C420CE" w:rsidRDefault="00000000">
      <w:r>
        <w:t>None created specifically for this query; leveraged existing indexes from Queries 1 and 4.</w:t>
      </w:r>
    </w:p>
    <w:p w14:paraId="663CB4EA" w14:textId="77777777" w:rsidR="00C420CE" w:rsidRDefault="00000000">
      <w:r>
        <w:t>**3. What was the impact?**</w:t>
      </w:r>
    </w:p>
    <w:p w14:paraId="41F54FF9" w14:textId="77777777" w:rsidR="00C420CE" w:rsidRDefault="00000000">
      <w:r>
        <w:t>Performance was acceptable from the outset — no additional tuning was needed.</w:t>
      </w:r>
    </w:p>
    <w:p w14:paraId="7B09E190" w14:textId="77777777" w:rsidR="00C420CE" w:rsidRDefault="00000000">
      <w:r>
        <w:t>**4. Cache Effects**</w:t>
      </w:r>
    </w:p>
    <w:p w14:paraId="451F56E9" w14:textId="77777777" w:rsidR="00C420CE" w:rsidRDefault="00000000">
      <w:r>
        <w:t>Minor gains were observed on repeated runs, with consistent execution due to reuse of cached buffers and pre-sorted index pages.</w:t>
      </w:r>
    </w:p>
    <w:p w14:paraId="5E55FD63" w14:textId="77777777" w:rsidR="00C420CE" w:rsidRDefault="00000000">
      <w:pPr>
        <w:pStyle w:val="Heading2"/>
      </w:pPr>
      <w:r>
        <w:t>Appendix: Query Planning and Execution Times (ms)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268"/>
        <w:gridCol w:w="1710"/>
        <w:gridCol w:w="1710"/>
      </w:tblGrid>
      <w:tr w:rsidR="00C420CE" w14:paraId="2A5304D8" w14:textId="77777777" w:rsidTr="00EB7B20">
        <w:tc>
          <w:tcPr>
            <w:tcW w:w="226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EEECE1" w:themeFill="background2"/>
          </w:tcPr>
          <w:p w14:paraId="23E6A984" w14:textId="77777777" w:rsidR="00C420CE" w:rsidRDefault="00000000" w:rsidP="00876361">
            <w:pPr>
              <w:jc w:val="center"/>
            </w:pPr>
            <w:r>
              <w:t>Worksheet</w:t>
            </w:r>
          </w:p>
        </w:tc>
        <w:tc>
          <w:tcPr>
            <w:tcW w:w="171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EEECE1" w:themeFill="background2"/>
          </w:tcPr>
          <w:p w14:paraId="6301EBAB" w14:textId="77777777" w:rsidR="00C420CE" w:rsidRDefault="00000000" w:rsidP="006D6772">
            <w:pPr>
              <w:jc w:val="center"/>
            </w:pPr>
            <w:r>
              <w:t>Planning Time</w:t>
            </w:r>
          </w:p>
        </w:tc>
        <w:tc>
          <w:tcPr>
            <w:tcW w:w="171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EEECE1" w:themeFill="background2"/>
          </w:tcPr>
          <w:p w14:paraId="5BBADA3C" w14:textId="77777777" w:rsidR="00C420CE" w:rsidRDefault="00000000" w:rsidP="006D6772">
            <w:pPr>
              <w:jc w:val="center"/>
            </w:pPr>
            <w:r>
              <w:t>Execution Time</w:t>
            </w:r>
          </w:p>
        </w:tc>
      </w:tr>
      <w:tr w:rsidR="00C420CE" w14:paraId="3CA9EA28" w14:textId="77777777" w:rsidTr="00EB7B20">
        <w:tc>
          <w:tcPr>
            <w:tcW w:w="226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C6D9F1" w:themeFill="text2" w:themeFillTint="33"/>
          </w:tcPr>
          <w:p w14:paraId="4DED8C2A" w14:textId="77777777" w:rsidR="00C420CE" w:rsidRPr="006D6772" w:rsidRDefault="00000000" w:rsidP="00876361">
            <w:pPr>
              <w:jc w:val="center"/>
            </w:pPr>
            <w:r w:rsidRPr="006D6772">
              <w:t>Query 4.1 Before</w:t>
            </w:r>
          </w:p>
        </w:tc>
        <w:tc>
          <w:tcPr>
            <w:tcW w:w="171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C6D9F1" w:themeFill="text2" w:themeFillTint="33"/>
          </w:tcPr>
          <w:p w14:paraId="2D26FBDA" w14:textId="77777777" w:rsidR="00C420CE" w:rsidRPr="006D6772" w:rsidRDefault="00000000" w:rsidP="00876361">
            <w:pPr>
              <w:jc w:val="right"/>
            </w:pPr>
            <w:r w:rsidRPr="006D6772">
              <w:t>0.74 ms</w:t>
            </w:r>
          </w:p>
        </w:tc>
        <w:tc>
          <w:tcPr>
            <w:tcW w:w="171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C6D9F1" w:themeFill="text2" w:themeFillTint="33"/>
          </w:tcPr>
          <w:p w14:paraId="4B98B6CE" w14:textId="77777777" w:rsidR="00C420CE" w:rsidRPr="006D6772" w:rsidRDefault="00000000" w:rsidP="00876361">
            <w:pPr>
              <w:jc w:val="right"/>
            </w:pPr>
            <w:r w:rsidRPr="006D6772">
              <w:t>35,631.7 ms</w:t>
            </w:r>
          </w:p>
        </w:tc>
      </w:tr>
      <w:tr w:rsidR="00C420CE" w14:paraId="1BD6E8E1" w14:textId="77777777" w:rsidTr="00EB7B20">
        <w:tc>
          <w:tcPr>
            <w:tcW w:w="226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C6D9F1" w:themeFill="text2" w:themeFillTint="33"/>
          </w:tcPr>
          <w:p w14:paraId="5D88DAE5" w14:textId="77777777" w:rsidR="00C420CE" w:rsidRPr="006D6772" w:rsidRDefault="00000000" w:rsidP="00876361">
            <w:pPr>
              <w:jc w:val="center"/>
            </w:pPr>
            <w:r w:rsidRPr="006D6772">
              <w:t>Query 4.1 After</w:t>
            </w:r>
          </w:p>
        </w:tc>
        <w:tc>
          <w:tcPr>
            <w:tcW w:w="171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C6D9F1" w:themeFill="text2" w:themeFillTint="33"/>
          </w:tcPr>
          <w:p w14:paraId="66425F47" w14:textId="77777777" w:rsidR="00C420CE" w:rsidRPr="006D6772" w:rsidRDefault="00000000" w:rsidP="00876361">
            <w:pPr>
              <w:jc w:val="right"/>
            </w:pPr>
            <w:r w:rsidRPr="006D6772">
              <w:t>1.03 ms</w:t>
            </w:r>
          </w:p>
        </w:tc>
        <w:tc>
          <w:tcPr>
            <w:tcW w:w="171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C6D9F1" w:themeFill="text2" w:themeFillTint="33"/>
          </w:tcPr>
          <w:p w14:paraId="1B4E09B3" w14:textId="77777777" w:rsidR="00C420CE" w:rsidRPr="006D6772" w:rsidRDefault="00000000" w:rsidP="00876361">
            <w:pPr>
              <w:jc w:val="right"/>
            </w:pPr>
            <w:r w:rsidRPr="006D6772">
              <w:t>11,640.6 ms</w:t>
            </w:r>
          </w:p>
        </w:tc>
      </w:tr>
      <w:tr w:rsidR="00C420CE" w14:paraId="58EE794D" w14:textId="77777777" w:rsidTr="00EB7B20">
        <w:tc>
          <w:tcPr>
            <w:tcW w:w="226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C6D9F1" w:themeFill="text2" w:themeFillTint="33"/>
          </w:tcPr>
          <w:p w14:paraId="4FED8AC1" w14:textId="77777777" w:rsidR="00C420CE" w:rsidRPr="006D6772" w:rsidRDefault="00000000" w:rsidP="00876361">
            <w:pPr>
              <w:jc w:val="center"/>
            </w:pPr>
            <w:r w:rsidRPr="006D6772">
              <w:t>Query 4.3 Before</w:t>
            </w:r>
          </w:p>
        </w:tc>
        <w:tc>
          <w:tcPr>
            <w:tcW w:w="171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C6D9F1" w:themeFill="text2" w:themeFillTint="33"/>
          </w:tcPr>
          <w:p w14:paraId="66F0F463" w14:textId="77777777" w:rsidR="00C420CE" w:rsidRPr="006D6772" w:rsidRDefault="00000000" w:rsidP="00876361">
            <w:pPr>
              <w:jc w:val="right"/>
            </w:pPr>
            <w:r w:rsidRPr="006D6772">
              <w:t>1.11 ms</w:t>
            </w:r>
          </w:p>
        </w:tc>
        <w:tc>
          <w:tcPr>
            <w:tcW w:w="171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C6D9F1" w:themeFill="text2" w:themeFillTint="33"/>
          </w:tcPr>
          <w:p w14:paraId="44DC77D8" w14:textId="77777777" w:rsidR="00C420CE" w:rsidRPr="006D6772" w:rsidRDefault="00000000" w:rsidP="00876361">
            <w:pPr>
              <w:jc w:val="right"/>
            </w:pPr>
            <w:r w:rsidRPr="006D6772">
              <w:t>7,812.1 ms</w:t>
            </w:r>
          </w:p>
        </w:tc>
      </w:tr>
      <w:tr w:rsidR="00C420CE" w14:paraId="370888B7" w14:textId="77777777" w:rsidTr="00EB7B20">
        <w:tc>
          <w:tcPr>
            <w:tcW w:w="226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C6D9F1" w:themeFill="text2" w:themeFillTint="33"/>
          </w:tcPr>
          <w:p w14:paraId="4FB06506" w14:textId="77777777" w:rsidR="00C420CE" w:rsidRPr="006D6772" w:rsidRDefault="00000000" w:rsidP="00876361">
            <w:pPr>
              <w:jc w:val="center"/>
            </w:pPr>
            <w:r w:rsidRPr="006D6772">
              <w:t>Query 4.3 After</w:t>
            </w:r>
          </w:p>
        </w:tc>
        <w:tc>
          <w:tcPr>
            <w:tcW w:w="171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C6D9F1" w:themeFill="text2" w:themeFillTint="33"/>
          </w:tcPr>
          <w:p w14:paraId="3D208028" w14:textId="77777777" w:rsidR="00C420CE" w:rsidRPr="006D6772" w:rsidRDefault="00000000" w:rsidP="00876361">
            <w:pPr>
              <w:jc w:val="right"/>
            </w:pPr>
            <w:r w:rsidRPr="006D6772">
              <w:t>1.27 ms</w:t>
            </w:r>
          </w:p>
        </w:tc>
        <w:tc>
          <w:tcPr>
            <w:tcW w:w="171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C6D9F1" w:themeFill="text2" w:themeFillTint="33"/>
          </w:tcPr>
          <w:p w14:paraId="22E1445E" w14:textId="77777777" w:rsidR="00C420CE" w:rsidRPr="006D6772" w:rsidRDefault="00000000" w:rsidP="00876361">
            <w:pPr>
              <w:jc w:val="right"/>
            </w:pPr>
            <w:r w:rsidRPr="006D6772">
              <w:t>1,638.1 ms</w:t>
            </w:r>
          </w:p>
        </w:tc>
      </w:tr>
      <w:tr w:rsidR="00C420CE" w14:paraId="51CAC0EF" w14:textId="77777777" w:rsidTr="00EB7B20">
        <w:tc>
          <w:tcPr>
            <w:tcW w:w="226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C6D9F1" w:themeFill="text2" w:themeFillTint="33"/>
          </w:tcPr>
          <w:p w14:paraId="5D71A1A8" w14:textId="77777777" w:rsidR="00C420CE" w:rsidRPr="006D6772" w:rsidRDefault="00000000" w:rsidP="00876361">
            <w:pPr>
              <w:jc w:val="center"/>
            </w:pPr>
            <w:r w:rsidRPr="006D6772">
              <w:t>Query 4.4 Before</w:t>
            </w:r>
          </w:p>
        </w:tc>
        <w:tc>
          <w:tcPr>
            <w:tcW w:w="171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C6D9F1" w:themeFill="text2" w:themeFillTint="33"/>
          </w:tcPr>
          <w:p w14:paraId="6B538751" w14:textId="77777777" w:rsidR="00C420CE" w:rsidRPr="006D6772" w:rsidRDefault="00000000" w:rsidP="00876361">
            <w:pPr>
              <w:jc w:val="right"/>
            </w:pPr>
            <w:r w:rsidRPr="006D6772">
              <w:t>1.4 ms</w:t>
            </w:r>
          </w:p>
        </w:tc>
        <w:tc>
          <w:tcPr>
            <w:tcW w:w="171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C6D9F1" w:themeFill="text2" w:themeFillTint="33"/>
          </w:tcPr>
          <w:p w14:paraId="7E7B0DBB" w14:textId="77777777" w:rsidR="00C420CE" w:rsidRPr="006D6772" w:rsidRDefault="00000000" w:rsidP="00876361">
            <w:pPr>
              <w:jc w:val="right"/>
            </w:pPr>
            <w:r w:rsidRPr="006D6772">
              <w:t>16,743.1 ms</w:t>
            </w:r>
          </w:p>
        </w:tc>
      </w:tr>
      <w:tr w:rsidR="00C420CE" w14:paraId="5A01F054" w14:textId="77777777" w:rsidTr="00EB7B20">
        <w:tc>
          <w:tcPr>
            <w:tcW w:w="2268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C6D9F1" w:themeFill="text2" w:themeFillTint="33"/>
          </w:tcPr>
          <w:p w14:paraId="6A58705B" w14:textId="77777777" w:rsidR="00C420CE" w:rsidRDefault="00000000" w:rsidP="00876361">
            <w:pPr>
              <w:jc w:val="center"/>
            </w:pPr>
            <w:r>
              <w:t>Query 4.4 After</w:t>
            </w:r>
          </w:p>
        </w:tc>
        <w:tc>
          <w:tcPr>
            <w:tcW w:w="171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C6D9F1" w:themeFill="text2" w:themeFillTint="33"/>
          </w:tcPr>
          <w:p w14:paraId="5DDB4399" w14:textId="77777777" w:rsidR="00C420CE" w:rsidRDefault="00000000" w:rsidP="00876361">
            <w:pPr>
              <w:jc w:val="right"/>
            </w:pPr>
            <w:r>
              <w:t>66.61 ms</w:t>
            </w:r>
          </w:p>
        </w:tc>
        <w:tc>
          <w:tcPr>
            <w:tcW w:w="171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C6D9F1" w:themeFill="text2" w:themeFillTint="33"/>
          </w:tcPr>
          <w:p w14:paraId="3FBD3E0B" w14:textId="77777777" w:rsidR="00C420CE" w:rsidRDefault="00000000" w:rsidP="00876361">
            <w:pPr>
              <w:jc w:val="right"/>
            </w:pPr>
            <w:r>
              <w:t>8,166.1 ms</w:t>
            </w:r>
          </w:p>
        </w:tc>
      </w:tr>
    </w:tbl>
    <w:p w14:paraId="713FC7FC" w14:textId="77777777" w:rsidR="00CF0430" w:rsidRDefault="00CF0430"/>
    <w:sectPr w:rsidR="00CF0430" w:rsidSect="00034616"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61FD7D" w14:textId="77777777" w:rsidR="00CF0430" w:rsidRDefault="00CF0430" w:rsidP="00350968">
      <w:pPr>
        <w:spacing w:after="0" w:line="240" w:lineRule="auto"/>
      </w:pPr>
      <w:r>
        <w:separator/>
      </w:r>
    </w:p>
  </w:endnote>
  <w:endnote w:type="continuationSeparator" w:id="0">
    <w:p w14:paraId="08448A07" w14:textId="77777777" w:rsidR="00CF0430" w:rsidRDefault="00CF0430" w:rsidP="003509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254130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708F15" w14:textId="40EECEEE" w:rsidR="00350968" w:rsidRDefault="0035096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90116A1" w14:textId="77777777" w:rsidR="00350968" w:rsidRDefault="003509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C09B88" w14:textId="77777777" w:rsidR="00CF0430" w:rsidRDefault="00CF0430" w:rsidP="00350968">
      <w:pPr>
        <w:spacing w:after="0" w:line="240" w:lineRule="auto"/>
      </w:pPr>
      <w:r>
        <w:separator/>
      </w:r>
    </w:p>
  </w:footnote>
  <w:footnote w:type="continuationSeparator" w:id="0">
    <w:p w14:paraId="362C14BA" w14:textId="77777777" w:rsidR="00CF0430" w:rsidRDefault="00CF0430" w:rsidP="003509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63052348">
    <w:abstractNumId w:val="8"/>
  </w:num>
  <w:num w:numId="2" w16cid:durableId="1484198111">
    <w:abstractNumId w:val="6"/>
  </w:num>
  <w:num w:numId="3" w16cid:durableId="904336917">
    <w:abstractNumId w:val="5"/>
  </w:num>
  <w:num w:numId="4" w16cid:durableId="1271400455">
    <w:abstractNumId w:val="4"/>
  </w:num>
  <w:num w:numId="5" w16cid:durableId="1344282612">
    <w:abstractNumId w:val="7"/>
  </w:num>
  <w:num w:numId="6" w16cid:durableId="748039709">
    <w:abstractNumId w:val="3"/>
  </w:num>
  <w:num w:numId="7" w16cid:durableId="2019236054">
    <w:abstractNumId w:val="2"/>
  </w:num>
  <w:num w:numId="8" w16cid:durableId="1757284101">
    <w:abstractNumId w:val="1"/>
  </w:num>
  <w:num w:numId="9" w16cid:durableId="1687294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379"/>
    <w:rsid w:val="0006063C"/>
    <w:rsid w:val="0015074B"/>
    <w:rsid w:val="0029639D"/>
    <w:rsid w:val="00326F90"/>
    <w:rsid w:val="00350968"/>
    <w:rsid w:val="006D6772"/>
    <w:rsid w:val="00754E46"/>
    <w:rsid w:val="00876361"/>
    <w:rsid w:val="00AA1D8D"/>
    <w:rsid w:val="00AA1FF7"/>
    <w:rsid w:val="00B25410"/>
    <w:rsid w:val="00B47730"/>
    <w:rsid w:val="00C420CE"/>
    <w:rsid w:val="00CB0664"/>
    <w:rsid w:val="00CF0430"/>
    <w:rsid w:val="00EB7B2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39F681FB-7B4A-4EC8-A6AC-511E88906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779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5215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Mark Holahan</cp:lastModifiedBy>
  <cp:revision>8</cp:revision>
  <dcterms:created xsi:type="dcterms:W3CDTF">2013-12-23T23:15:00Z</dcterms:created>
  <dcterms:modified xsi:type="dcterms:W3CDTF">2025-03-21T04:23:00Z</dcterms:modified>
  <cp:category/>
</cp:coreProperties>
</file>