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BA7F" w14:textId="77777777" w:rsidR="00565422" w:rsidRDefault="00000000">
      <w:pPr>
        <w:shd w:val="clear" w:color="auto" w:fill="FFFFFF"/>
        <w:spacing w:line="240" w:lineRule="auto"/>
        <w:ind w:right="-180"/>
        <w:rPr>
          <w:rFonts w:ascii="Trebuchet MS" w:eastAsia="Trebuchet MS" w:hAnsi="Trebuchet MS" w:cs="Trebuchet MS"/>
          <w:i/>
          <w:sz w:val="20"/>
          <w:szCs w:val="20"/>
        </w:rPr>
      </w:pPr>
      <w:r>
        <w:rPr>
          <w:rFonts w:ascii="Nunito" w:eastAsia="Nunito" w:hAnsi="Nunito" w:cs="Nunito"/>
          <w:b/>
          <w:sz w:val="28"/>
          <w:szCs w:val="28"/>
        </w:rPr>
        <w:t>Data Analyst / Implementation Specialist - Exercise 1</w:t>
      </w:r>
    </w:p>
    <w:p w14:paraId="25AE43F3" w14:textId="77777777" w:rsidR="00565422" w:rsidRDefault="00565422">
      <w:pPr>
        <w:shd w:val="clear" w:color="auto" w:fill="FFFFFF"/>
        <w:spacing w:line="240" w:lineRule="auto"/>
        <w:ind w:right="-180"/>
        <w:rPr>
          <w:rFonts w:ascii="Trebuchet MS" w:eastAsia="Trebuchet MS" w:hAnsi="Trebuchet MS" w:cs="Trebuchet MS"/>
          <w:sz w:val="18"/>
          <w:szCs w:val="18"/>
        </w:rPr>
      </w:pPr>
    </w:p>
    <w:p w14:paraId="29718265" w14:textId="77777777" w:rsidR="00565422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Background:</w:t>
      </w:r>
    </w:p>
    <w:p w14:paraId="02A415C1" w14:textId="77777777" w:rsidR="00565422" w:rsidRDefault="00565422">
      <w:pPr>
        <w:spacing w:line="240" w:lineRule="auto"/>
        <w:ind w:right="-180"/>
        <w:rPr>
          <w:rFonts w:ascii="Nunito" w:eastAsia="Nunito" w:hAnsi="Nunito" w:cs="Nunito"/>
          <w:b/>
        </w:rPr>
      </w:pPr>
    </w:p>
    <w:p w14:paraId="6BE339A8" w14:textId="77777777" w:rsidR="00565422" w:rsidRPr="00480112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b/>
          <w:bCs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The “</w:t>
      </w:r>
      <w:r w:rsidRPr="00DF5A1C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>” is a list of raw materials used in the cosmetic industry. The “</w:t>
      </w:r>
      <w:r w:rsidRPr="00DF5A1C">
        <w:rPr>
          <w:rFonts w:ascii="Nunito Light" w:eastAsia="Nunito Light" w:hAnsi="Nunito Light" w:cs="Nunito Light"/>
          <w:sz w:val="18"/>
          <w:szCs w:val="18"/>
          <w:highlight w:val="cyan"/>
        </w:rPr>
        <w:t>Customer Supplied RM List</w:t>
      </w:r>
      <w:r>
        <w:rPr>
          <w:rFonts w:ascii="Nunito Light" w:eastAsia="Nunito Light" w:hAnsi="Nunito Light" w:cs="Nunito Light"/>
          <w:sz w:val="18"/>
          <w:szCs w:val="18"/>
        </w:rPr>
        <w:t xml:space="preserve">” lists the same raw materials with their preferred names. Each raw material contains information such as manufacturers, ingredient compositions, and functions. </w:t>
      </w:r>
      <w:r w:rsidRPr="00480112">
        <w:rPr>
          <w:rFonts w:ascii="Nunito Light" w:eastAsia="Nunito Light" w:hAnsi="Nunito Light" w:cs="Nunito Light"/>
          <w:b/>
          <w:bCs/>
          <w:sz w:val="18"/>
          <w:szCs w:val="18"/>
        </w:rPr>
        <w:t xml:space="preserve">You will clean this data and transition it to an upload template so that it can be uploaded to our database. </w:t>
      </w:r>
    </w:p>
    <w:p w14:paraId="0727CE7F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1D299284" w14:textId="77777777" w:rsidR="00565422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Associated documents:</w:t>
      </w:r>
    </w:p>
    <w:p w14:paraId="5EE68427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4C68C0D5" w14:textId="77777777" w:rsidR="00565422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Data Analyst / Implementation Specialist - RM Glossary</w:t>
      </w:r>
    </w:p>
    <w:p w14:paraId="69BA7E19" w14:textId="77777777" w:rsidR="00565422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Raw Materials Template (Hiring)</w:t>
      </w:r>
    </w:p>
    <w:p w14:paraId="3284734D" w14:textId="77777777" w:rsidR="00565422" w:rsidRPr="003B70C4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  <w:highlight w:val="yellow"/>
        </w:rPr>
      </w:pP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</w:p>
    <w:p w14:paraId="1E48323B" w14:textId="77777777" w:rsidR="00565422" w:rsidRPr="003B70C4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  <w:highlight w:val="cyan"/>
        </w:rPr>
      </w:pPr>
      <w:r w:rsidRPr="003B70C4">
        <w:rPr>
          <w:rFonts w:ascii="Nunito Light" w:eastAsia="Nunito Light" w:hAnsi="Nunito Light" w:cs="Nunito Light"/>
          <w:sz w:val="18"/>
          <w:szCs w:val="18"/>
          <w:highlight w:val="cyan"/>
        </w:rPr>
        <w:t>Customer Supplied RM List</w:t>
      </w:r>
    </w:p>
    <w:p w14:paraId="52BBD26E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0A84AD5E" w14:textId="77777777" w:rsidR="00565422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Raw Material Extraction - Cleanup Instructions</w:t>
      </w:r>
    </w:p>
    <w:p w14:paraId="1EFB95BD" w14:textId="77777777" w:rsidR="00565422" w:rsidRDefault="00565422">
      <w:pPr>
        <w:spacing w:line="240" w:lineRule="auto"/>
        <w:ind w:right="-180"/>
        <w:rPr>
          <w:rFonts w:ascii="Nunito" w:eastAsia="Nunito" w:hAnsi="Nunito" w:cs="Nunito"/>
          <w:b/>
        </w:rPr>
      </w:pPr>
    </w:p>
    <w:p w14:paraId="34AC3C0B" w14:textId="18FB001C" w:rsidR="00565422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The following are instructions on how to clean up the raw</w:t>
      </w:r>
      <w:r w:rsidR="00DF5A1C">
        <w:rPr>
          <w:rFonts w:ascii="Nunito Light" w:eastAsia="Nunito Light" w:hAnsi="Nunito Light" w:cs="Nunito Light"/>
          <w:sz w:val="18"/>
          <w:szCs w:val="18"/>
        </w:rPr>
        <w:t>-</w:t>
      </w:r>
      <w:r>
        <w:rPr>
          <w:rFonts w:ascii="Nunito Light" w:eastAsia="Nunito Light" w:hAnsi="Nunito Light" w:cs="Nunito Light"/>
          <w:sz w:val="18"/>
          <w:szCs w:val="18"/>
        </w:rPr>
        <w:t xml:space="preserve">material extraction data. </w:t>
      </w:r>
    </w:p>
    <w:p w14:paraId="4E88374E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5ABE85D9" w14:textId="66FB0A06" w:rsidR="00565422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>Reference Number</w:t>
      </w:r>
      <w:r w:rsidR="00B12B93">
        <w:rPr>
          <w:rFonts w:ascii="Nunito Light" w:eastAsia="Nunito Light" w:hAnsi="Nunito Light" w:cs="Nunito Light"/>
          <w:sz w:val="18"/>
          <w:szCs w:val="18"/>
        </w:rPr>
        <w:t xml:space="preserve"> (Column B)</w:t>
      </w:r>
      <w:r>
        <w:rPr>
          <w:rFonts w:ascii="Nunito Light" w:eastAsia="Nunito Light" w:hAnsi="Nunito Light" w:cs="Nunito Light"/>
          <w:sz w:val="18"/>
          <w:szCs w:val="18"/>
        </w:rPr>
        <w:t>:</w:t>
      </w:r>
    </w:p>
    <w:p w14:paraId="38791A67" w14:textId="309DD9A1" w:rsidR="007101D5" w:rsidRPr="007101D5" w:rsidRDefault="007101D5" w:rsidP="007101D5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 xml:space="preserve">Map the </w:t>
      </w: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>Reference Number</w:t>
      </w:r>
      <w:r>
        <w:rPr>
          <w:rFonts w:ascii="Nunito Light" w:eastAsia="Nunito Light" w:hAnsi="Nunito Light" w:cs="Nunito Light"/>
          <w:sz w:val="18"/>
          <w:szCs w:val="18"/>
        </w:rPr>
        <w:t xml:space="preserve"> from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 to the </w:t>
      </w:r>
      <w:r w:rsidRPr="00480112">
        <w:rPr>
          <w:rFonts w:ascii="Nunito Light" w:eastAsia="Nunito Light" w:hAnsi="Nunito Light" w:cs="Nunito Light"/>
          <w:sz w:val="18"/>
          <w:szCs w:val="18"/>
          <w:highlight w:val="magenta"/>
        </w:rPr>
        <w:t>Item ID</w:t>
      </w:r>
      <w:r>
        <w:rPr>
          <w:rFonts w:ascii="Nunito Light" w:eastAsia="Nunito Light" w:hAnsi="Nunito Light" w:cs="Nunito Light"/>
          <w:sz w:val="18"/>
          <w:szCs w:val="18"/>
        </w:rPr>
        <w:t xml:space="preserve"> 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cyan"/>
        </w:rPr>
        <w:t>Customer Supplied RM List</w:t>
      </w:r>
      <w:r>
        <w:rPr>
          <w:rFonts w:ascii="Nunito Light" w:eastAsia="Nunito Light" w:hAnsi="Nunito Light" w:cs="Nunito Light"/>
          <w:sz w:val="18"/>
          <w:szCs w:val="18"/>
        </w:rPr>
        <w:t>” and return the “</w:t>
      </w:r>
      <w:r w:rsidRPr="007101D5">
        <w:rPr>
          <w:rFonts w:ascii="Nunito Light" w:eastAsia="Nunito Light" w:hAnsi="Nunito Light" w:cs="Nunito Light"/>
          <w:sz w:val="18"/>
          <w:szCs w:val="18"/>
          <w:highlight w:val="green"/>
        </w:rPr>
        <w:t>Client Preferred Trade Name</w:t>
      </w:r>
      <w:r>
        <w:rPr>
          <w:rFonts w:ascii="Nunito Light" w:eastAsia="Nunito Light" w:hAnsi="Nunito Light" w:cs="Nunito Light"/>
          <w:sz w:val="18"/>
          <w:szCs w:val="18"/>
        </w:rPr>
        <w:t>.”</w:t>
      </w:r>
      <w:r w:rsidR="002F315E">
        <w:rPr>
          <w:rFonts w:ascii="Nunito Light" w:eastAsia="Nunito Light" w:hAnsi="Nunito Light" w:cs="Nunito Light"/>
          <w:sz w:val="18"/>
          <w:szCs w:val="18"/>
        </w:rPr>
        <w:t xml:space="preserve"> INTO WHAT? TRADE NAME?</w:t>
      </w:r>
    </w:p>
    <w:p w14:paraId="5A21BFDB" w14:textId="1C02F200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”, if a </w:t>
      </w:r>
      <w:r w:rsidR="007101D5" w:rsidRPr="007101D5">
        <w:rPr>
          <w:rFonts w:ascii="Nunito Light" w:eastAsia="Nunito Light" w:hAnsi="Nunito Light" w:cs="Nunito Light"/>
          <w:sz w:val="18"/>
          <w:szCs w:val="18"/>
          <w:highlight w:val="red"/>
        </w:rPr>
        <w:t>T</w:t>
      </w:r>
      <w:r w:rsidRPr="007101D5">
        <w:rPr>
          <w:rFonts w:ascii="Nunito Light" w:eastAsia="Nunito Light" w:hAnsi="Nunito Light" w:cs="Nunito Light"/>
          <w:sz w:val="18"/>
          <w:szCs w:val="18"/>
          <w:highlight w:val="red"/>
        </w:rPr>
        <w:t xml:space="preserve">rade </w:t>
      </w:r>
      <w:r w:rsidR="007101D5" w:rsidRPr="007101D5">
        <w:rPr>
          <w:rFonts w:ascii="Nunito Light" w:eastAsia="Nunito Light" w:hAnsi="Nunito Light" w:cs="Nunito Light"/>
          <w:sz w:val="18"/>
          <w:szCs w:val="18"/>
          <w:highlight w:val="red"/>
        </w:rPr>
        <w:t>N</w:t>
      </w:r>
      <w:r w:rsidRPr="007101D5">
        <w:rPr>
          <w:rFonts w:ascii="Nunito Light" w:eastAsia="Nunito Light" w:hAnsi="Nunito Light" w:cs="Nunito Light"/>
          <w:sz w:val="18"/>
          <w:szCs w:val="18"/>
          <w:highlight w:val="red"/>
        </w:rPr>
        <w:t>ame</w:t>
      </w:r>
      <w:r>
        <w:rPr>
          <w:rFonts w:ascii="Nunito Light" w:eastAsia="Nunito Light" w:hAnsi="Nunito Light" w:cs="Nunito Light"/>
          <w:sz w:val="18"/>
          <w:szCs w:val="18"/>
        </w:rPr>
        <w:t xml:space="preserve"> does not have a corresponding </w:t>
      </w:r>
      <w:r w:rsidR="007101D5">
        <w:rPr>
          <w:rFonts w:ascii="Nunito Light" w:eastAsia="Nunito Light" w:hAnsi="Nunito Light" w:cs="Nunito Light"/>
          <w:sz w:val="18"/>
          <w:szCs w:val="18"/>
          <w:highlight w:val="darkYellow"/>
        </w:rPr>
        <w:t>R</w:t>
      </w: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 xml:space="preserve">eference </w:t>
      </w:r>
      <w:r w:rsidR="007101D5">
        <w:rPr>
          <w:rFonts w:ascii="Nunito Light" w:eastAsia="Nunito Light" w:hAnsi="Nunito Light" w:cs="Nunito Light"/>
          <w:sz w:val="18"/>
          <w:szCs w:val="18"/>
          <w:highlight w:val="darkYellow"/>
        </w:rPr>
        <w:t>N</w:t>
      </w: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>umber</w:t>
      </w:r>
      <w:r>
        <w:rPr>
          <w:rFonts w:ascii="Nunito Light" w:eastAsia="Nunito Light" w:hAnsi="Nunito Light" w:cs="Nunito Light"/>
          <w:sz w:val="18"/>
          <w:szCs w:val="18"/>
        </w:rPr>
        <w:t xml:space="preserve">, copy the </w:t>
      </w:r>
      <w:r w:rsidR="007101D5">
        <w:rPr>
          <w:rFonts w:ascii="Nunito Light" w:eastAsia="Nunito Light" w:hAnsi="Nunito Light" w:cs="Nunito Light"/>
          <w:sz w:val="18"/>
          <w:szCs w:val="18"/>
          <w:highlight w:val="darkYellow"/>
        </w:rPr>
        <w:t>R</w:t>
      </w: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 xml:space="preserve">eference </w:t>
      </w:r>
      <w:r w:rsidR="007101D5">
        <w:rPr>
          <w:rFonts w:ascii="Nunito Light" w:eastAsia="Nunito Light" w:hAnsi="Nunito Light" w:cs="Nunito Light"/>
          <w:sz w:val="18"/>
          <w:szCs w:val="18"/>
          <w:highlight w:val="darkYellow"/>
        </w:rPr>
        <w:t>N</w:t>
      </w:r>
      <w:r w:rsidRPr="00480112">
        <w:rPr>
          <w:rFonts w:ascii="Nunito Light" w:eastAsia="Nunito Light" w:hAnsi="Nunito Light" w:cs="Nunito Light"/>
          <w:sz w:val="18"/>
          <w:szCs w:val="18"/>
          <w:highlight w:val="darkYellow"/>
        </w:rPr>
        <w:t>umber</w:t>
      </w:r>
      <w:r>
        <w:rPr>
          <w:rFonts w:ascii="Nunito Light" w:eastAsia="Nunito Light" w:hAnsi="Nunito Light" w:cs="Nunito Light"/>
          <w:sz w:val="18"/>
          <w:szCs w:val="18"/>
        </w:rPr>
        <w:t xml:space="preserve"> from the </w:t>
      </w:r>
      <w:r w:rsidR="00B12B93" w:rsidRPr="00B12B93">
        <w:rPr>
          <w:rFonts w:ascii="Nunito Light" w:eastAsia="Nunito Light" w:hAnsi="Nunito Light" w:cs="Nunito Light"/>
          <w:sz w:val="18"/>
          <w:szCs w:val="18"/>
          <w:highlight w:val="red"/>
        </w:rPr>
        <w:t>T</w:t>
      </w:r>
      <w:r w:rsidRPr="00B12B93">
        <w:rPr>
          <w:rFonts w:ascii="Nunito Light" w:eastAsia="Nunito Light" w:hAnsi="Nunito Light" w:cs="Nunito Light"/>
          <w:sz w:val="18"/>
          <w:szCs w:val="18"/>
          <w:highlight w:val="red"/>
        </w:rPr>
        <w:t xml:space="preserve">rade </w:t>
      </w:r>
      <w:r w:rsidR="00B12B93" w:rsidRPr="00B12B93">
        <w:rPr>
          <w:rFonts w:ascii="Nunito Light" w:eastAsia="Nunito Light" w:hAnsi="Nunito Light" w:cs="Nunito Light"/>
          <w:sz w:val="18"/>
          <w:szCs w:val="18"/>
          <w:highlight w:val="red"/>
        </w:rPr>
        <w:t>N</w:t>
      </w:r>
      <w:r w:rsidRPr="00B12B93">
        <w:rPr>
          <w:rFonts w:ascii="Nunito Light" w:eastAsia="Nunito Light" w:hAnsi="Nunito Light" w:cs="Nunito Light"/>
          <w:sz w:val="18"/>
          <w:szCs w:val="18"/>
          <w:highlight w:val="red"/>
        </w:rPr>
        <w:t>ame</w:t>
      </w:r>
      <w:r>
        <w:rPr>
          <w:rFonts w:ascii="Nunito Light" w:eastAsia="Nunito Light" w:hAnsi="Nunito Light" w:cs="Nunito Light"/>
          <w:sz w:val="18"/>
          <w:szCs w:val="18"/>
        </w:rPr>
        <w:t xml:space="preserve"> above.</w:t>
      </w:r>
    </w:p>
    <w:p w14:paraId="71B6CF4D" w14:textId="77777777" w:rsidR="00565422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2F315E">
        <w:rPr>
          <w:rFonts w:ascii="Nunito Light" w:eastAsia="Nunito Light" w:hAnsi="Nunito Light" w:cs="Nunito Light"/>
          <w:sz w:val="18"/>
          <w:szCs w:val="18"/>
          <w:shd w:val="clear" w:color="auto" w:fill="CCC0D9" w:themeFill="accent4" w:themeFillTint="66"/>
        </w:rPr>
        <w:t>INCI Comp</w:t>
      </w:r>
      <w:r>
        <w:rPr>
          <w:rFonts w:ascii="Nunito Light" w:eastAsia="Nunito Light" w:hAnsi="Nunito Light" w:cs="Nunito Light"/>
          <w:sz w:val="18"/>
          <w:szCs w:val="18"/>
        </w:rPr>
        <w:t xml:space="preserve"> (Column H):</w:t>
      </w:r>
    </w:p>
    <w:p w14:paraId="0D3BB5C3" w14:textId="77777777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”, clean and separate into three columns: minimum, maximum, and exact composition. </w:t>
      </w:r>
    </w:p>
    <w:p w14:paraId="46B8A5D3" w14:textId="0F8D1657" w:rsidR="00565422" w:rsidRDefault="00000000" w:rsidP="008F77C9">
      <w:pPr>
        <w:numPr>
          <w:ilvl w:val="0"/>
          <w:numId w:val="1"/>
        </w:numPr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B12B93">
        <w:rPr>
          <w:rFonts w:ascii="Nunito Light" w:eastAsia="Nunito Light" w:hAnsi="Nunito Light" w:cs="Nunito Light"/>
          <w:sz w:val="18"/>
          <w:szCs w:val="18"/>
          <w:shd w:val="clear" w:color="auto" w:fill="8DB3E2" w:themeFill="text2" w:themeFillTint="66"/>
        </w:rPr>
        <w:t xml:space="preserve">Impurity </w:t>
      </w:r>
      <w:r w:rsidRPr="008F77C9">
        <w:rPr>
          <w:rFonts w:ascii="Nunito Light" w:eastAsia="Nunito Light" w:hAnsi="Nunito Light" w:cs="Nunito Light"/>
          <w:sz w:val="18"/>
          <w:szCs w:val="18"/>
          <w:shd w:val="clear" w:color="auto" w:fill="8DB3E2" w:themeFill="text2" w:themeFillTint="66"/>
        </w:rPr>
        <w:t>Comp</w:t>
      </w:r>
      <w:r w:rsidR="008F77C9" w:rsidRPr="008F77C9">
        <w:rPr>
          <w:rFonts w:ascii="Nunito Light" w:eastAsia="Nunito Light" w:hAnsi="Nunito Light" w:cs="Nunito Light"/>
          <w:sz w:val="18"/>
          <w:szCs w:val="18"/>
          <w:shd w:val="clear" w:color="auto" w:fill="8DB3E2" w:themeFill="text2" w:themeFillTint="66"/>
        </w:rPr>
        <w:t xml:space="preserve"> </w:t>
      </w:r>
      <w:r w:rsidR="008F77C9" w:rsidRPr="008F77C9">
        <w:rPr>
          <w:rFonts w:ascii="Nunito Light" w:eastAsia="Nunito Light" w:hAnsi="Nunito Light" w:cs="Nunito Light"/>
          <w:sz w:val="18"/>
          <w:szCs w:val="18"/>
        </w:rPr>
        <w:t>(Column K)</w:t>
      </w:r>
      <w:r w:rsidRPr="008F77C9">
        <w:rPr>
          <w:rFonts w:ascii="Nunito Light" w:eastAsia="Nunito Light" w:hAnsi="Nunito Light" w:cs="Nunito Light"/>
          <w:sz w:val="18"/>
          <w:szCs w:val="18"/>
        </w:rPr>
        <w:t>:</w:t>
      </w:r>
      <w:r>
        <w:rPr>
          <w:rFonts w:ascii="Nunito Light" w:eastAsia="Nunito Light" w:hAnsi="Nunito Light" w:cs="Nunito Light"/>
          <w:sz w:val="18"/>
          <w:szCs w:val="18"/>
        </w:rPr>
        <w:t xml:space="preserve"> </w:t>
      </w:r>
    </w:p>
    <w:p w14:paraId="34BE5B08" w14:textId="77777777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”, identify composition as percentage or ppm and separate the units from the value. </w:t>
      </w:r>
    </w:p>
    <w:p w14:paraId="05B71169" w14:textId="77777777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 if range, use the maximum of a concentration range. </w:t>
      </w:r>
    </w:p>
    <w:p w14:paraId="5B2391E7" w14:textId="479CEB46" w:rsidR="00565422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B12B93">
        <w:rPr>
          <w:rFonts w:ascii="Nunito Light" w:eastAsia="Nunito Light" w:hAnsi="Nunito Light" w:cs="Nunito Light"/>
          <w:sz w:val="18"/>
          <w:szCs w:val="18"/>
          <w:shd w:val="clear" w:color="auto" w:fill="943634" w:themeFill="accent2" w:themeFillShade="BF"/>
        </w:rPr>
        <w:t>Allergen Comp</w:t>
      </w:r>
      <w:r w:rsidR="008F77C9" w:rsidRPr="008F77C9">
        <w:rPr>
          <w:rFonts w:ascii="Nunito Light" w:eastAsia="Nunito Light" w:hAnsi="Nunito Light" w:cs="Nunito Light"/>
          <w:sz w:val="18"/>
          <w:szCs w:val="18"/>
        </w:rPr>
        <w:t xml:space="preserve"> (Column M)</w:t>
      </w:r>
      <w:r w:rsidRPr="008F77C9">
        <w:rPr>
          <w:rFonts w:ascii="Nunito Light" w:eastAsia="Nunito Light" w:hAnsi="Nunito Light" w:cs="Nunito Light"/>
          <w:sz w:val="18"/>
          <w:szCs w:val="18"/>
        </w:rPr>
        <w:t>:</w:t>
      </w:r>
    </w:p>
    <w:p w14:paraId="7EA143EC" w14:textId="77777777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>” if range, use the maximum of a concentration range</w:t>
      </w:r>
    </w:p>
    <w:p w14:paraId="0BB7C25A" w14:textId="35D0A4C0" w:rsidR="00565422" w:rsidRDefault="00000000" w:rsidP="008F77C9">
      <w:pPr>
        <w:numPr>
          <w:ilvl w:val="0"/>
          <w:numId w:val="1"/>
        </w:numPr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 w:rsidRPr="00B12B93">
        <w:rPr>
          <w:rFonts w:ascii="Nunito Light" w:eastAsia="Nunito Light" w:hAnsi="Nunito Light" w:cs="Nunito Light"/>
          <w:sz w:val="18"/>
          <w:szCs w:val="18"/>
          <w:shd w:val="clear" w:color="auto" w:fill="F79646" w:themeFill="accent6"/>
        </w:rPr>
        <w:t>Function</w:t>
      </w:r>
      <w:r w:rsidR="008F77C9" w:rsidRPr="008F77C9">
        <w:rPr>
          <w:rFonts w:ascii="Nunito Light" w:eastAsia="Nunito Light" w:hAnsi="Nunito Light" w:cs="Nunito Light"/>
          <w:sz w:val="18"/>
          <w:szCs w:val="18"/>
        </w:rPr>
        <w:t xml:space="preserve"> (Column N)</w:t>
      </w:r>
      <w:r w:rsidRPr="008F77C9">
        <w:rPr>
          <w:rFonts w:ascii="Nunito Light" w:eastAsia="Nunito Light" w:hAnsi="Nunito Light" w:cs="Nunito Light"/>
          <w:sz w:val="18"/>
          <w:szCs w:val="18"/>
        </w:rPr>
        <w:t>:</w:t>
      </w:r>
    </w:p>
    <w:p w14:paraId="23A7B5B6" w14:textId="2466D553" w:rsidR="00565422" w:rsidRDefault="00000000">
      <w:pPr>
        <w:numPr>
          <w:ilvl w:val="1"/>
          <w:numId w:val="1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Within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>” in each column, make data points semi-colon-separated</w:t>
      </w:r>
      <w:r w:rsidR="002F315E">
        <w:rPr>
          <w:rFonts w:ascii="Nunito Light" w:eastAsia="Nunito Light" w:hAnsi="Nunito Light" w:cs="Nunito Light"/>
          <w:sz w:val="18"/>
          <w:szCs w:val="18"/>
        </w:rPr>
        <w:t>. WHAT’S A “DATA POINT”?</w:t>
      </w:r>
    </w:p>
    <w:p w14:paraId="73F2D7BD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464B5895" w14:textId="77777777" w:rsidR="00565422" w:rsidRPr="002F315E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b/>
          <w:bCs/>
          <w:sz w:val="18"/>
          <w:szCs w:val="18"/>
        </w:rPr>
      </w:pPr>
      <w:r w:rsidRPr="002F315E">
        <w:rPr>
          <w:rFonts w:ascii="Nunito Light" w:eastAsia="Nunito Light" w:hAnsi="Nunito Light" w:cs="Nunito Light"/>
          <w:b/>
          <w:bCs/>
          <w:sz w:val="18"/>
          <w:szCs w:val="18"/>
        </w:rPr>
        <w:t xml:space="preserve">Note: As part of this exercise, please ensure that all data is </w:t>
      </w:r>
      <w:proofErr w:type="spellStart"/>
      <w:r w:rsidRPr="002F315E">
        <w:rPr>
          <w:rFonts w:ascii="Nunito Light" w:eastAsia="Nunito Light" w:hAnsi="Nunito Light" w:cs="Nunito Light"/>
          <w:b/>
          <w:bCs/>
          <w:sz w:val="18"/>
          <w:szCs w:val="18"/>
        </w:rPr>
        <w:t>standardised</w:t>
      </w:r>
      <w:proofErr w:type="spellEnd"/>
      <w:r w:rsidRPr="002F315E">
        <w:rPr>
          <w:rFonts w:ascii="Nunito Light" w:eastAsia="Nunito Light" w:hAnsi="Nunito Light" w:cs="Nunito Light"/>
          <w:b/>
          <w:bCs/>
          <w:sz w:val="18"/>
          <w:szCs w:val="18"/>
        </w:rPr>
        <w:t xml:space="preserve"> throughout </w:t>
      </w:r>
    </w:p>
    <w:p w14:paraId="53922DC2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29F25F51" w14:textId="77777777" w:rsidR="00565422" w:rsidRDefault="00000000">
      <w:pPr>
        <w:spacing w:line="240" w:lineRule="auto"/>
        <w:ind w:right="-180"/>
        <w:rPr>
          <w:rFonts w:ascii="Nunito" w:eastAsia="Nunito" w:hAnsi="Nunito" w:cs="Nunito"/>
          <w:b/>
        </w:rPr>
      </w:pPr>
      <w:r>
        <w:rPr>
          <w:rFonts w:ascii="Nunito" w:eastAsia="Nunito" w:hAnsi="Nunito" w:cs="Nunito"/>
          <w:b/>
        </w:rPr>
        <w:t>Raw Material Extraction - Transfer Data Instructions</w:t>
      </w:r>
    </w:p>
    <w:p w14:paraId="523F7939" w14:textId="77777777" w:rsidR="00565422" w:rsidRDefault="00565422">
      <w:pPr>
        <w:spacing w:line="240" w:lineRule="auto"/>
        <w:ind w:right="-180"/>
        <w:rPr>
          <w:rFonts w:ascii="Nunito" w:eastAsia="Nunito" w:hAnsi="Nunito" w:cs="Nunito"/>
          <w:b/>
        </w:rPr>
      </w:pPr>
    </w:p>
    <w:p w14:paraId="681A4E88" w14:textId="77777777" w:rsidR="00565422" w:rsidRDefault="00000000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The following are instructions on how to move the cleaned data from the “</w:t>
      </w:r>
      <w:r w:rsidRPr="003B70C4">
        <w:rPr>
          <w:rFonts w:ascii="Nunito Light" w:eastAsia="Nunito Light" w:hAnsi="Nunito Light" w:cs="Nunito Light"/>
          <w:sz w:val="18"/>
          <w:szCs w:val="18"/>
          <w:highlight w:val="yellow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>” to the “</w:t>
      </w:r>
      <w:r w:rsidRPr="00512722">
        <w:rPr>
          <w:rFonts w:ascii="Nunito Light" w:eastAsia="Nunito Light" w:hAnsi="Nunito Light" w:cs="Nunito Light"/>
          <w:sz w:val="18"/>
          <w:szCs w:val="18"/>
          <w:shd w:val="clear" w:color="auto" w:fill="C2D69B" w:themeFill="accent3" w:themeFillTint="99"/>
        </w:rPr>
        <w:t>Raw Materials Template (Hiring)</w:t>
      </w:r>
      <w:r>
        <w:rPr>
          <w:rFonts w:ascii="Nunito Light" w:eastAsia="Nunito Light" w:hAnsi="Nunito Light" w:cs="Nunito Light"/>
          <w:sz w:val="18"/>
          <w:szCs w:val="18"/>
        </w:rPr>
        <w:t xml:space="preserve">” file and </w:t>
      </w:r>
      <w:proofErr w:type="spellStart"/>
      <w:r>
        <w:rPr>
          <w:rFonts w:ascii="Nunito Light" w:eastAsia="Nunito Light" w:hAnsi="Nunito Light" w:cs="Nunito Light"/>
          <w:sz w:val="18"/>
          <w:szCs w:val="18"/>
        </w:rPr>
        <w:t>analyse</w:t>
      </w:r>
      <w:proofErr w:type="spellEnd"/>
      <w:r>
        <w:rPr>
          <w:rFonts w:ascii="Nunito Light" w:eastAsia="Nunito Light" w:hAnsi="Nunito Light" w:cs="Nunito Light"/>
          <w:sz w:val="18"/>
          <w:szCs w:val="18"/>
        </w:rPr>
        <w:t xml:space="preserve">. </w:t>
      </w:r>
    </w:p>
    <w:p w14:paraId="5443948B" w14:textId="77777777" w:rsidR="00565422" w:rsidRDefault="00565422">
      <w:p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</w:p>
    <w:p w14:paraId="3FA669DE" w14:textId="77777777" w:rsidR="00565422" w:rsidRDefault="00000000">
      <w:pPr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Move cleaned data</w:t>
      </w:r>
    </w:p>
    <w:p w14:paraId="6E384D86" w14:textId="5BAC6374" w:rsidR="00565422" w:rsidRDefault="0000000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t>Take all data from the “</w:t>
      </w:r>
      <w:r w:rsidRPr="004A4E74">
        <w:rPr>
          <w:rFonts w:ascii="Nunito Light" w:eastAsia="Nunito Light" w:hAnsi="Nunito Light" w:cs="Nunito Light"/>
          <w:sz w:val="18"/>
          <w:szCs w:val="18"/>
          <w:shd w:val="clear" w:color="auto" w:fill="FFFF00"/>
        </w:rPr>
        <w:t>Extraction File</w:t>
      </w:r>
      <w:r>
        <w:rPr>
          <w:rFonts w:ascii="Nunito Light" w:eastAsia="Nunito Light" w:hAnsi="Nunito Light" w:cs="Nunito Light"/>
          <w:sz w:val="18"/>
          <w:szCs w:val="18"/>
        </w:rPr>
        <w:t xml:space="preserve">” and move to the </w:t>
      </w:r>
      <w:r w:rsidRPr="004A4E74">
        <w:rPr>
          <w:rFonts w:ascii="Nunito Light" w:eastAsia="Nunito Light" w:hAnsi="Nunito Light" w:cs="Nunito Light"/>
          <w:b/>
          <w:bCs/>
          <w:sz w:val="18"/>
          <w:szCs w:val="18"/>
        </w:rPr>
        <w:t>corresponding column</w:t>
      </w:r>
      <w:r>
        <w:rPr>
          <w:rFonts w:ascii="Nunito Light" w:eastAsia="Nunito Light" w:hAnsi="Nunito Light" w:cs="Nunito Light"/>
          <w:sz w:val="18"/>
          <w:szCs w:val="18"/>
        </w:rPr>
        <w:t xml:space="preserve"> within the </w:t>
      </w:r>
      <w:r w:rsidR="00AC3E0F">
        <w:rPr>
          <w:rFonts w:ascii="Nunito Light" w:eastAsia="Nunito Light" w:hAnsi="Nunito Light" w:cs="Nunito Light"/>
          <w:sz w:val="18"/>
          <w:szCs w:val="18"/>
        </w:rPr>
        <w:t>“</w:t>
      </w:r>
      <w:r w:rsidR="00AC3E0F" w:rsidRPr="008407D7">
        <w:rPr>
          <w:rFonts w:ascii="Nunito Light" w:eastAsia="Nunito Light" w:hAnsi="Nunito Light" w:cs="Nunito Light"/>
          <w:sz w:val="18"/>
          <w:szCs w:val="18"/>
          <w:shd w:val="clear" w:color="auto" w:fill="C2D69B" w:themeFill="accent3" w:themeFillTint="99"/>
        </w:rPr>
        <w:t>Raw Materials Template (Hiring)</w:t>
      </w:r>
      <w:r w:rsidR="00AC3E0F">
        <w:rPr>
          <w:rFonts w:ascii="Nunito Light" w:eastAsia="Nunito Light" w:hAnsi="Nunito Light" w:cs="Nunito Light"/>
          <w:sz w:val="18"/>
          <w:szCs w:val="18"/>
        </w:rPr>
        <w:t>”</w:t>
      </w:r>
      <w:r>
        <w:rPr>
          <w:rFonts w:ascii="Nunito Light" w:eastAsia="Nunito Light" w:hAnsi="Nunito Light" w:cs="Nunito Light"/>
          <w:sz w:val="18"/>
          <w:szCs w:val="18"/>
        </w:rPr>
        <w:t xml:space="preserve"> file.</w:t>
      </w:r>
    </w:p>
    <w:p w14:paraId="010312C2" w14:textId="77777777" w:rsidR="00565422" w:rsidRDefault="00000000">
      <w:pPr>
        <w:numPr>
          <w:ilvl w:val="0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proofErr w:type="spellStart"/>
      <w:r>
        <w:rPr>
          <w:rFonts w:ascii="Nunito Light" w:eastAsia="Nunito Light" w:hAnsi="Nunito Light" w:cs="Nunito Light"/>
          <w:sz w:val="18"/>
          <w:szCs w:val="18"/>
        </w:rPr>
        <w:t>Analyse</w:t>
      </w:r>
      <w:proofErr w:type="spellEnd"/>
      <w:r>
        <w:rPr>
          <w:rFonts w:ascii="Nunito Light" w:eastAsia="Nunito Light" w:hAnsi="Nunito Light" w:cs="Nunito Light"/>
          <w:sz w:val="18"/>
          <w:szCs w:val="18"/>
        </w:rPr>
        <w:t xml:space="preserve"> the concentration of each Raw Material. </w:t>
      </w:r>
    </w:p>
    <w:p w14:paraId="6DF3405D" w14:textId="130F9CB8" w:rsidR="00565422" w:rsidRDefault="00000000">
      <w:pPr>
        <w:numPr>
          <w:ilvl w:val="1"/>
          <w:numId w:val="2"/>
        </w:numPr>
        <w:shd w:val="clear" w:color="auto" w:fill="FFFFFF"/>
        <w:spacing w:line="240" w:lineRule="auto"/>
        <w:ind w:right="-180"/>
        <w:jc w:val="both"/>
        <w:rPr>
          <w:rFonts w:ascii="Nunito Light" w:eastAsia="Nunito Light" w:hAnsi="Nunito Light" w:cs="Nunito Light"/>
          <w:sz w:val="18"/>
          <w:szCs w:val="18"/>
        </w:rPr>
      </w:pPr>
      <w:r>
        <w:rPr>
          <w:rFonts w:ascii="Nunito Light" w:eastAsia="Nunito Light" w:hAnsi="Nunito Light" w:cs="Nunito Light"/>
          <w:sz w:val="18"/>
          <w:szCs w:val="18"/>
        </w:rPr>
        <w:lastRenderedPageBreak/>
        <w:t xml:space="preserve">Record the total concentration of each raw material and flag any that do not total 100%. Record any additional findings. </w:t>
      </w:r>
      <w:r w:rsidR="004A4E74">
        <w:rPr>
          <w:rFonts w:ascii="Nunito Light" w:eastAsia="Nunito Light" w:hAnsi="Nunito Light" w:cs="Nunito Light"/>
          <w:sz w:val="18"/>
          <w:szCs w:val="18"/>
        </w:rPr>
        <w:t>NO IDEA WHAT THIS MEANS.</w:t>
      </w:r>
    </w:p>
    <w:sectPr w:rsidR="0056542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AEA33" w14:textId="77777777" w:rsidR="00E62D64" w:rsidRDefault="00E62D64">
      <w:pPr>
        <w:spacing w:line="240" w:lineRule="auto"/>
      </w:pPr>
      <w:r>
        <w:separator/>
      </w:r>
    </w:p>
  </w:endnote>
  <w:endnote w:type="continuationSeparator" w:id="0">
    <w:p w14:paraId="629CA1C2" w14:textId="77777777" w:rsidR="00E62D64" w:rsidRDefault="00E62D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9AAD9F3-BD88-402D-A4A6-2D61ED5F2414}"/>
    <w:embedItalic r:id="rId2" w:fontKey="{69A04F14-D9B3-4C01-BC8E-60A5D2C18A4C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3" w:fontKey="{290B16A4-3608-428F-9EA4-15D9B988E08D}"/>
    <w:embedBold r:id="rId4" w:fontKey="{DDADADB0-110F-4E8B-9F57-252E7540B21C}"/>
  </w:font>
  <w:font w:name="Nunito Light">
    <w:charset w:val="00"/>
    <w:family w:val="auto"/>
    <w:pitch w:val="variable"/>
    <w:sig w:usb0="A00002FF" w:usb1="5000204B" w:usb2="00000000" w:usb3="00000000" w:csb0="00000197" w:csb1="00000000"/>
    <w:embedRegular r:id="rId5" w:fontKey="{B64715D0-2B30-447A-8ED7-710B5880E509}"/>
    <w:embedBold r:id="rId6" w:fontKey="{0CBC705F-4187-4BA2-AB39-25063AEFA7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92A2E36-F387-463A-8098-2A0F091763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D8188A5-8AA6-4168-9462-56FFE33711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0F4C" w14:textId="77777777" w:rsidR="00E62D64" w:rsidRDefault="00E62D64">
      <w:pPr>
        <w:spacing w:line="240" w:lineRule="auto"/>
      </w:pPr>
      <w:r>
        <w:separator/>
      </w:r>
    </w:p>
  </w:footnote>
  <w:footnote w:type="continuationSeparator" w:id="0">
    <w:p w14:paraId="1847B7E8" w14:textId="77777777" w:rsidR="00E62D64" w:rsidRDefault="00E62D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9D81" w14:textId="77777777" w:rsidR="0056542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77A330E" wp14:editId="560584B7">
          <wp:simplePos x="0" y="0"/>
          <wp:positionH relativeFrom="column">
            <wp:posOffset>-676274</wp:posOffset>
          </wp:positionH>
          <wp:positionV relativeFrom="paragraph">
            <wp:posOffset>-257174</wp:posOffset>
          </wp:positionV>
          <wp:extent cx="2861163" cy="338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61163" cy="338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62FC"/>
    <w:multiLevelType w:val="multilevel"/>
    <w:tmpl w:val="358A7A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BD12CE"/>
    <w:multiLevelType w:val="multilevel"/>
    <w:tmpl w:val="1A8A8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9670588">
    <w:abstractNumId w:val="0"/>
  </w:num>
  <w:num w:numId="2" w16cid:durableId="302543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422"/>
    <w:rsid w:val="002F315E"/>
    <w:rsid w:val="003763E1"/>
    <w:rsid w:val="003B70C4"/>
    <w:rsid w:val="003F21CF"/>
    <w:rsid w:val="00480112"/>
    <w:rsid w:val="004A4E74"/>
    <w:rsid w:val="00512722"/>
    <w:rsid w:val="00565422"/>
    <w:rsid w:val="005D7F67"/>
    <w:rsid w:val="007101D5"/>
    <w:rsid w:val="008407D7"/>
    <w:rsid w:val="008F77C9"/>
    <w:rsid w:val="00AC3E0F"/>
    <w:rsid w:val="00B12B93"/>
    <w:rsid w:val="00DF5A1C"/>
    <w:rsid w:val="00E6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D137"/>
  <w15:docId w15:val="{FC3A7485-D35E-D646-A891-6B0F05F1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369</Words>
  <Characters>1940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Holahan</cp:lastModifiedBy>
  <cp:revision>11</cp:revision>
  <dcterms:created xsi:type="dcterms:W3CDTF">2025-02-17T22:01:00Z</dcterms:created>
  <dcterms:modified xsi:type="dcterms:W3CDTF">2026-04-22T17:48:00Z</dcterms:modified>
</cp:coreProperties>
</file>