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sz w:val="30"/>
          <w:szCs w:val="30"/>
        </w:rPr>
      </w:pPr>
      <w:bookmarkStart w:colFirst="0" w:colLast="0" w:name="_2s44upwvetf7" w:id="0"/>
      <w:bookmarkEnd w:id="0"/>
      <w:r w:rsidDel="00000000" w:rsidR="00000000" w:rsidRPr="00000000">
        <w:rPr>
          <w:b w:val="1"/>
          <w:color w:val="000000"/>
          <w:rtl w:val="0"/>
        </w:rPr>
        <w:t xml:space="preserve">What is Formula?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formula</w:t>
      </w:r>
      <w:r w:rsidDel="00000000" w:rsidR="00000000" w:rsidRPr="00000000">
        <w:rPr>
          <w:sz w:val="24"/>
          <w:szCs w:val="24"/>
          <w:rtl w:val="0"/>
        </w:rPr>
        <w:t xml:space="preserve"> (finished product) is a comprehensive set of instructions, components, and specifications used to create a final product.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4830"/>
        <w:gridCol w:w="3240"/>
        <w:tblGridChange w:id="0">
          <w:tblGrid>
            <w:gridCol w:w="1650"/>
            <w:gridCol w:w="4830"/>
            <w:gridCol w:w="32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Glossary for Formulas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Example/Notes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Folder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logical grouping of folders where formulas are stored (e.g., by product line, project, or category).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Max 100 characters.</w:t>
            </w:r>
          </w:p>
          <w:p w:rsidR="00000000" w:rsidDel="00000000" w:rsidP="00000000" w:rsidRDefault="00000000" w:rsidRPr="00000000" w14:paraId="0000000D">
            <w:pPr>
              <w:widowControl w:val="0"/>
              <w:ind w:right="9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"Skin Care" or "Hair Care".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specific folder within the group where the formula is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Max 100 characters.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"Moisturizers"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name of the formula or product.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Max 220 characters.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"Hydrating Lotion v1.0"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brand associated with the formula.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"Manic Panic"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Formula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unique identifier for the formula.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Max 50 characters.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"F12345"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Is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Indicates whether the formula is locked for editing.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Values: Yes/No, True/False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Product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type of product the formula represents.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"Cream", "Gel", or "Serum"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Product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physical form of the product.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"Bar", "Spray", "Gel"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title of any note or comment related to the formula.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"Stability Testing Note"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detailed note or comment.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3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Example: "This formula passed stability testing at 45°C for 3 months."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Universal Product Code for the product, if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Max 14 character.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"012345678905"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Stock Keeping Unit, often used in inventory tracking.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"SKU12345"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current status of the formula (e.g., Active, Archived, Under Development; depends on the client).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"Active"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International Nomenclature of Cosmetic Ingredients name for each ingredient.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"Aqua"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INCI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percentage of each ingredient in the formula.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"10%"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raw material name corresponding to the ingredient.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"Glycerin USP"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RM Reference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reference number for the raw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"RM12345"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RM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percentage of the raw material in the formula.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"15%"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function of the ingredient/raw material in the formula (e.g., Humectant, Emulsifier).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"Preservative"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phase of the formulation process where the ingredient/raw material is added (e.g., Aqueous, Oil, Cooling).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"Water Phase"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detailed description of the phase or specific instructions for the ingredient/raw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"Heat to 75°C and mix until dissolved."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cost associated with the formula or specific raw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"$25 per kg"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