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01AFFB0" w14:textId="77777777" w:rsidR="00C17E25" w:rsidRPr="001011D2" w:rsidRDefault="00C17E25" w:rsidP="00C17E25">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1011D2">
        <w:rPr>
          <w:rFonts w:ascii="Times New Roman" w:eastAsia="Times New Roman" w:hAnsi="Times New Roman" w:cs="Times New Roman"/>
          <w:b/>
          <w:bCs/>
          <w:kern w:val="36"/>
          <w:sz w:val="24"/>
          <w:szCs w:val="24"/>
        </w:rPr>
        <w:t>Class Activity 1</w:t>
      </w:r>
    </w:p>
    <w:p w14:paraId="46CFD895" w14:textId="77777777" w:rsidR="00C17E25" w:rsidRPr="001011D2" w:rsidRDefault="00C17E25" w:rsidP="00C17E25">
      <w:pPr>
        <w:spacing w:before="100" w:beforeAutospacing="1" w:after="100" w:afterAutospacing="1" w:line="240" w:lineRule="auto"/>
        <w:outlineLvl w:val="2"/>
        <w:rPr>
          <w:rFonts w:ascii="Times New Roman" w:eastAsia="Times New Roman" w:hAnsi="Times New Roman" w:cs="Times New Roman"/>
          <w:b/>
          <w:bCs/>
          <w:sz w:val="24"/>
          <w:szCs w:val="24"/>
        </w:rPr>
      </w:pPr>
      <w:r w:rsidRPr="001011D2">
        <w:rPr>
          <w:rFonts w:ascii="Times New Roman" w:eastAsia="Times New Roman" w:hAnsi="Times New Roman" w:cs="Times New Roman"/>
          <w:b/>
          <w:bCs/>
          <w:sz w:val="24"/>
          <w:szCs w:val="24"/>
        </w:rPr>
        <w:t>PKI Component Identification</w:t>
      </w:r>
    </w:p>
    <w:p w14:paraId="2EB49735" w14:textId="77777777" w:rsidR="00C17E25" w:rsidRPr="001011D2" w:rsidRDefault="00C17E25" w:rsidP="00C17E25">
      <w:pPr>
        <w:spacing w:before="100" w:beforeAutospacing="1" w:after="100" w:afterAutospacing="1" w:line="240" w:lineRule="auto"/>
        <w:rPr>
          <w:rFonts w:ascii="Times New Roman" w:eastAsia="Times New Roman" w:hAnsi="Times New Roman" w:cs="Times New Roman"/>
          <w:sz w:val="24"/>
          <w:szCs w:val="24"/>
        </w:rPr>
      </w:pPr>
      <w:r w:rsidRPr="001011D2">
        <w:rPr>
          <w:rFonts w:ascii="Times New Roman" w:eastAsia="Times New Roman" w:hAnsi="Times New Roman" w:cs="Times New Roman"/>
          <w:sz w:val="24"/>
          <w:szCs w:val="24"/>
        </w:rPr>
        <w:t>Identify the role played by each of the following:</w:t>
      </w:r>
    </w:p>
    <w:p w14:paraId="1D77E4B2" w14:textId="36797ADA" w:rsidR="00C17E25" w:rsidRPr="001011D2" w:rsidRDefault="00C17E25" w:rsidP="00C17E25">
      <w:pPr>
        <w:pStyle w:val="ListParagraph"/>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1011D2">
        <w:rPr>
          <w:rFonts w:ascii="Times New Roman" w:eastAsia="Times New Roman" w:hAnsi="Times New Roman" w:cs="Times New Roman"/>
          <w:sz w:val="24"/>
          <w:szCs w:val="24"/>
        </w:rPr>
        <w:t>Certificate Authority</w:t>
      </w:r>
    </w:p>
    <w:p w14:paraId="6D6AC7BF" w14:textId="0661C73A" w:rsidR="00C17E25" w:rsidRPr="001011D2" w:rsidRDefault="00C17E25" w:rsidP="00C17E25">
      <w:pPr>
        <w:pStyle w:val="ListParagraph"/>
        <w:spacing w:before="100" w:beforeAutospacing="1" w:after="100" w:afterAutospacing="1" w:line="240" w:lineRule="auto"/>
        <w:ind w:left="360"/>
        <w:rPr>
          <w:rFonts w:ascii="Times New Roman" w:eastAsia="Times New Roman" w:hAnsi="Times New Roman" w:cs="Times New Roman"/>
          <w:sz w:val="24"/>
          <w:szCs w:val="24"/>
        </w:rPr>
      </w:pPr>
      <w:r w:rsidRPr="001011D2">
        <w:rPr>
          <w:rFonts w:ascii="Times New Roman" w:hAnsi="Times New Roman" w:cs="Times New Roman"/>
          <w:sz w:val="24"/>
          <w:szCs w:val="24"/>
        </w:rPr>
        <w:t>The trusted entity that issues digital certificates. It verifies the identity of organizations or individuals and signs certificates to prove authenticity.</w:t>
      </w:r>
    </w:p>
    <w:p w14:paraId="300B7822" w14:textId="19B2EC74" w:rsidR="00C17E25" w:rsidRPr="001011D2" w:rsidRDefault="00C17E25" w:rsidP="00C17E25">
      <w:pPr>
        <w:pStyle w:val="ListParagraph"/>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1011D2">
        <w:rPr>
          <w:rFonts w:ascii="Times New Roman" w:eastAsia="Times New Roman" w:hAnsi="Times New Roman" w:cs="Times New Roman"/>
          <w:sz w:val="24"/>
          <w:szCs w:val="24"/>
        </w:rPr>
        <w:t>Registration Authority</w:t>
      </w:r>
    </w:p>
    <w:p w14:paraId="4C3B4AD7" w14:textId="2D950648" w:rsidR="00C17E25" w:rsidRPr="001011D2" w:rsidRDefault="00C17E25" w:rsidP="00C17E25">
      <w:pPr>
        <w:pStyle w:val="ListParagraph"/>
        <w:spacing w:before="100" w:beforeAutospacing="1" w:after="100" w:afterAutospacing="1" w:line="240" w:lineRule="auto"/>
        <w:ind w:left="360"/>
        <w:rPr>
          <w:rFonts w:ascii="Times New Roman" w:eastAsia="Times New Roman" w:hAnsi="Times New Roman" w:cs="Times New Roman"/>
          <w:sz w:val="24"/>
          <w:szCs w:val="24"/>
        </w:rPr>
      </w:pPr>
      <w:r w:rsidRPr="001011D2">
        <w:rPr>
          <w:rFonts w:ascii="Times New Roman" w:hAnsi="Times New Roman" w:cs="Times New Roman"/>
          <w:sz w:val="24"/>
          <w:szCs w:val="24"/>
        </w:rPr>
        <w:t>Acts as a verifier on behalf of the CA. It checks the applicant’s credentials and identity before the CA issues a certificate</w:t>
      </w:r>
    </w:p>
    <w:p w14:paraId="430C8180" w14:textId="5253553F" w:rsidR="00C17E25" w:rsidRPr="001011D2" w:rsidRDefault="00C17E25" w:rsidP="00C17E25">
      <w:pPr>
        <w:pStyle w:val="ListParagraph"/>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1011D2">
        <w:rPr>
          <w:rFonts w:ascii="Times New Roman" w:eastAsia="Times New Roman" w:hAnsi="Times New Roman" w:cs="Times New Roman"/>
          <w:sz w:val="24"/>
          <w:szCs w:val="24"/>
        </w:rPr>
        <w:t>Digital Certificate</w:t>
      </w:r>
    </w:p>
    <w:p w14:paraId="3A7FC272" w14:textId="3822A5A1" w:rsidR="00C17E25" w:rsidRPr="001011D2" w:rsidRDefault="00C17E25" w:rsidP="00C17E25">
      <w:pPr>
        <w:pStyle w:val="ListParagraph"/>
        <w:spacing w:before="100" w:beforeAutospacing="1" w:after="100" w:afterAutospacing="1" w:line="240" w:lineRule="auto"/>
        <w:ind w:left="360"/>
        <w:rPr>
          <w:rFonts w:ascii="Times New Roman" w:eastAsia="Times New Roman" w:hAnsi="Times New Roman" w:cs="Times New Roman"/>
          <w:sz w:val="24"/>
          <w:szCs w:val="24"/>
        </w:rPr>
      </w:pPr>
      <w:r w:rsidRPr="001011D2">
        <w:rPr>
          <w:rFonts w:ascii="Times New Roman" w:hAnsi="Times New Roman" w:cs="Times New Roman"/>
          <w:sz w:val="24"/>
          <w:szCs w:val="24"/>
        </w:rPr>
        <w:t>An electronic document that binds a public key to an entity (person, organization, or device). It proves identity and enables secure communication.</w:t>
      </w:r>
    </w:p>
    <w:p w14:paraId="51D0DA79" w14:textId="7E9700F4" w:rsidR="00C17E25" w:rsidRPr="001011D2" w:rsidRDefault="00C17E25" w:rsidP="00C17E25">
      <w:pPr>
        <w:pStyle w:val="ListParagraph"/>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1011D2">
        <w:rPr>
          <w:rFonts w:ascii="Times New Roman" w:eastAsia="Times New Roman" w:hAnsi="Times New Roman" w:cs="Times New Roman"/>
          <w:sz w:val="24"/>
          <w:szCs w:val="24"/>
        </w:rPr>
        <w:t>End User</w:t>
      </w:r>
    </w:p>
    <w:p w14:paraId="3341CE60" w14:textId="7476F905" w:rsidR="00C17E25" w:rsidRPr="001011D2" w:rsidRDefault="00C17E25" w:rsidP="00C17E25">
      <w:pPr>
        <w:pStyle w:val="ListParagraph"/>
        <w:spacing w:before="100" w:beforeAutospacing="1" w:after="100" w:afterAutospacing="1" w:line="240" w:lineRule="auto"/>
        <w:ind w:left="360"/>
        <w:rPr>
          <w:rFonts w:ascii="Times New Roman" w:eastAsia="Times New Roman" w:hAnsi="Times New Roman" w:cs="Times New Roman"/>
          <w:sz w:val="24"/>
          <w:szCs w:val="24"/>
        </w:rPr>
      </w:pPr>
      <w:r w:rsidRPr="001011D2">
        <w:rPr>
          <w:rFonts w:ascii="Times New Roman" w:hAnsi="Times New Roman" w:cs="Times New Roman"/>
          <w:sz w:val="24"/>
          <w:szCs w:val="24"/>
        </w:rPr>
        <w:t>The person, system, or organization that uses the certificate to establish secure connections, sign documents, or encrypt communications.</w:t>
      </w:r>
    </w:p>
    <w:p w14:paraId="34A9B37A" w14:textId="77777777" w:rsidR="00C17E25" w:rsidRPr="001011D2" w:rsidRDefault="00C17E25" w:rsidP="00C17E25">
      <w:pPr>
        <w:pStyle w:val="ListParagraph"/>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1011D2">
        <w:rPr>
          <w:rFonts w:ascii="Times New Roman" w:eastAsia="Times New Roman" w:hAnsi="Times New Roman" w:cs="Times New Roman"/>
          <w:sz w:val="24"/>
          <w:szCs w:val="24"/>
        </w:rPr>
        <w:t>Certificate Repository</w:t>
      </w:r>
    </w:p>
    <w:p w14:paraId="38E1AA0E" w14:textId="6D571334" w:rsidR="00C17E25" w:rsidRPr="001011D2" w:rsidRDefault="00C17E25" w:rsidP="00C17E25">
      <w:pPr>
        <w:pStyle w:val="ListParagraph"/>
        <w:spacing w:before="100" w:beforeAutospacing="1" w:after="100" w:afterAutospacing="1" w:line="240" w:lineRule="auto"/>
        <w:ind w:left="360"/>
        <w:rPr>
          <w:rFonts w:ascii="Times New Roman" w:hAnsi="Times New Roman" w:cs="Times New Roman"/>
          <w:sz w:val="24"/>
          <w:szCs w:val="24"/>
        </w:rPr>
      </w:pPr>
      <w:r w:rsidRPr="001011D2">
        <w:rPr>
          <w:rFonts w:ascii="Times New Roman" w:hAnsi="Times New Roman" w:cs="Times New Roman"/>
          <w:sz w:val="24"/>
          <w:szCs w:val="24"/>
        </w:rPr>
        <w:t>A centralized storage location where issued, revoked, or expired certificates and Certificate Revocation Lists (CRLs) are published for public access.</w:t>
      </w:r>
    </w:p>
    <w:p w14:paraId="686F4A77" w14:textId="77777777" w:rsidR="00C17E25" w:rsidRPr="001011D2" w:rsidRDefault="00C17E25" w:rsidP="00C17E25">
      <w:pPr>
        <w:spacing w:before="100" w:beforeAutospacing="1" w:after="100" w:afterAutospacing="1" w:line="240" w:lineRule="auto"/>
        <w:rPr>
          <w:rFonts w:ascii="Times New Roman" w:eastAsia="Times New Roman" w:hAnsi="Times New Roman" w:cs="Times New Roman"/>
          <w:sz w:val="24"/>
          <w:szCs w:val="24"/>
        </w:rPr>
      </w:pPr>
      <w:r w:rsidRPr="001011D2">
        <w:rPr>
          <w:rFonts w:ascii="Times New Roman" w:eastAsia="Times New Roman" w:hAnsi="Times New Roman" w:cs="Times New Roman"/>
          <w:sz w:val="24"/>
          <w:szCs w:val="24"/>
        </w:rPr>
        <w:t>Research a recent digital certificate security incident involving a Certificate Authority.</w:t>
      </w:r>
    </w:p>
    <w:p w14:paraId="108894E5" w14:textId="77777777" w:rsidR="00C17E25" w:rsidRPr="001011D2" w:rsidRDefault="00C17E25" w:rsidP="00C17E25">
      <w:pPr>
        <w:spacing w:before="100" w:beforeAutospacing="1" w:after="100" w:afterAutospacing="1" w:line="240" w:lineRule="auto"/>
        <w:rPr>
          <w:rFonts w:ascii="Times New Roman" w:eastAsia="Times New Roman" w:hAnsi="Times New Roman" w:cs="Times New Roman"/>
          <w:sz w:val="24"/>
          <w:szCs w:val="24"/>
        </w:rPr>
      </w:pPr>
      <w:r w:rsidRPr="001011D2">
        <w:rPr>
          <w:rFonts w:ascii="Times New Roman" w:eastAsia="Times New Roman" w:hAnsi="Times New Roman" w:cs="Times New Roman"/>
          <w:sz w:val="24"/>
          <w:szCs w:val="24"/>
        </w:rPr>
        <w:t>Prepare a 2-page report covering:</w:t>
      </w:r>
    </w:p>
    <w:p w14:paraId="62C4CA9D" w14:textId="77777777" w:rsidR="00C17E25" w:rsidRPr="001011D2" w:rsidRDefault="00C17E25" w:rsidP="00C17E25">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1011D2">
        <w:rPr>
          <w:rFonts w:ascii="Times New Roman" w:eastAsia="Times New Roman" w:hAnsi="Times New Roman" w:cs="Times New Roman"/>
          <w:sz w:val="24"/>
          <w:szCs w:val="24"/>
        </w:rPr>
        <w:t>Organization involved.</w:t>
      </w:r>
    </w:p>
    <w:p w14:paraId="329DD66E" w14:textId="77777777" w:rsidR="00C17E25" w:rsidRPr="001011D2" w:rsidRDefault="00C17E25" w:rsidP="00C17E25">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1011D2">
        <w:rPr>
          <w:rFonts w:ascii="Times New Roman" w:eastAsia="Times New Roman" w:hAnsi="Times New Roman" w:cs="Times New Roman"/>
          <w:sz w:val="24"/>
          <w:szCs w:val="24"/>
        </w:rPr>
        <w:t>Cause of the incident.</w:t>
      </w:r>
    </w:p>
    <w:p w14:paraId="6C381B4A" w14:textId="77777777" w:rsidR="00C17E25" w:rsidRPr="001011D2" w:rsidRDefault="00C17E25" w:rsidP="00C17E25">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1011D2">
        <w:rPr>
          <w:rFonts w:ascii="Times New Roman" w:eastAsia="Times New Roman" w:hAnsi="Times New Roman" w:cs="Times New Roman"/>
          <w:sz w:val="24"/>
          <w:szCs w:val="24"/>
        </w:rPr>
        <w:t>Impact on users.</w:t>
      </w:r>
    </w:p>
    <w:p w14:paraId="3F7BE436" w14:textId="77777777" w:rsidR="00C17E25" w:rsidRPr="001011D2" w:rsidRDefault="00C17E25" w:rsidP="00C17E25">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1011D2">
        <w:rPr>
          <w:rFonts w:ascii="Times New Roman" w:eastAsia="Times New Roman" w:hAnsi="Times New Roman" w:cs="Times New Roman"/>
          <w:sz w:val="24"/>
          <w:szCs w:val="24"/>
        </w:rPr>
        <w:t>Corrective actions taken.</w:t>
      </w:r>
    </w:p>
    <w:p w14:paraId="237F25DD" w14:textId="15588C3D" w:rsidR="00C17E25" w:rsidRPr="001011D2" w:rsidRDefault="00C17E25" w:rsidP="00C17E25">
      <w:pPr>
        <w:spacing w:before="100" w:beforeAutospacing="1" w:after="100" w:afterAutospacing="1" w:line="240" w:lineRule="auto"/>
        <w:rPr>
          <w:rFonts w:ascii="Times New Roman" w:eastAsia="Times New Roman" w:hAnsi="Times New Roman" w:cs="Times New Roman"/>
          <w:sz w:val="24"/>
          <w:szCs w:val="24"/>
        </w:rPr>
      </w:pPr>
      <w:r w:rsidRPr="001011D2">
        <w:rPr>
          <w:rFonts w:ascii="Times New Roman" w:eastAsia="Times New Roman" w:hAnsi="Times New Roman" w:cs="Times New Roman"/>
          <w:sz w:val="24"/>
          <w:szCs w:val="24"/>
        </w:rPr>
        <w:t>Lessons learned for PKI security</w:t>
      </w:r>
    </w:p>
    <w:p w14:paraId="0108C4A6" w14:textId="183BEBFD" w:rsidR="00C17E25" w:rsidRPr="001011D2" w:rsidRDefault="00C17E25" w:rsidP="00C17E25">
      <w:pPr>
        <w:spacing w:before="100" w:beforeAutospacing="1" w:after="100" w:afterAutospacing="1" w:line="240" w:lineRule="auto"/>
        <w:rPr>
          <w:rFonts w:ascii="Times New Roman" w:hAnsi="Times New Roman" w:cs="Times New Roman"/>
          <w:sz w:val="24"/>
          <w:szCs w:val="24"/>
        </w:rPr>
      </w:pPr>
      <w:r w:rsidRPr="001011D2">
        <w:rPr>
          <w:rFonts w:ascii="Times New Roman" w:hAnsi="Times New Roman" w:cs="Times New Roman"/>
          <w:sz w:val="24"/>
          <w:szCs w:val="24"/>
        </w:rPr>
        <w:t>One of the most notable recent Certificate Authority (CA) incidents occurred in July 2024, when Google Chrome announced it would distrust all certificates issued by Entrust due to repeated compliance failures</w:t>
      </w:r>
      <w:r w:rsidRPr="001011D2">
        <w:rPr>
          <w:rFonts w:ascii="Times New Roman" w:hAnsi="Times New Roman" w:cs="Times New Roman"/>
          <w:sz w:val="24"/>
          <w:szCs w:val="24"/>
        </w:rPr>
        <w:t xml:space="preserve">; forcing </w:t>
      </w:r>
      <w:r w:rsidRPr="001011D2">
        <w:rPr>
          <w:rFonts w:ascii="Times New Roman" w:hAnsi="Times New Roman" w:cs="Times New Roman"/>
          <w:sz w:val="24"/>
          <w:szCs w:val="24"/>
        </w:rPr>
        <w:t>thousands of organizations to urgently replace their certificates to avoid service disruptions and user trust issues</w:t>
      </w:r>
    </w:p>
    <w:p w14:paraId="4DD90B4C" w14:textId="3F83F523" w:rsidR="00C17E25" w:rsidRPr="001011D2" w:rsidRDefault="00C17E25" w:rsidP="00C17E25">
      <w:pPr>
        <w:spacing w:before="100" w:beforeAutospacing="1" w:after="100" w:afterAutospacing="1" w:line="240" w:lineRule="auto"/>
        <w:rPr>
          <w:rFonts w:ascii="Times New Roman" w:hAnsi="Times New Roman" w:cs="Times New Roman"/>
          <w:sz w:val="24"/>
          <w:szCs w:val="24"/>
        </w:rPr>
      </w:pPr>
      <w:r w:rsidRPr="001011D2">
        <w:rPr>
          <w:rFonts w:ascii="Times New Roman" w:hAnsi="Times New Roman" w:cs="Times New Roman"/>
          <w:sz w:val="24"/>
          <w:szCs w:val="24"/>
        </w:rPr>
        <w:t>Organization involved</w:t>
      </w:r>
    </w:p>
    <w:p w14:paraId="44600D7E" w14:textId="30EFD910" w:rsidR="00C17E25" w:rsidRPr="001011D2" w:rsidRDefault="00C17E25" w:rsidP="00C17E25">
      <w:pPr>
        <w:spacing w:before="100" w:beforeAutospacing="1" w:after="100" w:afterAutospacing="1" w:line="240" w:lineRule="auto"/>
        <w:rPr>
          <w:rFonts w:ascii="Times New Roman" w:hAnsi="Times New Roman" w:cs="Times New Roman"/>
          <w:color w:val="202122"/>
          <w:sz w:val="24"/>
          <w:szCs w:val="24"/>
          <w:shd w:val="clear" w:color="auto" w:fill="FFFFFF"/>
        </w:rPr>
      </w:pPr>
      <w:r w:rsidRPr="00C17E25">
        <w:rPr>
          <w:rFonts w:ascii="Times New Roman" w:eastAsia="Times New Roman" w:hAnsi="Times New Roman" w:cs="Times New Roman"/>
          <w:b/>
          <w:bCs/>
          <w:sz w:val="24"/>
          <w:szCs w:val="24"/>
        </w:rPr>
        <w:t>Entrust Corporation</w:t>
      </w:r>
      <w:r w:rsidRPr="00C17E25">
        <w:rPr>
          <w:rFonts w:ascii="Times New Roman" w:eastAsia="Times New Roman" w:hAnsi="Times New Roman" w:cs="Times New Roman"/>
          <w:sz w:val="24"/>
          <w:szCs w:val="24"/>
        </w:rPr>
        <w:t xml:space="preserve"> </w:t>
      </w:r>
      <w:r w:rsidR="00E92A4E" w:rsidRPr="001011D2">
        <w:rPr>
          <w:rFonts w:ascii="Times New Roman" w:hAnsi="Times New Roman" w:cs="Times New Roman"/>
          <w:color w:val="202122"/>
          <w:sz w:val="24"/>
          <w:szCs w:val="24"/>
          <w:shd w:val="clear" w:color="auto" w:fill="FFFFFF"/>
        </w:rPr>
        <w:t>an </w:t>
      </w:r>
      <w:hyperlink r:id="rId5" w:tooltip="United States" w:history="1">
        <w:r w:rsidR="00E92A4E" w:rsidRPr="001011D2">
          <w:rPr>
            <w:rStyle w:val="Hyperlink"/>
            <w:rFonts w:ascii="Times New Roman" w:hAnsi="Times New Roman" w:cs="Times New Roman"/>
            <w:color w:val="auto"/>
            <w:sz w:val="24"/>
            <w:szCs w:val="24"/>
            <w:u w:val="none"/>
            <w:shd w:val="clear" w:color="auto" w:fill="FFFFFF"/>
          </w:rPr>
          <w:t>American</w:t>
        </w:r>
      </w:hyperlink>
      <w:r w:rsidR="00E92A4E" w:rsidRPr="001011D2">
        <w:rPr>
          <w:rFonts w:ascii="Times New Roman" w:hAnsi="Times New Roman" w:cs="Times New Roman"/>
          <w:color w:val="202122"/>
          <w:sz w:val="24"/>
          <w:szCs w:val="24"/>
          <w:shd w:val="clear" w:color="auto" w:fill="FFFFFF"/>
        </w:rPr>
        <w:t> digital security company headquartered</w:t>
      </w:r>
      <w:r w:rsidR="00E92A4E" w:rsidRPr="001011D2">
        <w:rPr>
          <w:rFonts w:ascii="Times New Roman" w:hAnsi="Times New Roman" w:cs="Times New Roman"/>
          <w:color w:val="202122"/>
          <w:sz w:val="24"/>
          <w:szCs w:val="24"/>
          <w:shd w:val="clear" w:color="auto" w:fill="FFFFFF"/>
        </w:rPr>
        <w:t xml:space="preserve"> </w:t>
      </w:r>
      <w:r w:rsidR="00E92A4E" w:rsidRPr="001011D2">
        <w:rPr>
          <w:rFonts w:ascii="Times New Roman" w:hAnsi="Times New Roman" w:cs="Times New Roman"/>
          <w:color w:val="202122"/>
          <w:sz w:val="24"/>
          <w:szCs w:val="24"/>
          <w:shd w:val="clear" w:color="auto" w:fill="FFFFFF"/>
        </w:rPr>
        <w:t>in </w:t>
      </w:r>
      <w:hyperlink r:id="rId6" w:tooltip="Shakopee, Minnesota" w:history="1">
        <w:r w:rsidR="00E92A4E" w:rsidRPr="001011D2">
          <w:rPr>
            <w:rStyle w:val="Hyperlink"/>
            <w:rFonts w:ascii="Times New Roman" w:hAnsi="Times New Roman" w:cs="Times New Roman"/>
            <w:color w:val="auto"/>
            <w:sz w:val="24"/>
            <w:szCs w:val="24"/>
            <w:u w:val="none"/>
            <w:shd w:val="clear" w:color="auto" w:fill="FFFFFF"/>
          </w:rPr>
          <w:t>Shakopee</w:t>
        </w:r>
        <w:r w:rsidR="00E92A4E" w:rsidRPr="001011D2">
          <w:rPr>
            <w:rStyle w:val="Hyperlink"/>
            <w:rFonts w:ascii="Times New Roman" w:hAnsi="Times New Roman" w:cs="Times New Roman"/>
            <w:color w:val="auto"/>
            <w:sz w:val="24"/>
            <w:szCs w:val="24"/>
            <w:shd w:val="clear" w:color="auto" w:fill="FFFFFF"/>
          </w:rPr>
          <w:t>,</w:t>
        </w:r>
        <w:r w:rsidR="00E92A4E" w:rsidRPr="001011D2">
          <w:rPr>
            <w:rStyle w:val="Hyperlink"/>
            <w:rFonts w:ascii="Times New Roman" w:hAnsi="Times New Roman" w:cs="Times New Roman"/>
            <w:color w:val="auto"/>
            <w:sz w:val="24"/>
            <w:szCs w:val="24"/>
            <w:u w:val="none"/>
            <w:shd w:val="clear" w:color="auto" w:fill="FFFFFF"/>
          </w:rPr>
          <w:t xml:space="preserve"> Minnesota</w:t>
        </w:r>
      </w:hyperlink>
      <w:r w:rsidR="00E92A4E" w:rsidRPr="001011D2">
        <w:rPr>
          <w:rFonts w:ascii="Times New Roman" w:hAnsi="Times New Roman" w:cs="Times New Roman"/>
          <w:color w:val="202122"/>
          <w:sz w:val="24"/>
          <w:szCs w:val="24"/>
          <w:shd w:val="clear" w:color="auto" w:fill="FFFFFF"/>
        </w:rPr>
        <w:t>. The company develops hardware and software for card and ID issuance, identity verification, authentication, certificate and key lifecycle management, and post-quantum cryptography.</w:t>
      </w:r>
    </w:p>
    <w:p w14:paraId="22F1A473" w14:textId="77777777" w:rsidR="00E92A4E" w:rsidRPr="001011D2" w:rsidRDefault="00E92A4E">
      <w:pPr>
        <w:spacing w:line="259" w:lineRule="auto"/>
        <w:rPr>
          <w:rFonts w:ascii="Times New Roman" w:eastAsia="Times New Roman" w:hAnsi="Times New Roman" w:cs="Times New Roman"/>
          <w:sz w:val="24"/>
          <w:szCs w:val="24"/>
        </w:rPr>
      </w:pPr>
      <w:r w:rsidRPr="001011D2">
        <w:rPr>
          <w:rFonts w:ascii="Times New Roman" w:eastAsia="Times New Roman" w:hAnsi="Times New Roman" w:cs="Times New Roman"/>
          <w:sz w:val="24"/>
          <w:szCs w:val="24"/>
        </w:rPr>
        <w:br w:type="page"/>
      </w:r>
    </w:p>
    <w:p w14:paraId="1998DDC9" w14:textId="438D6893" w:rsidR="00E92A4E" w:rsidRPr="00E92A4E" w:rsidRDefault="00E92A4E" w:rsidP="00E92A4E">
      <w:pPr>
        <w:spacing w:before="100" w:beforeAutospacing="1" w:after="100" w:afterAutospacing="1" w:line="240" w:lineRule="auto"/>
        <w:outlineLvl w:val="1"/>
        <w:rPr>
          <w:rFonts w:ascii="Times New Roman" w:eastAsia="Times New Roman" w:hAnsi="Times New Roman" w:cs="Times New Roman"/>
          <w:sz w:val="24"/>
          <w:szCs w:val="24"/>
        </w:rPr>
      </w:pPr>
      <w:r w:rsidRPr="00E92A4E">
        <w:rPr>
          <w:rFonts w:ascii="Times New Roman" w:eastAsia="Times New Roman" w:hAnsi="Times New Roman" w:cs="Times New Roman"/>
          <w:sz w:val="24"/>
          <w:szCs w:val="24"/>
        </w:rPr>
        <w:lastRenderedPageBreak/>
        <w:t>Cause of the Incident</w:t>
      </w:r>
    </w:p>
    <w:p w14:paraId="18812936" w14:textId="77777777" w:rsidR="00E92A4E" w:rsidRPr="00E92A4E" w:rsidRDefault="00E92A4E" w:rsidP="00E92A4E">
      <w:pPr>
        <w:spacing w:before="100" w:beforeAutospacing="1" w:after="100" w:afterAutospacing="1" w:line="240" w:lineRule="auto"/>
        <w:rPr>
          <w:rFonts w:ascii="Times New Roman" w:eastAsia="Times New Roman" w:hAnsi="Times New Roman" w:cs="Times New Roman"/>
          <w:sz w:val="24"/>
          <w:szCs w:val="24"/>
        </w:rPr>
      </w:pPr>
      <w:r w:rsidRPr="00E92A4E">
        <w:rPr>
          <w:rFonts w:ascii="Times New Roman" w:eastAsia="Times New Roman" w:hAnsi="Times New Roman" w:cs="Times New Roman"/>
          <w:sz w:val="24"/>
          <w:szCs w:val="24"/>
        </w:rPr>
        <w:t>Compliance Failures: Entrust repeatedly failed to meet CA/Browser Forum baseline requirements.</w:t>
      </w:r>
    </w:p>
    <w:p w14:paraId="750B9F7C" w14:textId="77777777" w:rsidR="00E92A4E" w:rsidRPr="001011D2" w:rsidRDefault="00E92A4E" w:rsidP="00E92A4E">
      <w:pPr>
        <w:spacing w:before="100" w:beforeAutospacing="1" w:after="100" w:afterAutospacing="1" w:line="240" w:lineRule="auto"/>
        <w:rPr>
          <w:rFonts w:ascii="Times New Roman" w:eastAsia="Times New Roman" w:hAnsi="Times New Roman" w:cs="Times New Roman"/>
          <w:sz w:val="24"/>
          <w:szCs w:val="24"/>
        </w:rPr>
      </w:pPr>
      <w:r w:rsidRPr="00E92A4E">
        <w:rPr>
          <w:rFonts w:ascii="Times New Roman" w:eastAsia="Times New Roman" w:hAnsi="Times New Roman" w:cs="Times New Roman"/>
          <w:sz w:val="24"/>
          <w:szCs w:val="24"/>
        </w:rPr>
        <w:t xml:space="preserve">Lack of Improvement: Despite prior commitments, </w:t>
      </w:r>
      <w:proofErr w:type="gramStart"/>
      <w:r w:rsidRPr="00E92A4E">
        <w:rPr>
          <w:rFonts w:ascii="Times New Roman" w:eastAsia="Times New Roman" w:hAnsi="Times New Roman" w:cs="Times New Roman"/>
          <w:sz w:val="24"/>
          <w:szCs w:val="24"/>
        </w:rPr>
        <w:t>Entrust</w:t>
      </w:r>
      <w:proofErr w:type="gramEnd"/>
      <w:r w:rsidRPr="00E92A4E">
        <w:rPr>
          <w:rFonts w:ascii="Times New Roman" w:eastAsia="Times New Roman" w:hAnsi="Times New Roman" w:cs="Times New Roman"/>
          <w:sz w:val="24"/>
          <w:szCs w:val="24"/>
        </w:rPr>
        <w:t xml:space="preserve"> did not demonstrate measurable progress in addressing issues.</w:t>
      </w:r>
    </w:p>
    <w:p w14:paraId="37969895" w14:textId="5BF27164" w:rsidR="00E92A4E" w:rsidRPr="001011D2" w:rsidRDefault="00E92A4E" w:rsidP="00E92A4E">
      <w:pPr>
        <w:spacing w:before="100" w:beforeAutospacing="1" w:after="100" w:afterAutospacing="1" w:line="240" w:lineRule="auto"/>
        <w:rPr>
          <w:rFonts w:ascii="Times New Roman" w:eastAsia="Times New Roman" w:hAnsi="Times New Roman" w:cs="Times New Roman"/>
          <w:sz w:val="24"/>
          <w:szCs w:val="24"/>
        </w:rPr>
      </w:pPr>
      <w:r w:rsidRPr="001011D2">
        <w:rPr>
          <w:rFonts w:ascii="Times New Roman" w:eastAsia="Times New Roman" w:hAnsi="Times New Roman" w:cs="Times New Roman"/>
          <w:sz w:val="24"/>
          <w:szCs w:val="24"/>
        </w:rPr>
        <w:t>As a result, Google</w:t>
      </w:r>
      <w:r w:rsidRPr="00E92A4E">
        <w:rPr>
          <w:rFonts w:ascii="Times New Roman" w:eastAsia="Times New Roman" w:hAnsi="Times New Roman" w:cs="Times New Roman"/>
          <w:sz w:val="24"/>
          <w:szCs w:val="24"/>
        </w:rPr>
        <w:t xml:space="preserve"> announced that after October 31, 2024, Chrome would distrust all Entrust certificates, citing systemic failures in certificate issuance and validation processes</w:t>
      </w:r>
    </w:p>
    <w:p w14:paraId="04AA8D4A" w14:textId="77777777" w:rsidR="00E92A4E" w:rsidRPr="001011D2" w:rsidRDefault="00E92A4E" w:rsidP="00E92A4E">
      <w:pPr>
        <w:pStyle w:val="Heading2"/>
        <w:rPr>
          <w:b w:val="0"/>
          <w:bCs w:val="0"/>
          <w:sz w:val="24"/>
          <w:szCs w:val="24"/>
        </w:rPr>
      </w:pPr>
      <w:r w:rsidRPr="001011D2">
        <w:rPr>
          <w:b w:val="0"/>
          <w:bCs w:val="0"/>
          <w:sz w:val="24"/>
          <w:szCs w:val="24"/>
        </w:rPr>
        <w:t>Impact on Users</w:t>
      </w:r>
    </w:p>
    <w:p w14:paraId="1DFAFA38" w14:textId="77777777" w:rsidR="00E92A4E" w:rsidRPr="001011D2" w:rsidRDefault="00E92A4E" w:rsidP="00E92A4E">
      <w:pPr>
        <w:pStyle w:val="NormalWeb"/>
      </w:pPr>
      <w:r w:rsidRPr="001011D2">
        <w:rPr>
          <w:rStyle w:val="Strong"/>
          <w:b w:val="0"/>
          <w:bCs w:val="0"/>
        </w:rPr>
        <w:t>Mass Certificate Replacement:</w:t>
      </w:r>
      <w:r w:rsidRPr="001011D2">
        <w:t xml:space="preserve"> Organizations using Entrust certificates had to urgently migrate to other CAs.</w:t>
      </w:r>
    </w:p>
    <w:p w14:paraId="405E01DF" w14:textId="77777777" w:rsidR="00E92A4E" w:rsidRPr="001011D2" w:rsidRDefault="00E92A4E" w:rsidP="00E92A4E">
      <w:pPr>
        <w:pStyle w:val="NormalWeb"/>
      </w:pPr>
      <w:r w:rsidRPr="001011D2">
        <w:rPr>
          <w:rStyle w:val="Strong"/>
          <w:b w:val="0"/>
          <w:bCs w:val="0"/>
        </w:rPr>
        <w:t>Operational Disruption:</w:t>
      </w:r>
      <w:r w:rsidRPr="001011D2">
        <w:rPr>
          <w:b/>
          <w:bCs/>
        </w:rPr>
        <w:t xml:space="preserve"> </w:t>
      </w:r>
      <w:r w:rsidRPr="001011D2">
        <w:t>Websites faced potential downtime and browser warnings (“Not Secure”) if certificates were not replaced in time.</w:t>
      </w:r>
    </w:p>
    <w:p w14:paraId="717AA572" w14:textId="77777777" w:rsidR="00E92A4E" w:rsidRPr="001011D2" w:rsidRDefault="00E92A4E" w:rsidP="00E92A4E">
      <w:pPr>
        <w:pStyle w:val="NormalWeb"/>
      </w:pPr>
      <w:r w:rsidRPr="001011D2">
        <w:rPr>
          <w:rStyle w:val="Strong"/>
          <w:b w:val="0"/>
          <w:bCs w:val="0"/>
        </w:rPr>
        <w:t>Financial Costs:</w:t>
      </w:r>
      <w:r w:rsidRPr="001011D2">
        <w:t xml:space="preserve"> Transitioning to new CAs required significant investment in procurement, integration, and testing.</w:t>
      </w:r>
    </w:p>
    <w:p w14:paraId="0929F3AA" w14:textId="7EFC8984" w:rsidR="00E92A4E" w:rsidRPr="001011D2" w:rsidRDefault="00E92A4E" w:rsidP="00E92A4E">
      <w:pPr>
        <w:pStyle w:val="NormalWeb"/>
      </w:pPr>
      <w:r w:rsidRPr="001011D2">
        <w:rPr>
          <w:rStyle w:val="Strong"/>
          <w:b w:val="0"/>
          <w:bCs w:val="0"/>
        </w:rPr>
        <w:t>Trust Erosion:</w:t>
      </w:r>
      <w:r w:rsidRPr="001011D2">
        <w:t xml:space="preserve"> Customers encountering warnings lost confidence in affected businesses, impacting reputation and revenue.</w:t>
      </w:r>
    </w:p>
    <w:p w14:paraId="2362F109" w14:textId="77777777" w:rsidR="00E92A4E" w:rsidRPr="001011D2" w:rsidRDefault="00E92A4E" w:rsidP="00E92A4E">
      <w:pPr>
        <w:pStyle w:val="Heading2"/>
        <w:rPr>
          <w:b w:val="0"/>
          <w:bCs w:val="0"/>
          <w:sz w:val="24"/>
          <w:szCs w:val="24"/>
        </w:rPr>
      </w:pPr>
      <w:r w:rsidRPr="001011D2">
        <w:rPr>
          <w:b w:val="0"/>
          <w:bCs w:val="0"/>
          <w:sz w:val="24"/>
          <w:szCs w:val="24"/>
        </w:rPr>
        <w:t>Corrective Actions Taken</w:t>
      </w:r>
    </w:p>
    <w:p w14:paraId="25C59F84" w14:textId="77777777" w:rsidR="00E92A4E" w:rsidRPr="001011D2" w:rsidRDefault="00E92A4E" w:rsidP="00E92A4E">
      <w:pPr>
        <w:pStyle w:val="NormalWeb"/>
      </w:pPr>
      <w:r w:rsidRPr="001011D2">
        <w:rPr>
          <w:rStyle w:val="Strong"/>
          <w:b w:val="0"/>
          <w:bCs w:val="0"/>
        </w:rPr>
        <w:t>Google’s Enforcement:</w:t>
      </w:r>
      <w:r w:rsidRPr="001011D2">
        <w:t xml:space="preserve"> Chrome blocked Entrust certificates, forcing compliance.</w:t>
      </w:r>
    </w:p>
    <w:p w14:paraId="29855C1A" w14:textId="77777777" w:rsidR="00E92A4E" w:rsidRPr="001011D2" w:rsidRDefault="00E92A4E" w:rsidP="00E92A4E">
      <w:pPr>
        <w:pStyle w:val="NormalWeb"/>
      </w:pPr>
      <w:r w:rsidRPr="001011D2">
        <w:rPr>
          <w:rStyle w:val="Strong"/>
          <w:b w:val="0"/>
          <w:bCs w:val="0"/>
        </w:rPr>
        <w:t>Industry Response</w:t>
      </w:r>
      <w:r w:rsidRPr="001011D2">
        <w:rPr>
          <w:rStyle w:val="Strong"/>
        </w:rPr>
        <w:t>:</w:t>
      </w:r>
      <w:r w:rsidRPr="001011D2">
        <w:t xml:space="preserve"> Enterprises scrambled to replace certificates with alternatives from DigiCert, GlobalSign, and other trusted CAs.</w:t>
      </w:r>
    </w:p>
    <w:p w14:paraId="7C2B206B" w14:textId="77777777" w:rsidR="00E92A4E" w:rsidRPr="001011D2" w:rsidRDefault="00E92A4E" w:rsidP="00E92A4E">
      <w:pPr>
        <w:pStyle w:val="NormalWeb"/>
      </w:pPr>
      <w:proofErr w:type="spellStart"/>
      <w:r w:rsidRPr="001011D2">
        <w:rPr>
          <w:rStyle w:val="Strong"/>
          <w:b w:val="0"/>
          <w:bCs w:val="0"/>
        </w:rPr>
        <w:t>Entrust’s</w:t>
      </w:r>
      <w:proofErr w:type="spellEnd"/>
      <w:r w:rsidRPr="001011D2">
        <w:rPr>
          <w:rStyle w:val="Strong"/>
          <w:b w:val="0"/>
          <w:bCs w:val="0"/>
        </w:rPr>
        <w:t xml:space="preserve"> Internal Review:</w:t>
      </w:r>
      <w:r w:rsidRPr="001011D2">
        <w:t xml:space="preserve"> Entrust pledged to improve compliance processes, though trust in its certificates remained severely damaged.</w:t>
      </w:r>
    </w:p>
    <w:p w14:paraId="41CD63D4" w14:textId="77777777" w:rsidR="00E92A4E" w:rsidRPr="001011D2" w:rsidRDefault="00E92A4E" w:rsidP="00E92A4E">
      <w:pPr>
        <w:pStyle w:val="Heading2"/>
        <w:rPr>
          <w:b w:val="0"/>
          <w:bCs w:val="0"/>
          <w:sz w:val="24"/>
          <w:szCs w:val="24"/>
        </w:rPr>
      </w:pPr>
      <w:r w:rsidRPr="001011D2">
        <w:rPr>
          <w:b w:val="0"/>
          <w:bCs w:val="0"/>
          <w:sz w:val="24"/>
          <w:szCs w:val="24"/>
        </w:rPr>
        <w:t>Lessons Learned for PKI Security</w:t>
      </w:r>
    </w:p>
    <w:p w14:paraId="7F7B8AFD" w14:textId="77777777" w:rsidR="00E92A4E" w:rsidRPr="001011D2" w:rsidRDefault="00E92A4E" w:rsidP="00E92A4E">
      <w:pPr>
        <w:pStyle w:val="NormalWeb"/>
      </w:pPr>
      <w:r w:rsidRPr="001011D2">
        <w:rPr>
          <w:rStyle w:val="Strong"/>
          <w:b w:val="0"/>
          <w:bCs w:val="0"/>
        </w:rPr>
        <w:t>Strict Compliance is Non-Negotiable:</w:t>
      </w:r>
      <w:r w:rsidRPr="001011D2">
        <w:t xml:space="preserve"> CAs must adhere to CA/Browser Forum rules to maintain trust.</w:t>
      </w:r>
    </w:p>
    <w:p w14:paraId="418FF6FC" w14:textId="77777777" w:rsidR="00E92A4E" w:rsidRPr="001011D2" w:rsidRDefault="00E92A4E" w:rsidP="00E92A4E">
      <w:pPr>
        <w:pStyle w:val="NormalWeb"/>
      </w:pPr>
      <w:r w:rsidRPr="001011D2">
        <w:rPr>
          <w:rStyle w:val="Strong"/>
          <w:b w:val="0"/>
          <w:bCs w:val="0"/>
        </w:rPr>
        <w:t>Transparency Matters:</w:t>
      </w:r>
      <w:r w:rsidRPr="001011D2">
        <w:t xml:space="preserve"> </w:t>
      </w:r>
      <w:proofErr w:type="spellStart"/>
      <w:r w:rsidRPr="001011D2">
        <w:t>Entrust’s</w:t>
      </w:r>
      <w:proofErr w:type="spellEnd"/>
      <w:r w:rsidRPr="001011D2">
        <w:t xml:space="preserve"> lack of visible progress eroded confidence; openness in remediation is essential.</w:t>
      </w:r>
    </w:p>
    <w:p w14:paraId="5CAF1F5B" w14:textId="4552DD6B" w:rsidR="00E92A4E" w:rsidRPr="001011D2" w:rsidRDefault="00E92A4E" w:rsidP="00E92A4E">
      <w:pPr>
        <w:pStyle w:val="NormalWeb"/>
      </w:pPr>
      <w:r w:rsidRPr="001011D2">
        <w:rPr>
          <w:rStyle w:val="Strong"/>
          <w:b w:val="0"/>
          <w:bCs w:val="0"/>
        </w:rPr>
        <w:t>Dependency Risks:</w:t>
      </w:r>
      <w:r w:rsidRPr="001011D2">
        <w:t xml:space="preserve"> Organizations relying heavily on a single CA face systemic risk if that CA fails.</w:t>
      </w:r>
    </w:p>
    <w:p w14:paraId="49F4B359" w14:textId="77777777" w:rsidR="00E92A4E" w:rsidRPr="001011D2" w:rsidRDefault="00E92A4E" w:rsidP="00E92A4E">
      <w:pPr>
        <w:pStyle w:val="NormalWeb"/>
      </w:pPr>
      <w:r w:rsidRPr="001011D2">
        <w:rPr>
          <w:rStyle w:val="Strong"/>
          <w:b w:val="0"/>
          <w:bCs w:val="0"/>
        </w:rPr>
        <w:lastRenderedPageBreak/>
        <w:t>Rapid Migration Planning:</w:t>
      </w:r>
      <w:r w:rsidRPr="001011D2">
        <w:t xml:space="preserve"> Businesses must maintain contingency plans for certificate replacement to avoid downtime.</w:t>
      </w:r>
    </w:p>
    <w:p w14:paraId="4B9130E0" w14:textId="77777777" w:rsidR="00E92A4E" w:rsidRPr="001011D2" w:rsidRDefault="00E92A4E" w:rsidP="00E92A4E">
      <w:pPr>
        <w:pStyle w:val="NormalWeb"/>
      </w:pPr>
      <w:r w:rsidRPr="001011D2">
        <w:rPr>
          <w:rStyle w:val="Strong"/>
          <w:b w:val="0"/>
          <w:bCs w:val="0"/>
        </w:rPr>
        <w:t>Browser Power:</w:t>
      </w:r>
      <w:r w:rsidRPr="001011D2">
        <w:t xml:space="preserve"> With Chrome holding ~65% market share, browser vendors have significant influence over PKI trust decisions.</w:t>
      </w:r>
    </w:p>
    <w:p w14:paraId="39348F7B" w14:textId="119B7E13" w:rsidR="00E92A4E" w:rsidRPr="001011D2" w:rsidRDefault="00E92A4E" w:rsidP="00E92A4E">
      <w:pPr>
        <w:pStyle w:val="NormalWeb"/>
      </w:pPr>
    </w:p>
    <w:p w14:paraId="2964EF19" w14:textId="77777777" w:rsidR="00BB3763" w:rsidRPr="001011D2" w:rsidRDefault="00BB3763" w:rsidP="00BB3763">
      <w:pPr>
        <w:pStyle w:val="Heading3"/>
        <w:rPr>
          <w:rFonts w:ascii="Times New Roman" w:hAnsi="Times New Roman" w:cs="Times New Roman"/>
        </w:rPr>
      </w:pPr>
      <w:r w:rsidRPr="001011D2">
        <w:rPr>
          <w:rStyle w:val="Strong"/>
          <w:rFonts w:ascii="Times New Roman" w:hAnsi="Times New Roman" w:cs="Times New Roman"/>
          <w:b w:val="0"/>
          <w:bCs w:val="0"/>
        </w:rPr>
        <w:t>Class Exercise 1: Understanding Asymmetric Cryptography</w:t>
      </w:r>
    </w:p>
    <w:p w14:paraId="20355B97" w14:textId="631F6FEE" w:rsidR="00BB3763" w:rsidRPr="001011D2" w:rsidRDefault="00BB3763" w:rsidP="00BB3763">
      <w:pPr>
        <w:pStyle w:val="NormalWeb"/>
      </w:pPr>
      <w:r w:rsidRPr="001011D2">
        <w:rPr>
          <w:rStyle w:val="Strong"/>
        </w:rPr>
        <w:t>Public Key</w:t>
      </w:r>
    </w:p>
    <w:p w14:paraId="49915902" w14:textId="2766E8BF" w:rsidR="00BB3763" w:rsidRPr="001011D2" w:rsidRDefault="00BB3763" w:rsidP="00BB3763">
      <w:pPr>
        <w:pStyle w:val="NormalWeb"/>
      </w:pPr>
      <w:r w:rsidRPr="001011D2">
        <w:t>A key that is openly shared</w:t>
      </w:r>
      <w:r w:rsidRPr="001011D2">
        <w:t xml:space="preserve"> that is u</w:t>
      </w:r>
      <w:r w:rsidRPr="001011D2">
        <w:t>sed to encrypt data or verify digital signatures.</w:t>
      </w:r>
    </w:p>
    <w:p w14:paraId="68106B01" w14:textId="77777777" w:rsidR="00BB3763" w:rsidRPr="001011D2" w:rsidRDefault="00BB3763" w:rsidP="00BB3763">
      <w:pPr>
        <w:pStyle w:val="NormalWeb"/>
      </w:pPr>
      <w:r w:rsidRPr="001011D2">
        <w:t>Anyone can use it, but it cannot decrypt messages by itself.</w:t>
      </w:r>
    </w:p>
    <w:p w14:paraId="58E5F7ED" w14:textId="030E2EE8" w:rsidR="00BB3763" w:rsidRPr="001011D2" w:rsidRDefault="00BB3763" w:rsidP="00BB3763">
      <w:pPr>
        <w:pStyle w:val="NormalWeb"/>
      </w:pPr>
      <w:r w:rsidRPr="001011D2">
        <w:rPr>
          <w:rStyle w:val="Strong"/>
        </w:rPr>
        <w:t>Private Key</w:t>
      </w:r>
    </w:p>
    <w:p w14:paraId="0AAAB0A0" w14:textId="75265923" w:rsidR="00BB3763" w:rsidRPr="001011D2" w:rsidRDefault="00BB3763" w:rsidP="00BB3763">
      <w:pPr>
        <w:pStyle w:val="NormalWeb"/>
      </w:pPr>
      <w:r w:rsidRPr="001011D2">
        <w:t>A secret key kept secure by the owner</w:t>
      </w:r>
      <w:r w:rsidRPr="001011D2">
        <w:t xml:space="preserve"> that is u</w:t>
      </w:r>
      <w:r w:rsidRPr="001011D2">
        <w:t>sed to decrypt data encrypted with the public key or to create digital signatures.</w:t>
      </w:r>
    </w:p>
    <w:p w14:paraId="51469A87" w14:textId="09750BBE" w:rsidR="00BB3763" w:rsidRPr="001011D2" w:rsidRDefault="00BB3763" w:rsidP="00BB3763">
      <w:pPr>
        <w:pStyle w:val="NormalWeb"/>
      </w:pPr>
      <w:r w:rsidRPr="001011D2">
        <w:t>It m</w:t>
      </w:r>
      <w:r w:rsidRPr="001011D2">
        <w:t>ust never be shared.</w:t>
      </w:r>
    </w:p>
    <w:p w14:paraId="1CA313EC" w14:textId="522A1E19" w:rsidR="00BB3763" w:rsidRPr="001011D2" w:rsidRDefault="00BB3763" w:rsidP="00BB3763">
      <w:pPr>
        <w:pStyle w:val="NormalWeb"/>
      </w:pPr>
      <w:r w:rsidRPr="001011D2">
        <w:rPr>
          <w:rStyle w:val="Strong"/>
        </w:rPr>
        <w:t>Symmetric Encryption</w:t>
      </w:r>
    </w:p>
    <w:p w14:paraId="37400746" w14:textId="77777777" w:rsidR="00BB3763" w:rsidRPr="001011D2" w:rsidRDefault="00BB3763" w:rsidP="00BB3763">
      <w:pPr>
        <w:pStyle w:val="NormalWeb"/>
      </w:pPr>
      <w:r w:rsidRPr="001011D2">
        <w:t xml:space="preserve">Uses the </w:t>
      </w:r>
      <w:r w:rsidRPr="001011D2">
        <w:rPr>
          <w:rStyle w:val="Strong"/>
        </w:rPr>
        <w:t>same key</w:t>
      </w:r>
      <w:r w:rsidRPr="001011D2">
        <w:t xml:space="preserve"> for both encryption and decryption.</w:t>
      </w:r>
    </w:p>
    <w:p w14:paraId="44E1714C" w14:textId="00BFFAA4" w:rsidR="00BB3763" w:rsidRPr="001011D2" w:rsidRDefault="00BB3763" w:rsidP="00BB3763">
      <w:pPr>
        <w:pStyle w:val="NormalWeb"/>
      </w:pPr>
      <w:r w:rsidRPr="001011D2">
        <w:t xml:space="preserve">Fast and efficient, but requires secure key </w:t>
      </w:r>
      <w:r w:rsidRPr="001011D2">
        <w:t>exchange. Example</w:t>
      </w:r>
      <w:r w:rsidRPr="001011D2">
        <w:t>: AES.</w:t>
      </w:r>
    </w:p>
    <w:p w14:paraId="17C43D6A" w14:textId="34D1782E" w:rsidR="00BB3763" w:rsidRPr="001011D2" w:rsidRDefault="00BB3763" w:rsidP="00BB3763">
      <w:pPr>
        <w:pStyle w:val="NormalWeb"/>
      </w:pPr>
      <w:r w:rsidRPr="001011D2">
        <w:rPr>
          <w:rStyle w:val="Strong"/>
        </w:rPr>
        <w:t>Asymmetric Encryption</w:t>
      </w:r>
    </w:p>
    <w:p w14:paraId="40DAEF31" w14:textId="18C4B07D" w:rsidR="00BB3763" w:rsidRPr="001011D2" w:rsidRDefault="00BB3763" w:rsidP="00BB3763">
      <w:pPr>
        <w:pStyle w:val="NormalWeb"/>
      </w:pPr>
      <w:r w:rsidRPr="001011D2">
        <w:t xml:space="preserve">Uses a </w:t>
      </w:r>
      <w:r w:rsidRPr="001011D2">
        <w:rPr>
          <w:rStyle w:val="Strong"/>
        </w:rPr>
        <w:t>pair of keys</w:t>
      </w:r>
      <w:r w:rsidRPr="001011D2">
        <w:t>: public and private</w:t>
      </w:r>
      <w:r w:rsidRPr="001011D2">
        <w:t xml:space="preserve"> where public</w:t>
      </w:r>
      <w:r w:rsidRPr="001011D2">
        <w:t xml:space="preserve"> key encrypts, private key decrypts.</w:t>
      </w:r>
    </w:p>
    <w:p w14:paraId="5016F961" w14:textId="2EF5F731" w:rsidR="00BB3763" w:rsidRPr="001011D2" w:rsidRDefault="00BB3763" w:rsidP="00BB3763">
      <w:pPr>
        <w:pStyle w:val="NormalWeb"/>
      </w:pPr>
      <w:r w:rsidRPr="001011D2">
        <w:t>It is m</w:t>
      </w:r>
      <w:r w:rsidRPr="001011D2">
        <w:t xml:space="preserve">ore secure for communication, but slower than symmetric </w:t>
      </w:r>
      <w:r w:rsidRPr="001011D2">
        <w:t>methods. Example</w:t>
      </w:r>
      <w:r w:rsidRPr="001011D2">
        <w:t>: RSA.</w:t>
      </w:r>
    </w:p>
    <w:p w14:paraId="15406291" w14:textId="77777777" w:rsidR="00BB3763" w:rsidRPr="001011D2" w:rsidRDefault="00BB3763" w:rsidP="00E92A4E">
      <w:pPr>
        <w:pStyle w:val="NormalWeb"/>
      </w:pPr>
    </w:p>
    <w:p w14:paraId="0952A288" w14:textId="77777777" w:rsidR="00BB3763" w:rsidRPr="001011D2" w:rsidRDefault="00BB3763" w:rsidP="00BB3763">
      <w:pPr>
        <w:pStyle w:val="Heading3"/>
        <w:rPr>
          <w:rFonts w:ascii="Times New Roman" w:hAnsi="Times New Roman" w:cs="Times New Roman"/>
        </w:rPr>
      </w:pPr>
      <w:r w:rsidRPr="001011D2">
        <w:rPr>
          <w:rStyle w:val="Strong"/>
          <w:rFonts w:ascii="Times New Roman" w:hAnsi="Times New Roman" w:cs="Times New Roman"/>
          <w:b w:val="0"/>
          <w:bCs w:val="0"/>
        </w:rPr>
        <w:t>Class Exercise 2: Complexity and Cryptography</w:t>
      </w:r>
    </w:p>
    <w:p w14:paraId="4231DE2C" w14:textId="77777777" w:rsidR="00BB3763" w:rsidRPr="001011D2" w:rsidRDefault="00BB3763" w:rsidP="00BB3763">
      <w:pPr>
        <w:pStyle w:val="NormalWeb"/>
      </w:pPr>
      <w:r w:rsidRPr="001011D2">
        <w:rPr>
          <w:rStyle w:val="Strong"/>
          <w:b w:val="0"/>
          <w:bCs w:val="0"/>
        </w:rPr>
        <w:t>Why computationally hard problems are important:</w:t>
      </w:r>
    </w:p>
    <w:p w14:paraId="0E25229E" w14:textId="77777777" w:rsidR="00BB3763" w:rsidRPr="001011D2" w:rsidRDefault="00BB3763" w:rsidP="00BB3763">
      <w:pPr>
        <w:pStyle w:val="NormalWeb"/>
      </w:pPr>
      <w:r w:rsidRPr="001011D2">
        <w:t>Modern cryptographic systems rely on problems that are easy to compute in one direction but extremely difficult to reverse without special information (like a private key).</w:t>
      </w:r>
    </w:p>
    <w:p w14:paraId="41ADB8B4" w14:textId="77777777" w:rsidR="00BB3763" w:rsidRPr="001011D2" w:rsidRDefault="00BB3763" w:rsidP="00BB3763">
      <w:pPr>
        <w:pStyle w:val="NormalWeb"/>
      </w:pPr>
      <w:r w:rsidRPr="001011D2">
        <w:t>These problems ensure that attackers cannot feasibly break encryption using current computing power.</w:t>
      </w:r>
    </w:p>
    <w:p w14:paraId="409398CC" w14:textId="77777777" w:rsidR="00BB3763" w:rsidRPr="001011D2" w:rsidRDefault="00BB3763" w:rsidP="00BB3763">
      <w:pPr>
        <w:pStyle w:val="NormalWeb"/>
      </w:pPr>
      <w:r w:rsidRPr="001011D2">
        <w:lastRenderedPageBreak/>
        <w:t xml:space="preserve">The hardness provides the foundation for </w:t>
      </w:r>
      <w:r w:rsidRPr="001011D2">
        <w:rPr>
          <w:rStyle w:val="Strong"/>
          <w:b w:val="0"/>
          <w:bCs w:val="0"/>
        </w:rPr>
        <w:t>security guarantees</w:t>
      </w:r>
      <w:r w:rsidRPr="001011D2">
        <w:t xml:space="preserve"> in public</w:t>
      </w:r>
      <w:r w:rsidRPr="001011D2">
        <w:noBreakHyphen/>
        <w:t>key cryptography, digital signatures, and secure communication.</w:t>
      </w:r>
    </w:p>
    <w:p w14:paraId="7959A7EB" w14:textId="77777777" w:rsidR="00BB3763" w:rsidRPr="001011D2" w:rsidRDefault="00BB3763" w:rsidP="00BB3763">
      <w:pPr>
        <w:pStyle w:val="NormalWeb"/>
      </w:pPr>
      <w:r w:rsidRPr="001011D2">
        <w:rPr>
          <w:rStyle w:val="Strong"/>
          <w:b w:val="0"/>
          <w:bCs w:val="0"/>
        </w:rPr>
        <w:t>Examples of hard problems used in cryptography:</w:t>
      </w:r>
    </w:p>
    <w:p w14:paraId="7F8BCC17" w14:textId="77777777" w:rsidR="00BB3763" w:rsidRPr="001011D2" w:rsidRDefault="00BB3763" w:rsidP="00BB3763">
      <w:pPr>
        <w:pStyle w:val="NormalWeb"/>
        <w:numPr>
          <w:ilvl w:val="0"/>
          <w:numId w:val="15"/>
        </w:numPr>
      </w:pPr>
      <w:r w:rsidRPr="001011D2">
        <w:rPr>
          <w:rStyle w:val="Strong"/>
          <w:b w:val="0"/>
          <w:bCs w:val="0"/>
        </w:rPr>
        <w:t>Integer Factorization Problem</w:t>
      </w:r>
    </w:p>
    <w:p w14:paraId="631DA210" w14:textId="77777777" w:rsidR="00BB3763" w:rsidRPr="001011D2" w:rsidRDefault="00BB3763" w:rsidP="00BB3763">
      <w:pPr>
        <w:pStyle w:val="NormalWeb"/>
      </w:pPr>
      <w:r w:rsidRPr="001011D2">
        <w:t>Basis of RSA.</w:t>
      </w:r>
    </w:p>
    <w:p w14:paraId="711BC209" w14:textId="561E4A85" w:rsidR="00BB3763" w:rsidRPr="001011D2" w:rsidRDefault="00BB3763" w:rsidP="00BB3763">
      <w:pPr>
        <w:pStyle w:val="NormalWeb"/>
      </w:pPr>
      <w:r w:rsidRPr="001011D2">
        <w:t>Hard to factor large composite numbers into their prime factors.</w:t>
      </w:r>
    </w:p>
    <w:p w14:paraId="50EFCD67" w14:textId="77777777" w:rsidR="00BB3763" w:rsidRPr="001011D2" w:rsidRDefault="00BB3763" w:rsidP="00BB3763">
      <w:pPr>
        <w:pStyle w:val="NormalWeb"/>
        <w:numPr>
          <w:ilvl w:val="0"/>
          <w:numId w:val="15"/>
        </w:numPr>
      </w:pPr>
      <w:r w:rsidRPr="001011D2">
        <w:rPr>
          <w:rStyle w:val="Strong"/>
          <w:b w:val="0"/>
          <w:bCs w:val="0"/>
        </w:rPr>
        <w:t>Discrete Logarithm Problem</w:t>
      </w:r>
    </w:p>
    <w:p w14:paraId="1AA7C542" w14:textId="41E8D421" w:rsidR="00BB3763" w:rsidRPr="001011D2" w:rsidRDefault="00BB3763" w:rsidP="00BB3763">
      <w:pPr>
        <w:pStyle w:val="NormalWeb"/>
      </w:pPr>
      <w:r w:rsidRPr="001011D2">
        <w:t xml:space="preserve">Basis of Diffie–Hellman and </w:t>
      </w:r>
      <w:r w:rsidRPr="001011D2">
        <w:t>El Gamal</w:t>
      </w:r>
      <w:r w:rsidRPr="001011D2">
        <w:t>.</w:t>
      </w:r>
    </w:p>
    <w:p w14:paraId="31472A7A" w14:textId="77777777" w:rsidR="00BB3763" w:rsidRPr="001011D2" w:rsidRDefault="00BB3763" w:rsidP="00BB3763">
      <w:pPr>
        <w:pStyle w:val="NormalWeb"/>
      </w:pPr>
      <w:r w:rsidRPr="001011D2">
        <w:t>Hard to find the exponent in modular arithmetic.</w:t>
      </w:r>
    </w:p>
    <w:p w14:paraId="12355853" w14:textId="77777777" w:rsidR="00BB3763" w:rsidRPr="001011D2" w:rsidRDefault="00BB3763" w:rsidP="00BB3763">
      <w:pPr>
        <w:pStyle w:val="NormalWeb"/>
        <w:numPr>
          <w:ilvl w:val="0"/>
          <w:numId w:val="15"/>
        </w:numPr>
      </w:pPr>
      <w:r w:rsidRPr="001011D2">
        <w:rPr>
          <w:rStyle w:val="Strong"/>
          <w:b w:val="0"/>
          <w:bCs w:val="0"/>
        </w:rPr>
        <w:t>Elliptic Curve Discrete Logarithm Problem (ECDLP)</w:t>
      </w:r>
    </w:p>
    <w:p w14:paraId="585701C5" w14:textId="77777777" w:rsidR="00BB3763" w:rsidRPr="001011D2" w:rsidRDefault="00BB3763" w:rsidP="00BB3763">
      <w:pPr>
        <w:pStyle w:val="NormalWeb"/>
      </w:pPr>
      <w:r w:rsidRPr="001011D2">
        <w:t>Basis of Elliptic Curve Cryptography (ECC).</w:t>
      </w:r>
    </w:p>
    <w:p w14:paraId="04D41B58" w14:textId="6734315F" w:rsidR="00BB3763" w:rsidRPr="001011D2" w:rsidRDefault="00BB3763" w:rsidP="00BB3763">
      <w:pPr>
        <w:pStyle w:val="NormalWeb"/>
      </w:pPr>
      <w:r w:rsidRPr="001011D2">
        <w:t>Hard to compute discrete logarithms on elliptic curves.</w:t>
      </w:r>
    </w:p>
    <w:p w14:paraId="5829B85D" w14:textId="6D80F506" w:rsidR="00BB3763" w:rsidRPr="001011D2" w:rsidRDefault="00BB3763" w:rsidP="00BB3763">
      <w:pPr>
        <w:pStyle w:val="NormalWeb"/>
        <w:numPr>
          <w:ilvl w:val="0"/>
          <w:numId w:val="15"/>
        </w:numPr>
      </w:pPr>
      <w:r w:rsidRPr="001011D2">
        <w:rPr>
          <w:rStyle w:val="Strong"/>
          <w:b w:val="0"/>
          <w:bCs w:val="0"/>
        </w:rPr>
        <w:t xml:space="preserve">Lattice Problems (Learning </w:t>
      </w:r>
      <w:r w:rsidRPr="001011D2">
        <w:rPr>
          <w:rStyle w:val="Strong"/>
          <w:b w:val="0"/>
          <w:bCs w:val="0"/>
        </w:rPr>
        <w:t>with</w:t>
      </w:r>
      <w:r w:rsidRPr="001011D2">
        <w:rPr>
          <w:rStyle w:val="Strong"/>
          <w:b w:val="0"/>
          <w:bCs w:val="0"/>
        </w:rPr>
        <w:t xml:space="preserve"> Errors – LWE)</w:t>
      </w:r>
    </w:p>
    <w:p w14:paraId="5392A6DE" w14:textId="77777777" w:rsidR="00BB3763" w:rsidRPr="001011D2" w:rsidRDefault="00BB3763" w:rsidP="00BB3763">
      <w:pPr>
        <w:pStyle w:val="NormalWeb"/>
      </w:pPr>
      <w:r w:rsidRPr="001011D2">
        <w:t>Basis of post</w:t>
      </w:r>
      <w:r w:rsidRPr="001011D2">
        <w:noBreakHyphen/>
        <w:t>quantum cryptography.</w:t>
      </w:r>
    </w:p>
    <w:p w14:paraId="3C187FBF" w14:textId="77777777" w:rsidR="00BB3763" w:rsidRPr="001011D2" w:rsidRDefault="00BB3763" w:rsidP="00BB3763">
      <w:pPr>
        <w:pStyle w:val="NormalWeb"/>
      </w:pPr>
      <w:r w:rsidRPr="001011D2">
        <w:t>Hard to solve certain linear algebra problems with small random errors added.</w:t>
      </w:r>
    </w:p>
    <w:p w14:paraId="326A16B9" w14:textId="164039D5" w:rsidR="002444FC" w:rsidRPr="001011D2" w:rsidRDefault="002444FC">
      <w:pPr>
        <w:rPr>
          <w:rFonts w:ascii="Times New Roman" w:eastAsia="Times New Roman" w:hAnsi="Times New Roman" w:cs="Times New Roman"/>
          <w:sz w:val="24"/>
          <w:szCs w:val="24"/>
        </w:rPr>
      </w:pPr>
    </w:p>
    <w:p w14:paraId="1F130BFE" w14:textId="77777777" w:rsidR="00D5613C" w:rsidRPr="001011D2" w:rsidRDefault="00D5613C" w:rsidP="00D5613C">
      <w:pPr>
        <w:spacing w:before="100" w:beforeAutospacing="1" w:after="100" w:afterAutospacing="1" w:line="240" w:lineRule="auto"/>
        <w:outlineLvl w:val="0"/>
        <w:rPr>
          <w:rFonts w:ascii="Times New Roman" w:eastAsia="Times New Roman" w:hAnsi="Times New Roman" w:cs="Times New Roman"/>
          <w:kern w:val="36"/>
          <w:sz w:val="24"/>
          <w:szCs w:val="24"/>
        </w:rPr>
      </w:pPr>
      <w:r w:rsidRPr="001011D2">
        <w:rPr>
          <w:rFonts w:ascii="Times New Roman" w:eastAsia="Times New Roman" w:hAnsi="Times New Roman" w:cs="Times New Roman"/>
          <w:kern w:val="36"/>
          <w:sz w:val="24"/>
          <w:szCs w:val="24"/>
        </w:rPr>
        <w:t>Assignment</w:t>
      </w:r>
    </w:p>
    <w:p w14:paraId="38F75CFF" w14:textId="0D3045F5" w:rsidR="00D5613C" w:rsidRPr="001011D2" w:rsidRDefault="00D5613C" w:rsidP="00D5613C">
      <w:pPr>
        <w:spacing w:before="100" w:beforeAutospacing="1" w:after="100" w:afterAutospacing="1" w:line="240" w:lineRule="auto"/>
        <w:rPr>
          <w:rFonts w:ascii="Times New Roman" w:eastAsia="Times New Roman" w:hAnsi="Times New Roman" w:cs="Times New Roman"/>
          <w:sz w:val="24"/>
          <w:szCs w:val="24"/>
        </w:rPr>
      </w:pPr>
      <w:r w:rsidRPr="001011D2">
        <w:rPr>
          <w:rFonts w:ascii="Times New Roman" w:eastAsia="Times New Roman" w:hAnsi="Times New Roman" w:cs="Times New Roman"/>
          <w:sz w:val="24"/>
          <w:szCs w:val="24"/>
        </w:rPr>
        <w:t>Research and write a report on the role of the Diffie-Hellman Key Exchange in modern Internet security.</w:t>
      </w:r>
    </w:p>
    <w:p w14:paraId="0FF88E24" w14:textId="4A2C7559" w:rsidR="00D5613C" w:rsidRPr="001011D2" w:rsidRDefault="00D5613C" w:rsidP="00D5613C">
      <w:pPr>
        <w:spacing w:before="100" w:beforeAutospacing="1" w:after="100" w:afterAutospacing="1" w:line="240" w:lineRule="auto"/>
        <w:rPr>
          <w:rFonts w:ascii="Times New Roman" w:hAnsi="Times New Roman" w:cs="Times New Roman"/>
          <w:sz w:val="24"/>
          <w:szCs w:val="24"/>
        </w:rPr>
      </w:pPr>
      <w:r w:rsidRPr="001011D2">
        <w:rPr>
          <w:rFonts w:ascii="Times New Roman" w:hAnsi="Times New Roman" w:cs="Times New Roman"/>
          <w:sz w:val="24"/>
          <w:szCs w:val="24"/>
        </w:rPr>
        <w:t>The Diffie-Hellman Key Exchange (DHKE), introduced by Whitfield Diffie and Martin Hellman in 1976, is a cryptographic protocol that allows two parties to establish a shared secret key over a public channel without prior arrangements. This shared key can then be used for symmetric encryption, ensuring confidentiality in communication. DHKE was the first practical implementation of public key exchange and remains a cornerstone of secure communication today</w:t>
      </w:r>
    </w:p>
    <w:p w14:paraId="726E007A" w14:textId="77777777" w:rsidR="00D5613C" w:rsidRPr="001011D2" w:rsidRDefault="00D5613C">
      <w:pPr>
        <w:spacing w:line="259" w:lineRule="auto"/>
        <w:rPr>
          <w:rFonts w:ascii="Times New Roman" w:eastAsia="Times New Roman" w:hAnsi="Times New Roman" w:cs="Times New Roman"/>
          <w:b/>
          <w:bCs/>
          <w:sz w:val="24"/>
          <w:szCs w:val="24"/>
        </w:rPr>
      </w:pPr>
      <w:r w:rsidRPr="001011D2">
        <w:rPr>
          <w:rFonts w:ascii="Times New Roman" w:hAnsi="Times New Roman" w:cs="Times New Roman"/>
          <w:sz w:val="24"/>
          <w:szCs w:val="24"/>
        </w:rPr>
        <w:br w:type="page"/>
      </w:r>
    </w:p>
    <w:p w14:paraId="0C053BCB" w14:textId="4ADF452F" w:rsidR="00D5613C" w:rsidRPr="001011D2" w:rsidRDefault="00D5613C" w:rsidP="00D5613C">
      <w:pPr>
        <w:pStyle w:val="Heading2"/>
        <w:rPr>
          <w:sz w:val="24"/>
          <w:szCs w:val="24"/>
        </w:rPr>
      </w:pPr>
      <w:r w:rsidRPr="001011D2">
        <w:rPr>
          <w:sz w:val="24"/>
          <w:szCs w:val="24"/>
        </w:rPr>
        <w:lastRenderedPageBreak/>
        <w:t>How the Protocol Works</w:t>
      </w:r>
    </w:p>
    <w:p w14:paraId="3FD38528" w14:textId="77777777" w:rsidR="00D5613C" w:rsidRPr="001011D2" w:rsidRDefault="00D5613C" w:rsidP="00D5613C">
      <w:pPr>
        <w:pStyle w:val="NormalWeb"/>
      </w:pPr>
      <w:r w:rsidRPr="001011D2">
        <w:t>The protocol is based on modular arithmetic and exponentiation.</w:t>
      </w:r>
    </w:p>
    <w:p w14:paraId="30A82207" w14:textId="77777777" w:rsidR="00D5613C" w:rsidRPr="001011D2" w:rsidRDefault="00D5613C" w:rsidP="00D5613C">
      <w:pPr>
        <w:pStyle w:val="NormalWeb"/>
        <w:ind w:left="360"/>
      </w:pPr>
      <w:r w:rsidRPr="001011D2">
        <w:t>Both parties agree on a large prime number p and a generator g.</w:t>
      </w:r>
    </w:p>
    <w:p w14:paraId="3D2E3FDC" w14:textId="77777777" w:rsidR="00D5613C" w:rsidRPr="001011D2" w:rsidRDefault="00D5613C" w:rsidP="00D5613C">
      <w:pPr>
        <w:pStyle w:val="NormalWeb"/>
        <w:ind w:left="360"/>
      </w:pPr>
      <w:r w:rsidRPr="001011D2">
        <w:t>Each party selects a private key (say, Alice chooses a, Bob chooses b).</w:t>
      </w:r>
    </w:p>
    <w:p w14:paraId="3254A22E" w14:textId="77777777" w:rsidR="00D5613C" w:rsidRPr="001011D2" w:rsidRDefault="00D5613C" w:rsidP="00D5613C">
      <w:pPr>
        <w:pStyle w:val="NormalWeb"/>
        <w:ind w:left="360"/>
      </w:pPr>
      <w:r w:rsidRPr="001011D2">
        <w:t>They compute public values: A=</w:t>
      </w:r>
      <w:proofErr w:type="spellStart"/>
      <w:proofErr w:type="gramStart"/>
      <w:r w:rsidRPr="001011D2">
        <w:t>g</w:t>
      </w:r>
      <w:r w:rsidRPr="001011D2">
        <w:rPr>
          <w:vertAlign w:val="superscript"/>
        </w:rPr>
        <w:t>a</w:t>
      </w:r>
      <w:r w:rsidRPr="001011D2">
        <w:t>mod</w:t>
      </w:r>
      <w:proofErr w:type="spellEnd"/>
      <w:r w:rsidRPr="001011D2">
        <w:t>  p</w:t>
      </w:r>
      <w:proofErr w:type="gramEnd"/>
      <w:r w:rsidRPr="001011D2">
        <w:t xml:space="preserve"> and B=</w:t>
      </w:r>
      <w:proofErr w:type="spellStart"/>
      <w:r w:rsidRPr="001011D2">
        <w:t>g</w:t>
      </w:r>
      <w:r w:rsidRPr="001011D2">
        <w:rPr>
          <w:vertAlign w:val="superscript"/>
        </w:rPr>
        <w:t>b</w:t>
      </w:r>
      <w:r w:rsidRPr="001011D2">
        <w:t>mod</w:t>
      </w:r>
      <w:proofErr w:type="spellEnd"/>
      <w:r w:rsidRPr="001011D2">
        <w:t>  p.</w:t>
      </w:r>
    </w:p>
    <w:p w14:paraId="73DE8E95" w14:textId="77777777" w:rsidR="00D5613C" w:rsidRPr="001011D2" w:rsidRDefault="00D5613C" w:rsidP="00D5613C">
      <w:pPr>
        <w:pStyle w:val="NormalWeb"/>
        <w:ind w:left="360"/>
      </w:pPr>
      <w:r w:rsidRPr="001011D2">
        <w:t>Alice sends A to Bob, and Bob sends B to Alice.</w:t>
      </w:r>
    </w:p>
    <w:p w14:paraId="3C10DC18" w14:textId="77777777" w:rsidR="00D5613C" w:rsidRPr="001011D2" w:rsidRDefault="00D5613C" w:rsidP="00D5613C">
      <w:pPr>
        <w:pStyle w:val="NormalWeb"/>
        <w:ind w:left="360"/>
      </w:pPr>
      <w:r w:rsidRPr="001011D2">
        <w:t>Each computes the shared secret: Alice computes S=</w:t>
      </w:r>
      <w:proofErr w:type="spellStart"/>
      <w:proofErr w:type="gramStart"/>
      <w:r w:rsidRPr="001011D2">
        <w:t>B</w:t>
      </w:r>
      <w:r w:rsidRPr="001011D2">
        <w:rPr>
          <w:vertAlign w:val="superscript"/>
        </w:rPr>
        <w:t>a</w:t>
      </w:r>
      <w:r w:rsidRPr="001011D2">
        <w:t>mod</w:t>
      </w:r>
      <w:proofErr w:type="spellEnd"/>
      <w:r w:rsidRPr="001011D2">
        <w:t>  p</w:t>
      </w:r>
      <w:proofErr w:type="gramEnd"/>
      <w:r w:rsidRPr="001011D2">
        <w:t>, Bob computes S=</w:t>
      </w:r>
      <w:proofErr w:type="spellStart"/>
      <w:r w:rsidRPr="001011D2">
        <w:t>A</w:t>
      </w:r>
      <w:r w:rsidRPr="001011D2">
        <w:rPr>
          <w:vertAlign w:val="superscript"/>
        </w:rPr>
        <w:t>b</w:t>
      </w:r>
      <w:r w:rsidRPr="001011D2">
        <w:t>mod</w:t>
      </w:r>
      <w:proofErr w:type="spellEnd"/>
      <w:r w:rsidRPr="001011D2">
        <w:t>  p.</w:t>
      </w:r>
    </w:p>
    <w:p w14:paraId="6DD86932" w14:textId="77777777" w:rsidR="00D5613C" w:rsidRPr="001011D2" w:rsidRDefault="00D5613C" w:rsidP="00D5613C">
      <w:pPr>
        <w:pStyle w:val="NormalWeb"/>
        <w:ind w:left="360"/>
      </w:pPr>
      <w:r w:rsidRPr="001011D2">
        <w:t>Both arrive at the same secret S, which can be used as a symmetric key.</w:t>
      </w:r>
    </w:p>
    <w:p w14:paraId="22489342" w14:textId="77777777" w:rsidR="00D5613C" w:rsidRPr="001011D2" w:rsidRDefault="00D5613C" w:rsidP="00D5613C">
      <w:pPr>
        <w:pStyle w:val="NormalWeb"/>
      </w:pPr>
      <w:r w:rsidRPr="001011D2">
        <w:t>This process ensures that even if an attacker intercepts A and B, they cannot feasibly compute S without solving the discrete logarithm problem.</w:t>
      </w:r>
    </w:p>
    <w:p w14:paraId="12444FD8" w14:textId="77777777" w:rsidR="00D5613C" w:rsidRPr="001011D2" w:rsidRDefault="00D5613C" w:rsidP="00D5613C">
      <w:pPr>
        <w:pStyle w:val="Heading2"/>
        <w:rPr>
          <w:sz w:val="24"/>
          <w:szCs w:val="24"/>
        </w:rPr>
      </w:pPr>
      <w:r w:rsidRPr="001011D2">
        <w:rPr>
          <w:sz w:val="24"/>
          <w:szCs w:val="24"/>
        </w:rPr>
        <w:t>The Discrete Logarithm Problem</w:t>
      </w:r>
    </w:p>
    <w:p w14:paraId="61B7CF0F" w14:textId="640E33E0" w:rsidR="00D5613C" w:rsidRPr="001011D2" w:rsidRDefault="00D5613C" w:rsidP="00D5613C">
      <w:pPr>
        <w:pStyle w:val="NormalWeb"/>
      </w:pPr>
      <w:r w:rsidRPr="001011D2">
        <w:t xml:space="preserve">The security of Diffie-Hellman relies on the </w:t>
      </w:r>
      <w:r w:rsidRPr="001011D2">
        <w:rPr>
          <w:rStyle w:val="Strong"/>
        </w:rPr>
        <w:t>Discrete Logarithm Problem (DLP)</w:t>
      </w:r>
      <w:r w:rsidRPr="001011D2">
        <w:t>. Given g</w:t>
      </w:r>
      <w:r w:rsidRPr="001011D2">
        <w:rPr>
          <w:vertAlign w:val="superscript"/>
        </w:rPr>
        <w:t>a</w:t>
      </w:r>
      <w:r w:rsidRPr="001011D2">
        <w:rPr>
          <w:vertAlign w:val="superscript"/>
        </w:rPr>
        <w:t xml:space="preserve"> </w:t>
      </w:r>
      <w:r w:rsidRPr="001011D2">
        <w:t>mod p</w:t>
      </w:r>
      <w:r w:rsidRPr="001011D2">
        <w:t>, it is computationally infeasible to determine a when p is large. This one-way function ensures that attackers cannot derive private keys from public values. The hardness of the DLP is what makes DHKE secure, similar to how RSA relies on integer factorization.</w:t>
      </w:r>
    </w:p>
    <w:p w14:paraId="65EC1996" w14:textId="77777777" w:rsidR="00D5613C" w:rsidRPr="001011D2" w:rsidRDefault="00D5613C" w:rsidP="00D5613C">
      <w:pPr>
        <w:pStyle w:val="Heading2"/>
        <w:rPr>
          <w:sz w:val="24"/>
          <w:szCs w:val="24"/>
        </w:rPr>
      </w:pPr>
      <w:r w:rsidRPr="001011D2">
        <w:rPr>
          <w:sz w:val="24"/>
          <w:szCs w:val="24"/>
        </w:rPr>
        <w:t>Applications in TLS/SSL</w:t>
      </w:r>
    </w:p>
    <w:p w14:paraId="2D9E69A2" w14:textId="77777777" w:rsidR="00D5613C" w:rsidRPr="001011D2" w:rsidRDefault="00D5613C" w:rsidP="00D5613C">
      <w:pPr>
        <w:pStyle w:val="NormalWeb"/>
      </w:pPr>
      <w:r w:rsidRPr="001011D2">
        <w:t xml:space="preserve">Diffie-Hellman is widely used in </w:t>
      </w:r>
      <w:r w:rsidRPr="001011D2">
        <w:rPr>
          <w:rStyle w:val="Strong"/>
          <w:b w:val="0"/>
          <w:bCs w:val="0"/>
        </w:rPr>
        <w:t>Transport Layer Security (TLS)</w:t>
      </w:r>
      <w:r w:rsidRPr="001011D2">
        <w:t xml:space="preserve"> and </w:t>
      </w:r>
      <w:r w:rsidRPr="001011D2">
        <w:rPr>
          <w:rStyle w:val="Strong"/>
          <w:b w:val="0"/>
          <w:bCs w:val="0"/>
        </w:rPr>
        <w:t>Secure Sockets Layer (SSL)</w:t>
      </w:r>
      <w:r w:rsidRPr="001011D2">
        <w:t xml:space="preserve"> protocols, which secure web traffic.</w:t>
      </w:r>
    </w:p>
    <w:p w14:paraId="31473309" w14:textId="77777777" w:rsidR="00D5613C" w:rsidRPr="001011D2" w:rsidRDefault="00D5613C" w:rsidP="00D5613C">
      <w:pPr>
        <w:pStyle w:val="NormalWeb"/>
      </w:pPr>
      <w:r w:rsidRPr="001011D2">
        <w:rPr>
          <w:rStyle w:val="Strong"/>
          <w:b w:val="0"/>
          <w:bCs w:val="0"/>
        </w:rPr>
        <w:t>Ephemeral Diffie-Hellman (DHE)</w:t>
      </w:r>
      <w:r w:rsidRPr="001011D2">
        <w:t xml:space="preserve"> and </w:t>
      </w:r>
      <w:r w:rsidRPr="001011D2">
        <w:rPr>
          <w:rStyle w:val="Strong"/>
          <w:b w:val="0"/>
          <w:bCs w:val="0"/>
        </w:rPr>
        <w:t>Elliptic Curve Diffie-Hellman (ECDHE)</w:t>
      </w:r>
      <w:r w:rsidRPr="001011D2">
        <w:t xml:space="preserve"> provide </w:t>
      </w:r>
      <w:r w:rsidRPr="001011D2">
        <w:rPr>
          <w:rStyle w:val="Strong"/>
          <w:b w:val="0"/>
          <w:bCs w:val="0"/>
        </w:rPr>
        <w:t>Perfect Forward Secrecy (PFS)</w:t>
      </w:r>
      <w:r w:rsidRPr="001011D2">
        <w:t>, ensuring that even if long-term keys are compromised, past communications remain secure.</w:t>
      </w:r>
    </w:p>
    <w:p w14:paraId="137DA92E" w14:textId="77777777" w:rsidR="00D5613C" w:rsidRPr="001011D2" w:rsidRDefault="00D5613C" w:rsidP="00D5613C">
      <w:pPr>
        <w:pStyle w:val="NormalWeb"/>
      </w:pPr>
      <w:r w:rsidRPr="001011D2">
        <w:t>DHKE enables browsers and servers to negotiate session keys securely, protecting HTTPS connections, VPNs, and secure messaging systems.</w:t>
      </w:r>
    </w:p>
    <w:p w14:paraId="33912E06" w14:textId="77777777" w:rsidR="00D5613C" w:rsidRPr="001011D2" w:rsidRDefault="00D5613C" w:rsidP="00D5613C">
      <w:pPr>
        <w:pStyle w:val="Heading2"/>
        <w:rPr>
          <w:sz w:val="24"/>
          <w:szCs w:val="24"/>
        </w:rPr>
      </w:pPr>
      <w:r w:rsidRPr="001011D2">
        <w:rPr>
          <w:sz w:val="24"/>
          <w:szCs w:val="24"/>
        </w:rPr>
        <w:t>Security Challenges and Possible Solutions</w:t>
      </w:r>
    </w:p>
    <w:p w14:paraId="639F63CF" w14:textId="77777777" w:rsidR="00D5613C" w:rsidRPr="001011D2" w:rsidRDefault="00D5613C" w:rsidP="001011D2">
      <w:pPr>
        <w:pStyle w:val="NormalWeb"/>
        <w:ind w:left="360"/>
      </w:pPr>
      <w:r w:rsidRPr="001011D2">
        <w:t>Despite its strengths, DHKE faces several challenges:</w:t>
      </w:r>
    </w:p>
    <w:p w14:paraId="74C4EEE9" w14:textId="77777777" w:rsidR="00D5613C" w:rsidRPr="001011D2" w:rsidRDefault="00D5613C" w:rsidP="001011D2">
      <w:pPr>
        <w:pStyle w:val="NormalWeb"/>
        <w:numPr>
          <w:ilvl w:val="0"/>
          <w:numId w:val="22"/>
        </w:numPr>
      </w:pPr>
      <w:r w:rsidRPr="001011D2">
        <w:rPr>
          <w:rStyle w:val="Strong"/>
          <w:b w:val="0"/>
          <w:bCs w:val="0"/>
        </w:rPr>
        <w:t>Weak Parameters:</w:t>
      </w:r>
      <w:r w:rsidRPr="001011D2">
        <w:t xml:space="preserve"> If small primes or insecure groups are used, attackers can break the system.</w:t>
      </w:r>
    </w:p>
    <w:p w14:paraId="420E645E" w14:textId="77777777" w:rsidR="00D5613C" w:rsidRPr="001011D2" w:rsidRDefault="00D5613C" w:rsidP="001011D2">
      <w:pPr>
        <w:pStyle w:val="NormalWeb"/>
        <w:numPr>
          <w:ilvl w:val="0"/>
          <w:numId w:val="22"/>
        </w:numPr>
      </w:pPr>
      <w:r w:rsidRPr="001011D2">
        <w:rPr>
          <w:rStyle w:val="Strong"/>
          <w:b w:val="0"/>
          <w:bCs w:val="0"/>
        </w:rPr>
        <w:t>Man-in-the-Middle Attacks:</w:t>
      </w:r>
      <w:r w:rsidRPr="001011D2">
        <w:t xml:space="preserve"> DHKE by itself does not authenticate parties, making it vulnerable unless combined with digital certificates.</w:t>
      </w:r>
    </w:p>
    <w:p w14:paraId="3D2D5093" w14:textId="77777777" w:rsidR="00D5613C" w:rsidRPr="001011D2" w:rsidRDefault="00D5613C" w:rsidP="001011D2">
      <w:pPr>
        <w:pStyle w:val="NormalWeb"/>
        <w:numPr>
          <w:ilvl w:val="0"/>
          <w:numId w:val="22"/>
        </w:numPr>
      </w:pPr>
      <w:r w:rsidRPr="001011D2">
        <w:rPr>
          <w:rStyle w:val="Strong"/>
          <w:b w:val="0"/>
          <w:bCs w:val="0"/>
        </w:rPr>
        <w:lastRenderedPageBreak/>
        <w:t>Logjam Attack (2015):</w:t>
      </w:r>
      <w:r w:rsidRPr="001011D2">
        <w:t xml:space="preserve"> Exploited weak 512-bit DH parameters used in many servers, showing the need for stronger key sizes.</w:t>
      </w:r>
    </w:p>
    <w:p w14:paraId="0E78FCDC" w14:textId="77777777" w:rsidR="00D5613C" w:rsidRPr="001011D2" w:rsidRDefault="00D5613C" w:rsidP="001011D2">
      <w:pPr>
        <w:pStyle w:val="NormalWeb"/>
        <w:ind w:left="360"/>
      </w:pPr>
      <w:r w:rsidRPr="001011D2">
        <w:rPr>
          <w:rStyle w:val="Strong"/>
          <w:b w:val="0"/>
          <w:bCs w:val="0"/>
        </w:rPr>
        <w:t>Solutions include:</w:t>
      </w:r>
    </w:p>
    <w:p w14:paraId="52893526" w14:textId="77777777" w:rsidR="00D5613C" w:rsidRPr="001011D2" w:rsidRDefault="00D5613C" w:rsidP="001011D2">
      <w:pPr>
        <w:pStyle w:val="NormalWeb"/>
        <w:numPr>
          <w:ilvl w:val="0"/>
          <w:numId w:val="21"/>
        </w:numPr>
      </w:pPr>
      <w:r w:rsidRPr="001011D2">
        <w:t>Using strong parameters (2048-bit or higher primes, or elliptic curve groups).</w:t>
      </w:r>
    </w:p>
    <w:p w14:paraId="74C8D99A" w14:textId="77777777" w:rsidR="00D5613C" w:rsidRPr="001011D2" w:rsidRDefault="00D5613C" w:rsidP="001011D2">
      <w:pPr>
        <w:pStyle w:val="NormalWeb"/>
        <w:numPr>
          <w:ilvl w:val="0"/>
          <w:numId w:val="21"/>
        </w:numPr>
      </w:pPr>
      <w:r w:rsidRPr="001011D2">
        <w:t>Combining DHKE with authentication mechanisms like digital certificates in TLS.</w:t>
      </w:r>
    </w:p>
    <w:p w14:paraId="5850F13D" w14:textId="77777777" w:rsidR="00D5613C" w:rsidRPr="001011D2" w:rsidRDefault="00D5613C" w:rsidP="001011D2">
      <w:pPr>
        <w:pStyle w:val="NormalWeb"/>
        <w:numPr>
          <w:ilvl w:val="0"/>
          <w:numId w:val="21"/>
        </w:numPr>
      </w:pPr>
      <w:r w:rsidRPr="001011D2">
        <w:t>Employing elliptic curve variants (ECDHE) for stronger security with smaller keys.</w:t>
      </w:r>
    </w:p>
    <w:p w14:paraId="34439A96" w14:textId="77777777" w:rsidR="00D5613C" w:rsidRPr="001011D2" w:rsidRDefault="00D5613C" w:rsidP="001011D2">
      <w:pPr>
        <w:pStyle w:val="NormalWeb"/>
        <w:numPr>
          <w:ilvl w:val="0"/>
          <w:numId w:val="21"/>
        </w:numPr>
      </w:pPr>
      <w:r w:rsidRPr="001011D2">
        <w:t>Regularly updating cryptographic libraries to patch vulnerabilities.</w:t>
      </w:r>
    </w:p>
    <w:p w14:paraId="59928680" w14:textId="77777777" w:rsidR="00443848" w:rsidRDefault="00443848" w:rsidP="00443848">
      <w:pPr>
        <w:spacing w:before="100" w:beforeAutospacing="1" w:after="100" w:afterAutospacing="1" w:line="240" w:lineRule="auto"/>
        <w:outlineLvl w:val="1"/>
        <w:rPr>
          <w:rFonts w:ascii="Times New Roman" w:eastAsia="Times New Roman" w:hAnsi="Times New Roman" w:cs="Times New Roman"/>
          <w:b/>
          <w:bCs/>
          <w:sz w:val="36"/>
          <w:szCs w:val="36"/>
        </w:rPr>
      </w:pPr>
    </w:p>
    <w:p w14:paraId="615E9E7F" w14:textId="7EF21367" w:rsidR="00443848" w:rsidRDefault="00443848" w:rsidP="00443848">
      <w:pPr>
        <w:spacing w:before="100" w:beforeAutospacing="1" w:after="100" w:afterAutospacing="1" w:line="240" w:lineRule="auto"/>
        <w:jc w:val="center"/>
        <w:outlineLvl w:val="1"/>
        <w:rPr>
          <w:rFonts w:ascii="Times New Roman" w:eastAsia="Times New Roman" w:hAnsi="Times New Roman" w:cs="Times New Roman"/>
          <w:b/>
          <w:bCs/>
          <w:sz w:val="28"/>
          <w:szCs w:val="28"/>
        </w:rPr>
      </w:pPr>
      <w:r w:rsidRPr="00443848">
        <w:rPr>
          <w:rFonts w:ascii="Times New Roman" w:eastAsia="Times New Roman" w:hAnsi="Times New Roman" w:cs="Times New Roman"/>
          <w:b/>
          <w:bCs/>
          <w:sz w:val="28"/>
          <w:szCs w:val="28"/>
        </w:rPr>
        <w:t>Implementing Diffie-Hellman Key Exchange</w:t>
      </w:r>
    </w:p>
    <w:p w14:paraId="27DF5F3D" w14:textId="4C6B43E1" w:rsidR="00443848" w:rsidRPr="00443848" w:rsidRDefault="00443848" w:rsidP="00443848">
      <w:pPr>
        <w:spacing w:before="100" w:beforeAutospacing="1" w:after="100" w:afterAutospacing="1" w:line="240" w:lineRule="auto"/>
        <w:outlineLvl w:val="1"/>
        <w:rPr>
          <w:rFonts w:ascii="Times New Roman" w:eastAsia="Times New Roman" w:hAnsi="Times New Roman" w:cs="Times New Roman"/>
          <w:b/>
          <w:bCs/>
          <w:sz w:val="28"/>
          <w:szCs w:val="28"/>
        </w:rPr>
      </w:pPr>
      <w:r>
        <w:rPr>
          <w:rFonts w:ascii="Times New Roman" w:eastAsia="Times New Roman" w:hAnsi="Times New Roman" w:cs="Times New Roman"/>
          <w:b/>
          <w:bCs/>
          <w:noProof/>
          <w:sz w:val="28"/>
          <w:szCs w:val="28"/>
        </w:rPr>
        <w:drawing>
          <wp:inline distT="0" distB="0" distL="0" distR="0" wp14:anchorId="4A17FFCE" wp14:editId="16BD855A">
            <wp:extent cx="5943600" cy="37782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7">
                      <a:extLst>
                        <a:ext uri="{28A0092B-C50C-407E-A947-70E740481C1C}">
                          <a14:useLocalDpi xmlns:a14="http://schemas.microsoft.com/office/drawing/2010/main" val="0"/>
                        </a:ext>
                      </a:extLst>
                    </a:blip>
                    <a:stretch>
                      <a:fillRect/>
                    </a:stretch>
                  </pic:blipFill>
                  <pic:spPr>
                    <a:xfrm>
                      <a:off x="0" y="0"/>
                      <a:ext cx="5943600" cy="3778250"/>
                    </a:xfrm>
                    <a:prstGeom prst="rect">
                      <a:avLst/>
                    </a:prstGeom>
                  </pic:spPr>
                </pic:pic>
              </a:graphicData>
            </a:graphic>
          </wp:inline>
        </w:drawing>
      </w:r>
    </w:p>
    <w:p w14:paraId="269EB871" w14:textId="77777777" w:rsidR="00D5613C" w:rsidRPr="001011D2" w:rsidRDefault="00D5613C" w:rsidP="00D5613C">
      <w:pPr>
        <w:spacing w:before="100" w:beforeAutospacing="1" w:after="100" w:afterAutospacing="1" w:line="240" w:lineRule="auto"/>
        <w:rPr>
          <w:rFonts w:ascii="Times New Roman" w:eastAsia="Times New Roman" w:hAnsi="Times New Roman" w:cs="Times New Roman"/>
          <w:sz w:val="24"/>
          <w:szCs w:val="24"/>
        </w:rPr>
      </w:pPr>
    </w:p>
    <w:sectPr w:rsidR="00D5613C" w:rsidRPr="001011D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5C021E"/>
    <w:multiLevelType w:val="multilevel"/>
    <w:tmpl w:val="B630C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89113D"/>
    <w:multiLevelType w:val="multilevel"/>
    <w:tmpl w:val="2DE4D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4453FF"/>
    <w:multiLevelType w:val="multilevel"/>
    <w:tmpl w:val="3BC45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9627BD"/>
    <w:multiLevelType w:val="hybridMultilevel"/>
    <w:tmpl w:val="694030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0507929"/>
    <w:multiLevelType w:val="multilevel"/>
    <w:tmpl w:val="CD408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337138"/>
    <w:multiLevelType w:val="multilevel"/>
    <w:tmpl w:val="837E1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13828E5"/>
    <w:multiLevelType w:val="multilevel"/>
    <w:tmpl w:val="15000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4DB17C0"/>
    <w:multiLevelType w:val="multilevel"/>
    <w:tmpl w:val="896EBD4A"/>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8" w15:restartNumberingAfterBreak="0">
    <w:nsid w:val="2736076B"/>
    <w:multiLevelType w:val="multilevel"/>
    <w:tmpl w:val="A10E0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9FD5CE6"/>
    <w:multiLevelType w:val="multilevel"/>
    <w:tmpl w:val="352C430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0" w15:restartNumberingAfterBreak="0">
    <w:nsid w:val="3B200752"/>
    <w:multiLevelType w:val="multilevel"/>
    <w:tmpl w:val="F738E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CDA2C39"/>
    <w:multiLevelType w:val="hybridMultilevel"/>
    <w:tmpl w:val="711A8604"/>
    <w:lvl w:ilvl="0" w:tplc="0409001B">
      <w:start w:val="1"/>
      <w:numFmt w:val="lowerRoman"/>
      <w:lvlText w:val="%1."/>
      <w:lvlJc w:val="righ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45D11761"/>
    <w:multiLevelType w:val="multilevel"/>
    <w:tmpl w:val="16368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8150C8E"/>
    <w:multiLevelType w:val="hybridMultilevel"/>
    <w:tmpl w:val="F7FACCC4"/>
    <w:lvl w:ilvl="0" w:tplc="C46E2F4C">
      <w:start w:val="1"/>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C5A4DF4"/>
    <w:multiLevelType w:val="hybridMultilevel"/>
    <w:tmpl w:val="97B4824A"/>
    <w:lvl w:ilvl="0" w:tplc="04090017">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4FD56534"/>
    <w:multiLevelType w:val="multilevel"/>
    <w:tmpl w:val="B7167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0F45838"/>
    <w:multiLevelType w:val="multilevel"/>
    <w:tmpl w:val="4A54C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64E0ED8"/>
    <w:multiLevelType w:val="multilevel"/>
    <w:tmpl w:val="379A6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88873C4"/>
    <w:multiLevelType w:val="hybridMultilevel"/>
    <w:tmpl w:val="CB76E2AC"/>
    <w:lvl w:ilvl="0" w:tplc="0409001B">
      <w:start w:val="1"/>
      <w:numFmt w:val="lowerRoman"/>
      <w:lvlText w:val="%1."/>
      <w:lvlJc w:val="righ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68DC1E66"/>
    <w:multiLevelType w:val="hybridMultilevel"/>
    <w:tmpl w:val="E70C4A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7FF4117"/>
    <w:multiLevelType w:val="multilevel"/>
    <w:tmpl w:val="89A61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D3C4618"/>
    <w:multiLevelType w:val="multilevel"/>
    <w:tmpl w:val="AB042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4"/>
  </w:num>
  <w:num w:numId="2">
    <w:abstractNumId w:val="20"/>
  </w:num>
  <w:num w:numId="3">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4"/>
  </w:num>
  <w:num w:numId="5">
    <w:abstractNumId w:val="12"/>
  </w:num>
  <w:num w:numId="6">
    <w:abstractNumId w:val="21"/>
  </w:num>
  <w:num w:numId="7">
    <w:abstractNumId w:val="17"/>
  </w:num>
  <w:num w:numId="8">
    <w:abstractNumId w:val="10"/>
  </w:num>
  <w:num w:numId="9">
    <w:abstractNumId w:val="0"/>
  </w:num>
  <w:num w:numId="10">
    <w:abstractNumId w:val="8"/>
  </w:num>
  <w:num w:numId="11">
    <w:abstractNumId w:val="15"/>
  </w:num>
  <w:num w:numId="12">
    <w:abstractNumId w:val="3"/>
  </w:num>
  <w:num w:numId="13">
    <w:abstractNumId w:val="13"/>
  </w:num>
  <w:num w:numId="14">
    <w:abstractNumId w:val="5"/>
  </w:num>
  <w:num w:numId="15">
    <w:abstractNumId w:val="7"/>
  </w:num>
  <w:num w:numId="16">
    <w:abstractNumId w:val="16"/>
  </w:num>
  <w:num w:numId="17">
    <w:abstractNumId w:val="1"/>
  </w:num>
  <w:num w:numId="18">
    <w:abstractNumId w:val="2"/>
  </w:num>
  <w:num w:numId="19">
    <w:abstractNumId w:val="6"/>
  </w:num>
  <w:num w:numId="20">
    <w:abstractNumId w:val="19"/>
  </w:num>
  <w:num w:numId="21">
    <w:abstractNumId w:val="18"/>
  </w:num>
  <w:num w:numId="2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44FC"/>
    <w:rsid w:val="001011D2"/>
    <w:rsid w:val="002444FC"/>
    <w:rsid w:val="00443848"/>
    <w:rsid w:val="00BB3763"/>
    <w:rsid w:val="00C17E25"/>
    <w:rsid w:val="00D5613C"/>
    <w:rsid w:val="00E92A4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FFBAE2"/>
  <w15:chartTrackingRefBased/>
  <w15:docId w15:val="{8828CF74-9789-4889-9C34-00CD9C1F05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17E25"/>
    <w:pPr>
      <w:spacing w:line="256" w:lineRule="auto"/>
    </w:pPr>
  </w:style>
  <w:style w:type="paragraph" w:styleId="Heading2">
    <w:name w:val="heading 2"/>
    <w:basedOn w:val="Normal"/>
    <w:link w:val="Heading2Char"/>
    <w:uiPriority w:val="9"/>
    <w:qFormat/>
    <w:rsid w:val="00E92A4E"/>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BB3763"/>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17E25"/>
    <w:pPr>
      <w:ind w:left="720"/>
      <w:contextualSpacing/>
    </w:pPr>
  </w:style>
  <w:style w:type="paragraph" w:styleId="NormalWeb">
    <w:name w:val="Normal (Web)"/>
    <w:basedOn w:val="Normal"/>
    <w:uiPriority w:val="99"/>
    <w:semiHidden/>
    <w:unhideWhenUsed/>
    <w:rsid w:val="00C17E25"/>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C17E25"/>
    <w:rPr>
      <w:b/>
      <w:bCs/>
    </w:rPr>
  </w:style>
  <w:style w:type="character" w:styleId="Hyperlink">
    <w:name w:val="Hyperlink"/>
    <w:basedOn w:val="DefaultParagraphFont"/>
    <w:uiPriority w:val="99"/>
    <w:semiHidden/>
    <w:unhideWhenUsed/>
    <w:rsid w:val="00E92A4E"/>
    <w:rPr>
      <w:color w:val="0000FF"/>
      <w:u w:val="single"/>
    </w:rPr>
  </w:style>
  <w:style w:type="character" w:customStyle="1" w:styleId="Heading2Char">
    <w:name w:val="Heading 2 Char"/>
    <w:basedOn w:val="DefaultParagraphFont"/>
    <w:link w:val="Heading2"/>
    <w:uiPriority w:val="9"/>
    <w:rsid w:val="00E92A4E"/>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semiHidden/>
    <w:rsid w:val="00BB3763"/>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3354346">
      <w:bodyDiv w:val="1"/>
      <w:marLeft w:val="0"/>
      <w:marRight w:val="0"/>
      <w:marTop w:val="0"/>
      <w:marBottom w:val="0"/>
      <w:divBdr>
        <w:top w:val="none" w:sz="0" w:space="0" w:color="auto"/>
        <w:left w:val="none" w:sz="0" w:space="0" w:color="auto"/>
        <w:bottom w:val="none" w:sz="0" w:space="0" w:color="auto"/>
        <w:right w:val="none" w:sz="0" w:space="0" w:color="auto"/>
      </w:divBdr>
    </w:div>
    <w:div w:id="444034959">
      <w:bodyDiv w:val="1"/>
      <w:marLeft w:val="0"/>
      <w:marRight w:val="0"/>
      <w:marTop w:val="0"/>
      <w:marBottom w:val="0"/>
      <w:divBdr>
        <w:top w:val="none" w:sz="0" w:space="0" w:color="auto"/>
        <w:left w:val="none" w:sz="0" w:space="0" w:color="auto"/>
        <w:bottom w:val="none" w:sz="0" w:space="0" w:color="auto"/>
        <w:right w:val="none" w:sz="0" w:space="0" w:color="auto"/>
      </w:divBdr>
    </w:div>
    <w:div w:id="503857340">
      <w:bodyDiv w:val="1"/>
      <w:marLeft w:val="0"/>
      <w:marRight w:val="0"/>
      <w:marTop w:val="0"/>
      <w:marBottom w:val="0"/>
      <w:divBdr>
        <w:top w:val="none" w:sz="0" w:space="0" w:color="auto"/>
        <w:left w:val="none" w:sz="0" w:space="0" w:color="auto"/>
        <w:bottom w:val="none" w:sz="0" w:space="0" w:color="auto"/>
        <w:right w:val="none" w:sz="0" w:space="0" w:color="auto"/>
      </w:divBdr>
    </w:div>
    <w:div w:id="536355123">
      <w:bodyDiv w:val="1"/>
      <w:marLeft w:val="0"/>
      <w:marRight w:val="0"/>
      <w:marTop w:val="0"/>
      <w:marBottom w:val="0"/>
      <w:divBdr>
        <w:top w:val="none" w:sz="0" w:space="0" w:color="auto"/>
        <w:left w:val="none" w:sz="0" w:space="0" w:color="auto"/>
        <w:bottom w:val="none" w:sz="0" w:space="0" w:color="auto"/>
        <w:right w:val="none" w:sz="0" w:space="0" w:color="auto"/>
      </w:divBdr>
    </w:div>
    <w:div w:id="543374980">
      <w:bodyDiv w:val="1"/>
      <w:marLeft w:val="0"/>
      <w:marRight w:val="0"/>
      <w:marTop w:val="0"/>
      <w:marBottom w:val="0"/>
      <w:divBdr>
        <w:top w:val="none" w:sz="0" w:space="0" w:color="auto"/>
        <w:left w:val="none" w:sz="0" w:space="0" w:color="auto"/>
        <w:bottom w:val="none" w:sz="0" w:space="0" w:color="auto"/>
        <w:right w:val="none" w:sz="0" w:space="0" w:color="auto"/>
      </w:divBdr>
    </w:div>
    <w:div w:id="673337805">
      <w:bodyDiv w:val="1"/>
      <w:marLeft w:val="0"/>
      <w:marRight w:val="0"/>
      <w:marTop w:val="0"/>
      <w:marBottom w:val="0"/>
      <w:divBdr>
        <w:top w:val="none" w:sz="0" w:space="0" w:color="auto"/>
        <w:left w:val="none" w:sz="0" w:space="0" w:color="auto"/>
        <w:bottom w:val="none" w:sz="0" w:space="0" w:color="auto"/>
        <w:right w:val="none" w:sz="0" w:space="0" w:color="auto"/>
      </w:divBdr>
    </w:div>
    <w:div w:id="774641311">
      <w:bodyDiv w:val="1"/>
      <w:marLeft w:val="0"/>
      <w:marRight w:val="0"/>
      <w:marTop w:val="0"/>
      <w:marBottom w:val="0"/>
      <w:divBdr>
        <w:top w:val="none" w:sz="0" w:space="0" w:color="auto"/>
        <w:left w:val="none" w:sz="0" w:space="0" w:color="auto"/>
        <w:bottom w:val="none" w:sz="0" w:space="0" w:color="auto"/>
        <w:right w:val="none" w:sz="0" w:space="0" w:color="auto"/>
      </w:divBdr>
    </w:div>
    <w:div w:id="840579656">
      <w:bodyDiv w:val="1"/>
      <w:marLeft w:val="0"/>
      <w:marRight w:val="0"/>
      <w:marTop w:val="0"/>
      <w:marBottom w:val="0"/>
      <w:divBdr>
        <w:top w:val="none" w:sz="0" w:space="0" w:color="auto"/>
        <w:left w:val="none" w:sz="0" w:space="0" w:color="auto"/>
        <w:bottom w:val="none" w:sz="0" w:space="0" w:color="auto"/>
        <w:right w:val="none" w:sz="0" w:space="0" w:color="auto"/>
      </w:divBdr>
    </w:div>
    <w:div w:id="1030765926">
      <w:bodyDiv w:val="1"/>
      <w:marLeft w:val="0"/>
      <w:marRight w:val="0"/>
      <w:marTop w:val="0"/>
      <w:marBottom w:val="0"/>
      <w:divBdr>
        <w:top w:val="none" w:sz="0" w:space="0" w:color="auto"/>
        <w:left w:val="none" w:sz="0" w:space="0" w:color="auto"/>
        <w:bottom w:val="none" w:sz="0" w:space="0" w:color="auto"/>
        <w:right w:val="none" w:sz="0" w:space="0" w:color="auto"/>
      </w:divBdr>
    </w:div>
    <w:div w:id="1187325745">
      <w:bodyDiv w:val="1"/>
      <w:marLeft w:val="0"/>
      <w:marRight w:val="0"/>
      <w:marTop w:val="0"/>
      <w:marBottom w:val="0"/>
      <w:divBdr>
        <w:top w:val="none" w:sz="0" w:space="0" w:color="auto"/>
        <w:left w:val="none" w:sz="0" w:space="0" w:color="auto"/>
        <w:bottom w:val="none" w:sz="0" w:space="0" w:color="auto"/>
        <w:right w:val="none" w:sz="0" w:space="0" w:color="auto"/>
      </w:divBdr>
    </w:div>
    <w:div w:id="1218860604">
      <w:bodyDiv w:val="1"/>
      <w:marLeft w:val="0"/>
      <w:marRight w:val="0"/>
      <w:marTop w:val="0"/>
      <w:marBottom w:val="0"/>
      <w:divBdr>
        <w:top w:val="none" w:sz="0" w:space="0" w:color="auto"/>
        <w:left w:val="none" w:sz="0" w:space="0" w:color="auto"/>
        <w:bottom w:val="none" w:sz="0" w:space="0" w:color="auto"/>
        <w:right w:val="none" w:sz="0" w:space="0" w:color="auto"/>
      </w:divBdr>
    </w:div>
    <w:div w:id="1234462655">
      <w:bodyDiv w:val="1"/>
      <w:marLeft w:val="0"/>
      <w:marRight w:val="0"/>
      <w:marTop w:val="0"/>
      <w:marBottom w:val="0"/>
      <w:divBdr>
        <w:top w:val="none" w:sz="0" w:space="0" w:color="auto"/>
        <w:left w:val="none" w:sz="0" w:space="0" w:color="auto"/>
        <w:bottom w:val="none" w:sz="0" w:space="0" w:color="auto"/>
        <w:right w:val="none" w:sz="0" w:space="0" w:color="auto"/>
      </w:divBdr>
    </w:div>
    <w:div w:id="1695496874">
      <w:bodyDiv w:val="1"/>
      <w:marLeft w:val="0"/>
      <w:marRight w:val="0"/>
      <w:marTop w:val="0"/>
      <w:marBottom w:val="0"/>
      <w:divBdr>
        <w:top w:val="none" w:sz="0" w:space="0" w:color="auto"/>
        <w:left w:val="none" w:sz="0" w:space="0" w:color="auto"/>
        <w:bottom w:val="none" w:sz="0" w:space="0" w:color="auto"/>
        <w:right w:val="none" w:sz="0" w:space="0" w:color="auto"/>
      </w:divBdr>
    </w:div>
    <w:div w:id="1766144901">
      <w:bodyDiv w:val="1"/>
      <w:marLeft w:val="0"/>
      <w:marRight w:val="0"/>
      <w:marTop w:val="0"/>
      <w:marBottom w:val="0"/>
      <w:divBdr>
        <w:top w:val="none" w:sz="0" w:space="0" w:color="auto"/>
        <w:left w:val="none" w:sz="0" w:space="0" w:color="auto"/>
        <w:bottom w:val="none" w:sz="0" w:space="0" w:color="auto"/>
        <w:right w:val="none" w:sz="0" w:space="0" w:color="auto"/>
      </w:divBdr>
    </w:div>
    <w:div w:id="21012947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en.wikipedia.org/wiki/Shakopee,_Minnesota" TargetMode="External"/><Relationship Id="rId5" Type="http://schemas.openxmlformats.org/officeDocument/2006/relationships/hyperlink" Target="https://en.wikipedia.org/wiki/United_States"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42</TotalTime>
  <Pages>6</Pages>
  <Words>1276</Words>
  <Characters>7279</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Evans M Kaburu</dc:creator>
  <cp:keywords/>
  <dc:description/>
  <cp:lastModifiedBy>Evans M Kaburu</cp:lastModifiedBy>
  <cp:revision>2</cp:revision>
  <dcterms:created xsi:type="dcterms:W3CDTF">2026-06-29T06:36:00Z</dcterms:created>
  <dcterms:modified xsi:type="dcterms:W3CDTF">2026-06-29T07:38:00Z</dcterms:modified>
</cp:coreProperties>
</file>