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1.8.47</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application permission. InstallScout does not create an app registration.</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