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0C3" w:rsidRDefault="000A70C3" w:rsidP="000A70C3">
      <w:pPr>
        <w:pStyle w:val="NormalWeb"/>
        <w:shd w:val="clear" w:color="auto" w:fill="FFFFFF"/>
        <w:spacing w:before="225" w:beforeAutospacing="0" w:after="225" w:afterAutospacing="0" w:line="378" w:lineRule="atLeast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We use SQL Server Reporting Services to provide real-time reporting to our clients business units across Australia.</w:t>
      </w:r>
    </w:p>
    <w:p w:rsidR="000A70C3" w:rsidRDefault="000A70C3" w:rsidP="000A70C3">
      <w:pPr>
        <w:pStyle w:val="NormalWeb"/>
        <w:shd w:val="clear" w:color="auto" w:fill="FFFFFF"/>
        <w:spacing w:before="225" w:beforeAutospacing="0" w:after="225" w:afterAutospacing="0" w:line="378" w:lineRule="atLeast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Anyone who has ever done any SSRS development knows that deploying these reports manually is a real pain in the backside - nothing is more painful than trying to upload a large number of files through the clunky SSRS web interface.</w:t>
      </w:r>
    </w:p>
    <w:p w:rsidR="000A70C3" w:rsidRDefault="000A70C3" w:rsidP="000A70C3">
      <w:pPr>
        <w:pStyle w:val="NormalWeb"/>
        <w:shd w:val="clear" w:color="auto" w:fill="FFFFFF"/>
        <w:spacing w:before="225" w:beforeAutospacing="0" w:after="225" w:afterAutospacing="0" w:line="378" w:lineRule="atLeast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It's even worse when you include though having to manually execute database scripts across multiple databases!</w:t>
      </w:r>
    </w:p>
    <w:p w:rsidR="000A70C3" w:rsidRDefault="000A70C3" w:rsidP="000A70C3">
      <w:pPr>
        <w:pStyle w:val="NormalWeb"/>
        <w:shd w:val="clear" w:color="auto" w:fill="FFFFFF"/>
        <w:spacing w:before="225" w:beforeAutospacing="0" w:after="225" w:afterAutospacing="0" w:line="378" w:lineRule="atLeast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The first solution which people usually move to is automating the deployment through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Powershell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scripts which was also the first step we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took,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however having to manually run the scripts along with ensuring that the databases were updated with the latest versions of the stored procedures and functions was too tedious.</w:t>
      </w:r>
    </w:p>
    <w:p w:rsidR="000A70C3" w:rsidRDefault="000A70C3" w:rsidP="000A70C3">
      <w:pPr>
        <w:pStyle w:val="NormalWeb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Complete deployment automation was the goal - we wanted a totally hands free process which we could reliably and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repeatably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run in all environments.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 xml:space="preserve">As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we were already using the awesome</w:t>
      </w:r>
      <w:r>
        <w:rPr>
          <w:rStyle w:val="apple-converted-space"/>
          <w:rFonts w:ascii="Helvetica" w:eastAsiaTheme="majorEastAsia" w:hAnsi="Helvetica" w:cs="Helvetica"/>
          <w:color w:val="333333"/>
          <w:sz w:val="27"/>
          <w:szCs w:val="27"/>
        </w:rPr>
        <w:t> </w:t>
      </w:r>
      <w:hyperlink r:id="rId6" w:history="1">
        <w:r>
          <w:rPr>
            <w:rStyle w:val="Hyperlink"/>
            <w:rFonts w:ascii="inherit" w:eastAsiaTheme="majorEastAsia" w:hAnsi="inherit" w:cs="Helvetica"/>
            <w:color w:val="4183C4"/>
            <w:sz w:val="27"/>
            <w:szCs w:val="27"/>
            <w:bdr w:val="none" w:sz="0" w:space="0" w:color="auto" w:frame="1"/>
          </w:rPr>
          <w:t>Octopus Deploy</w:t>
        </w:r>
      </w:hyperlink>
      <w:r>
        <w:rPr>
          <w:rStyle w:val="apple-converted-space"/>
          <w:rFonts w:ascii="Helvetica" w:eastAsiaTheme="majorEastAsi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to deploy the other applications in our solution it was the logical choice to drive this.</w:t>
      </w:r>
      <w:proofErr w:type="gramEnd"/>
    </w:p>
    <w:p w:rsidR="000A70C3" w:rsidRPr="000A70C3" w:rsidRDefault="000A70C3" w:rsidP="000A70C3">
      <w:pPr>
        <w:shd w:val="clear" w:color="auto" w:fill="FFFFFF"/>
        <w:spacing w:before="240" w:after="225"/>
        <w:textAlignment w:val="baseline"/>
        <w:outlineLvl w:val="2"/>
        <w:rPr>
          <w:rFonts w:ascii="Helvetica" w:eastAsia="Times New Roman" w:hAnsi="Helvetica"/>
          <w:b/>
          <w:bCs/>
          <w:color w:val="222222"/>
          <w:sz w:val="30"/>
          <w:szCs w:val="30"/>
        </w:rPr>
      </w:pPr>
      <w:r w:rsidRPr="000A70C3">
        <w:rPr>
          <w:rFonts w:ascii="Helvetica" w:eastAsia="Times New Roman" w:hAnsi="Helvetica"/>
          <w:b/>
          <w:bCs/>
          <w:color w:val="222222"/>
          <w:sz w:val="30"/>
          <w:szCs w:val="30"/>
        </w:rPr>
        <w:t>Packaging</w:t>
      </w:r>
    </w:p>
    <w:p w:rsidR="000A70C3" w:rsidRPr="000A70C3" w:rsidRDefault="000A70C3" w:rsidP="000A70C3">
      <w:pPr>
        <w:shd w:val="clear" w:color="auto" w:fill="FFFFFF"/>
        <w:spacing w:before="225" w:after="225" w:line="378" w:lineRule="atLeast"/>
        <w:textAlignment w:val="baseline"/>
        <w:rPr>
          <w:rFonts w:ascii="Helvetica" w:eastAsia="Times New Roman" w:hAnsi="Helvetica"/>
          <w:color w:val="333333"/>
          <w:sz w:val="27"/>
          <w:szCs w:val="27"/>
        </w:rPr>
      </w:pPr>
      <w:r w:rsidRPr="000A70C3">
        <w:rPr>
          <w:rFonts w:ascii="Helvetica" w:eastAsia="Times New Roman" w:hAnsi="Helvetica"/>
          <w:color w:val="333333"/>
          <w:sz w:val="27"/>
          <w:szCs w:val="27"/>
        </w:rPr>
        <w:t xml:space="preserve">Octopus Deploy requires a </w:t>
      </w:r>
      <w:proofErr w:type="spellStart"/>
      <w:r w:rsidRPr="000A70C3">
        <w:rPr>
          <w:rFonts w:ascii="Helvetica" w:eastAsia="Times New Roman" w:hAnsi="Helvetica"/>
          <w:color w:val="333333"/>
          <w:sz w:val="27"/>
          <w:szCs w:val="27"/>
        </w:rPr>
        <w:t>nuget</w:t>
      </w:r>
      <w:proofErr w:type="spellEnd"/>
      <w:r w:rsidRPr="000A70C3">
        <w:rPr>
          <w:rFonts w:ascii="Helvetica" w:eastAsia="Times New Roman" w:hAnsi="Helvetica"/>
          <w:color w:val="333333"/>
          <w:sz w:val="27"/>
          <w:szCs w:val="27"/>
        </w:rPr>
        <w:t xml:space="preserve"> package which contains the artefacts to be deployed which are defined by a </w:t>
      </w:r>
      <w:proofErr w:type="spellStart"/>
      <w:r w:rsidRPr="000A70C3">
        <w:rPr>
          <w:rFonts w:ascii="Helvetica" w:eastAsia="Times New Roman" w:hAnsi="Helvetica"/>
          <w:color w:val="333333"/>
          <w:sz w:val="27"/>
          <w:szCs w:val="27"/>
        </w:rPr>
        <w:t>nuspec</w:t>
      </w:r>
      <w:proofErr w:type="spellEnd"/>
      <w:r w:rsidRPr="000A70C3">
        <w:rPr>
          <w:rFonts w:ascii="Helvetica" w:eastAsia="Times New Roman" w:hAnsi="Helvetica"/>
          <w:color w:val="333333"/>
          <w:sz w:val="27"/>
          <w:szCs w:val="27"/>
        </w:rPr>
        <w:t xml:space="preserve"> file in the repository.</w:t>
      </w:r>
    </w:p>
    <w:p w:rsidR="00D155AF" w:rsidRDefault="00D155AF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8145"/>
      </w:tblGrid>
      <w:tr w:rsidR="000A70C3" w:rsidRPr="000A70C3" w:rsidTr="000A70C3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gramStart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&lt;?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xml</w:t>
            </w:r>
            <w:proofErr w:type="gramEnd"/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 xml:space="preserve"> version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"1.0"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?&gt;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package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xmlns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"http://schemas.microsoft.com/packaging/2010/07/nuspec.xsd"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&lt;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metadata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id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&gt;Reports&lt;/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id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title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&gt;Report </w:t>
            </w:r>
            <w:proofErr w:type="spellStart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PAckage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title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version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&gt;1.0.0&lt;/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version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authors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  <w:proofErr w:type="spellStart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Ajilon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authors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owners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  <w:proofErr w:type="spellStart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Ajilon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owners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proofErr w:type="spellStart"/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requireLicenseAcceptance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&gt;false&lt;/</w:t>
            </w:r>
            <w:proofErr w:type="spellStart"/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requireLicenseAcceptance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description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&gt;Contains all SQL Server Reporting Services reports and scripts required to create a fully functional environment&lt;/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description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&lt;/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metadata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&lt;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files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file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"*.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rdl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target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"Reports"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file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proofErr w:type="gram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..</w:t>
            </w:r>
            <w:proofErr w:type="gram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\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\*.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target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file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proofErr w:type="gram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..</w:t>
            </w:r>
            <w:proofErr w:type="gram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\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\Scripts\*.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target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\Scripts"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file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proofErr w:type="gram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..</w:t>
            </w:r>
            <w:proofErr w:type="gram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\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\Scripts\Dependencies\*.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target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\Scripts\Dependencies"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file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"*.ps1"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target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file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proofErr w:type="gram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..</w:t>
            </w:r>
            <w:proofErr w:type="gram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\*.ps1"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target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&lt;/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files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0A70C3" w:rsidRPr="000A70C3" w:rsidTr="000A70C3">
        <w:tc>
          <w:tcPr>
            <w:tcW w:w="119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0A70C3">
              <w:rPr>
                <w:rFonts w:ascii="inherit" w:eastAsia="Times New Roman" w:hAnsi="inherit" w:cs="Consolas"/>
                <w:color w:val="63A35C"/>
                <w:sz w:val="18"/>
                <w:szCs w:val="18"/>
                <w:bdr w:val="none" w:sz="0" w:space="0" w:color="auto" w:frame="1"/>
              </w:rPr>
              <w:t>package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</w:tbl>
    <w:p w:rsidR="000A70C3" w:rsidRPr="000A70C3" w:rsidRDefault="000A70C3" w:rsidP="000A70C3">
      <w:pPr>
        <w:shd w:val="clear" w:color="auto" w:fill="FFFFFF"/>
        <w:spacing w:before="225" w:after="225" w:line="378" w:lineRule="atLeast"/>
        <w:textAlignment w:val="baseline"/>
        <w:rPr>
          <w:rFonts w:ascii="Helvetica" w:eastAsia="Times New Roman" w:hAnsi="Helvetica"/>
          <w:color w:val="333333"/>
          <w:sz w:val="27"/>
          <w:szCs w:val="27"/>
        </w:rPr>
      </w:pPr>
      <w:r w:rsidRPr="000A70C3">
        <w:rPr>
          <w:rFonts w:ascii="Helvetica" w:eastAsia="Times New Roman" w:hAnsi="Helvetica"/>
          <w:color w:val="333333"/>
          <w:sz w:val="27"/>
          <w:szCs w:val="27"/>
        </w:rPr>
        <w:t>The deployment process relies on a specific structure to allow, for example, the SQL functions to be deployed before the SQL Stored Procedures which may depend on them</w:t>
      </w:r>
    </w:p>
    <w:p w:rsidR="000A70C3" w:rsidRPr="000A70C3" w:rsidRDefault="000A70C3" w:rsidP="000A70C3">
      <w:pPr>
        <w:numPr>
          <w:ilvl w:val="0"/>
          <w:numId w:val="1"/>
        </w:numPr>
        <w:shd w:val="clear" w:color="auto" w:fill="FFFFFF"/>
        <w:spacing w:line="378" w:lineRule="atLeast"/>
        <w:ind w:left="0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0A70C3">
        <w:rPr>
          <w:rFonts w:ascii="inherit" w:eastAsia="Times New Roman" w:hAnsi="inherit"/>
          <w:color w:val="333333"/>
          <w:sz w:val="27"/>
          <w:szCs w:val="27"/>
        </w:rPr>
        <w:t>Reports - contains all SSRS artefacts to upload</w:t>
      </w:r>
    </w:p>
    <w:p w:rsidR="000A70C3" w:rsidRPr="000A70C3" w:rsidRDefault="000A70C3" w:rsidP="000A70C3">
      <w:pPr>
        <w:numPr>
          <w:ilvl w:val="0"/>
          <w:numId w:val="1"/>
        </w:numPr>
        <w:shd w:val="clear" w:color="auto" w:fill="FFFFFF"/>
        <w:spacing w:line="378" w:lineRule="atLeast"/>
        <w:ind w:left="0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0A70C3">
        <w:rPr>
          <w:rFonts w:ascii="inherit" w:eastAsia="Times New Roman" w:hAnsi="inherit"/>
          <w:color w:val="333333"/>
          <w:sz w:val="27"/>
          <w:szCs w:val="27"/>
        </w:rPr>
        <w:t>SQL\Scripts - contains the stored procedures to be deployed to each business unit database</w:t>
      </w:r>
    </w:p>
    <w:p w:rsidR="000A70C3" w:rsidRPr="000A70C3" w:rsidRDefault="000A70C3" w:rsidP="000A70C3">
      <w:pPr>
        <w:numPr>
          <w:ilvl w:val="0"/>
          <w:numId w:val="1"/>
        </w:numPr>
        <w:shd w:val="clear" w:color="auto" w:fill="FFFFFF"/>
        <w:spacing w:line="378" w:lineRule="atLeast"/>
        <w:ind w:left="0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0A70C3">
        <w:rPr>
          <w:rFonts w:ascii="inherit" w:eastAsia="Times New Roman" w:hAnsi="inherit"/>
          <w:color w:val="333333"/>
          <w:sz w:val="27"/>
          <w:szCs w:val="27"/>
        </w:rPr>
        <w:t>SQL\Dependencies - contains the functions or other SQL artefacts which must be deployed before the contents of the SQL\Scripts directory.</w:t>
      </w:r>
    </w:p>
    <w:p w:rsidR="000A70C3" w:rsidRPr="000A70C3" w:rsidRDefault="000A70C3" w:rsidP="000A70C3">
      <w:pPr>
        <w:shd w:val="clear" w:color="auto" w:fill="FFFFFF"/>
        <w:spacing w:line="378" w:lineRule="atLeast"/>
        <w:textAlignment w:val="baseline"/>
        <w:rPr>
          <w:rFonts w:ascii="Helvetica" w:eastAsia="Times New Roman" w:hAnsi="Helvetica"/>
          <w:color w:val="333333"/>
          <w:sz w:val="27"/>
          <w:szCs w:val="27"/>
        </w:rPr>
      </w:pPr>
      <w:r w:rsidRPr="000A70C3">
        <w:rPr>
          <w:rFonts w:ascii="Helvetica" w:eastAsia="Times New Roman" w:hAnsi="Helvetica"/>
          <w:color w:val="333333"/>
          <w:sz w:val="27"/>
          <w:szCs w:val="27"/>
        </w:rPr>
        <w:t xml:space="preserve">Using our existing </w:t>
      </w:r>
      <w:proofErr w:type="spellStart"/>
      <w:r w:rsidRPr="000A70C3">
        <w:rPr>
          <w:rFonts w:ascii="Helvetica" w:eastAsia="Times New Roman" w:hAnsi="Helvetica"/>
          <w:color w:val="333333"/>
          <w:sz w:val="27"/>
          <w:szCs w:val="27"/>
        </w:rPr>
        <w:t>TeamCity</w:t>
      </w:r>
      <w:proofErr w:type="spellEnd"/>
      <w:r w:rsidRPr="000A70C3">
        <w:rPr>
          <w:rFonts w:ascii="Helvetica" w:eastAsia="Times New Roman" w:hAnsi="Helvetica"/>
          <w:color w:val="333333"/>
          <w:sz w:val="27"/>
          <w:szCs w:val="27"/>
        </w:rPr>
        <w:t xml:space="preserve"> installation, I created a new build configuration to retrieve the SSRS project from GitHub and build the package according to the </w:t>
      </w:r>
      <w:proofErr w:type="spellStart"/>
      <w:r w:rsidRPr="000A70C3">
        <w:rPr>
          <w:rFonts w:ascii="Helvetica" w:eastAsia="Times New Roman" w:hAnsi="Helvetica"/>
          <w:color w:val="333333"/>
          <w:sz w:val="27"/>
          <w:szCs w:val="27"/>
        </w:rPr>
        <w:t>nuspec</w:t>
      </w:r>
      <w:proofErr w:type="spellEnd"/>
      <w:r w:rsidRPr="000A70C3">
        <w:rPr>
          <w:rFonts w:ascii="Helvetica" w:eastAsia="Times New Roman" w:hAnsi="Helvetica"/>
          <w:color w:val="333333"/>
          <w:sz w:val="27"/>
          <w:szCs w:val="27"/>
        </w:rPr>
        <w:t xml:space="preserve">. </w:t>
      </w:r>
      <w:proofErr w:type="gramStart"/>
      <w:r w:rsidRPr="000A70C3">
        <w:rPr>
          <w:rFonts w:ascii="Helvetica" w:eastAsia="Times New Roman" w:hAnsi="Helvetica"/>
          <w:color w:val="333333"/>
          <w:sz w:val="27"/>
          <w:szCs w:val="27"/>
        </w:rPr>
        <w:t>and</w:t>
      </w:r>
      <w:proofErr w:type="gramEnd"/>
      <w:r w:rsidRPr="000A70C3">
        <w:rPr>
          <w:rFonts w:ascii="Helvetica" w:eastAsia="Times New Roman" w:hAnsi="Helvetica"/>
          <w:color w:val="333333"/>
          <w:sz w:val="27"/>
          <w:szCs w:val="27"/>
        </w:rPr>
        <w:t xml:space="preserve"> trigger a deployment to our </w:t>
      </w:r>
      <w:r w:rsidRPr="000A70C3">
        <w:rPr>
          <w:rFonts w:ascii="inherit" w:eastAsia="Times New Roman" w:hAnsi="inherit"/>
          <w:i/>
          <w:iCs/>
          <w:color w:val="333333"/>
          <w:sz w:val="27"/>
          <w:szCs w:val="27"/>
          <w:bdr w:val="none" w:sz="0" w:space="0" w:color="auto" w:frame="1"/>
        </w:rPr>
        <w:t>Development Testing</w:t>
      </w:r>
      <w:r w:rsidRPr="000A70C3">
        <w:rPr>
          <w:rFonts w:ascii="Helvetica" w:eastAsia="Times New Roman" w:hAnsi="Helvetica"/>
          <w:color w:val="333333"/>
          <w:sz w:val="27"/>
          <w:szCs w:val="27"/>
        </w:rPr>
        <w:t> environment.</w:t>
      </w:r>
    </w:p>
    <w:p w:rsidR="000A70C3" w:rsidRPr="000A70C3" w:rsidRDefault="000A70C3" w:rsidP="000A70C3">
      <w:pPr>
        <w:pStyle w:val="Heading3"/>
        <w:shd w:val="clear" w:color="auto" w:fill="FFFFFF"/>
        <w:spacing w:after="225"/>
        <w:textAlignment w:val="baseline"/>
        <w:rPr>
          <w:rFonts w:ascii="Helvetica" w:eastAsia="Times New Roman" w:hAnsi="Helvetica"/>
          <w:color w:val="222222"/>
          <w:sz w:val="30"/>
          <w:szCs w:val="30"/>
        </w:rPr>
      </w:pPr>
      <w:r>
        <w:rPr>
          <w:noProof/>
        </w:rPr>
        <w:drawing>
          <wp:inline distT="0" distB="0" distL="0" distR="0" wp14:anchorId="35E07484" wp14:editId="7EE2B022">
            <wp:extent cx="5943600" cy="3065717"/>
            <wp:effectExtent l="0" t="0" r="0" b="1905"/>
            <wp:docPr id="1" name="Picture 1" descr="TeamCity Build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mCity Build Configur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0C3">
        <w:rPr>
          <w:rFonts w:ascii="Helvetica" w:eastAsia="Times New Roman" w:hAnsi="Helvetica"/>
          <w:color w:val="222222"/>
          <w:sz w:val="30"/>
          <w:szCs w:val="30"/>
        </w:rPr>
        <w:t>Deployment</w:t>
      </w:r>
    </w:p>
    <w:p w:rsidR="000A70C3" w:rsidRPr="000A70C3" w:rsidRDefault="000A70C3" w:rsidP="000A70C3">
      <w:pPr>
        <w:shd w:val="clear" w:color="auto" w:fill="FFFFFF"/>
        <w:spacing w:before="225" w:after="225" w:line="378" w:lineRule="atLeast"/>
        <w:textAlignment w:val="baseline"/>
        <w:rPr>
          <w:rFonts w:ascii="Helvetica" w:eastAsia="Times New Roman" w:hAnsi="Helvetica"/>
          <w:color w:val="333333"/>
          <w:sz w:val="27"/>
          <w:szCs w:val="27"/>
        </w:rPr>
      </w:pPr>
      <w:r w:rsidRPr="000A70C3">
        <w:rPr>
          <w:rFonts w:ascii="Helvetica" w:eastAsia="Times New Roman" w:hAnsi="Helvetica"/>
          <w:color w:val="333333"/>
          <w:sz w:val="27"/>
          <w:szCs w:val="27"/>
        </w:rPr>
        <w:t>The deployment process leverages two PowerShell scripts invoked from the default.ps1 Octopus script.</w:t>
      </w:r>
    </w:p>
    <w:p w:rsidR="000A70C3" w:rsidRPr="000A70C3" w:rsidRDefault="000A70C3" w:rsidP="000A70C3">
      <w:pPr>
        <w:shd w:val="clear" w:color="auto" w:fill="FFFFFF"/>
        <w:spacing w:line="378" w:lineRule="atLeast"/>
        <w:textAlignment w:val="baseline"/>
        <w:rPr>
          <w:rFonts w:ascii="Helvetica" w:eastAsia="Times New Roman" w:hAnsi="Helvetica"/>
          <w:color w:val="333333"/>
          <w:sz w:val="27"/>
          <w:szCs w:val="27"/>
        </w:rPr>
      </w:pPr>
      <w:r w:rsidRPr="000A70C3">
        <w:rPr>
          <w:rFonts w:ascii="Helvetica" w:eastAsia="Times New Roman" w:hAnsi="Helvetica"/>
          <w:color w:val="333333"/>
          <w:sz w:val="27"/>
          <w:szCs w:val="27"/>
        </w:rPr>
        <w:lastRenderedPageBreak/>
        <w:t>The first script, </w:t>
      </w:r>
      <w:hyperlink r:id="rId8" w:anchor="file-deployreports-ps1" w:history="1">
        <w:r w:rsidRPr="000A70C3">
          <w:rPr>
            <w:rFonts w:ascii="inherit" w:eastAsia="Times New Roman" w:hAnsi="inherit"/>
            <w:color w:val="4183C4"/>
            <w:sz w:val="27"/>
            <w:szCs w:val="27"/>
            <w:u w:val="single"/>
            <w:bdr w:val="none" w:sz="0" w:space="0" w:color="auto" w:frame="1"/>
          </w:rPr>
          <w:t>DeployReports.ps1</w:t>
        </w:r>
      </w:hyperlink>
      <w:r w:rsidRPr="000A70C3">
        <w:rPr>
          <w:rFonts w:ascii="Helvetica" w:eastAsia="Times New Roman" w:hAnsi="Helvetica"/>
          <w:color w:val="333333"/>
          <w:sz w:val="27"/>
          <w:szCs w:val="27"/>
        </w:rPr>
        <w:t> is responsible for deploying the reports and data sources into SSRS. The second script, </w:t>
      </w:r>
      <w:hyperlink r:id="rId9" w:anchor="file-deploysql-ps1" w:history="1">
        <w:r w:rsidRPr="000A70C3">
          <w:rPr>
            <w:rFonts w:ascii="inherit" w:eastAsia="Times New Roman" w:hAnsi="inherit"/>
            <w:color w:val="4183C4"/>
            <w:sz w:val="27"/>
            <w:szCs w:val="27"/>
            <w:u w:val="single"/>
            <w:bdr w:val="none" w:sz="0" w:space="0" w:color="auto" w:frame="1"/>
          </w:rPr>
          <w:t>DeploySQL.ps1</w:t>
        </w:r>
      </w:hyperlink>
      <w:r w:rsidRPr="000A70C3">
        <w:rPr>
          <w:rFonts w:ascii="Helvetica" w:eastAsia="Times New Roman" w:hAnsi="Helvetica"/>
          <w:color w:val="333333"/>
          <w:sz w:val="27"/>
          <w:szCs w:val="27"/>
        </w:rPr>
        <w:t> is responsible for pushing database scripts out to ensure that the database version matches the report version.</w:t>
      </w:r>
    </w:p>
    <w:p w:rsidR="000A70C3" w:rsidRPr="000A70C3" w:rsidRDefault="000A70C3" w:rsidP="000A70C3">
      <w:pPr>
        <w:shd w:val="clear" w:color="auto" w:fill="FFFFFF"/>
        <w:spacing w:before="225" w:after="225" w:line="378" w:lineRule="atLeast"/>
        <w:textAlignment w:val="baseline"/>
        <w:rPr>
          <w:rFonts w:ascii="Helvetica" w:eastAsia="Times New Roman" w:hAnsi="Helvetica"/>
          <w:color w:val="333333"/>
          <w:sz w:val="27"/>
          <w:szCs w:val="27"/>
        </w:rPr>
      </w:pPr>
      <w:r w:rsidRPr="000A70C3">
        <w:rPr>
          <w:rFonts w:ascii="Helvetica" w:eastAsia="Times New Roman" w:hAnsi="Helvetica"/>
          <w:color w:val="333333"/>
          <w:sz w:val="27"/>
          <w:szCs w:val="27"/>
        </w:rPr>
        <w:t>The Octopus deployment process uses a number of variables to drive the deployment:</w:t>
      </w:r>
    </w:p>
    <w:p w:rsidR="000A70C3" w:rsidRPr="000A70C3" w:rsidRDefault="000A70C3" w:rsidP="000A70C3">
      <w:pPr>
        <w:numPr>
          <w:ilvl w:val="0"/>
          <w:numId w:val="2"/>
        </w:numPr>
        <w:shd w:val="clear" w:color="auto" w:fill="FFFFFF"/>
        <w:spacing w:line="378" w:lineRule="atLeast"/>
        <w:ind w:left="0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proofErr w:type="spellStart"/>
      <w:r w:rsidRPr="000A70C3">
        <w:rPr>
          <w:rFonts w:ascii="inherit" w:eastAsia="Times New Roman" w:hAnsi="inherit"/>
          <w:color w:val="333333"/>
          <w:sz w:val="27"/>
          <w:szCs w:val="27"/>
        </w:rPr>
        <w:t>SSRSReportServerUrl</w:t>
      </w:r>
      <w:proofErr w:type="spellEnd"/>
      <w:r w:rsidRPr="000A70C3">
        <w:rPr>
          <w:rFonts w:ascii="inherit" w:eastAsia="Times New Roman" w:hAnsi="inherit"/>
          <w:color w:val="333333"/>
          <w:sz w:val="27"/>
          <w:szCs w:val="27"/>
        </w:rPr>
        <w:t xml:space="preserve"> - contains the full </w:t>
      </w:r>
      <w:proofErr w:type="spellStart"/>
      <w:r w:rsidRPr="000A70C3">
        <w:rPr>
          <w:rFonts w:ascii="inherit" w:eastAsia="Times New Roman" w:hAnsi="inherit"/>
          <w:color w:val="333333"/>
          <w:sz w:val="27"/>
          <w:szCs w:val="27"/>
        </w:rPr>
        <w:t>url</w:t>
      </w:r>
      <w:proofErr w:type="spellEnd"/>
      <w:r w:rsidRPr="000A70C3">
        <w:rPr>
          <w:rFonts w:ascii="inherit" w:eastAsia="Times New Roman" w:hAnsi="inherit"/>
          <w:color w:val="333333"/>
          <w:sz w:val="27"/>
          <w:szCs w:val="27"/>
        </w:rPr>
        <w:t xml:space="preserve"> to the SSRS web service </w:t>
      </w:r>
      <w:proofErr w:type="spellStart"/>
      <w:r w:rsidRPr="000A70C3">
        <w:rPr>
          <w:rFonts w:ascii="inherit" w:eastAsia="Times New Roman" w:hAnsi="inherit"/>
          <w:color w:val="333333"/>
          <w:sz w:val="27"/>
          <w:szCs w:val="27"/>
        </w:rPr>
        <w:t>i.e.</w:t>
      </w:r>
      <w:hyperlink r:id="rId10" w:history="1">
        <w:r w:rsidRPr="000A70C3">
          <w:rPr>
            <w:rFonts w:ascii="inherit" w:eastAsia="Times New Roman" w:hAnsi="inherit"/>
            <w:color w:val="4183C4"/>
            <w:sz w:val="27"/>
            <w:szCs w:val="27"/>
            <w:u w:val="single"/>
            <w:bdr w:val="none" w:sz="0" w:space="0" w:color="auto" w:frame="1"/>
          </w:rPr>
          <w:t>http</w:t>
        </w:r>
        <w:proofErr w:type="spellEnd"/>
        <w:r w:rsidRPr="000A70C3">
          <w:rPr>
            <w:rFonts w:ascii="inherit" w:eastAsia="Times New Roman" w:hAnsi="inherit"/>
            <w:color w:val="4183C4"/>
            <w:sz w:val="27"/>
            <w:szCs w:val="27"/>
            <w:u w:val="single"/>
            <w:bdr w:val="none" w:sz="0" w:space="0" w:color="auto" w:frame="1"/>
          </w:rPr>
          <w:t>://server/reportserver/reportservice2005.asmx</w:t>
        </w:r>
      </w:hyperlink>
    </w:p>
    <w:p w:rsidR="000A70C3" w:rsidRPr="000A70C3" w:rsidRDefault="000A70C3" w:rsidP="000A70C3">
      <w:pPr>
        <w:numPr>
          <w:ilvl w:val="0"/>
          <w:numId w:val="2"/>
        </w:numPr>
        <w:shd w:val="clear" w:color="auto" w:fill="FFFFFF"/>
        <w:spacing w:line="378" w:lineRule="atLeast"/>
        <w:ind w:left="0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proofErr w:type="spellStart"/>
      <w:r w:rsidRPr="000A70C3">
        <w:rPr>
          <w:rFonts w:ascii="inherit" w:eastAsia="Times New Roman" w:hAnsi="inherit"/>
          <w:color w:val="333333"/>
          <w:sz w:val="27"/>
          <w:szCs w:val="27"/>
        </w:rPr>
        <w:t>SSRSReportFolder</w:t>
      </w:r>
      <w:proofErr w:type="spellEnd"/>
      <w:r w:rsidRPr="000A70C3">
        <w:rPr>
          <w:rFonts w:ascii="inherit" w:eastAsia="Times New Roman" w:hAnsi="inherit"/>
          <w:color w:val="333333"/>
          <w:sz w:val="27"/>
          <w:szCs w:val="27"/>
        </w:rPr>
        <w:t xml:space="preserve"> - the root folder to deploy the reports into (we use the project name)</w:t>
      </w:r>
    </w:p>
    <w:p w:rsidR="000A70C3" w:rsidRPr="000A70C3" w:rsidRDefault="000A70C3" w:rsidP="000A70C3">
      <w:pPr>
        <w:numPr>
          <w:ilvl w:val="0"/>
          <w:numId w:val="2"/>
        </w:numPr>
        <w:shd w:val="clear" w:color="auto" w:fill="FFFFFF"/>
        <w:spacing w:line="378" w:lineRule="atLeast"/>
        <w:ind w:left="0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proofErr w:type="spellStart"/>
      <w:r w:rsidRPr="000A70C3">
        <w:rPr>
          <w:rFonts w:ascii="inherit" w:eastAsia="Times New Roman" w:hAnsi="inherit"/>
          <w:color w:val="333333"/>
          <w:sz w:val="27"/>
          <w:szCs w:val="27"/>
        </w:rPr>
        <w:t>SSRSSharedDataSourcePath</w:t>
      </w:r>
      <w:proofErr w:type="spellEnd"/>
      <w:r w:rsidRPr="000A70C3">
        <w:rPr>
          <w:rFonts w:ascii="inherit" w:eastAsia="Times New Roman" w:hAnsi="inherit"/>
          <w:color w:val="333333"/>
          <w:sz w:val="27"/>
          <w:szCs w:val="27"/>
        </w:rPr>
        <w:t xml:space="preserve"> - the path to a Shared </w:t>
      </w:r>
      <w:proofErr w:type="spellStart"/>
      <w:r w:rsidRPr="000A70C3">
        <w:rPr>
          <w:rFonts w:ascii="inherit" w:eastAsia="Times New Roman" w:hAnsi="inherit"/>
          <w:color w:val="333333"/>
          <w:sz w:val="27"/>
          <w:szCs w:val="27"/>
        </w:rPr>
        <w:t>DataSource</w:t>
      </w:r>
      <w:proofErr w:type="spellEnd"/>
      <w:r w:rsidRPr="000A70C3">
        <w:rPr>
          <w:rFonts w:ascii="inherit" w:eastAsia="Times New Roman" w:hAnsi="inherit"/>
          <w:color w:val="333333"/>
          <w:sz w:val="27"/>
          <w:szCs w:val="27"/>
        </w:rPr>
        <w:t xml:space="preserve"> required by some of our reports. It is expected this is already setup and configured (this is the only manual step)</w:t>
      </w:r>
    </w:p>
    <w:p w:rsidR="000A70C3" w:rsidRPr="000A70C3" w:rsidRDefault="000A70C3" w:rsidP="000A70C3">
      <w:pPr>
        <w:numPr>
          <w:ilvl w:val="0"/>
          <w:numId w:val="2"/>
        </w:numPr>
        <w:shd w:val="clear" w:color="auto" w:fill="FFFFFF"/>
        <w:spacing w:line="378" w:lineRule="atLeast"/>
        <w:ind w:left="0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proofErr w:type="spellStart"/>
      <w:r w:rsidRPr="000A70C3">
        <w:rPr>
          <w:rFonts w:ascii="inherit" w:eastAsia="Times New Roman" w:hAnsi="inherit"/>
          <w:color w:val="333333"/>
          <w:sz w:val="27"/>
          <w:szCs w:val="27"/>
        </w:rPr>
        <w:t>SSRSDynamicDataSourceCredentialsUsername</w:t>
      </w:r>
      <w:proofErr w:type="spellEnd"/>
      <w:r w:rsidRPr="000A70C3">
        <w:rPr>
          <w:rFonts w:ascii="inherit" w:eastAsia="Times New Roman" w:hAnsi="inherit"/>
          <w:color w:val="333333"/>
          <w:sz w:val="27"/>
          <w:szCs w:val="27"/>
        </w:rPr>
        <w:t xml:space="preserve"> - the username to connect to the business unit database with</w:t>
      </w:r>
    </w:p>
    <w:p w:rsidR="000A70C3" w:rsidRPr="000A70C3" w:rsidRDefault="000A70C3" w:rsidP="000A70C3">
      <w:pPr>
        <w:numPr>
          <w:ilvl w:val="0"/>
          <w:numId w:val="2"/>
        </w:numPr>
        <w:shd w:val="clear" w:color="auto" w:fill="FFFFFF"/>
        <w:spacing w:line="378" w:lineRule="atLeast"/>
        <w:ind w:left="0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proofErr w:type="spellStart"/>
      <w:r w:rsidRPr="000A70C3">
        <w:rPr>
          <w:rFonts w:ascii="inherit" w:eastAsia="Times New Roman" w:hAnsi="inherit"/>
          <w:color w:val="333333"/>
          <w:sz w:val="27"/>
          <w:szCs w:val="27"/>
        </w:rPr>
        <w:t>SSRSDynamicDataSourceCredentialsPassword</w:t>
      </w:r>
      <w:proofErr w:type="spellEnd"/>
      <w:r w:rsidRPr="000A70C3">
        <w:rPr>
          <w:rFonts w:ascii="inherit" w:eastAsia="Times New Roman" w:hAnsi="inherit"/>
          <w:color w:val="333333"/>
          <w:sz w:val="27"/>
          <w:szCs w:val="27"/>
        </w:rPr>
        <w:t xml:space="preserve"> - the password for the business unit database user.</w:t>
      </w:r>
    </w:p>
    <w:p w:rsidR="000A70C3" w:rsidRPr="000A70C3" w:rsidRDefault="000A70C3" w:rsidP="000A70C3">
      <w:pPr>
        <w:numPr>
          <w:ilvl w:val="0"/>
          <w:numId w:val="2"/>
        </w:numPr>
        <w:shd w:val="clear" w:color="auto" w:fill="FFFFFF"/>
        <w:spacing w:line="378" w:lineRule="atLeast"/>
        <w:ind w:left="0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proofErr w:type="spellStart"/>
      <w:proofErr w:type="gramStart"/>
      <w:r w:rsidRPr="000A70C3">
        <w:rPr>
          <w:rFonts w:ascii="inherit" w:eastAsia="Times New Roman" w:hAnsi="inherit"/>
          <w:color w:val="333333"/>
          <w:sz w:val="27"/>
          <w:szCs w:val="27"/>
        </w:rPr>
        <w:t>nEDRMappingConnectionStrings</w:t>
      </w:r>
      <w:proofErr w:type="spellEnd"/>
      <w:proofErr w:type="gramEnd"/>
      <w:r w:rsidRPr="000A70C3">
        <w:rPr>
          <w:rFonts w:ascii="inherit" w:eastAsia="Times New Roman" w:hAnsi="inherit"/>
          <w:color w:val="333333"/>
          <w:sz w:val="27"/>
          <w:szCs w:val="27"/>
        </w:rPr>
        <w:t xml:space="preserve"> - a comma separate string of Oracle </w:t>
      </w:r>
      <w:proofErr w:type="spellStart"/>
      <w:r w:rsidRPr="000A70C3">
        <w:rPr>
          <w:rFonts w:ascii="inherit" w:eastAsia="Times New Roman" w:hAnsi="inherit"/>
          <w:color w:val="333333"/>
          <w:sz w:val="27"/>
          <w:szCs w:val="27"/>
        </w:rPr>
        <w:t>ezConnect</w:t>
      </w:r>
      <w:proofErr w:type="spellEnd"/>
      <w:r w:rsidRPr="000A70C3">
        <w:rPr>
          <w:rFonts w:ascii="inherit" w:eastAsia="Times New Roman" w:hAnsi="inherit"/>
          <w:color w:val="333333"/>
          <w:sz w:val="27"/>
          <w:szCs w:val="27"/>
        </w:rPr>
        <w:t xml:space="preserve"> strings used to connect to </w:t>
      </w:r>
      <w:proofErr w:type="spellStart"/>
      <w:r w:rsidRPr="000A70C3">
        <w:rPr>
          <w:rFonts w:ascii="inherit" w:eastAsia="Times New Roman" w:hAnsi="inherit"/>
          <w:color w:val="333333"/>
          <w:sz w:val="27"/>
          <w:szCs w:val="27"/>
        </w:rPr>
        <w:t>SQLPlus</w:t>
      </w:r>
      <w:proofErr w:type="spellEnd"/>
      <w:r w:rsidRPr="000A70C3">
        <w:rPr>
          <w:rFonts w:ascii="inherit" w:eastAsia="Times New Roman" w:hAnsi="inherit"/>
          <w:color w:val="333333"/>
          <w:sz w:val="27"/>
          <w:szCs w:val="27"/>
        </w:rPr>
        <w:t>* with.</w:t>
      </w:r>
    </w:p>
    <w:p w:rsidR="000A70C3" w:rsidRPr="000A70C3" w:rsidRDefault="000A70C3" w:rsidP="000A70C3">
      <w:pPr>
        <w:shd w:val="clear" w:color="auto" w:fill="FFFFFF"/>
        <w:spacing w:before="240" w:after="225"/>
        <w:textAlignment w:val="baseline"/>
        <w:outlineLvl w:val="3"/>
        <w:rPr>
          <w:rFonts w:ascii="Helvetica" w:eastAsia="Times New Roman" w:hAnsi="Helvetica"/>
          <w:b/>
          <w:bCs/>
          <w:color w:val="666666"/>
          <w:sz w:val="27"/>
          <w:szCs w:val="27"/>
        </w:rPr>
      </w:pPr>
      <w:r w:rsidRPr="000A70C3">
        <w:rPr>
          <w:rFonts w:ascii="Helvetica" w:eastAsia="Times New Roman" w:hAnsi="Helvetica"/>
          <w:b/>
          <w:bCs/>
          <w:color w:val="666666"/>
          <w:sz w:val="27"/>
          <w:szCs w:val="27"/>
        </w:rPr>
        <w:t>Deploying Reports</w:t>
      </w:r>
    </w:p>
    <w:p w:rsidR="000A70C3" w:rsidRPr="000A70C3" w:rsidRDefault="000A70C3" w:rsidP="000A70C3">
      <w:pPr>
        <w:shd w:val="clear" w:color="auto" w:fill="FFFFFF"/>
        <w:spacing w:before="225" w:after="225" w:line="378" w:lineRule="atLeast"/>
        <w:textAlignment w:val="baseline"/>
        <w:rPr>
          <w:rFonts w:ascii="Helvetica" w:eastAsia="Times New Roman" w:hAnsi="Helvetica"/>
          <w:color w:val="333333"/>
          <w:sz w:val="27"/>
          <w:szCs w:val="27"/>
        </w:rPr>
      </w:pPr>
      <w:r w:rsidRPr="000A70C3">
        <w:rPr>
          <w:rFonts w:ascii="Helvetica" w:eastAsia="Times New Roman" w:hAnsi="Helvetica"/>
          <w:color w:val="333333"/>
          <w:sz w:val="27"/>
          <w:szCs w:val="27"/>
        </w:rPr>
        <w:t>Report deployment is fairly straight forward - use the web service endpoint exposed by SSRS to setup the folder structures, upload all reports and finally configure each reports data sources.</w:t>
      </w:r>
    </w:p>
    <w:p w:rsidR="000A70C3" w:rsidRPr="000A70C3" w:rsidRDefault="000A70C3" w:rsidP="000A70C3">
      <w:pPr>
        <w:shd w:val="clear" w:color="auto" w:fill="FFFFFF"/>
        <w:spacing w:line="378" w:lineRule="atLeast"/>
        <w:textAlignment w:val="baseline"/>
        <w:rPr>
          <w:rFonts w:ascii="Helvetica" w:eastAsia="Times New Roman" w:hAnsi="Helvetica"/>
          <w:color w:val="333333"/>
          <w:sz w:val="27"/>
          <w:szCs w:val="27"/>
        </w:rPr>
      </w:pPr>
      <w:r w:rsidRPr="000A70C3">
        <w:rPr>
          <w:rFonts w:ascii="Helvetica" w:eastAsia="Times New Roman" w:hAnsi="Helvetica"/>
          <w:color w:val="333333"/>
          <w:sz w:val="27"/>
          <w:szCs w:val="27"/>
        </w:rPr>
        <w:t xml:space="preserve">As we share a single SSRS server across a few </w:t>
      </w:r>
      <w:proofErr w:type="spellStart"/>
      <w:r w:rsidRPr="000A70C3">
        <w:rPr>
          <w:rFonts w:ascii="Helvetica" w:eastAsia="Times New Roman" w:hAnsi="Helvetica"/>
          <w:color w:val="333333"/>
          <w:sz w:val="27"/>
          <w:szCs w:val="27"/>
        </w:rPr>
        <w:t>environemnts</w:t>
      </w:r>
      <w:proofErr w:type="spellEnd"/>
      <w:r w:rsidRPr="000A70C3">
        <w:rPr>
          <w:rFonts w:ascii="Helvetica" w:eastAsia="Times New Roman" w:hAnsi="Helvetica"/>
          <w:color w:val="333333"/>
          <w:sz w:val="27"/>
          <w:szCs w:val="27"/>
        </w:rPr>
        <w:t xml:space="preserve"> (DEV and UAT), our deployment process ensures that when we are deploying to the </w:t>
      </w:r>
      <w:r w:rsidRPr="000A70C3">
        <w:rPr>
          <w:rFonts w:ascii="inherit" w:eastAsia="Times New Roman" w:hAnsi="inherit"/>
          <w:i/>
          <w:iCs/>
          <w:color w:val="333333"/>
          <w:sz w:val="27"/>
          <w:szCs w:val="27"/>
          <w:bdr w:val="none" w:sz="0" w:space="0" w:color="auto" w:frame="1"/>
        </w:rPr>
        <w:t xml:space="preserve">Development </w:t>
      </w:r>
      <w:proofErr w:type="spellStart"/>
      <w:r w:rsidRPr="000A70C3">
        <w:rPr>
          <w:rFonts w:ascii="inherit" w:eastAsia="Times New Roman" w:hAnsi="inherit"/>
          <w:i/>
          <w:iCs/>
          <w:color w:val="333333"/>
          <w:sz w:val="27"/>
          <w:szCs w:val="27"/>
          <w:bdr w:val="none" w:sz="0" w:space="0" w:color="auto" w:frame="1"/>
        </w:rPr>
        <w:t>Testing</w:t>
      </w:r>
      <w:r w:rsidRPr="000A70C3">
        <w:rPr>
          <w:rFonts w:ascii="Helvetica" w:eastAsia="Times New Roman" w:hAnsi="Helvetica"/>
          <w:color w:val="333333"/>
          <w:sz w:val="27"/>
          <w:szCs w:val="27"/>
        </w:rPr>
        <w:t>environment</w:t>
      </w:r>
      <w:proofErr w:type="spellEnd"/>
      <w:r w:rsidRPr="000A70C3">
        <w:rPr>
          <w:rFonts w:ascii="Helvetica" w:eastAsia="Times New Roman" w:hAnsi="Helvetica"/>
          <w:color w:val="333333"/>
          <w:sz w:val="27"/>
          <w:szCs w:val="27"/>
        </w:rPr>
        <w:t>, the reports in the </w:t>
      </w:r>
      <w:r w:rsidRPr="000A70C3">
        <w:rPr>
          <w:rFonts w:ascii="inherit" w:eastAsia="Times New Roman" w:hAnsi="inherit"/>
          <w:i/>
          <w:iCs/>
          <w:color w:val="333333"/>
          <w:sz w:val="27"/>
          <w:szCs w:val="27"/>
          <w:bdr w:val="none" w:sz="0" w:space="0" w:color="auto" w:frame="1"/>
        </w:rPr>
        <w:t>UAT</w:t>
      </w:r>
      <w:r w:rsidRPr="000A70C3">
        <w:rPr>
          <w:rFonts w:ascii="Helvetica" w:eastAsia="Times New Roman" w:hAnsi="Helvetica"/>
          <w:color w:val="333333"/>
          <w:sz w:val="27"/>
          <w:szCs w:val="27"/>
        </w:rPr>
        <w:t> environment are not affected.</w:t>
      </w:r>
    </w:p>
    <w:p w:rsidR="000A70C3" w:rsidRPr="000A70C3" w:rsidRDefault="000A70C3" w:rsidP="000A70C3">
      <w:pPr>
        <w:shd w:val="clear" w:color="auto" w:fill="FFFFFF"/>
        <w:spacing w:line="378" w:lineRule="atLeast"/>
        <w:textAlignment w:val="baseline"/>
        <w:rPr>
          <w:rFonts w:ascii="Helvetica" w:eastAsia="Times New Roman" w:hAnsi="Helvetica"/>
          <w:color w:val="333333"/>
          <w:sz w:val="27"/>
          <w:szCs w:val="27"/>
        </w:rPr>
      </w:pPr>
      <w:r w:rsidRPr="000A70C3">
        <w:rPr>
          <w:rFonts w:ascii="Helvetica" w:eastAsia="Times New Roman" w:hAnsi="Helvetica"/>
          <w:color w:val="333333"/>
          <w:sz w:val="27"/>
          <w:szCs w:val="27"/>
        </w:rPr>
        <w:t>We do this by using the name of the </w:t>
      </w:r>
      <w:r w:rsidRPr="000A70C3">
        <w:rPr>
          <w:rFonts w:ascii="inherit" w:eastAsia="Times New Roman" w:hAnsi="inherit"/>
          <w:i/>
          <w:iCs/>
          <w:color w:val="333333"/>
          <w:sz w:val="27"/>
          <w:szCs w:val="27"/>
          <w:bdr w:val="none" w:sz="0" w:space="0" w:color="auto" w:frame="1"/>
        </w:rPr>
        <w:t>Octopus Deploy Environment</w:t>
      </w:r>
      <w:r w:rsidRPr="000A70C3">
        <w:rPr>
          <w:rFonts w:ascii="Helvetica" w:eastAsia="Times New Roman" w:hAnsi="Helvetica"/>
          <w:color w:val="333333"/>
          <w:sz w:val="27"/>
          <w:szCs w:val="27"/>
        </w:rPr>
        <w:t> we are deploying into and creating the appropriate directory structure off that: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6930"/>
      </w:tblGrid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environment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OctopusParameters</w:t>
            </w:r>
            <w:proofErr w:type="spellEnd"/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[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Octopus.Environment.Name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]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># create proxy object to http://ssrs/reportserver/reportservice2005.asmx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ssrsProxy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New-</w:t>
            </w:r>
            <w:proofErr w:type="spellStart"/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WebServiceProxy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Uri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ssrsreportserverurl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UseDefaultCredential</w:t>
            </w:r>
            <w:proofErr w:type="spellEnd"/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># create top level (project) folder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ssrsProxy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.CreateFolder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($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SSRSReportFolder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,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reportPath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,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null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gramStart"/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>create</w:t>
            </w:r>
            <w:proofErr w:type="gramEnd"/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 xml:space="preserve"> the environment sub folder.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reportPath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[string]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::</w:t>
            </w:r>
            <w:proofErr w:type="spellStart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Concat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($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reportPath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,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SSRSReportFolder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ssrsProxy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.CreateFolder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($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environment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,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reportPath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,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null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0A70C3" w:rsidRPr="000A70C3" w:rsidRDefault="000A70C3" w:rsidP="000A70C3">
      <w:pPr>
        <w:shd w:val="clear" w:color="auto" w:fill="F7F7F7"/>
        <w:textAlignment w:val="baseline"/>
        <w:rPr>
          <w:rFonts w:ascii="Helvetica" w:eastAsia="Times New Roman" w:hAnsi="Helvetica" w:cs="Consolas"/>
          <w:color w:val="767676"/>
          <w:sz w:val="18"/>
          <w:szCs w:val="18"/>
        </w:rPr>
      </w:pPr>
      <w:hyperlink r:id="rId11" w:history="1">
        <w:proofErr w:type="gramStart"/>
        <w:r w:rsidRPr="000A70C3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view</w:t>
        </w:r>
        <w:proofErr w:type="gramEnd"/>
        <w:r w:rsidRPr="000A70C3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 xml:space="preserve"> raw</w:t>
        </w:r>
      </w:hyperlink>
      <w:hyperlink r:id="rId12" w:anchor="file-report_folder-ps1" w:history="1">
        <w:r w:rsidRPr="000A70C3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Report_Folder.ps1</w:t>
        </w:r>
      </w:hyperlink>
      <w:r w:rsidRPr="000A70C3">
        <w:rPr>
          <w:rFonts w:ascii="Helvetica" w:eastAsia="Times New Roman" w:hAnsi="Helvetica" w:cs="Consolas"/>
          <w:color w:val="767676"/>
          <w:sz w:val="18"/>
          <w:szCs w:val="18"/>
        </w:rPr>
        <w:t xml:space="preserve"> hosted with </w:t>
      </w:r>
      <w:r w:rsidRPr="000A70C3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Pr="000A70C3">
        <w:rPr>
          <w:rFonts w:ascii="Helvetica" w:eastAsia="Times New Roman" w:hAnsi="Helvetica" w:cs="Consolas"/>
          <w:color w:val="767676"/>
          <w:sz w:val="18"/>
          <w:szCs w:val="18"/>
        </w:rPr>
        <w:t xml:space="preserve"> by </w:t>
      </w:r>
      <w:hyperlink r:id="rId13" w:history="1">
        <w:r w:rsidRPr="000A70C3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:rsidR="000A70C3" w:rsidRPr="000A70C3" w:rsidRDefault="000A70C3" w:rsidP="000A70C3">
      <w:pPr>
        <w:shd w:val="clear" w:color="auto" w:fill="FFFFFF"/>
        <w:spacing w:before="225" w:after="225" w:line="378" w:lineRule="atLeast"/>
        <w:textAlignment w:val="baseline"/>
        <w:rPr>
          <w:rFonts w:ascii="Helvetica" w:eastAsia="Times New Roman" w:hAnsi="Helvetica"/>
          <w:color w:val="333333"/>
          <w:sz w:val="27"/>
          <w:szCs w:val="27"/>
        </w:rPr>
      </w:pPr>
      <w:r w:rsidRPr="000A70C3">
        <w:rPr>
          <w:rFonts w:ascii="Helvetica" w:eastAsia="Times New Roman" w:hAnsi="Helvetica"/>
          <w:color w:val="333333"/>
          <w:sz w:val="27"/>
          <w:szCs w:val="27"/>
        </w:rPr>
        <w:t>Once the reporting folders have been configured it's time to upload each of our report definition files.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"/>
        <w:gridCol w:w="5890"/>
      </w:tblGrid>
      <w:tr w:rsidR="000A70C3" w:rsidRPr="000A70C3" w:rsidTr="000A70C3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Get-</w:t>
            </w:r>
            <w:proofErr w:type="spellStart"/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ChildItem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'./Reports'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Filter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*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proofErr w:type="spellStart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rdl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|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0A70C3" w:rsidRPr="000A70C3" w:rsidTr="000A70C3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Foreach</w:t>
            </w:r>
            <w:proofErr w:type="spellEnd"/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-Object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0A70C3" w:rsidRPr="000A70C3" w:rsidTr="000A70C3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0A70C3" w:rsidRPr="000A70C3" w:rsidTr="000A70C3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byteArray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gc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rdlFile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encoding byte</w:t>
            </w:r>
          </w:p>
        </w:tc>
      </w:tr>
      <w:tr w:rsidR="000A70C3" w:rsidRPr="000A70C3" w:rsidTr="000A70C3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</w:p>
        </w:tc>
      </w:tr>
      <w:tr w:rsidR="000A70C3" w:rsidRPr="000A70C3" w:rsidTr="000A70C3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Write-Host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 xml:space="preserve">"Uploading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reportName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 xml:space="preserve"> to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reportFolder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</w:p>
        </w:tc>
      </w:tr>
      <w:tr w:rsidR="000A70C3" w:rsidRPr="000A70C3" w:rsidTr="000A70C3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0A70C3" w:rsidRPr="000A70C3" w:rsidTr="000A70C3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ssrsProxy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.CreateReport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($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reportName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,$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reportFolder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,$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force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,$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byteArray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,$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null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0A70C3" w:rsidRPr="000A70C3" w:rsidTr="000A70C3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0A70C3" w:rsidRPr="000A70C3" w:rsidRDefault="000A70C3" w:rsidP="000A70C3">
      <w:pPr>
        <w:shd w:val="clear" w:color="auto" w:fill="F7F7F7"/>
        <w:textAlignment w:val="baseline"/>
        <w:rPr>
          <w:rFonts w:ascii="Helvetica" w:eastAsia="Times New Roman" w:hAnsi="Helvetica" w:cs="Consolas"/>
          <w:color w:val="767676"/>
          <w:sz w:val="18"/>
          <w:szCs w:val="18"/>
        </w:rPr>
      </w:pPr>
      <w:hyperlink r:id="rId14" w:history="1">
        <w:proofErr w:type="gramStart"/>
        <w:r w:rsidRPr="000A70C3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view</w:t>
        </w:r>
        <w:proofErr w:type="gramEnd"/>
        <w:r w:rsidRPr="000A70C3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 xml:space="preserve"> raw</w:t>
        </w:r>
      </w:hyperlink>
      <w:hyperlink r:id="rId15" w:anchor="file-report_upload-ps1" w:history="1">
        <w:r w:rsidRPr="000A70C3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Report_Upload.ps1</w:t>
        </w:r>
      </w:hyperlink>
      <w:r w:rsidRPr="000A70C3">
        <w:rPr>
          <w:rFonts w:ascii="Helvetica" w:eastAsia="Times New Roman" w:hAnsi="Helvetica" w:cs="Consolas"/>
          <w:color w:val="767676"/>
          <w:sz w:val="18"/>
          <w:szCs w:val="18"/>
        </w:rPr>
        <w:t xml:space="preserve"> hosted with </w:t>
      </w:r>
      <w:r w:rsidRPr="000A70C3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Pr="000A70C3">
        <w:rPr>
          <w:rFonts w:ascii="Helvetica" w:eastAsia="Times New Roman" w:hAnsi="Helvetica" w:cs="Consolas"/>
          <w:color w:val="767676"/>
          <w:sz w:val="18"/>
          <w:szCs w:val="18"/>
        </w:rPr>
        <w:t xml:space="preserve"> by </w:t>
      </w:r>
      <w:hyperlink r:id="rId16" w:history="1">
        <w:r w:rsidRPr="000A70C3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:rsidR="000A70C3" w:rsidRPr="000A70C3" w:rsidRDefault="000A70C3" w:rsidP="000A70C3">
      <w:pPr>
        <w:shd w:val="clear" w:color="auto" w:fill="FFFFFF"/>
        <w:spacing w:before="225" w:after="225" w:line="378" w:lineRule="atLeast"/>
        <w:textAlignment w:val="baseline"/>
        <w:rPr>
          <w:rFonts w:ascii="Helvetica" w:eastAsia="Times New Roman" w:hAnsi="Helvetica"/>
          <w:color w:val="333333"/>
          <w:sz w:val="27"/>
          <w:szCs w:val="27"/>
        </w:rPr>
      </w:pPr>
      <w:r w:rsidRPr="000A70C3">
        <w:rPr>
          <w:rFonts w:ascii="Helvetica" w:eastAsia="Times New Roman" w:hAnsi="Helvetica"/>
          <w:color w:val="333333"/>
          <w:sz w:val="27"/>
          <w:szCs w:val="27"/>
        </w:rPr>
        <w:t xml:space="preserve">While you can run the reports now - SSRS will crash and complain about the </w:t>
      </w:r>
      <w:proofErr w:type="spellStart"/>
      <w:r w:rsidRPr="000A70C3">
        <w:rPr>
          <w:rFonts w:ascii="Helvetica" w:eastAsia="Times New Roman" w:hAnsi="Helvetica"/>
          <w:color w:val="333333"/>
          <w:sz w:val="27"/>
          <w:szCs w:val="27"/>
        </w:rPr>
        <w:t>datasources</w:t>
      </w:r>
      <w:proofErr w:type="spellEnd"/>
      <w:r w:rsidRPr="000A70C3">
        <w:rPr>
          <w:rFonts w:ascii="Helvetica" w:eastAsia="Times New Roman" w:hAnsi="Helvetica"/>
          <w:color w:val="333333"/>
          <w:sz w:val="27"/>
          <w:szCs w:val="27"/>
        </w:rPr>
        <w:t xml:space="preserve"> because</w:t>
      </w:r>
    </w:p>
    <w:p w:rsidR="000A70C3" w:rsidRPr="000A70C3" w:rsidRDefault="000A70C3" w:rsidP="000A70C3">
      <w:pPr>
        <w:numPr>
          <w:ilvl w:val="0"/>
          <w:numId w:val="3"/>
        </w:numPr>
        <w:shd w:val="clear" w:color="auto" w:fill="FFFFFF"/>
        <w:spacing w:line="378" w:lineRule="atLeast"/>
        <w:ind w:left="0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0A70C3">
        <w:rPr>
          <w:rFonts w:ascii="inherit" w:eastAsia="Times New Roman" w:hAnsi="inherit"/>
          <w:color w:val="333333"/>
          <w:sz w:val="27"/>
          <w:szCs w:val="27"/>
        </w:rPr>
        <w:t>Credentials in an embedded data source are not saved when uploading an RDL - also, we're not using the same credentials in development and production environments are we?</w:t>
      </w:r>
    </w:p>
    <w:p w:rsidR="000A70C3" w:rsidRPr="000A70C3" w:rsidRDefault="000A70C3" w:rsidP="000A70C3">
      <w:pPr>
        <w:numPr>
          <w:ilvl w:val="0"/>
          <w:numId w:val="3"/>
        </w:numPr>
        <w:shd w:val="clear" w:color="auto" w:fill="FFFFFF"/>
        <w:spacing w:line="378" w:lineRule="atLeast"/>
        <w:ind w:left="0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0A70C3">
        <w:rPr>
          <w:rFonts w:ascii="inherit" w:eastAsia="Times New Roman" w:hAnsi="inherit"/>
          <w:color w:val="333333"/>
          <w:sz w:val="27"/>
          <w:szCs w:val="27"/>
        </w:rPr>
        <w:t xml:space="preserve">The link between a Report and a Shared </w:t>
      </w:r>
      <w:proofErr w:type="spellStart"/>
      <w:r w:rsidRPr="000A70C3">
        <w:rPr>
          <w:rFonts w:ascii="inherit" w:eastAsia="Times New Roman" w:hAnsi="inherit"/>
          <w:color w:val="333333"/>
          <w:sz w:val="27"/>
          <w:szCs w:val="27"/>
        </w:rPr>
        <w:t>Datasource</w:t>
      </w:r>
      <w:proofErr w:type="spellEnd"/>
      <w:r w:rsidRPr="000A70C3">
        <w:rPr>
          <w:rFonts w:ascii="inherit" w:eastAsia="Times New Roman" w:hAnsi="inherit"/>
          <w:color w:val="333333"/>
          <w:sz w:val="27"/>
          <w:szCs w:val="27"/>
        </w:rPr>
        <w:t xml:space="preserve"> must be re-established before the report can be run.</w:t>
      </w:r>
    </w:p>
    <w:p w:rsidR="000A70C3" w:rsidRPr="000A70C3" w:rsidRDefault="000A70C3" w:rsidP="000A70C3">
      <w:pPr>
        <w:shd w:val="clear" w:color="auto" w:fill="FFFFFF"/>
        <w:spacing w:before="225" w:after="225" w:line="378" w:lineRule="atLeast"/>
        <w:textAlignment w:val="baseline"/>
        <w:rPr>
          <w:rFonts w:ascii="Helvetica" w:eastAsia="Times New Roman" w:hAnsi="Helvetica"/>
          <w:color w:val="333333"/>
          <w:sz w:val="27"/>
          <w:szCs w:val="27"/>
        </w:rPr>
      </w:pPr>
      <w:r w:rsidRPr="000A70C3">
        <w:rPr>
          <w:rFonts w:ascii="Helvetica" w:eastAsia="Times New Roman" w:hAnsi="Helvetica"/>
          <w:color w:val="333333"/>
          <w:sz w:val="27"/>
          <w:szCs w:val="27"/>
        </w:rPr>
        <w:t>To fix this we need to retrieve the report from the server and specifically modify the data sources using variables provided by Octopus Deploy: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6150"/>
      </w:tblGrid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dsPath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[string]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::</w:t>
            </w:r>
            <w:proofErr w:type="spellStart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Concat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($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reportFolder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,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"/"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,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reportName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ds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ssrsProxy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.GetItemDataSources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($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dsPath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ds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|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ForEach</w:t>
            </w:r>
            <w:proofErr w:type="spellEnd"/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-Object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 xml:space="preserve"># Embedded </w:t>
            </w:r>
            <w:proofErr w:type="spellStart"/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>Datasource</w:t>
            </w:r>
            <w:proofErr w:type="spellEnd"/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if($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_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.Name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eq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dsDynamic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)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if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($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reportCredentialsUsername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-ne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""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)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Write-Host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Datasource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dsDynamic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 xml:space="preserve"> found. Setting credentials"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_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.</w:t>
            </w:r>
            <w:proofErr w:type="spellStart"/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Item.CredentialRetrieval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"Store"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_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.</w:t>
            </w:r>
            <w:proofErr w:type="spellStart"/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Item.UserName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reportCredentialsUsername</w:t>
            </w:r>
            <w:proofErr w:type="spellEnd"/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_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.</w:t>
            </w:r>
            <w:proofErr w:type="spellStart"/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Item.Password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reportCredentialsPassword</w:t>
            </w:r>
            <w:proofErr w:type="spellEnd"/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found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1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 xml:space="preserve"># Shared </w:t>
            </w:r>
            <w:proofErr w:type="spellStart"/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>Datasource</w:t>
            </w:r>
            <w:proofErr w:type="spellEnd"/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 </w:t>
            </w:r>
            <w:proofErr w:type="spellStart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elseif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($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_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.Name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eq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dsTAS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)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if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($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SSRSSharedDataSourcePath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-ne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null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)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proxyNamespace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ssrsProxy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.GetType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()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.Namespace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_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.Item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New-Object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(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proxyNamespace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.DataSourceReference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_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.</w:t>
            </w:r>
            <w:proofErr w:type="spellStart"/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Item.Reference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SSRSSharedDataSourcePath</w:t>
            </w:r>
            <w:proofErr w:type="spellEnd"/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found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1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if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($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found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eq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1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)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ssrsProxy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.SetItemDataSources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($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dsPath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,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ds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0A70C3" w:rsidRPr="000A70C3" w:rsidRDefault="000A70C3" w:rsidP="000A70C3">
      <w:pPr>
        <w:shd w:val="clear" w:color="auto" w:fill="F7F7F7"/>
        <w:textAlignment w:val="baseline"/>
        <w:rPr>
          <w:rFonts w:ascii="Helvetica" w:eastAsia="Times New Roman" w:hAnsi="Helvetica" w:cs="Consolas"/>
          <w:color w:val="767676"/>
          <w:sz w:val="18"/>
          <w:szCs w:val="18"/>
        </w:rPr>
      </w:pPr>
      <w:hyperlink r:id="rId17" w:history="1">
        <w:proofErr w:type="gramStart"/>
        <w:r w:rsidRPr="000A70C3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view</w:t>
        </w:r>
        <w:proofErr w:type="gramEnd"/>
        <w:r w:rsidRPr="000A70C3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 xml:space="preserve"> raw</w:t>
        </w:r>
      </w:hyperlink>
      <w:hyperlink r:id="rId18" w:anchor="file-report_datasource-ps1" w:history="1">
        <w:r w:rsidRPr="000A70C3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Report_Datasource.ps1</w:t>
        </w:r>
      </w:hyperlink>
      <w:r w:rsidRPr="000A70C3">
        <w:rPr>
          <w:rFonts w:ascii="Helvetica" w:eastAsia="Times New Roman" w:hAnsi="Helvetica" w:cs="Consolas"/>
          <w:color w:val="767676"/>
          <w:sz w:val="18"/>
          <w:szCs w:val="18"/>
        </w:rPr>
        <w:t xml:space="preserve"> hosted with </w:t>
      </w:r>
      <w:r w:rsidRPr="000A70C3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Pr="000A70C3">
        <w:rPr>
          <w:rFonts w:ascii="Helvetica" w:eastAsia="Times New Roman" w:hAnsi="Helvetica" w:cs="Consolas"/>
          <w:color w:val="767676"/>
          <w:sz w:val="18"/>
          <w:szCs w:val="18"/>
        </w:rPr>
        <w:t xml:space="preserve"> by </w:t>
      </w:r>
      <w:hyperlink r:id="rId19" w:history="1">
        <w:r w:rsidRPr="000A70C3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:rsidR="000A70C3" w:rsidRPr="000A70C3" w:rsidRDefault="000A70C3" w:rsidP="000A70C3">
      <w:pPr>
        <w:shd w:val="clear" w:color="auto" w:fill="FFFFFF"/>
        <w:spacing w:before="240" w:after="225"/>
        <w:textAlignment w:val="baseline"/>
        <w:outlineLvl w:val="3"/>
        <w:rPr>
          <w:rFonts w:ascii="Helvetica" w:eastAsia="Times New Roman" w:hAnsi="Helvetica"/>
          <w:b/>
          <w:bCs/>
          <w:color w:val="666666"/>
          <w:sz w:val="27"/>
          <w:szCs w:val="27"/>
        </w:rPr>
      </w:pPr>
      <w:r w:rsidRPr="000A70C3">
        <w:rPr>
          <w:rFonts w:ascii="Helvetica" w:eastAsia="Times New Roman" w:hAnsi="Helvetica"/>
          <w:b/>
          <w:bCs/>
          <w:color w:val="666666"/>
          <w:sz w:val="27"/>
          <w:szCs w:val="27"/>
        </w:rPr>
        <w:t>Deploying SQL Procedures and Functions</w:t>
      </w:r>
    </w:p>
    <w:p w:rsidR="000A70C3" w:rsidRPr="000A70C3" w:rsidRDefault="000A70C3" w:rsidP="000A70C3">
      <w:pPr>
        <w:shd w:val="clear" w:color="auto" w:fill="FFFFFF"/>
        <w:spacing w:before="225" w:after="225" w:line="378" w:lineRule="atLeast"/>
        <w:textAlignment w:val="baseline"/>
        <w:rPr>
          <w:rFonts w:ascii="Helvetica" w:eastAsia="Times New Roman" w:hAnsi="Helvetica"/>
          <w:color w:val="333333"/>
          <w:sz w:val="27"/>
          <w:szCs w:val="27"/>
        </w:rPr>
      </w:pPr>
      <w:r w:rsidRPr="000A70C3">
        <w:rPr>
          <w:rFonts w:ascii="Helvetica" w:eastAsia="Times New Roman" w:hAnsi="Helvetica"/>
          <w:color w:val="333333"/>
          <w:sz w:val="27"/>
          <w:szCs w:val="27"/>
        </w:rPr>
        <w:t xml:space="preserve">The script for deploying our SQL </w:t>
      </w:r>
      <w:proofErr w:type="spellStart"/>
      <w:r w:rsidRPr="000A70C3">
        <w:rPr>
          <w:rFonts w:ascii="Helvetica" w:eastAsia="Times New Roman" w:hAnsi="Helvetica"/>
          <w:color w:val="333333"/>
          <w:sz w:val="27"/>
          <w:szCs w:val="27"/>
        </w:rPr>
        <w:t>atefacts</w:t>
      </w:r>
      <w:proofErr w:type="spellEnd"/>
      <w:r w:rsidRPr="000A70C3">
        <w:rPr>
          <w:rFonts w:ascii="Helvetica" w:eastAsia="Times New Roman" w:hAnsi="Helvetica"/>
          <w:color w:val="333333"/>
          <w:sz w:val="27"/>
          <w:szCs w:val="27"/>
        </w:rPr>
        <w:t xml:space="preserve"> is responsible for 3 things:</w:t>
      </w:r>
    </w:p>
    <w:p w:rsidR="000A70C3" w:rsidRPr="000A70C3" w:rsidRDefault="000A70C3" w:rsidP="000A70C3">
      <w:pPr>
        <w:numPr>
          <w:ilvl w:val="0"/>
          <w:numId w:val="4"/>
        </w:numPr>
        <w:shd w:val="clear" w:color="auto" w:fill="FFFFFF"/>
        <w:spacing w:line="378" w:lineRule="atLeast"/>
        <w:ind w:left="0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0A70C3">
        <w:rPr>
          <w:rFonts w:ascii="inherit" w:eastAsia="Times New Roman" w:hAnsi="inherit"/>
          <w:color w:val="333333"/>
          <w:sz w:val="27"/>
          <w:szCs w:val="27"/>
        </w:rPr>
        <w:t>Deploy everything in the \SQL\Dependencies folder</w:t>
      </w:r>
    </w:p>
    <w:p w:rsidR="000A70C3" w:rsidRPr="000A70C3" w:rsidRDefault="000A70C3" w:rsidP="000A70C3">
      <w:pPr>
        <w:numPr>
          <w:ilvl w:val="0"/>
          <w:numId w:val="4"/>
        </w:numPr>
        <w:shd w:val="clear" w:color="auto" w:fill="FFFFFF"/>
        <w:spacing w:line="378" w:lineRule="atLeast"/>
        <w:ind w:left="0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0A70C3">
        <w:rPr>
          <w:rFonts w:ascii="inherit" w:eastAsia="Times New Roman" w:hAnsi="inherit"/>
          <w:color w:val="333333"/>
          <w:sz w:val="27"/>
          <w:szCs w:val="27"/>
        </w:rPr>
        <w:t>Deploy everything in the \SQL folder</w:t>
      </w:r>
    </w:p>
    <w:p w:rsidR="000A70C3" w:rsidRPr="000A70C3" w:rsidRDefault="000A70C3" w:rsidP="000A70C3">
      <w:pPr>
        <w:numPr>
          <w:ilvl w:val="0"/>
          <w:numId w:val="4"/>
        </w:numPr>
        <w:shd w:val="clear" w:color="auto" w:fill="FFFFFF"/>
        <w:spacing w:line="378" w:lineRule="atLeast"/>
        <w:ind w:left="0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0A70C3">
        <w:rPr>
          <w:rFonts w:ascii="inherit" w:eastAsia="Times New Roman" w:hAnsi="inherit"/>
          <w:color w:val="333333"/>
          <w:sz w:val="27"/>
          <w:szCs w:val="27"/>
        </w:rPr>
        <w:t xml:space="preserve">Insert a new record into a </w:t>
      </w:r>
      <w:proofErr w:type="spellStart"/>
      <w:r w:rsidRPr="000A70C3">
        <w:rPr>
          <w:rFonts w:ascii="inherit" w:eastAsia="Times New Roman" w:hAnsi="inherit"/>
          <w:color w:val="333333"/>
          <w:sz w:val="27"/>
          <w:szCs w:val="27"/>
        </w:rPr>
        <w:t>VersionInfo</w:t>
      </w:r>
      <w:proofErr w:type="spellEnd"/>
      <w:r w:rsidRPr="000A70C3">
        <w:rPr>
          <w:rFonts w:ascii="inherit" w:eastAsia="Times New Roman" w:hAnsi="inherit"/>
          <w:color w:val="333333"/>
          <w:sz w:val="27"/>
          <w:szCs w:val="27"/>
        </w:rPr>
        <w:t xml:space="preserve"> table (thanks </w:t>
      </w:r>
      <w:proofErr w:type="spellStart"/>
      <w:r w:rsidRPr="000A70C3">
        <w:rPr>
          <w:rFonts w:ascii="inherit" w:eastAsia="Times New Roman" w:hAnsi="inherit"/>
          <w:color w:val="333333"/>
          <w:sz w:val="27"/>
          <w:szCs w:val="27"/>
        </w:rPr>
        <w:fldChar w:fldCharType="begin"/>
      </w:r>
      <w:r w:rsidRPr="000A70C3">
        <w:rPr>
          <w:rFonts w:ascii="inherit" w:eastAsia="Times New Roman" w:hAnsi="inherit"/>
          <w:color w:val="333333"/>
          <w:sz w:val="27"/>
          <w:szCs w:val="27"/>
        </w:rPr>
        <w:instrText xml:space="preserve"> HYPERLINK "https://github.com/schambers/fluentmigrator" </w:instrText>
      </w:r>
      <w:r w:rsidRPr="000A70C3">
        <w:rPr>
          <w:rFonts w:ascii="inherit" w:eastAsia="Times New Roman" w:hAnsi="inherit"/>
          <w:color w:val="333333"/>
          <w:sz w:val="27"/>
          <w:szCs w:val="27"/>
        </w:rPr>
        <w:fldChar w:fldCharType="separate"/>
      </w:r>
      <w:r w:rsidRPr="000A70C3">
        <w:rPr>
          <w:rFonts w:ascii="inherit" w:eastAsia="Times New Roman" w:hAnsi="inherit"/>
          <w:color w:val="4183C4"/>
          <w:sz w:val="27"/>
          <w:szCs w:val="27"/>
          <w:u w:val="single"/>
          <w:bdr w:val="none" w:sz="0" w:space="0" w:color="auto" w:frame="1"/>
        </w:rPr>
        <w:t>FluentMigrator</w:t>
      </w:r>
      <w:proofErr w:type="spellEnd"/>
      <w:r w:rsidRPr="000A70C3">
        <w:rPr>
          <w:rFonts w:ascii="inherit" w:eastAsia="Times New Roman" w:hAnsi="inherit"/>
          <w:color w:val="333333"/>
          <w:sz w:val="27"/>
          <w:szCs w:val="27"/>
        </w:rPr>
        <w:fldChar w:fldCharType="end"/>
      </w:r>
      <w:r w:rsidRPr="000A70C3">
        <w:rPr>
          <w:rFonts w:ascii="inherit" w:eastAsia="Times New Roman" w:hAnsi="inherit"/>
          <w:color w:val="333333"/>
          <w:sz w:val="27"/>
          <w:szCs w:val="27"/>
        </w:rPr>
        <w:t>!) to record the current version of the reports.</w:t>
      </w:r>
    </w:p>
    <w:p w:rsidR="000A70C3" w:rsidRPr="000A70C3" w:rsidRDefault="000A70C3" w:rsidP="000A70C3">
      <w:pPr>
        <w:shd w:val="clear" w:color="auto" w:fill="FFFFFF"/>
        <w:spacing w:before="225" w:after="225" w:line="378" w:lineRule="atLeast"/>
        <w:textAlignment w:val="baseline"/>
        <w:rPr>
          <w:rFonts w:ascii="Helvetica" w:eastAsia="Times New Roman" w:hAnsi="Helvetica"/>
          <w:color w:val="333333"/>
          <w:sz w:val="27"/>
          <w:szCs w:val="27"/>
        </w:rPr>
      </w:pPr>
      <w:r w:rsidRPr="000A70C3">
        <w:rPr>
          <w:rFonts w:ascii="Helvetica" w:eastAsia="Times New Roman" w:hAnsi="Helvetica"/>
          <w:color w:val="333333"/>
          <w:sz w:val="27"/>
          <w:szCs w:val="27"/>
        </w:rPr>
        <w:t>As mentioned before, our deployment process deploys to multiple databases in series; this is done by adding a CSV string of SQL Plus commands as an environment specific variable in octopus deploy.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7253"/>
      </w:tblGrid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function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Invoke-</w:t>
            </w:r>
            <w:proofErr w:type="spellStart"/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SqlPlusWithFile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connectionString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,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file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Write-Output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file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 xml:space="preserve"># Wrap script to make </w:t>
            </w:r>
            <w:proofErr w:type="spellStart"/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>sqlplus</w:t>
            </w:r>
            <w:proofErr w:type="spellEnd"/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 xml:space="preserve"> stop on errors (because Oracle doesn't do this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gramStart"/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>by</w:t>
            </w:r>
            <w:proofErr w:type="gramEnd"/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 xml:space="preserve"> default). Also exit the prompt after the script has run.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lines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Get-Content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file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lines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,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 xml:space="preserve">'whenever 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sqlerror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 xml:space="preserve"> exit 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sql.sqlcode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 xml:space="preserve"> rollback;'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+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lines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lines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+=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'exit'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Invoke-</w:t>
            </w:r>
            <w:proofErr w:type="spellStart"/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SqlPlusCommand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connectionString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lines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function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Invoke-</w:t>
            </w:r>
            <w:proofErr w:type="spellStart"/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SqlPlusCommand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connectionString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,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command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command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|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sqlplus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connectionString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|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Tee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Object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Variable output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|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out-default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(!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?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-or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># Stop on non-zero exit codes.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># Stop on script errors. Have to detect them from output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># unfortunately, as I couldn't find a way to make SQL*Plus halt on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gramStart"/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>warnings</w:t>
            </w:r>
            <w:proofErr w:type="gramEnd"/>
            <w:r w:rsidRPr="000A70C3">
              <w:rPr>
                <w:rFonts w:ascii="inherit" w:eastAsia="Times New Roman" w:hAnsi="inherit" w:cs="Consolas"/>
                <w:color w:val="969896"/>
                <w:sz w:val="18"/>
                <w:szCs w:val="18"/>
                <w:bdr w:val="none" w:sz="0" w:space="0" w:color="auto" w:frame="1"/>
              </w:rPr>
              <w:t>.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output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-match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"compilation errors"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-or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output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-match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"unknown command"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-or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output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-match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"Input is too long"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-or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output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-match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"unable to open file"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)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 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throw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 xml:space="preserve">"Script failed: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fileNameOnly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;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environment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OctopusParameters</w:t>
            </w:r>
            <w:proofErr w:type="spellEnd"/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[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Octopus.Environment.Name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]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version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OctopusParameters</w:t>
            </w:r>
            <w:proofErr w:type="spellEnd"/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[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Octopus.Release.Number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]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versionCommand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 xml:space="preserve">INSERT INTO 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VersionInfo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 xml:space="preserve"> VALUES ('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environment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','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version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 xml:space="preserve">', </w:t>
            </w:r>
            <w:proofErr w:type="spellStart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sysdate</w:t>
            </w:r>
            <w:proofErr w:type="spellEnd"/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COMMIT;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/"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foreach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($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connection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in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nEDRMappingConnectionStrings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.Split</w:t>
            </w:r>
            <w:proofErr w:type="spellEnd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(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","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))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Write-Host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 xml:space="preserve">"Executing scripts for Connection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connection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files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Get-</w:t>
            </w:r>
            <w:proofErr w:type="spellStart"/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ChildItem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"./SQL/Scripts/Dependencies"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Filter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*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proofErr w:type="spellStart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sql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|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Sort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Object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foreach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($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file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in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files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)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Invoke-</w:t>
            </w:r>
            <w:proofErr w:type="spellStart"/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SqlPlusWithFile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connection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file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.FullName</w:t>
            </w:r>
            <w:proofErr w:type="spellEnd"/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files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=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Get-</w:t>
            </w:r>
            <w:proofErr w:type="spellStart"/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ChildItem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183691"/>
                <w:sz w:val="18"/>
                <w:szCs w:val="18"/>
                <w:bdr w:val="none" w:sz="0" w:space="0" w:color="auto" w:frame="1"/>
              </w:rPr>
              <w:t>"./SQL/Scripts"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Filter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*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proofErr w:type="spellStart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sql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|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Sort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-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Object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foreach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($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file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in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files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)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Invoke-</w:t>
            </w:r>
            <w:proofErr w:type="spellStart"/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SqlPlusWithFile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connection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file</w:t>
            </w:r>
            <w:r w:rsidRPr="000A70C3">
              <w:rPr>
                <w:rFonts w:ascii="inherit" w:eastAsia="Times New Roman" w:hAnsi="inherit" w:cs="Consolas"/>
                <w:color w:val="795DA3"/>
                <w:sz w:val="18"/>
                <w:szCs w:val="18"/>
                <w:bdr w:val="none" w:sz="0" w:space="0" w:color="auto" w:frame="1"/>
              </w:rPr>
              <w:t>.FullName</w:t>
            </w:r>
            <w:proofErr w:type="spellEnd"/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Invoke-</w:t>
            </w:r>
            <w:proofErr w:type="spellStart"/>
            <w:r w:rsidRPr="000A70C3">
              <w:rPr>
                <w:rFonts w:ascii="inherit" w:eastAsia="Times New Roman" w:hAnsi="inherit" w:cs="Consolas"/>
                <w:color w:val="0086B3"/>
                <w:sz w:val="18"/>
                <w:szCs w:val="18"/>
                <w:bdr w:val="none" w:sz="0" w:space="0" w:color="auto" w:frame="1"/>
              </w:rPr>
              <w:t>SqlPlusCommand</w:t>
            </w:r>
            <w:proofErr w:type="spellEnd"/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connection</w:t>
            </w: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A70C3">
              <w:rPr>
                <w:rFonts w:ascii="inherit" w:eastAsia="Times New Roman" w:hAnsi="inherit" w:cs="Consolas"/>
                <w:color w:val="A71D5D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0A70C3">
              <w:rPr>
                <w:rFonts w:ascii="inherit" w:eastAsia="Times New Roman" w:hAnsi="inherit" w:cs="Consolas"/>
                <w:color w:val="333333"/>
                <w:sz w:val="18"/>
                <w:szCs w:val="18"/>
                <w:bdr w:val="none" w:sz="0" w:space="0" w:color="auto" w:frame="1"/>
              </w:rPr>
              <w:t>versionCommand</w:t>
            </w:r>
            <w:proofErr w:type="spellEnd"/>
          </w:p>
        </w:tc>
      </w:tr>
      <w:tr w:rsidR="000A70C3" w:rsidRPr="000A70C3" w:rsidTr="000A70C3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A70C3" w:rsidRPr="000A70C3" w:rsidRDefault="000A70C3" w:rsidP="000A70C3">
            <w:pPr>
              <w:spacing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0C3" w:rsidRPr="000A70C3" w:rsidRDefault="000A70C3" w:rsidP="000A70C3">
            <w:pP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A70C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0A70C3" w:rsidRPr="000A70C3" w:rsidRDefault="000A70C3" w:rsidP="000A70C3">
      <w:pPr>
        <w:shd w:val="clear" w:color="auto" w:fill="F7F7F7"/>
        <w:textAlignment w:val="baseline"/>
        <w:rPr>
          <w:rFonts w:ascii="Helvetica" w:eastAsia="Times New Roman" w:hAnsi="Helvetica" w:cs="Consolas"/>
          <w:color w:val="767676"/>
          <w:sz w:val="18"/>
          <w:szCs w:val="18"/>
        </w:rPr>
      </w:pPr>
      <w:hyperlink r:id="rId20" w:history="1">
        <w:proofErr w:type="gramStart"/>
        <w:r w:rsidRPr="000A70C3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view</w:t>
        </w:r>
        <w:proofErr w:type="gramEnd"/>
        <w:r w:rsidRPr="000A70C3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 xml:space="preserve"> raw</w:t>
        </w:r>
      </w:hyperlink>
      <w:hyperlink r:id="rId21" w:anchor="file-deploysql-ps1" w:history="1">
        <w:r w:rsidRPr="000A70C3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DeploySQL.ps1</w:t>
        </w:r>
      </w:hyperlink>
      <w:r w:rsidRPr="000A70C3">
        <w:rPr>
          <w:rFonts w:ascii="Helvetica" w:eastAsia="Times New Roman" w:hAnsi="Helvetica" w:cs="Consolas"/>
          <w:color w:val="767676"/>
          <w:sz w:val="18"/>
          <w:szCs w:val="18"/>
        </w:rPr>
        <w:t xml:space="preserve"> hosted with </w:t>
      </w:r>
      <w:r w:rsidRPr="000A70C3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Pr="000A70C3">
        <w:rPr>
          <w:rFonts w:ascii="Helvetica" w:eastAsia="Times New Roman" w:hAnsi="Helvetica" w:cs="Consolas"/>
          <w:color w:val="767676"/>
          <w:sz w:val="18"/>
          <w:szCs w:val="18"/>
        </w:rPr>
        <w:t xml:space="preserve"> by </w:t>
      </w:r>
      <w:hyperlink r:id="rId22" w:history="1">
        <w:r w:rsidRPr="000A70C3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:rsidR="000A70C3" w:rsidRPr="000A70C3" w:rsidRDefault="000A70C3" w:rsidP="000A70C3">
      <w:pPr>
        <w:shd w:val="clear" w:color="auto" w:fill="FFFFFF"/>
        <w:spacing w:before="225" w:after="225" w:line="378" w:lineRule="atLeast"/>
        <w:textAlignment w:val="baseline"/>
        <w:rPr>
          <w:rFonts w:ascii="Helvetica" w:eastAsia="Times New Roman" w:hAnsi="Helvetica"/>
          <w:color w:val="333333"/>
          <w:sz w:val="27"/>
          <w:szCs w:val="27"/>
        </w:rPr>
      </w:pPr>
      <w:r w:rsidRPr="000A70C3">
        <w:rPr>
          <w:rFonts w:ascii="Helvetica" w:eastAsia="Times New Roman" w:hAnsi="Helvetica"/>
          <w:color w:val="333333"/>
          <w:sz w:val="27"/>
          <w:szCs w:val="27"/>
        </w:rPr>
        <w:t>(Admittedly, this script is a little clunky and while it works for us, I haven't tested it in any other configurations that how we are using it.)</w:t>
      </w:r>
    </w:p>
    <w:p w:rsidR="000A70C3" w:rsidRDefault="000A70C3">
      <w:bookmarkStart w:id="0" w:name="_GoBack"/>
      <w:bookmarkEnd w:id="0"/>
    </w:p>
    <w:sectPr w:rsidR="000A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F136B"/>
    <w:multiLevelType w:val="multilevel"/>
    <w:tmpl w:val="2D34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BC60E4"/>
    <w:multiLevelType w:val="multilevel"/>
    <w:tmpl w:val="CD0E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863F0F"/>
    <w:multiLevelType w:val="multilevel"/>
    <w:tmpl w:val="B24C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545462"/>
    <w:multiLevelType w:val="multilevel"/>
    <w:tmpl w:val="02B0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E2D"/>
    <w:rsid w:val="000219FA"/>
    <w:rsid w:val="000A70C3"/>
    <w:rsid w:val="000F6E2D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A70C3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0A70C3"/>
  </w:style>
  <w:style w:type="character" w:styleId="Hyperlink">
    <w:name w:val="Hyperlink"/>
    <w:basedOn w:val="DefaultParagraphFont"/>
    <w:uiPriority w:val="99"/>
    <w:semiHidden/>
    <w:unhideWhenUsed/>
    <w:rsid w:val="000A70C3"/>
    <w:rPr>
      <w:color w:val="0000FF"/>
      <w:u w:val="single"/>
    </w:rPr>
  </w:style>
  <w:style w:type="character" w:customStyle="1" w:styleId="pl-ent">
    <w:name w:val="pl-ent"/>
    <w:basedOn w:val="DefaultParagraphFont"/>
    <w:rsid w:val="000A70C3"/>
  </w:style>
  <w:style w:type="character" w:customStyle="1" w:styleId="pl-e">
    <w:name w:val="pl-e"/>
    <w:basedOn w:val="DefaultParagraphFont"/>
    <w:rsid w:val="000A70C3"/>
  </w:style>
  <w:style w:type="character" w:customStyle="1" w:styleId="pl-s">
    <w:name w:val="pl-s"/>
    <w:basedOn w:val="DefaultParagraphFont"/>
    <w:rsid w:val="000A70C3"/>
  </w:style>
  <w:style w:type="character" w:customStyle="1" w:styleId="pl-pds">
    <w:name w:val="pl-pds"/>
    <w:basedOn w:val="DefaultParagraphFont"/>
    <w:rsid w:val="000A70C3"/>
  </w:style>
  <w:style w:type="paragraph" w:styleId="BalloonText">
    <w:name w:val="Balloon Text"/>
    <w:basedOn w:val="Normal"/>
    <w:link w:val="BalloonTextChar"/>
    <w:uiPriority w:val="99"/>
    <w:semiHidden/>
    <w:unhideWhenUsed/>
    <w:rsid w:val="000A7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C3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0A70C3"/>
  </w:style>
  <w:style w:type="character" w:customStyle="1" w:styleId="pl-smi">
    <w:name w:val="pl-smi"/>
    <w:basedOn w:val="DefaultParagraphFont"/>
    <w:rsid w:val="000A70C3"/>
  </w:style>
  <w:style w:type="character" w:customStyle="1" w:styleId="pl-c">
    <w:name w:val="pl-c"/>
    <w:basedOn w:val="DefaultParagraphFont"/>
    <w:rsid w:val="000A70C3"/>
  </w:style>
  <w:style w:type="character" w:customStyle="1" w:styleId="pl-c1">
    <w:name w:val="pl-c1"/>
    <w:basedOn w:val="DefaultParagraphFont"/>
    <w:rsid w:val="000A70C3"/>
  </w:style>
  <w:style w:type="character" w:customStyle="1" w:styleId="pl-en">
    <w:name w:val="pl-en"/>
    <w:basedOn w:val="DefaultParagraphFont"/>
    <w:rsid w:val="000A70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A70C3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0A70C3"/>
  </w:style>
  <w:style w:type="character" w:styleId="Hyperlink">
    <w:name w:val="Hyperlink"/>
    <w:basedOn w:val="DefaultParagraphFont"/>
    <w:uiPriority w:val="99"/>
    <w:semiHidden/>
    <w:unhideWhenUsed/>
    <w:rsid w:val="000A70C3"/>
    <w:rPr>
      <w:color w:val="0000FF"/>
      <w:u w:val="single"/>
    </w:rPr>
  </w:style>
  <w:style w:type="character" w:customStyle="1" w:styleId="pl-ent">
    <w:name w:val="pl-ent"/>
    <w:basedOn w:val="DefaultParagraphFont"/>
    <w:rsid w:val="000A70C3"/>
  </w:style>
  <w:style w:type="character" w:customStyle="1" w:styleId="pl-e">
    <w:name w:val="pl-e"/>
    <w:basedOn w:val="DefaultParagraphFont"/>
    <w:rsid w:val="000A70C3"/>
  </w:style>
  <w:style w:type="character" w:customStyle="1" w:styleId="pl-s">
    <w:name w:val="pl-s"/>
    <w:basedOn w:val="DefaultParagraphFont"/>
    <w:rsid w:val="000A70C3"/>
  </w:style>
  <w:style w:type="character" w:customStyle="1" w:styleId="pl-pds">
    <w:name w:val="pl-pds"/>
    <w:basedOn w:val="DefaultParagraphFont"/>
    <w:rsid w:val="000A70C3"/>
  </w:style>
  <w:style w:type="paragraph" w:styleId="BalloonText">
    <w:name w:val="Balloon Text"/>
    <w:basedOn w:val="Normal"/>
    <w:link w:val="BalloonTextChar"/>
    <w:uiPriority w:val="99"/>
    <w:semiHidden/>
    <w:unhideWhenUsed/>
    <w:rsid w:val="000A7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C3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0A70C3"/>
  </w:style>
  <w:style w:type="character" w:customStyle="1" w:styleId="pl-smi">
    <w:name w:val="pl-smi"/>
    <w:basedOn w:val="DefaultParagraphFont"/>
    <w:rsid w:val="000A70C3"/>
  </w:style>
  <w:style w:type="character" w:customStyle="1" w:styleId="pl-c">
    <w:name w:val="pl-c"/>
    <w:basedOn w:val="DefaultParagraphFont"/>
    <w:rsid w:val="000A70C3"/>
  </w:style>
  <w:style w:type="character" w:customStyle="1" w:styleId="pl-c1">
    <w:name w:val="pl-c1"/>
    <w:basedOn w:val="DefaultParagraphFont"/>
    <w:rsid w:val="000A70C3"/>
  </w:style>
  <w:style w:type="character" w:customStyle="1" w:styleId="pl-en">
    <w:name w:val="pl-en"/>
    <w:basedOn w:val="DefaultParagraphFont"/>
    <w:rsid w:val="000A7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7012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435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5368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0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60529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340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674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5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2649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2138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3731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4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6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19772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330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168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sbedford/0693ab338a86aed34d98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s://gist.github.com/sbedford/0693ab338a86aed34d9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st.github.com/sbedford/0693ab338a86aed34d9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st.github.com/sbedford/0693ab338a86aed34d98" TargetMode="External"/><Relationship Id="rId17" Type="http://schemas.openxmlformats.org/officeDocument/2006/relationships/hyperlink" Target="https://gist.github.com/sbedford/0693ab338a86aed34d98/raw/ced9e23cea79acc3ddd2a719ae24becb2e8ef796/Report_Datasource.ps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20" Type="http://schemas.openxmlformats.org/officeDocument/2006/relationships/hyperlink" Target="https://gist.github.com/sbedford/0693ab338a86aed34d98/raw/ced9e23cea79acc3ddd2a719ae24becb2e8ef796/DeploySQL.ps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ctopusdeploy.com/" TargetMode="External"/><Relationship Id="rId11" Type="http://schemas.openxmlformats.org/officeDocument/2006/relationships/hyperlink" Target="https://gist.github.com/sbedford/0693ab338a86aed34d98/raw/ced9e23cea79acc3ddd2a719ae24becb2e8ef796/Report_Folder.ps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st.github.com/sbedford/0693ab338a86aed34d9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erver/reportserver/reportservice2005.asmx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st.github.com/sbedford/0693ab338a86aed34d98" TargetMode="External"/><Relationship Id="rId14" Type="http://schemas.openxmlformats.org/officeDocument/2006/relationships/hyperlink" Target="https://gist.github.com/sbedford/0693ab338a86aed34d98/raw/ced9e23cea79acc3ddd2a719ae24becb2e8ef796/Report_Upload.ps1" TargetMode="External"/><Relationship Id="rId22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1632</Words>
  <Characters>9307</Characters>
  <Application>Microsoft Office Word</Application>
  <DocSecurity>0</DocSecurity>
  <Lines>77</Lines>
  <Paragraphs>21</Paragraphs>
  <ScaleCrop>false</ScaleCrop>
  <Company>United Technologies Corporation</Company>
  <LinksUpToDate>false</LinksUpToDate>
  <CharactersWithSpaces>10918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</dc:creator>
  <cp:keywords/>
  <dc:description/>
  <cp:lastModifiedBy>Administrator </cp:lastModifiedBy>
  <cp:revision>2</cp:revision>
  <dcterms:created xsi:type="dcterms:W3CDTF">2016-02-20T05:03:00Z</dcterms:created>
  <dcterms:modified xsi:type="dcterms:W3CDTF">2016-02-20T05:05:00Z</dcterms:modified>
</cp:coreProperties>
</file>