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87DA" w14:textId="7D373CFE" w:rsidR="00B64657" w:rsidRPr="00125073" w:rsidRDefault="00C50771" w:rsidP="007476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82764646"/>
      <w:bookmarkEnd w:id="0"/>
      <w:r w:rsidRPr="00125073">
        <w:rPr>
          <w:rFonts w:ascii="Times New Roman" w:hAnsi="Times New Roman" w:cs="Times New Roman"/>
          <w:sz w:val="24"/>
          <w:szCs w:val="24"/>
          <w:lang w:val="en-US"/>
        </w:rPr>
        <w:t xml:space="preserve">ANOVA </w:t>
      </w:r>
      <w:r w:rsidR="00125073" w:rsidRPr="0012507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25073">
        <w:rPr>
          <w:rFonts w:ascii="Times New Roman" w:hAnsi="Times New Roman" w:cs="Times New Roman"/>
          <w:sz w:val="24"/>
          <w:szCs w:val="24"/>
          <w:lang w:val="en-US"/>
        </w:rPr>
        <w:t>f Host Effects in Pieris Butterflies</w:t>
      </w:r>
    </w:p>
    <w:p w14:paraId="3B1D1F90" w14:textId="2FF995B7" w:rsidR="000F68AC" w:rsidRDefault="00125073" w:rsidP="009410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Pieris genus of </w:t>
      </w:r>
      <w:r w:rsidR="00920D42">
        <w:rPr>
          <w:rFonts w:ascii="Times New Roman" w:hAnsi="Times New Roman" w:cs="Times New Roman"/>
          <w:sz w:val="24"/>
          <w:szCs w:val="24"/>
          <w:lang w:val="en-US"/>
        </w:rPr>
        <w:t xml:space="preserve">Lepidoptera butterflies preferentially </w:t>
      </w:r>
      <w:r w:rsidR="00C14ADD">
        <w:rPr>
          <w:rFonts w:ascii="Times New Roman" w:hAnsi="Times New Roman" w:cs="Times New Roman"/>
          <w:sz w:val="24"/>
          <w:szCs w:val="24"/>
          <w:lang w:val="en-US"/>
        </w:rPr>
        <w:t>oviposit</w:t>
      </w:r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 and feed</w:t>
      </w:r>
      <w:r w:rsidR="00C14ADD">
        <w:rPr>
          <w:rFonts w:ascii="Times New Roman" w:hAnsi="Times New Roman" w:cs="Times New Roman"/>
          <w:sz w:val="24"/>
          <w:szCs w:val="24"/>
          <w:lang w:val="en-US"/>
        </w:rPr>
        <w:t xml:space="preserve"> on plant species of the Brassica</w:t>
      </w:r>
      <w:r w:rsidR="003E75E1">
        <w:rPr>
          <w:rFonts w:ascii="Times New Roman" w:hAnsi="Times New Roman" w:cs="Times New Roman"/>
          <w:sz w:val="24"/>
          <w:szCs w:val="24"/>
          <w:lang w:val="en-US"/>
        </w:rPr>
        <w:t>cea</w:t>
      </w:r>
      <w:r w:rsidR="00C14ADD">
        <w:rPr>
          <w:rFonts w:ascii="Times New Roman" w:hAnsi="Times New Roman" w:cs="Times New Roman"/>
          <w:sz w:val="24"/>
          <w:szCs w:val="24"/>
          <w:lang w:val="en-US"/>
        </w:rPr>
        <w:t>e family, notably Barbar</w:t>
      </w:r>
      <w:r w:rsidR="003E75E1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="00C14ADD">
        <w:rPr>
          <w:rFonts w:ascii="Times New Roman" w:hAnsi="Times New Roman" w:cs="Times New Roman"/>
          <w:sz w:val="24"/>
          <w:szCs w:val="24"/>
          <w:lang w:val="en-US"/>
        </w:rPr>
        <w:t xml:space="preserve"> and Berteroa </w:t>
      </w:r>
      <w:r w:rsidR="007476A1">
        <w:rPr>
          <w:rFonts w:ascii="Times New Roman" w:hAnsi="Times New Roman" w:cs="Times New Roman"/>
          <w:sz w:val="24"/>
          <w:szCs w:val="24"/>
          <w:lang w:val="en-US"/>
        </w:rPr>
        <w:t>species</w:t>
      </w:r>
      <w:r w:rsidR="005D2F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0460F">
        <w:rPr>
          <w:rFonts w:ascii="Times New Roman" w:hAnsi="Times New Roman" w:cs="Times New Roman"/>
          <w:sz w:val="24"/>
          <w:szCs w:val="24"/>
          <w:lang w:val="en-US"/>
        </w:rPr>
        <w:t xml:space="preserve">This study collected data </w:t>
      </w:r>
      <w:r w:rsidR="00152E82">
        <w:rPr>
          <w:rFonts w:ascii="Times New Roman" w:hAnsi="Times New Roman" w:cs="Times New Roman"/>
          <w:sz w:val="24"/>
          <w:szCs w:val="24"/>
          <w:lang w:val="en-US"/>
        </w:rPr>
        <w:t xml:space="preserve">from 287 individual </w:t>
      </w:r>
      <w:r w:rsidR="002E24E9">
        <w:rPr>
          <w:rFonts w:ascii="Times New Roman" w:hAnsi="Times New Roman" w:cs="Times New Roman"/>
          <w:sz w:val="24"/>
          <w:szCs w:val="24"/>
          <w:lang w:val="en-US"/>
        </w:rPr>
        <w:t>F1</w:t>
      </w:r>
      <w:r w:rsidR="00587C39">
        <w:rPr>
          <w:rFonts w:ascii="Times New Roman" w:hAnsi="Times New Roman" w:cs="Times New Roman"/>
          <w:sz w:val="24"/>
          <w:szCs w:val="24"/>
          <w:lang w:val="en-US"/>
        </w:rPr>
        <w:t xml:space="preserve"> butterflies (observing the mother </w:t>
      </w:r>
      <w:r w:rsidR="00CA53EA">
        <w:rPr>
          <w:rFonts w:ascii="Times New Roman" w:hAnsi="Times New Roman" w:cs="Times New Roman"/>
          <w:sz w:val="24"/>
          <w:szCs w:val="24"/>
          <w:lang w:val="en-US"/>
        </w:rPr>
        <w:t>generation</w:t>
      </w:r>
      <w:r w:rsidR="00587C39">
        <w:rPr>
          <w:rFonts w:ascii="Times New Roman" w:hAnsi="Times New Roman" w:cs="Times New Roman"/>
          <w:sz w:val="24"/>
          <w:szCs w:val="24"/>
          <w:lang w:val="en-US"/>
        </w:rPr>
        <w:t xml:space="preserve"> as well</w:t>
      </w:r>
      <w:r w:rsidR="0055507E">
        <w:rPr>
          <w:rFonts w:ascii="Times New Roman" w:hAnsi="Times New Roman" w:cs="Times New Roman"/>
          <w:sz w:val="24"/>
          <w:szCs w:val="24"/>
          <w:lang w:val="en-US"/>
        </w:rPr>
        <w:t xml:space="preserve"> as the offspring</w:t>
      </w:r>
      <w:r w:rsidR="00587C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A53EA">
        <w:rPr>
          <w:rFonts w:ascii="Times New Roman" w:hAnsi="Times New Roman" w:cs="Times New Roman"/>
          <w:sz w:val="24"/>
          <w:szCs w:val="24"/>
          <w:lang w:val="en-US"/>
        </w:rPr>
        <w:t xml:space="preserve">, noting the </w:t>
      </w:r>
      <w:r w:rsidR="005F66D3">
        <w:rPr>
          <w:rFonts w:ascii="Times New Roman" w:hAnsi="Times New Roman" w:cs="Times New Roman"/>
          <w:sz w:val="24"/>
          <w:szCs w:val="24"/>
          <w:lang w:val="en-US"/>
        </w:rPr>
        <w:t xml:space="preserve">host plant that the mother </w:t>
      </w:r>
      <w:r w:rsidR="002E24E9">
        <w:rPr>
          <w:rFonts w:ascii="Times New Roman" w:hAnsi="Times New Roman" w:cs="Times New Roman"/>
          <w:sz w:val="24"/>
          <w:szCs w:val="24"/>
          <w:lang w:val="en-US"/>
        </w:rPr>
        <w:t xml:space="preserve">emerged from as well as the </w:t>
      </w:r>
      <w:r w:rsidR="0055507E">
        <w:rPr>
          <w:rFonts w:ascii="Times New Roman" w:hAnsi="Times New Roman" w:cs="Times New Roman"/>
          <w:sz w:val="24"/>
          <w:szCs w:val="24"/>
          <w:lang w:val="en-US"/>
        </w:rPr>
        <w:t xml:space="preserve">host plant the offspring </w:t>
      </w:r>
      <w:r w:rsidR="004049E0">
        <w:rPr>
          <w:rFonts w:ascii="Times New Roman" w:hAnsi="Times New Roman" w:cs="Times New Roman"/>
          <w:sz w:val="24"/>
          <w:szCs w:val="24"/>
          <w:lang w:val="en-US"/>
        </w:rPr>
        <w:t xml:space="preserve">was laid upon. </w:t>
      </w:r>
    </w:p>
    <w:p w14:paraId="2A4283F4" w14:textId="7CDA9DC3" w:rsidR="00375F55" w:rsidRDefault="00715336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of this analysis is to determine</w:t>
      </w:r>
      <w:r w:rsidR="00B33876">
        <w:rPr>
          <w:rFonts w:ascii="Times New Roman" w:hAnsi="Times New Roman" w:cs="Times New Roman"/>
          <w:sz w:val="24"/>
          <w:szCs w:val="24"/>
          <w:lang w:val="en-US"/>
        </w:rPr>
        <w:t xml:space="preserve"> and quantify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DF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="00477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DF0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4779C2">
        <w:rPr>
          <w:rFonts w:ascii="Times New Roman" w:hAnsi="Times New Roman" w:cs="Times New Roman"/>
          <w:sz w:val="24"/>
          <w:szCs w:val="24"/>
          <w:lang w:val="en-US"/>
        </w:rPr>
        <w:t xml:space="preserve"> of both the larvae and mother</w:t>
      </w:r>
      <w:r w:rsidR="00353DF0">
        <w:rPr>
          <w:rFonts w:ascii="Times New Roman" w:hAnsi="Times New Roman" w:cs="Times New Roman"/>
          <w:sz w:val="24"/>
          <w:szCs w:val="24"/>
          <w:lang w:val="en-US"/>
        </w:rPr>
        <w:t xml:space="preserve"> on 1) development time, 2) growth rate, and 3) adult weight</w:t>
      </w:r>
      <w:r w:rsidR="001D3E34">
        <w:rPr>
          <w:rFonts w:ascii="Times New Roman" w:hAnsi="Times New Roman" w:cs="Times New Roman"/>
          <w:sz w:val="24"/>
          <w:szCs w:val="24"/>
          <w:lang w:val="en-US"/>
        </w:rPr>
        <w:t xml:space="preserve">. We hypothesize that the host of the larval generation is more </w:t>
      </w:r>
      <w:r w:rsidR="004C4D4E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="00B259EC">
        <w:rPr>
          <w:rFonts w:ascii="Times New Roman" w:hAnsi="Times New Roman" w:cs="Times New Roman"/>
          <w:sz w:val="24"/>
          <w:szCs w:val="24"/>
          <w:lang w:val="en-US"/>
        </w:rPr>
        <w:t>than the maternal host in all offspring effects.</w:t>
      </w:r>
      <w:r w:rsidR="00E72CF5">
        <w:rPr>
          <w:rFonts w:ascii="Times New Roman" w:hAnsi="Times New Roman" w:cs="Times New Roman"/>
          <w:sz w:val="24"/>
          <w:szCs w:val="24"/>
          <w:lang w:val="en-US"/>
        </w:rPr>
        <w:t xml:space="preserve"> We also hypothesize that adult weight will </w:t>
      </w:r>
      <w:r w:rsidR="006C4CC4">
        <w:rPr>
          <w:rFonts w:ascii="Times New Roman" w:hAnsi="Times New Roman" w:cs="Times New Roman"/>
          <w:sz w:val="24"/>
          <w:szCs w:val="24"/>
          <w:lang w:val="en-US"/>
        </w:rPr>
        <w:t>not be significantly different between hosts.</w:t>
      </w:r>
    </w:p>
    <w:p w14:paraId="3A130100" w14:textId="77777777" w:rsidR="00843FD8" w:rsidRDefault="00843FD8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C7BF6E" w14:textId="2E087405" w:rsidR="00A557F1" w:rsidRDefault="00A557F1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534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  <w:r w:rsidR="00843FD8" w:rsidRPr="00175534">
        <w:rPr>
          <w:rFonts w:ascii="Times New Roman" w:hAnsi="Times New Roman" w:cs="Times New Roman"/>
          <w:b/>
          <w:bCs/>
          <w:sz w:val="24"/>
          <w:szCs w:val="24"/>
          <w:lang w:val="en-US"/>
        </w:rPr>
        <w:t>/Analysis</w:t>
      </w:r>
    </w:p>
    <w:p w14:paraId="21AC31E2" w14:textId="2B35FADF" w:rsidR="00EE5315" w:rsidRDefault="00EE5315" w:rsidP="009410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collected data from 287 F1 individuals </w:t>
      </w:r>
      <w:r w:rsidR="00A3613F">
        <w:rPr>
          <w:rFonts w:ascii="Times New Roman" w:hAnsi="Times New Roman" w:cs="Times New Roman"/>
          <w:sz w:val="24"/>
          <w:szCs w:val="24"/>
          <w:lang w:val="en-US"/>
        </w:rPr>
        <w:t xml:space="preserve">(n=287), we first sorted </w:t>
      </w:r>
      <w:r w:rsidR="004E2623"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="00A3613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r w:rsidR="00EA1EAD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A3613F">
        <w:rPr>
          <w:rFonts w:ascii="Times New Roman" w:hAnsi="Times New Roman" w:cs="Times New Roman"/>
          <w:sz w:val="24"/>
          <w:szCs w:val="24"/>
          <w:lang w:val="en-US"/>
        </w:rPr>
        <w:t>groups based on larval and maternal hosts</w:t>
      </w:r>
      <w:r w:rsidR="00EA1EA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333B8">
        <w:rPr>
          <w:rFonts w:ascii="Times New Roman" w:hAnsi="Times New Roman" w:cs="Times New Roman"/>
          <w:sz w:val="24"/>
          <w:szCs w:val="24"/>
          <w:lang w:val="en-US"/>
        </w:rPr>
        <w:t>deter</w:t>
      </w:r>
      <w:r w:rsidR="007267A9">
        <w:rPr>
          <w:rFonts w:ascii="Times New Roman" w:hAnsi="Times New Roman" w:cs="Times New Roman"/>
          <w:sz w:val="24"/>
          <w:szCs w:val="24"/>
          <w:lang w:val="en-US"/>
        </w:rPr>
        <w:t xml:space="preserve">mine balance in the sampling </w:t>
      </w:r>
      <w:r w:rsidR="004F1D31">
        <w:rPr>
          <w:rFonts w:ascii="Times New Roman" w:hAnsi="Times New Roman" w:cs="Times New Roman"/>
          <w:sz w:val="24"/>
          <w:szCs w:val="24"/>
          <w:lang w:val="en-US"/>
        </w:rPr>
        <w:t>and check for</w:t>
      </w:r>
      <w:r w:rsidR="00726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4C5">
        <w:rPr>
          <w:rFonts w:ascii="Times New Roman" w:hAnsi="Times New Roman" w:cs="Times New Roman"/>
          <w:sz w:val="24"/>
          <w:szCs w:val="24"/>
          <w:lang w:val="en-US"/>
        </w:rPr>
        <w:t>potential</w:t>
      </w:r>
      <w:r w:rsidR="007267A9">
        <w:rPr>
          <w:rFonts w:ascii="Times New Roman" w:hAnsi="Times New Roman" w:cs="Times New Roman"/>
          <w:sz w:val="24"/>
          <w:szCs w:val="24"/>
          <w:lang w:val="en-US"/>
        </w:rPr>
        <w:t xml:space="preserve"> bias among mothers to oviposit on their</w:t>
      </w:r>
      <w:r w:rsidR="004F1D31">
        <w:rPr>
          <w:rFonts w:ascii="Times New Roman" w:hAnsi="Times New Roman" w:cs="Times New Roman"/>
          <w:sz w:val="24"/>
          <w:szCs w:val="24"/>
          <w:lang w:val="en-US"/>
        </w:rPr>
        <w:t xml:space="preserve"> natal</w:t>
      </w:r>
      <w:r w:rsidR="007267A9">
        <w:rPr>
          <w:rFonts w:ascii="Times New Roman" w:hAnsi="Times New Roman" w:cs="Times New Roman"/>
          <w:sz w:val="24"/>
          <w:szCs w:val="24"/>
          <w:lang w:val="en-US"/>
        </w:rPr>
        <w:t xml:space="preserve"> host plant. </w:t>
      </w:r>
      <w:r w:rsidR="002726E7">
        <w:rPr>
          <w:rFonts w:ascii="Times New Roman" w:hAnsi="Times New Roman" w:cs="Times New Roman"/>
          <w:sz w:val="24"/>
          <w:szCs w:val="24"/>
          <w:lang w:val="en-US"/>
        </w:rPr>
        <w:t xml:space="preserve">Of the 287 samples, </w:t>
      </w:r>
      <w:r w:rsidR="003C51E0">
        <w:rPr>
          <w:rFonts w:ascii="Times New Roman" w:hAnsi="Times New Roman" w:cs="Times New Roman"/>
          <w:sz w:val="24"/>
          <w:szCs w:val="24"/>
          <w:lang w:val="en-US"/>
        </w:rPr>
        <w:t xml:space="preserve">102 </w:t>
      </w:r>
      <w:r w:rsidR="00023D5E">
        <w:rPr>
          <w:rFonts w:ascii="Times New Roman" w:hAnsi="Times New Roman" w:cs="Times New Roman"/>
          <w:sz w:val="24"/>
          <w:szCs w:val="24"/>
          <w:lang w:val="en-US"/>
        </w:rPr>
        <w:t>(35.54%)</w:t>
      </w:r>
      <w:r w:rsidR="002F6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2F98">
        <w:rPr>
          <w:rFonts w:ascii="Times New Roman" w:hAnsi="Times New Roman" w:cs="Times New Roman"/>
          <w:sz w:val="24"/>
          <w:szCs w:val="24"/>
          <w:lang w:val="en-US"/>
        </w:rPr>
        <w:t xml:space="preserve">individuals </w:t>
      </w:r>
      <w:r w:rsidR="00DD173D">
        <w:rPr>
          <w:rFonts w:ascii="Times New Roman" w:hAnsi="Times New Roman" w:cs="Times New Roman"/>
          <w:sz w:val="24"/>
          <w:szCs w:val="24"/>
          <w:lang w:val="en-US"/>
        </w:rPr>
        <w:t xml:space="preserve">laid on Barbarea </w:t>
      </w:r>
      <w:r w:rsidR="00247469">
        <w:rPr>
          <w:rFonts w:ascii="Times New Roman" w:hAnsi="Times New Roman" w:cs="Times New Roman"/>
          <w:sz w:val="24"/>
          <w:szCs w:val="24"/>
          <w:lang w:val="en-US"/>
        </w:rPr>
        <w:t xml:space="preserve">came from mothers also laid on Barbarea; </w:t>
      </w:r>
      <w:r w:rsidR="00F37D45">
        <w:rPr>
          <w:rFonts w:ascii="Times New Roman" w:hAnsi="Times New Roman" w:cs="Times New Roman"/>
          <w:sz w:val="24"/>
          <w:szCs w:val="24"/>
          <w:lang w:val="en-US"/>
        </w:rPr>
        <w:t>78</w:t>
      </w:r>
      <w:r w:rsidR="00B730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04DA9">
        <w:rPr>
          <w:rFonts w:ascii="Times New Roman" w:hAnsi="Times New Roman" w:cs="Times New Roman"/>
          <w:sz w:val="24"/>
          <w:szCs w:val="24"/>
          <w:lang w:val="en-US"/>
        </w:rPr>
        <w:t xml:space="preserve">27.18%) </w:t>
      </w:r>
      <w:r w:rsidR="00C71D37">
        <w:rPr>
          <w:rFonts w:ascii="Times New Roman" w:hAnsi="Times New Roman" w:cs="Times New Roman"/>
          <w:sz w:val="24"/>
          <w:szCs w:val="24"/>
          <w:lang w:val="en-US"/>
        </w:rPr>
        <w:t xml:space="preserve">laid on Barbarea </w:t>
      </w:r>
      <w:r w:rsidR="008009DA">
        <w:rPr>
          <w:rFonts w:ascii="Times New Roman" w:hAnsi="Times New Roman" w:cs="Times New Roman"/>
          <w:sz w:val="24"/>
          <w:szCs w:val="24"/>
          <w:lang w:val="en-US"/>
        </w:rPr>
        <w:t>came from</w:t>
      </w:r>
      <w:r w:rsidR="00C71D37">
        <w:rPr>
          <w:rFonts w:ascii="Times New Roman" w:hAnsi="Times New Roman" w:cs="Times New Roman"/>
          <w:sz w:val="24"/>
          <w:szCs w:val="24"/>
          <w:lang w:val="en-US"/>
        </w:rPr>
        <w:t xml:space="preserve"> mothers</w:t>
      </w:r>
      <w:r w:rsidR="00F20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5D5">
        <w:rPr>
          <w:rFonts w:ascii="Times New Roman" w:hAnsi="Times New Roman" w:cs="Times New Roman"/>
          <w:sz w:val="24"/>
          <w:szCs w:val="24"/>
          <w:lang w:val="en-US"/>
        </w:rPr>
        <w:t>laid on Berteroa; 5</w:t>
      </w:r>
      <w:r w:rsidR="004217C8">
        <w:rPr>
          <w:rFonts w:ascii="Times New Roman" w:hAnsi="Times New Roman" w:cs="Times New Roman"/>
          <w:sz w:val="24"/>
          <w:szCs w:val="24"/>
          <w:lang w:val="en-US"/>
        </w:rPr>
        <w:t>5 (</w:t>
      </w:r>
      <w:r w:rsidR="00F65DAE">
        <w:rPr>
          <w:rFonts w:ascii="Times New Roman" w:hAnsi="Times New Roman" w:cs="Times New Roman"/>
          <w:sz w:val="24"/>
          <w:szCs w:val="24"/>
          <w:lang w:val="en-US"/>
        </w:rPr>
        <w:t xml:space="preserve">19.16%) </w:t>
      </w:r>
      <w:r w:rsidR="005A3910">
        <w:rPr>
          <w:rFonts w:ascii="Times New Roman" w:hAnsi="Times New Roman" w:cs="Times New Roman"/>
          <w:sz w:val="24"/>
          <w:szCs w:val="24"/>
          <w:lang w:val="en-US"/>
        </w:rPr>
        <w:t xml:space="preserve">laid on Berteroa </w:t>
      </w:r>
      <w:r w:rsidR="008009DA">
        <w:rPr>
          <w:rFonts w:ascii="Times New Roman" w:hAnsi="Times New Roman" w:cs="Times New Roman"/>
          <w:sz w:val="24"/>
          <w:szCs w:val="24"/>
          <w:lang w:val="en-US"/>
        </w:rPr>
        <w:t xml:space="preserve">came from </w:t>
      </w:r>
      <w:r w:rsidR="005A3910">
        <w:rPr>
          <w:rFonts w:ascii="Times New Roman" w:hAnsi="Times New Roman" w:cs="Times New Roman"/>
          <w:sz w:val="24"/>
          <w:szCs w:val="24"/>
          <w:lang w:val="en-US"/>
        </w:rPr>
        <w:t>mothers laid on Barbarea</w:t>
      </w:r>
      <w:r w:rsidR="00D81D1B">
        <w:rPr>
          <w:rFonts w:ascii="Times New Roman" w:hAnsi="Times New Roman" w:cs="Times New Roman"/>
          <w:sz w:val="24"/>
          <w:szCs w:val="24"/>
          <w:lang w:val="en-US"/>
        </w:rPr>
        <w:t xml:space="preserve">; and 52 (18.12%) </w:t>
      </w:r>
      <w:r w:rsidR="008009DA">
        <w:rPr>
          <w:rFonts w:ascii="Times New Roman" w:hAnsi="Times New Roman" w:cs="Times New Roman"/>
          <w:sz w:val="24"/>
          <w:szCs w:val="24"/>
          <w:lang w:val="en-US"/>
        </w:rPr>
        <w:t>laid on Berteroa came from mothers also laid on Berteroa.</w:t>
      </w:r>
    </w:p>
    <w:p w14:paraId="6E8DAC4A" w14:textId="0CF9BE10" w:rsidR="00CF3729" w:rsidRDefault="00E37CB7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</w:t>
      </w:r>
      <w:r w:rsidR="00C81D75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0E5048">
        <w:rPr>
          <w:rFonts w:ascii="Times New Roman" w:hAnsi="Times New Roman" w:cs="Times New Roman"/>
          <w:sz w:val="24"/>
          <w:szCs w:val="24"/>
          <w:lang w:val="en-US"/>
        </w:rPr>
        <w:t xml:space="preserve">ince the </w:t>
      </w:r>
      <w:r w:rsidR="005E3D59">
        <w:rPr>
          <w:rFonts w:ascii="Times New Roman" w:hAnsi="Times New Roman" w:cs="Times New Roman"/>
          <w:sz w:val="24"/>
          <w:szCs w:val="24"/>
          <w:lang w:val="en-US"/>
        </w:rPr>
        <w:t>host pairings in the sampling were unbalanced</w:t>
      </w:r>
      <w:r w:rsidR="00C81D75">
        <w:rPr>
          <w:rFonts w:ascii="Times New Roman" w:hAnsi="Times New Roman" w:cs="Times New Roman"/>
          <w:sz w:val="24"/>
          <w:szCs w:val="24"/>
          <w:lang w:val="en-US"/>
        </w:rPr>
        <w:t xml:space="preserve"> and multiple independent factors are being analyzed</w:t>
      </w:r>
      <w:r w:rsidR="005E3D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39D8">
        <w:rPr>
          <w:rFonts w:ascii="Times New Roman" w:hAnsi="Times New Roman" w:cs="Times New Roman"/>
          <w:sz w:val="24"/>
          <w:szCs w:val="24"/>
          <w:lang w:val="en-US"/>
        </w:rPr>
        <w:t>data analysis was performed</w:t>
      </w:r>
      <w:r w:rsidR="005E3D59">
        <w:rPr>
          <w:rFonts w:ascii="Times New Roman" w:hAnsi="Times New Roman" w:cs="Times New Roman"/>
          <w:sz w:val="24"/>
          <w:szCs w:val="24"/>
          <w:lang w:val="en-US"/>
        </w:rPr>
        <w:t xml:space="preserve"> using an unbalanced two-way Anova </w:t>
      </w:r>
      <w:r w:rsidR="00DB4DC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102E6E">
        <w:rPr>
          <w:rFonts w:ascii="Times New Roman" w:hAnsi="Times New Roman" w:cs="Times New Roman"/>
          <w:sz w:val="24"/>
          <w:szCs w:val="24"/>
          <w:lang w:val="en-US"/>
        </w:rPr>
        <w:t xml:space="preserve"> in R Studio software</w:t>
      </w:r>
      <w:r w:rsidR="00DB4DC6">
        <w:rPr>
          <w:rFonts w:ascii="Times New Roman" w:hAnsi="Times New Roman" w:cs="Times New Roman"/>
          <w:sz w:val="24"/>
          <w:szCs w:val="24"/>
          <w:lang w:val="en-US"/>
        </w:rPr>
        <w:t xml:space="preserve">. We first fit a linear </w:t>
      </w:r>
      <w:r w:rsidR="00DA39D8">
        <w:rPr>
          <w:rFonts w:ascii="Times New Roman" w:hAnsi="Times New Roman" w:cs="Times New Roman"/>
          <w:sz w:val="24"/>
          <w:szCs w:val="24"/>
          <w:lang w:val="en-US"/>
        </w:rPr>
        <w:t xml:space="preserve">model for each of the </w:t>
      </w:r>
      <w:r w:rsidR="006F54B2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4A4B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B2E24">
        <w:rPr>
          <w:rFonts w:ascii="Times New Roman" w:hAnsi="Times New Roman" w:cs="Times New Roman"/>
          <w:sz w:val="24"/>
          <w:szCs w:val="24"/>
          <w:lang w:val="en-US"/>
        </w:rPr>
        <w:t>development time, growth rate, and adult weight</w:t>
      </w:r>
      <w:r w:rsidR="004A4BB5">
        <w:rPr>
          <w:rFonts w:ascii="Times New Roman" w:hAnsi="Times New Roman" w:cs="Times New Roman"/>
          <w:sz w:val="24"/>
          <w:szCs w:val="24"/>
          <w:lang w:val="en-US"/>
        </w:rPr>
        <w:t xml:space="preserve">) against the </w:t>
      </w:r>
      <w:r w:rsidR="0094100F">
        <w:rPr>
          <w:rFonts w:ascii="Times New Roman" w:hAnsi="Times New Roman" w:cs="Times New Roman"/>
          <w:sz w:val="24"/>
          <w:szCs w:val="24"/>
          <w:lang w:val="en-US"/>
        </w:rPr>
        <w:t xml:space="preserve">larval-maternal </w:t>
      </w:r>
      <w:r w:rsidR="00D129D8">
        <w:rPr>
          <w:rFonts w:ascii="Times New Roman" w:hAnsi="Times New Roman" w:cs="Times New Roman"/>
          <w:sz w:val="24"/>
          <w:szCs w:val="24"/>
          <w:lang w:val="en-US"/>
        </w:rPr>
        <w:t>host pairings.</w:t>
      </w:r>
    </w:p>
    <w:p w14:paraId="0184FC10" w14:textId="12059E6F" w:rsidR="00D129D8" w:rsidRPr="00E52E6F" w:rsidRDefault="00E52E6F" w:rsidP="0099316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summary(</w:t>
      </w:r>
      <w:r w:rsidR="00993161" w:rsidRPr="00C3375A">
        <w:rPr>
          <w:rFonts w:ascii="Times New Roman" w:hAnsi="Times New Roman" w:cs="Times New Roman"/>
          <w:sz w:val="24"/>
          <w:szCs w:val="24"/>
        </w:rPr>
        <w:t>lm(DevelopmentTime ~ LarvalHost * MaternalHost, data=dat)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43DEC2" w14:textId="2F972F2D" w:rsidR="00FB2A46" w:rsidRPr="00E52E6F" w:rsidRDefault="00E52E6F" w:rsidP="00993161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summary(</w:t>
      </w:r>
      <w:r w:rsidR="00FB2A46" w:rsidRPr="00A557F1">
        <w:rPr>
          <w:rFonts w:ascii="Times New Roman" w:hAnsi="Times New Roman" w:cs="Times New Roman"/>
          <w:sz w:val="24"/>
          <w:szCs w:val="24"/>
        </w:rPr>
        <w:t>lm(GrowthRate ~ LarvalHost * MaternalHost, data=dat)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B0E958" w14:textId="72DA198D" w:rsidR="00FB2A46" w:rsidRPr="00E52E6F" w:rsidRDefault="00E52E6F" w:rsidP="00FB2A4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summary(</w:t>
      </w:r>
      <w:r w:rsidR="00FB2A46" w:rsidRPr="00A557F1">
        <w:rPr>
          <w:rFonts w:ascii="Times New Roman" w:hAnsi="Times New Roman" w:cs="Times New Roman"/>
          <w:sz w:val="24"/>
          <w:szCs w:val="24"/>
        </w:rPr>
        <w:t>lm(AdultWeight ~ LarvalHost * MaternalHost, data=dat)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687082" w14:textId="74759BB8" w:rsidR="00FB2A46" w:rsidRDefault="004E5E05" w:rsidP="00452C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the Anova two-way unbalanced model function in R was used to perform the </w:t>
      </w:r>
      <w:r w:rsidR="00EB49D6">
        <w:rPr>
          <w:rFonts w:ascii="Times New Roman" w:hAnsi="Times New Roman" w:cs="Times New Roman"/>
          <w:sz w:val="24"/>
          <w:szCs w:val="24"/>
          <w:lang w:val="en-US"/>
        </w:rPr>
        <w:t xml:space="preserve">regression analysis for </w:t>
      </w:r>
      <w:r w:rsidR="004961E6">
        <w:rPr>
          <w:rFonts w:ascii="Times New Roman" w:hAnsi="Times New Roman" w:cs="Times New Roman"/>
          <w:sz w:val="24"/>
          <w:szCs w:val="24"/>
          <w:lang w:val="en-US"/>
        </w:rPr>
        <w:t xml:space="preserve">the significance of the variation within and between </w:t>
      </w:r>
      <w:r w:rsidR="00FD3DCC">
        <w:rPr>
          <w:rFonts w:ascii="Times New Roman" w:hAnsi="Times New Roman" w:cs="Times New Roman"/>
          <w:sz w:val="24"/>
          <w:szCs w:val="24"/>
          <w:lang w:val="en-US"/>
        </w:rPr>
        <w:t xml:space="preserve">host groups on the measured effects. </w:t>
      </w:r>
      <w:r w:rsidR="00F41DA9">
        <w:rPr>
          <w:rFonts w:ascii="Times New Roman" w:hAnsi="Times New Roman" w:cs="Times New Roman"/>
          <w:sz w:val="24"/>
          <w:szCs w:val="24"/>
          <w:lang w:val="en-US"/>
        </w:rPr>
        <w:t>This required using the “car” package in R.</w:t>
      </w:r>
    </w:p>
    <w:p w14:paraId="7F82AA81" w14:textId="72EEA189" w:rsidR="00FD3DCC" w:rsidRPr="00F41DA9" w:rsidRDefault="00F41DA9" w:rsidP="00F41DA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D3DCC" w:rsidRPr="00F41DA9">
        <w:rPr>
          <w:rFonts w:ascii="Times New Roman" w:hAnsi="Times New Roman" w:cs="Times New Roman"/>
          <w:sz w:val="24"/>
          <w:szCs w:val="24"/>
        </w:rPr>
        <w:t>library(car)</w:t>
      </w:r>
    </w:p>
    <w:p w14:paraId="52D4157E" w14:textId="7916BC9D" w:rsidR="00FD3DCC" w:rsidRPr="00C3375A" w:rsidRDefault="00F41DA9" w:rsidP="00FD3D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D3DCC" w:rsidRPr="00C3375A">
        <w:rPr>
          <w:rFonts w:ascii="Times New Roman" w:hAnsi="Times New Roman" w:cs="Times New Roman"/>
          <w:sz w:val="24"/>
          <w:szCs w:val="24"/>
        </w:rPr>
        <w:t>mod2 &lt;- lm(DevelopmentTime ~ LarvalHost * MaternalHost, data=dat)</w:t>
      </w:r>
    </w:p>
    <w:p w14:paraId="2D495BB7" w14:textId="00D45677" w:rsidR="00FD3DCC" w:rsidRDefault="00F41DA9" w:rsidP="00FD3DC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D3DCC" w:rsidRPr="00C3375A">
        <w:rPr>
          <w:rFonts w:ascii="Times New Roman" w:hAnsi="Times New Roman" w:cs="Times New Roman"/>
          <w:sz w:val="24"/>
          <w:szCs w:val="24"/>
        </w:rPr>
        <w:t xml:space="preserve">Anova(mod2) </w:t>
      </w:r>
    </w:p>
    <w:p w14:paraId="75780347" w14:textId="77777777" w:rsidR="00F41DA9" w:rsidRPr="00A557F1" w:rsidRDefault="00F41DA9" w:rsidP="00F41DA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557F1">
        <w:rPr>
          <w:rFonts w:ascii="Times New Roman" w:hAnsi="Times New Roman" w:cs="Times New Roman"/>
          <w:sz w:val="24"/>
          <w:szCs w:val="24"/>
        </w:rPr>
        <w:t>&gt; mod2 &lt;- lm(GrowthRate ~ LarvalHost * MaternalHost, data=dat)</w:t>
      </w:r>
    </w:p>
    <w:p w14:paraId="1822B707" w14:textId="1F3E2BC7" w:rsidR="00F41DA9" w:rsidRDefault="00F41DA9" w:rsidP="00F41DA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557F1">
        <w:rPr>
          <w:rFonts w:ascii="Times New Roman" w:hAnsi="Times New Roman" w:cs="Times New Roman"/>
          <w:sz w:val="24"/>
          <w:szCs w:val="24"/>
        </w:rPr>
        <w:t>&gt; Anova(mod2)</w:t>
      </w:r>
    </w:p>
    <w:p w14:paraId="0DE9A24D" w14:textId="77777777" w:rsidR="00F41DA9" w:rsidRPr="00A557F1" w:rsidRDefault="00F41DA9" w:rsidP="00F41DA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557F1">
        <w:rPr>
          <w:rFonts w:ascii="Times New Roman" w:hAnsi="Times New Roman" w:cs="Times New Roman"/>
          <w:sz w:val="24"/>
          <w:szCs w:val="24"/>
        </w:rPr>
        <w:t>&gt; mod2 &lt;- lm(AdultWeight ~ LarvalHost * MaternalHost, data=dat)</w:t>
      </w:r>
    </w:p>
    <w:p w14:paraId="5E6444B1" w14:textId="07D87FD2" w:rsidR="00FD3DCC" w:rsidRPr="001E1EAC" w:rsidRDefault="00F41DA9" w:rsidP="001E1EA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557F1">
        <w:rPr>
          <w:rFonts w:ascii="Times New Roman" w:hAnsi="Times New Roman" w:cs="Times New Roman"/>
          <w:sz w:val="24"/>
          <w:szCs w:val="24"/>
        </w:rPr>
        <w:t>&gt; Anova(mod2)</w:t>
      </w:r>
    </w:p>
    <w:p w14:paraId="03AFC6E4" w14:textId="77777777" w:rsidR="00497574" w:rsidRDefault="00497574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770374" w14:textId="77777777" w:rsidR="00156963" w:rsidRDefault="00A557F1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534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2660D126" w14:textId="02541594" w:rsidR="004C6858" w:rsidRDefault="00156963" w:rsidP="00EF5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Sampling</w:t>
      </w:r>
      <w:r w:rsidR="00262F6E">
        <w:rPr>
          <w:rFonts w:ascii="Times New Roman" w:hAnsi="Times New Roman" w:cs="Times New Roman"/>
          <w:sz w:val="24"/>
          <w:szCs w:val="24"/>
          <w:lang w:val="en-US"/>
        </w:rPr>
        <w:t>, while more biased towards Barbarea host individuals</w:t>
      </w:r>
      <w:r w:rsidR="005B0260">
        <w:rPr>
          <w:rFonts w:ascii="Times New Roman" w:hAnsi="Times New Roman" w:cs="Times New Roman"/>
          <w:sz w:val="24"/>
          <w:szCs w:val="24"/>
          <w:lang w:val="en-US"/>
        </w:rPr>
        <w:t>, seemed to indicate l</w:t>
      </w:r>
      <w:r w:rsidR="009157FA">
        <w:rPr>
          <w:rFonts w:ascii="Times New Roman" w:hAnsi="Times New Roman" w:cs="Times New Roman"/>
          <w:sz w:val="24"/>
          <w:szCs w:val="24"/>
          <w:lang w:val="en-US"/>
        </w:rPr>
        <w:t>ow preference of mother</w:t>
      </w:r>
      <w:r w:rsidR="005B02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157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71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B0260">
        <w:rPr>
          <w:rFonts w:ascii="Times New Roman" w:hAnsi="Times New Roman" w:cs="Times New Roman"/>
          <w:sz w:val="24"/>
          <w:szCs w:val="24"/>
          <w:lang w:val="en-US"/>
        </w:rPr>
        <w:t xml:space="preserve">oviposition on the </w:t>
      </w:r>
      <w:r w:rsidR="00566712">
        <w:rPr>
          <w:rFonts w:ascii="Times New Roman" w:hAnsi="Times New Roman" w:cs="Times New Roman"/>
          <w:sz w:val="24"/>
          <w:szCs w:val="24"/>
          <w:lang w:val="en-US"/>
        </w:rPr>
        <w:t>same host</w:t>
      </w:r>
      <w:r w:rsidR="00D20ED6">
        <w:rPr>
          <w:rFonts w:ascii="Times New Roman" w:hAnsi="Times New Roman" w:cs="Times New Roman"/>
          <w:sz w:val="24"/>
          <w:szCs w:val="24"/>
          <w:lang w:val="en-US"/>
        </w:rPr>
        <w:t xml:space="preserve"> (Fig. 1)</w:t>
      </w:r>
      <w:r w:rsidR="005B0260">
        <w:rPr>
          <w:rFonts w:ascii="Times New Roman" w:hAnsi="Times New Roman" w:cs="Times New Roman"/>
          <w:sz w:val="24"/>
          <w:szCs w:val="24"/>
          <w:lang w:val="en-US"/>
        </w:rPr>
        <w:t xml:space="preserve">, as </w:t>
      </w:r>
      <w:r w:rsidR="003615DC">
        <w:rPr>
          <w:rFonts w:ascii="Times New Roman" w:hAnsi="Times New Roman" w:cs="Times New Roman"/>
          <w:sz w:val="24"/>
          <w:szCs w:val="24"/>
          <w:lang w:val="en-US"/>
        </w:rPr>
        <w:t>nearly half of the mothers sampled from each host group laid their larvae on the opposite host group</w:t>
      </w:r>
      <w:r w:rsidR="006134D6">
        <w:rPr>
          <w:rFonts w:ascii="Times New Roman" w:hAnsi="Times New Roman" w:cs="Times New Roman"/>
          <w:sz w:val="24"/>
          <w:szCs w:val="24"/>
          <w:lang w:val="en-US"/>
        </w:rPr>
        <w:t xml:space="preserve"> (78/180</w:t>
      </w:r>
      <w:r w:rsidR="00307B3E">
        <w:rPr>
          <w:rFonts w:ascii="Times New Roman" w:hAnsi="Times New Roman" w:cs="Times New Roman"/>
          <w:sz w:val="24"/>
          <w:szCs w:val="24"/>
          <w:lang w:val="en-US"/>
        </w:rPr>
        <w:t>=43</w:t>
      </w:r>
      <w:r w:rsidR="006B2E9C">
        <w:rPr>
          <w:rFonts w:ascii="Times New Roman" w:hAnsi="Times New Roman" w:cs="Times New Roman"/>
          <w:sz w:val="24"/>
          <w:szCs w:val="24"/>
          <w:lang w:val="en-US"/>
        </w:rPr>
        <w:t>.33%</w:t>
      </w:r>
      <w:r w:rsidR="006134D6">
        <w:rPr>
          <w:rFonts w:ascii="Times New Roman" w:hAnsi="Times New Roman" w:cs="Times New Roman"/>
          <w:sz w:val="24"/>
          <w:szCs w:val="24"/>
          <w:lang w:val="en-US"/>
        </w:rPr>
        <w:t xml:space="preserve"> Barbarea </w:t>
      </w:r>
      <w:r w:rsidR="00AC40C4">
        <w:rPr>
          <w:rFonts w:ascii="Times New Roman" w:hAnsi="Times New Roman" w:cs="Times New Roman"/>
          <w:sz w:val="24"/>
          <w:szCs w:val="24"/>
          <w:lang w:val="en-US"/>
        </w:rPr>
        <w:t>laid by Berteroa mothers</w:t>
      </w:r>
      <w:r w:rsidR="009A0EDD">
        <w:rPr>
          <w:rFonts w:ascii="Times New Roman" w:hAnsi="Times New Roman" w:cs="Times New Roman"/>
          <w:sz w:val="24"/>
          <w:szCs w:val="24"/>
          <w:lang w:val="en-US"/>
        </w:rPr>
        <w:t xml:space="preserve"> and 55/107</w:t>
      </w:r>
      <w:r w:rsidR="006B2E9C">
        <w:rPr>
          <w:rFonts w:ascii="Times New Roman" w:hAnsi="Times New Roman" w:cs="Times New Roman"/>
          <w:sz w:val="24"/>
          <w:szCs w:val="24"/>
          <w:lang w:val="en-US"/>
        </w:rPr>
        <w:t>=51.40%</w:t>
      </w:r>
      <w:r w:rsidR="00307B3E">
        <w:rPr>
          <w:rFonts w:ascii="Times New Roman" w:hAnsi="Times New Roman" w:cs="Times New Roman"/>
          <w:sz w:val="24"/>
          <w:szCs w:val="24"/>
          <w:lang w:val="en-US"/>
        </w:rPr>
        <w:t xml:space="preserve"> Berteroa laid by Barbarea mothers)</w:t>
      </w:r>
      <w:r w:rsidR="0002520A">
        <w:rPr>
          <w:rFonts w:ascii="Times New Roman" w:hAnsi="Times New Roman" w:cs="Times New Roman"/>
          <w:sz w:val="24"/>
          <w:szCs w:val="24"/>
          <w:lang w:val="en-US"/>
        </w:rPr>
        <w:t>. This may indicate that</w:t>
      </w:r>
      <w:r w:rsidR="00BE7A8B">
        <w:rPr>
          <w:rFonts w:ascii="Times New Roman" w:hAnsi="Times New Roman" w:cs="Times New Roman"/>
          <w:sz w:val="24"/>
          <w:szCs w:val="24"/>
          <w:lang w:val="en-US"/>
        </w:rPr>
        <w:t xml:space="preserve"> Pieris</w:t>
      </w:r>
      <w:r w:rsidR="004C6858">
        <w:rPr>
          <w:rFonts w:ascii="Times New Roman" w:hAnsi="Times New Roman" w:cs="Times New Roman"/>
          <w:sz w:val="24"/>
          <w:szCs w:val="24"/>
          <w:lang w:val="en-US"/>
        </w:rPr>
        <w:t xml:space="preserve"> butterflies</w:t>
      </w:r>
      <w:r w:rsidR="00BE7A8B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02520A">
        <w:rPr>
          <w:rFonts w:ascii="Times New Roman" w:hAnsi="Times New Roman" w:cs="Times New Roman"/>
          <w:sz w:val="24"/>
          <w:szCs w:val="24"/>
          <w:lang w:val="en-US"/>
        </w:rPr>
        <w:t xml:space="preserve"> Barbarea are simply more abundant in the sampling area</w:t>
      </w:r>
      <w:r w:rsidR="001A77A7">
        <w:rPr>
          <w:rFonts w:ascii="Times New Roman" w:hAnsi="Times New Roman" w:cs="Times New Roman"/>
          <w:sz w:val="24"/>
          <w:szCs w:val="24"/>
          <w:lang w:val="en-US"/>
        </w:rPr>
        <w:t xml:space="preserve"> but no significant preference exists for one host over the other.</w:t>
      </w:r>
    </w:p>
    <w:p w14:paraId="5B3E022E" w14:textId="53916C4D" w:rsidR="00EF52C6" w:rsidRDefault="00727D43" w:rsidP="00EF5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mean development time for </w:t>
      </w:r>
      <w:r w:rsidR="007F1C89">
        <w:rPr>
          <w:rFonts w:ascii="Times New Roman" w:hAnsi="Times New Roman" w:cs="Times New Roman"/>
          <w:sz w:val="24"/>
          <w:szCs w:val="24"/>
          <w:lang w:val="en-US"/>
        </w:rPr>
        <w:t xml:space="preserve">Pieris individuals </w:t>
      </w:r>
      <w:r w:rsidR="004823C3">
        <w:rPr>
          <w:rFonts w:ascii="Times New Roman" w:hAnsi="Times New Roman" w:cs="Times New Roman"/>
          <w:sz w:val="24"/>
          <w:szCs w:val="24"/>
          <w:lang w:val="en-US"/>
        </w:rPr>
        <w:t xml:space="preserve">was lowest in the Barbarea-Barbarea group (m=21.69608) </w:t>
      </w:r>
      <w:r w:rsidR="00EF52C6">
        <w:rPr>
          <w:rFonts w:ascii="Times New Roman" w:hAnsi="Times New Roman" w:cs="Times New Roman"/>
          <w:sz w:val="24"/>
          <w:szCs w:val="24"/>
          <w:lang w:val="en-US"/>
        </w:rPr>
        <w:t>(Fig. 2)</w:t>
      </w:r>
      <w:r w:rsidR="00525DB9">
        <w:rPr>
          <w:rFonts w:ascii="Times New Roman" w:hAnsi="Times New Roman" w:cs="Times New Roman"/>
          <w:sz w:val="24"/>
          <w:szCs w:val="24"/>
          <w:lang w:val="en-US"/>
        </w:rPr>
        <w:t xml:space="preserve"> and the between group variation showed greatest significanc</w:t>
      </w:r>
      <w:r w:rsidR="000D48D0">
        <w:rPr>
          <w:rFonts w:ascii="Times New Roman" w:hAnsi="Times New Roman" w:cs="Times New Roman"/>
          <w:sz w:val="24"/>
          <w:szCs w:val="24"/>
          <w:lang w:val="en-US"/>
        </w:rPr>
        <w:t>e for this effect, as compared to growth rate and adult weight</w:t>
      </w:r>
      <w:r w:rsidR="00053D4B">
        <w:rPr>
          <w:rFonts w:ascii="Times New Roman" w:hAnsi="Times New Roman" w:cs="Times New Roman"/>
          <w:sz w:val="24"/>
          <w:szCs w:val="24"/>
          <w:lang w:val="en-US"/>
        </w:rPr>
        <w:t>; the F value of LarvalHost:MaternalHost</w:t>
      </w:r>
      <w:r w:rsidR="004734FC">
        <w:rPr>
          <w:rFonts w:ascii="Times New Roman" w:hAnsi="Times New Roman" w:cs="Times New Roman"/>
          <w:sz w:val="24"/>
          <w:szCs w:val="24"/>
          <w:lang w:val="en-US"/>
        </w:rPr>
        <w:t xml:space="preserve"> in the development time Anova (</w:t>
      </w:r>
      <w:r w:rsidR="00A126FA">
        <w:rPr>
          <w:rFonts w:ascii="Times New Roman" w:hAnsi="Times New Roman" w:cs="Times New Roman"/>
          <w:sz w:val="24"/>
          <w:szCs w:val="24"/>
          <w:lang w:val="en-US"/>
        </w:rPr>
        <w:t>F=</w:t>
      </w:r>
      <w:r w:rsidR="00A15032">
        <w:rPr>
          <w:rFonts w:ascii="Times New Roman" w:hAnsi="Times New Roman" w:cs="Times New Roman"/>
          <w:sz w:val="24"/>
          <w:szCs w:val="24"/>
          <w:lang w:val="en-US"/>
        </w:rPr>
        <w:t>23.05,</w:t>
      </w:r>
      <w:r w:rsidR="00A12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4FC">
        <w:rPr>
          <w:rFonts w:ascii="Times New Roman" w:hAnsi="Times New Roman" w:cs="Times New Roman"/>
          <w:sz w:val="24"/>
          <w:szCs w:val="24"/>
          <w:lang w:val="en-US"/>
        </w:rPr>
        <w:t xml:space="preserve">Table 2) is </w:t>
      </w:r>
      <w:r w:rsidR="0056182E">
        <w:rPr>
          <w:rFonts w:ascii="Times New Roman" w:hAnsi="Times New Roman" w:cs="Times New Roman"/>
          <w:sz w:val="24"/>
          <w:szCs w:val="24"/>
          <w:lang w:val="en-US"/>
        </w:rPr>
        <w:t>higher than both other effects</w:t>
      </w:r>
      <w:r w:rsidR="00A126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248EE" w14:textId="13370A84" w:rsidR="00BF69AA" w:rsidRDefault="00F573F9" w:rsidP="00EF5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expected, the l</w:t>
      </w:r>
      <w:r w:rsidR="00BF69AA">
        <w:rPr>
          <w:rFonts w:ascii="Times New Roman" w:hAnsi="Times New Roman" w:cs="Times New Roman"/>
          <w:sz w:val="24"/>
          <w:szCs w:val="24"/>
          <w:lang w:val="en-US"/>
        </w:rPr>
        <w:t xml:space="preserve">arval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F69AA">
        <w:rPr>
          <w:rFonts w:ascii="Times New Roman" w:hAnsi="Times New Roman" w:cs="Times New Roman"/>
          <w:sz w:val="24"/>
          <w:szCs w:val="24"/>
          <w:lang w:val="en-US"/>
        </w:rPr>
        <w:t xml:space="preserve">ost </w:t>
      </w:r>
      <w:r w:rsidR="00602FC8">
        <w:rPr>
          <w:rFonts w:ascii="Times New Roman" w:hAnsi="Times New Roman" w:cs="Times New Roman"/>
          <w:sz w:val="24"/>
          <w:szCs w:val="24"/>
          <w:lang w:val="en-US"/>
        </w:rPr>
        <w:t>ha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02FC8">
        <w:rPr>
          <w:rFonts w:ascii="Times New Roman" w:hAnsi="Times New Roman" w:cs="Times New Roman"/>
          <w:sz w:val="24"/>
          <w:szCs w:val="24"/>
          <w:lang w:val="en-US"/>
        </w:rPr>
        <w:t xml:space="preserve"> a greater effect than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02FC8">
        <w:rPr>
          <w:rFonts w:ascii="Times New Roman" w:hAnsi="Times New Roman" w:cs="Times New Roman"/>
          <w:sz w:val="24"/>
          <w:szCs w:val="24"/>
          <w:lang w:val="en-US"/>
        </w:rPr>
        <w:t>aternal host on all observed effects</w:t>
      </w:r>
      <w:r w:rsidR="00566712">
        <w:rPr>
          <w:rFonts w:ascii="Times New Roman" w:hAnsi="Times New Roman" w:cs="Times New Roman"/>
          <w:sz w:val="24"/>
          <w:szCs w:val="24"/>
          <w:lang w:val="en-US"/>
        </w:rPr>
        <w:t xml:space="preserve"> in offspring. </w:t>
      </w:r>
      <w:r w:rsidR="00BD3912">
        <w:rPr>
          <w:rFonts w:ascii="Times New Roman" w:hAnsi="Times New Roman" w:cs="Times New Roman"/>
          <w:sz w:val="24"/>
          <w:szCs w:val="24"/>
          <w:lang w:val="en-US"/>
        </w:rPr>
        <w:t>Larvae laid on Barbarea showed lower development time, faster growth rate, and marginally higher adult weight than those laid on Berteroa.</w:t>
      </w:r>
      <w:r w:rsidR="00BD3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 d</w:t>
      </w:r>
      <w:r w:rsidR="001D4219">
        <w:rPr>
          <w:rFonts w:ascii="Times New Roman" w:hAnsi="Times New Roman" w:cs="Times New Roman"/>
          <w:sz w:val="24"/>
          <w:szCs w:val="24"/>
          <w:lang w:val="en-US"/>
        </w:rPr>
        <w:t xml:space="preserve">evelopment time showed greatest significance between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D4219">
        <w:rPr>
          <w:rFonts w:ascii="Times New Roman" w:hAnsi="Times New Roman" w:cs="Times New Roman"/>
          <w:sz w:val="24"/>
          <w:szCs w:val="24"/>
          <w:lang w:val="en-US"/>
        </w:rPr>
        <w:t xml:space="preserve">arval </w:t>
      </w:r>
      <w:r>
        <w:rPr>
          <w:rFonts w:ascii="Times New Roman" w:hAnsi="Times New Roman" w:cs="Times New Roman"/>
          <w:sz w:val="24"/>
          <w:szCs w:val="24"/>
          <w:lang w:val="en-US"/>
        </w:rPr>
        <w:t>and maternal h</w:t>
      </w:r>
      <w:r w:rsidR="001D4219">
        <w:rPr>
          <w:rFonts w:ascii="Times New Roman" w:hAnsi="Times New Roman" w:cs="Times New Roman"/>
          <w:sz w:val="24"/>
          <w:szCs w:val="24"/>
          <w:lang w:val="en-US"/>
        </w:rPr>
        <w:t>osts</w:t>
      </w:r>
      <w:r w:rsidR="009D2D5D">
        <w:rPr>
          <w:rFonts w:ascii="Times New Roman" w:hAnsi="Times New Roman" w:cs="Times New Roman"/>
          <w:sz w:val="24"/>
          <w:szCs w:val="24"/>
          <w:lang w:val="en-US"/>
        </w:rPr>
        <w:t xml:space="preserve">, growth rate showed steeper variation between </w:t>
      </w:r>
      <w:r w:rsidR="00472F25">
        <w:rPr>
          <w:rFonts w:ascii="Times New Roman" w:hAnsi="Times New Roman" w:cs="Times New Roman"/>
          <w:sz w:val="24"/>
          <w:szCs w:val="24"/>
          <w:lang w:val="en-US"/>
        </w:rPr>
        <w:t xml:space="preserve">larval hosts but less variation </w:t>
      </w:r>
      <w:r w:rsidR="006B00CF">
        <w:rPr>
          <w:rFonts w:ascii="Times New Roman" w:hAnsi="Times New Roman" w:cs="Times New Roman"/>
          <w:sz w:val="24"/>
          <w:szCs w:val="24"/>
          <w:lang w:val="en-US"/>
        </w:rPr>
        <w:t xml:space="preserve">between maternal hosts. </w:t>
      </w:r>
    </w:p>
    <w:p w14:paraId="1FB68706" w14:textId="4BA3F486" w:rsidR="006B00CF" w:rsidRPr="00A557F1" w:rsidRDefault="006B00CF" w:rsidP="00EF5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5158A" w14:textId="32ADF0BA" w:rsidR="00375F55" w:rsidRPr="00A557F1" w:rsidRDefault="009C03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57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5AFA05" wp14:editId="18948066">
            <wp:simplePos x="0" y="0"/>
            <wp:positionH relativeFrom="column">
              <wp:posOffset>3081655</wp:posOffset>
            </wp:positionH>
            <wp:positionV relativeFrom="paragraph">
              <wp:posOffset>4225290</wp:posOffset>
            </wp:positionV>
            <wp:extent cx="2905760" cy="2139315"/>
            <wp:effectExtent l="0" t="0" r="8890" b="0"/>
            <wp:wrapSquare wrapText="bothSides"/>
            <wp:docPr id="1320354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413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C3A7CE" wp14:editId="1ED25D37">
                <wp:simplePos x="0" y="0"/>
                <wp:positionH relativeFrom="margin">
                  <wp:posOffset>3162300</wp:posOffset>
                </wp:positionH>
                <wp:positionV relativeFrom="paragraph">
                  <wp:posOffset>4003040</wp:posOffset>
                </wp:positionV>
                <wp:extent cx="1803400" cy="158750"/>
                <wp:effectExtent l="0" t="0" r="6350" b="0"/>
                <wp:wrapTight wrapText="bothSides">
                  <wp:wrapPolygon edited="0">
                    <wp:start x="0" y="0"/>
                    <wp:lineTo x="0" y="18144"/>
                    <wp:lineTo x="21448" y="18144"/>
                    <wp:lineTo x="21448" y="0"/>
                    <wp:lineTo x="0" y="0"/>
                  </wp:wrapPolygon>
                </wp:wrapTight>
                <wp:docPr id="155647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76501" w14:textId="11C6AA8D" w:rsidR="00F26835" w:rsidRPr="009C03A7" w:rsidRDefault="00F26835" w:rsidP="00F2683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9C03A7">
                              <w:rPr>
                                <w:lang w:val="en-US"/>
                              </w:rPr>
                              <w:t>3: Development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3A7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pt;margin-top:315.2pt;width:142pt;height:12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" stroked="f">
                <v:textbox inset="0,0,0,0">
                  <w:txbxContent>
                    <w:p w14:paraId="06576501" w14:textId="11C6AA8D" w:rsidR="00F26835" w:rsidRPr="009C03A7" w:rsidRDefault="00F26835" w:rsidP="00F2683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9C03A7">
                        <w:rPr>
                          <w:lang w:val="en-US"/>
                        </w:rPr>
                        <w:t>3: Development Regression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683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8A168F" wp14:editId="432C6F75">
                <wp:simplePos x="0" y="0"/>
                <wp:positionH relativeFrom="margin">
                  <wp:posOffset>114300</wp:posOffset>
                </wp:positionH>
                <wp:positionV relativeFrom="paragraph">
                  <wp:posOffset>3996690</wp:posOffset>
                </wp:positionV>
                <wp:extent cx="1974850" cy="184150"/>
                <wp:effectExtent l="0" t="0" r="6350" b="6350"/>
                <wp:wrapTight wrapText="bothSides">
                  <wp:wrapPolygon edited="0">
                    <wp:start x="0" y="0"/>
                    <wp:lineTo x="0" y="20110"/>
                    <wp:lineTo x="21461" y="20110"/>
                    <wp:lineTo x="21461" y="0"/>
                    <wp:lineTo x="0" y="0"/>
                  </wp:wrapPolygon>
                </wp:wrapTight>
                <wp:docPr id="2022371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42B98" w14:textId="43AA7C1E" w:rsidR="006B00CF" w:rsidRPr="006B00CF" w:rsidRDefault="006B00CF" w:rsidP="006B00C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2: </w:t>
                            </w:r>
                            <w:r w:rsidR="00F26835">
                              <w:rPr>
                                <w:lang w:val="en-US"/>
                              </w:rPr>
                              <w:t xml:space="preserve">Hosts vs Development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168F" id="_x0000_s1027" type="#_x0000_t202" style="position:absolute;margin-left:9pt;margin-top:314.7pt;width:155.5pt;height:14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" stroked="f">
                <v:textbox inset="0,0,0,0">
                  <w:txbxContent>
                    <w:p w14:paraId="02542B98" w14:textId="43AA7C1E" w:rsidR="006B00CF" w:rsidRPr="006B00CF" w:rsidRDefault="006B00CF" w:rsidP="006B00C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2: </w:t>
                      </w:r>
                      <w:r w:rsidR="00F26835">
                        <w:rPr>
                          <w:lang w:val="en-US"/>
                        </w:rPr>
                        <w:t xml:space="preserve">Hosts vs Development Time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6835" w:rsidRPr="00A557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E963BC" wp14:editId="492A11BD">
            <wp:simplePos x="0" y="0"/>
            <wp:positionH relativeFrom="margin">
              <wp:align>left</wp:align>
            </wp:positionH>
            <wp:positionV relativeFrom="paragraph">
              <wp:posOffset>4222399</wp:posOffset>
            </wp:positionV>
            <wp:extent cx="2905760" cy="2139950"/>
            <wp:effectExtent l="0" t="0" r="8890" b="0"/>
            <wp:wrapSquare wrapText="bothSides"/>
            <wp:docPr id="763568895" name="Picture 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8895" name="Picture 3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0C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7B14FA" wp14:editId="244CE0D4">
                <wp:simplePos x="0" y="0"/>
                <wp:positionH relativeFrom="margin">
                  <wp:posOffset>95250</wp:posOffset>
                </wp:positionH>
                <wp:positionV relativeFrom="paragraph">
                  <wp:posOffset>916940</wp:posOffset>
                </wp:positionV>
                <wp:extent cx="1587500" cy="165100"/>
                <wp:effectExtent l="0" t="0" r="0" b="6350"/>
                <wp:wrapTight wrapText="bothSides">
                  <wp:wrapPolygon edited="0">
                    <wp:start x="0" y="0"/>
                    <wp:lineTo x="0" y="19938"/>
                    <wp:lineTo x="21254" y="19938"/>
                    <wp:lineTo x="21254" y="0"/>
                    <wp:lineTo x="0" y="0"/>
                  </wp:wrapPolygon>
                </wp:wrapTight>
                <wp:docPr id="1954131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C28E16" w14:textId="624DE2D1" w:rsidR="006B00CF" w:rsidRPr="005357BA" w:rsidRDefault="006B00CF" w:rsidP="006B00C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Sampling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14FA" id="_x0000_s1028" type="#_x0000_t202" style="position:absolute;margin-left:7.5pt;margin-top:72.2pt;width:125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" stroked="f">
                <v:textbox inset="0,0,0,0">
                  <w:txbxContent>
                    <w:p w14:paraId="1BC28E16" w14:textId="624DE2D1" w:rsidR="006B00CF" w:rsidRPr="005357BA" w:rsidRDefault="006B00CF" w:rsidP="006B00C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 Sampling distribution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B00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2086A79" wp14:editId="616A9A90">
            <wp:simplePos x="0" y="0"/>
            <wp:positionH relativeFrom="margin">
              <wp:align>left</wp:align>
            </wp:positionH>
            <wp:positionV relativeFrom="paragraph">
              <wp:posOffset>1080770</wp:posOffset>
            </wp:positionV>
            <wp:extent cx="2239010" cy="2533650"/>
            <wp:effectExtent l="0" t="0" r="889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39521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535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F55" w:rsidRPr="00A557F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0B649A7" w14:textId="654D97BD" w:rsidR="006B00CF" w:rsidRDefault="00BD3912" w:rsidP="00CE5F1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57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333D3A6" wp14:editId="278C81ED">
            <wp:simplePos x="0" y="0"/>
            <wp:positionH relativeFrom="margin">
              <wp:posOffset>3003550</wp:posOffset>
            </wp:positionH>
            <wp:positionV relativeFrom="paragraph">
              <wp:posOffset>2673350</wp:posOffset>
            </wp:positionV>
            <wp:extent cx="3079115" cy="2266950"/>
            <wp:effectExtent l="0" t="0" r="6985" b="0"/>
            <wp:wrapSquare wrapText="bothSides"/>
            <wp:docPr id="757642637" name="Picture 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2637" name="Picture 2" descr="A diagram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BEC2F7" wp14:editId="2AE10031">
                <wp:simplePos x="0" y="0"/>
                <wp:positionH relativeFrom="margin">
                  <wp:posOffset>3111500</wp:posOffset>
                </wp:positionH>
                <wp:positionV relativeFrom="paragraph">
                  <wp:posOffset>2480310</wp:posOffset>
                </wp:positionV>
                <wp:extent cx="2076450" cy="21590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402" y="19059"/>
                    <wp:lineTo x="21402" y="0"/>
                    <wp:lineTo x="0" y="0"/>
                  </wp:wrapPolygon>
                </wp:wrapTight>
                <wp:docPr id="279589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9E89F" w14:textId="5F4FAF2A" w:rsidR="009C03A7" w:rsidRPr="009C03A7" w:rsidRDefault="009C03A7" w:rsidP="009C03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BD3912">
                              <w:rPr>
                                <w:lang w:val="en-US"/>
                              </w:rPr>
                              <w:t xml:space="preserve"> Adult Weight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C2F7" id="_x0000_s1029" type="#_x0000_t202" style="position:absolute;margin-left:245pt;margin-top:195.3pt;width:163.5pt;height:17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" stroked="f">
                <v:textbox inset="0,0,0,0">
                  <w:txbxContent>
                    <w:p w14:paraId="7739E89F" w14:textId="5F4FAF2A" w:rsidR="009C03A7" w:rsidRPr="009C03A7" w:rsidRDefault="009C03A7" w:rsidP="009C03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BD3912">
                        <w:rPr>
                          <w:lang w:val="en-US"/>
                        </w:rPr>
                        <w:t xml:space="preserve"> Adult Weight Regression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557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B3990E4" wp14:editId="4FC4720C">
            <wp:simplePos x="0" y="0"/>
            <wp:positionH relativeFrom="margin">
              <wp:posOffset>-298450</wp:posOffset>
            </wp:positionH>
            <wp:positionV relativeFrom="paragraph">
              <wp:posOffset>2641600</wp:posOffset>
            </wp:positionV>
            <wp:extent cx="308610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67" y="21359"/>
                <wp:lineTo x="21467" y="0"/>
                <wp:lineTo x="0" y="0"/>
              </wp:wrapPolygon>
            </wp:wrapTight>
            <wp:docPr id="942368381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8381" name="Picture 1" descr="A graph with red and blu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308EE3" wp14:editId="3ABD26DB">
                <wp:simplePos x="0" y="0"/>
                <wp:positionH relativeFrom="margin">
                  <wp:posOffset>-203200</wp:posOffset>
                </wp:positionH>
                <wp:positionV relativeFrom="paragraph">
                  <wp:posOffset>2501265</wp:posOffset>
                </wp:positionV>
                <wp:extent cx="1587500" cy="165100"/>
                <wp:effectExtent l="0" t="0" r="0" b="6350"/>
                <wp:wrapTight wrapText="bothSides">
                  <wp:wrapPolygon edited="0">
                    <wp:start x="0" y="0"/>
                    <wp:lineTo x="0" y="19938"/>
                    <wp:lineTo x="21254" y="19938"/>
                    <wp:lineTo x="21254" y="0"/>
                    <wp:lineTo x="0" y="0"/>
                  </wp:wrapPolygon>
                </wp:wrapTight>
                <wp:docPr id="1779622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F1A96" w14:textId="0C305409" w:rsidR="009C03A7" w:rsidRPr="009C03A7" w:rsidRDefault="009C03A7" w:rsidP="009C03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: Hosts vs </w:t>
                            </w:r>
                            <w:r>
                              <w:rPr>
                                <w:lang w:val="en-US"/>
                              </w:rPr>
                              <w:t>Adult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8EE3" id="_x0000_s1030" type="#_x0000_t202" style="position:absolute;margin-left:-16pt;margin-top:196.95pt;width:125pt;height:13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" stroked="f">
                <v:textbox inset="0,0,0,0">
                  <w:txbxContent>
                    <w:p w14:paraId="193F1A96" w14:textId="0C305409" w:rsidR="009C03A7" w:rsidRPr="009C03A7" w:rsidRDefault="009C03A7" w:rsidP="009C03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: Hosts vs </w:t>
                      </w:r>
                      <w:r>
                        <w:rPr>
                          <w:lang w:val="en-US"/>
                        </w:rPr>
                        <w:t>Adult Weight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806810" wp14:editId="5470D888">
                <wp:simplePos x="0" y="0"/>
                <wp:positionH relativeFrom="margin">
                  <wp:posOffset>3035300</wp:posOffset>
                </wp:positionH>
                <wp:positionV relativeFrom="paragraph">
                  <wp:posOffset>0</wp:posOffset>
                </wp:positionV>
                <wp:extent cx="1936750" cy="190500"/>
                <wp:effectExtent l="0" t="0" r="6350" b="0"/>
                <wp:wrapTight wrapText="bothSides">
                  <wp:wrapPolygon edited="0">
                    <wp:start x="0" y="0"/>
                    <wp:lineTo x="0" y="19440"/>
                    <wp:lineTo x="21458" y="19440"/>
                    <wp:lineTo x="21458" y="0"/>
                    <wp:lineTo x="0" y="0"/>
                  </wp:wrapPolygon>
                </wp:wrapTight>
                <wp:docPr id="1756470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D545A" w14:textId="492CFC43" w:rsidR="009C03A7" w:rsidRPr="009C03A7" w:rsidRDefault="009C03A7" w:rsidP="009C03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Growth Rate</w:t>
                            </w:r>
                            <w:r>
                              <w:rPr>
                                <w:lang w:val="en-US"/>
                              </w:rPr>
                              <w:t xml:space="preserve">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6810" id="_x0000_s1031" type="#_x0000_t202" style="position:absolute;margin-left:239pt;margin-top:0;width:152.5pt;height:1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" stroked="f">
                <v:textbox inset="0,0,0,0">
                  <w:txbxContent>
                    <w:p w14:paraId="4E9D545A" w14:textId="492CFC43" w:rsidR="009C03A7" w:rsidRPr="009C03A7" w:rsidRDefault="009C03A7" w:rsidP="009C03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Growth Rate</w:t>
                      </w:r>
                      <w:r>
                        <w:rPr>
                          <w:lang w:val="en-US"/>
                        </w:rPr>
                        <w:t xml:space="preserve"> Regression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557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FCFF89" wp14:editId="7C6D7826">
            <wp:simplePos x="0" y="0"/>
            <wp:positionH relativeFrom="margin">
              <wp:posOffset>2967990</wp:posOffset>
            </wp:positionH>
            <wp:positionV relativeFrom="paragraph">
              <wp:posOffset>158750</wp:posOffset>
            </wp:positionV>
            <wp:extent cx="3078480" cy="2266950"/>
            <wp:effectExtent l="0" t="0" r="7620" b="0"/>
            <wp:wrapTight wrapText="bothSides">
              <wp:wrapPolygon edited="0">
                <wp:start x="0" y="0"/>
                <wp:lineTo x="0" y="21418"/>
                <wp:lineTo x="21520" y="21418"/>
                <wp:lineTo x="21520" y="0"/>
                <wp:lineTo x="0" y="0"/>
              </wp:wrapPolygon>
            </wp:wrapTight>
            <wp:docPr id="605256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6235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7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A621BC7" wp14:editId="5A37DC92">
            <wp:simplePos x="0" y="0"/>
            <wp:positionH relativeFrom="column">
              <wp:posOffset>-374650</wp:posOffset>
            </wp:positionH>
            <wp:positionV relativeFrom="paragraph">
              <wp:posOffset>171450</wp:posOffset>
            </wp:positionV>
            <wp:extent cx="3149600" cy="2318385"/>
            <wp:effectExtent l="0" t="0" r="0" b="5715"/>
            <wp:wrapTight wrapText="bothSides">
              <wp:wrapPolygon edited="0">
                <wp:start x="0" y="0"/>
                <wp:lineTo x="0" y="21476"/>
                <wp:lineTo x="21426" y="21476"/>
                <wp:lineTo x="21426" y="0"/>
                <wp:lineTo x="0" y="0"/>
              </wp:wrapPolygon>
            </wp:wrapTight>
            <wp:docPr id="2030960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0392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3A7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38476F" wp14:editId="5B4DB997">
                <wp:simplePos x="0" y="0"/>
                <wp:positionH relativeFrom="margin">
                  <wp:posOffset>-203200</wp:posOffset>
                </wp:positionH>
                <wp:positionV relativeFrom="paragraph">
                  <wp:posOffset>0</wp:posOffset>
                </wp:positionV>
                <wp:extent cx="1587500" cy="165100"/>
                <wp:effectExtent l="0" t="0" r="0" b="6350"/>
                <wp:wrapTight wrapText="bothSides">
                  <wp:wrapPolygon edited="0">
                    <wp:start x="0" y="0"/>
                    <wp:lineTo x="0" y="19938"/>
                    <wp:lineTo x="21254" y="19938"/>
                    <wp:lineTo x="21254" y="0"/>
                    <wp:lineTo x="0" y="0"/>
                  </wp:wrapPolygon>
                </wp:wrapTight>
                <wp:docPr id="476335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E8167" w14:textId="41D77D71" w:rsidR="009C03A7" w:rsidRPr="009C03A7" w:rsidRDefault="009C03A7" w:rsidP="009C03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4: Hosts vs Growth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476F" id="_x0000_s1032" type="#_x0000_t202" style="position:absolute;margin-left:-16pt;margin-top:0;width:125pt;height:1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" stroked="f">
                <v:textbox inset="0,0,0,0">
                  <w:txbxContent>
                    <w:p w14:paraId="140E8167" w14:textId="41D77D71" w:rsidR="009C03A7" w:rsidRPr="009C03A7" w:rsidRDefault="009C03A7" w:rsidP="009C03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4: Hosts vs Growth Rate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246B22" w14:textId="0617171A" w:rsidR="00BD3912" w:rsidRDefault="00BD3912" w:rsidP="00BD391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6FB13" w14:textId="0FCD6EE8" w:rsidR="00CE5F1C" w:rsidRPr="002D7A25" w:rsidRDefault="007A1C48" w:rsidP="00BD39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1: </w:t>
      </w:r>
      <w:r w:rsidR="00BE5822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Linear Regression 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 and Significance</w:t>
      </w:r>
      <w:r w:rsidR="004734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 Time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170"/>
        <w:gridCol w:w="1260"/>
        <w:gridCol w:w="1080"/>
        <w:gridCol w:w="1080"/>
        <w:gridCol w:w="630"/>
      </w:tblGrid>
      <w:tr w:rsidR="00B74136" w:rsidRPr="003A5742" w14:paraId="252FBA2C" w14:textId="77777777" w:rsidTr="00FE2D86">
        <w:tc>
          <w:tcPr>
            <w:tcW w:w="4140" w:type="dxa"/>
            <w:tcBorders>
              <w:top w:val="single" w:sz="8" w:space="0" w:color="auto"/>
              <w:bottom w:val="single" w:sz="8" w:space="0" w:color="auto"/>
            </w:tcBorders>
          </w:tcPr>
          <w:p w14:paraId="345C3DB2" w14:textId="405A3FA2" w:rsidR="00B74136" w:rsidRPr="003A5742" w:rsidRDefault="00B74136" w:rsidP="00D5264A">
            <w:pPr>
              <w:rPr>
                <w:rFonts w:ascii="Times New Roman" w:hAnsi="Times New Roman" w:cs="Times New Roman"/>
                <w:lang w:val="en-US"/>
              </w:rPr>
            </w:pPr>
            <w:r w:rsidRPr="003A5742">
              <w:rPr>
                <w:rFonts w:ascii="Times New Roman" w:hAnsi="Times New Roman" w:cs="Times New Roman"/>
                <w:lang w:val="en-US"/>
              </w:rPr>
              <w:t>Coefficients: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51B7AE3B" w14:textId="77777777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0EA3DBBD" w14:textId="0A868528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F318E05" w14:textId="77777777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6B221DAC" w14:textId="64AA51E8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16D930BF" w14:textId="77777777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</w:tr>
      <w:tr w:rsidR="00B74136" w:rsidRPr="003A5742" w14:paraId="57B7CE6F" w14:textId="2C871D95" w:rsidTr="00FE2D86">
        <w:tc>
          <w:tcPr>
            <w:tcW w:w="4140" w:type="dxa"/>
            <w:tcBorders>
              <w:top w:val="single" w:sz="8" w:space="0" w:color="auto"/>
              <w:bottom w:val="single" w:sz="8" w:space="0" w:color="auto"/>
            </w:tcBorders>
          </w:tcPr>
          <w:p w14:paraId="1D22B649" w14:textId="78E9380B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8EB5DC1" w14:textId="7F0CF468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Estimate 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6D115AA2" w14:textId="09314C6B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Std. Error 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930B693" w14:textId="3D765102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t value 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348CF84" w14:textId="522693A0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Pr(&gt;|t|)</w:t>
            </w:r>
          </w:p>
        </w:tc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5686A2E3" w14:textId="052D3B4E" w:rsidR="00B74136" w:rsidRPr="003A5742" w:rsidRDefault="00B74136" w:rsidP="00D5264A">
            <w:pPr>
              <w:rPr>
                <w:rFonts w:ascii="Times New Roman" w:hAnsi="Times New Roman" w:cs="Times New Roman"/>
              </w:rPr>
            </w:pPr>
          </w:p>
        </w:tc>
      </w:tr>
      <w:tr w:rsidR="00B74136" w:rsidRPr="003A5742" w14:paraId="193ECAF1" w14:textId="4044981A" w:rsidTr="00FE2D86">
        <w:tc>
          <w:tcPr>
            <w:tcW w:w="4140" w:type="dxa"/>
            <w:tcBorders>
              <w:top w:val="single" w:sz="8" w:space="0" w:color="auto"/>
            </w:tcBorders>
          </w:tcPr>
          <w:p w14:paraId="41774FD7" w14:textId="2FAD8B41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(Intercept)                              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28C0734B" w14:textId="15EA311A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21.6961     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4F23B9FD" w14:textId="7D3F412F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0.1854 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7DD62760" w14:textId="7B381C07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117.033  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9F51646" w14:textId="17F8EF83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&lt; 2e-16</w:t>
            </w:r>
          </w:p>
        </w:tc>
        <w:tc>
          <w:tcPr>
            <w:tcW w:w="630" w:type="dxa"/>
            <w:tcBorders>
              <w:top w:val="single" w:sz="8" w:space="0" w:color="auto"/>
            </w:tcBorders>
          </w:tcPr>
          <w:p w14:paraId="228C0047" w14:textId="2B9E10BE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***</w:t>
            </w:r>
          </w:p>
        </w:tc>
      </w:tr>
      <w:tr w:rsidR="00B74136" w:rsidRPr="003A5742" w14:paraId="2012F023" w14:textId="250AB06F" w:rsidTr="00FE2D86">
        <w:tc>
          <w:tcPr>
            <w:tcW w:w="4140" w:type="dxa"/>
          </w:tcPr>
          <w:p w14:paraId="18FC3F3E" w14:textId="1DEA262A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LarvalHostBerteroa                        </w:t>
            </w:r>
          </w:p>
        </w:tc>
        <w:tc>
          <w:tcPr>
            <w:tcW w:w="1170" w:type="dxa"/>
          </w:tcPr>
          <w:p w14:paraId="78DD85F9" w14:textId="6733C829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5.3039     </w:t>
            </w:r>
          </w:p>
        </w:tc>
        <w:tc>
          <w:tcPr>
            <w:tcW w:w="1260" w:type="dxa"/>
          </w:tcPr>
          <w:p w14:paraId="41B58B3D" w14:textId="7DE88603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0.3132  </w:t>
            </w:r>
          </w:p>
        </w:tc>
        <w:tc>
          <w:tcPr>
            <w:tcW w:w="1080" w:type="dxa"/>
          </w:tcPr>
          <w:p w14:paraId="7B585020" w14:textId="51F202DE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16.934  </w:t>
            </w:r>
          </w:p>
        </w:tc>
        <w:tc>
          <w:tcPr>
            <w:tcW w:w="1080" w:type="dxa"/>
          </w:tcPr>
          <w:p w14:paraId="6B123A13" w14:textId="09CBB182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&lt; 2e-16</w:t>
            </w:r>
          </w:p>
        </w:tc>
        <w:tc>
          <w:tcPr>
            <w:tcW w:w="630" w:type="dxa"/>
          </w:tcPr>
          <w:p w14:paraId="261F6473" w14:textId="5945EFED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***</w:t>
            </w:r>
          </w:p>
        </w:tc>
      </w:tr>
      <w:tr w:rsidR="00B74136" w:rsidRPr="003A5742" w14:paraId="5753C3C9" w14:textId="6C34E388" w:rsidTr="00FE2D86">
        <w:tc>
          <w:tcPr>
            <w:tcW w:w="4140" w:type="dxa"/>
          </w:tcPr>
          <w:p w14:paraId="1193348D" w14:textId="2325C25B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MaternalHostBerteroa                      </w:t>
            </w:r>
          </w:p>
        </w:tc>
        <w:tc>
          <w:tcPr>
            <w:tcW w:w="1170" w:type="dxa"/>
          </w:tcPr>
          <w:p w14:paraId="6093EE03" w14:textId="3287B0C3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1.8167     </w:t>
            </w:r>
          </w:p>
        </w:tc>
        <w:tc>
          <w:tcPr>
            <w:tcW w:w="1260" w:type="dxa"/>
          </w:tcPr>
          <w:p w14:paraId="7FEB446A" w14:textId="7E321DED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0.2816   </w:t>
            </w:r>
          </w:p>
        </w:tc>
        <w:tc>
          <w:tcPr>
            <w:tcW w:w="1080" w:type="dxa"/>
          </w:tcPr>
          <w:p w14:paraId="311F32E4" w14:textId="7064C9A1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6.451 </w:t>
            </w:r>
          </w:p>
        </w:tc>
        <w:tc>
          <w:tcPr>
            <w:tcW w:w="1080" w:type="dxa"/>
          </w:tcPr>
          <w:p w14:paraId="1A8575A8" w14:textId="4C5F3D43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4.80e-10</w:t>
            </w:r>
          </w:p>
        </w:tc>
        <w:tc>
          <w:tcPr>
            <w:tcW w:w="630" w:type="dxa"/>
          </w:tcPr>
          <w:p w14:paraId="4409DBFB" w14:textId="4BF1E906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***</w:t>
            </w:r>
          </w:p>
        </w:tc>
      </w:tr>
      <w:tr w:rsidR="00B74136" w:rsidRPr="003A5742" w14:paraId="432EF03C" w14:textId="48966FC5" w:rsidTr="001E1EAC">
        <w:tc>
          <w:tcPr>
            <w:tcW w:w="4140" w:type="dxa"/>
            <w:tcBorders>
              <w:bottom w:val="single" w:sz="8" w:space="0" w:color="auto"/>
            </w:tcBorders>
          </w:tcPr>
          <w:p w14:paraId="438AE98F" w14:textId="747B45EF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LarvalHostBerteroa:MaternalHostBerteroa   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596538A5" w14:textId="642B705B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2.2025     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9540CED" w14:textId="294CF0C9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0.4588   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422CCC42" w14:textId="1D8BDB11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 xml:space="preserve">4.801 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4D7B8EB2" w14:textId="207C50D2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2.56e-06</w:t>
            </w: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14:paraId="4E4AC5A9" w14:textId="6D00A9B6" w:rsidR="00B74136" w:rsidRPr="003A5742" w:rsidRDefault="00B74136" w:rsidP="00B74136">
            <w:pPr>
              <w:rPr>
                <w:rFonts w:ascii="Times New Roman" w:hAnsi="Times New Roman" w:cs="Times New Roman"/>
              </w:rPr>
            </w:pPr>
            <w:r w:rsidRPr="003A5742">
              <w:rPr>
                <w:rFonts w:ascii="Times New Roman" w:hAnsi="Times New Roman" w:cs="Times New Roman"/>
              </w:rPr>
              <w:t>***</w:t>
            </w:r>
          </w:p>
        </w:tc>
      </w:tr>
      <w:tr w:rsidR="00427A79" w:rsidRPr="003A5742" w14:paraId="27377E24" w14:textId="77777777" w:rsidTr="001E1EAC">
        <w:trPr>
          <w:trHeight w:val="287"/>
        </w:trPr>
        <w:tc>
          <w:tcPr>
            <w:tcW w:w="9360" w:type="dxa"/>
            <w:gridSpan w:val="6"/>
            <w:tcBorders>
              <w:top w:val="single" w:sz="8" w:space="0" w:color="auto"/>
              <w:bottom w:val="nil"/>
            </w:tcBorders>
          </w:tcPr>
          <w:p w14:paraId="2369A6FA" w14:textId="57C97B3B" w:rsidR="00427A79" w:rsidRPr="002A22F0" w:rsidRDefault="00427A79" w:rsidP="00B74136">
            <w:pPr>
              <w:rPr>
                <w:rFonts w:ascii="Times New Roman" w:hAnsi="Times New Roman" w:cs="Times New Roman"/>
                <w:lang w:val="en-US"/>
              </w:rPr>
            </w:pPr>
            <w:r w:rsidRPr="00427A79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</w:tr>
    </w:tbl>
    <w:p w14:paraId="1281D9F9" w14:textId="77777777" w:rsidR="00BD3912" w:rsidRDefault="00BD3912" w:rsidP="00CE5F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9983D0" w14:textId="6CC31176" w:rsidR="00CE5F1C" w:rsidRPr="00CE5F1C" w:rsidRDefault="00CE5F1C" w:rsidP="00CE5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F1C">
        <w:rPr>
          <w:rFonts w:ascii="Times New Roman" w:hAnsi="Times New Roman" w:cs="Times New Roman"/>
          <w:sz w:val="24"/>
          <w:szCs w:val="24"/>
        </w:rPr>
        <w:t>Residual standard error: 1.872 on 283 degrees of freedom</w:t>
      </w:r>
    </w:p>
    <w:p w14:paraId="5162A17F" w14:textId="1C115903" w:rsidR="00CE5F1C" w:rsidRPr="00EF52C6" w:rsidRDefault="00CE5F1C" w:rsidP="00CE5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Multiple R-squared:  0.7734,</w:t>
      </w:r>
      <w:r w:rsidRPr="00EF52C6">
        <w:rPr>
          <w:rFonts w:ascii="Times New Roman" w:hAnsi="Times New Roman" w:cs="Times New Roman"/>
          <w:sz w:val="24"/>
          <w:szCs w:val="24"/>
        </w:rPr>
        <w:tab/>
        <w:t xml:space="preserve">Adjusted R-squared:  0.771 </w:t>
      </w:r>
    </w:p>
    <w:p w14:paraId="4FDA644C" w14:textId="7BF8533A" w:rsidR="00CE5F1C" w:rsidRPr="00CE5F1C" w:rsidRDefault="00CE5F1C" w:rsidP="00CE5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F-statistic: 322.1 on 3 and 283 DF,  p-value: &lt; 2.2e-16</w:t>
      </w:r>
    </w:p>
    <w:p w14:paraId="0EE4EA4A" w14:textId="77777777" w:rsidR="007A1C48" w:rsidRPr="00FE2D86" w:rsidRDefault="007A1C48" w:rsidP="00FE2D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5BA26" w14:textId="23023A90" w:rsidR="009F1F71" w:rsidRPr="00256481" w:rsidRDefault="007A1C48" w:rsidP="001E1EA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2: </w:t>
      </w:r>
      <w:r w:rsidR="00BC2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Unbalanced model </w:t>
      </w:r>
      <w:r w:rsidR="00427A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two-way </w:t>
      </w:r>
      <w:r w:rsidR="0091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ANOVA</w:t>
      </w:r>
      <w:r w:rsidR="009F1F71" w:rsidRPr="00256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2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</w:t>
      </w:r>
      <w:r w:rsidR="009F1F71" w:rsidRPr="00256481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B560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1F71" w:rsidRPr="0025648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tbl>
      <w:tblPr>
        <w:tblStyle w:val="TableGrid"/>
        <w:tblW w:w="801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530"/>
        <w:gridCol w:w="900"/>
        <w:gridCol w:w="930"/>
        <w:gridCol w:w="1230"/>
        <w:gridCol w:w="630"/>
      </w:tblGrid>
      <w:tr w:rsidR="00FE2D86" w:rsidRPr="00A557F1" w14:paraId="42C4B85C" w14:textId="3C737F03" w:rsidTr="00FE2D86">
        <w:tc>
          <w:tcPr>
            <w:tcW w:w="2790" w:type="dxa"/>
            <w:tcBorders>
              <w:top w:val="single" w:sz="8" w:space="0" w:color="auto"/>
              <w:bottom w:val="single" w:sz="8" w:space="0" w:color="auto"/>
            </w:tcBorders>
          </w:tcPr>
          <w:p w14:paraId="305D96F0" w14:textId="77777777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117447E9" w14:textId="0B6AACFE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Sum Sq  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</w:tcPr>
          <w:p w14:paraId="34F77D80" w14:textId="11047D87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Df</w:t>
            </w:r>
          </w:p>
        </w:tc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</w:tcPr>
          <w:p w14:paraId="159678C3" w14:textId="1E33FFA9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F value</w:t>
            </w:r>
          </w:p>
        </w:tc>
        <w:tc>
          <w:tcPr>
            <w:tcW w:w="1230" w:type="dxa"/>
            <w:tcBorders>
              <w:top w:val="single" w:sz="8" w:space="0" w:color="auto"/>
              <w:bottom w:val="single" w:sz="8" w:space="0" w:color="auto"/>
            </w:tcBorders>
          </w:tcPr>
          <w:p w14:paraId="48A37B79" w14:textId="3C0398A6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Pr(&gt;F)</w:t>
            </w:r>
          </w:p>
        </w:tc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35DC58B4" w14:textId="77777777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D86" w:rsidRPr="00A557F1" w14:paraId="4D755220" w14:textId="05AE3C65" w:rsidTr="00FE2D86">
        <w:tc>
          <w:tcPr>
            <w:tcW w:w="2790" w:type="dxa"/>
            <w:tcBorders>
              <w:top w:val="single" w:sz="8" w:space="0" w:color="auto"/>
            </w:tcBorders>
          </w:tcPr>
          <w:p w14:paraId="0FE16E60" w14:textId="783D3544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LarvalHost</w:t>
            </w:r>
          </w:p>
        </w:tc>
        <w:tc>
          <w:tcPr>
            <w:tcW w:w="1530" w:type="dxa"/>
            <w:tcBorders>
              <w:top w:val="single" w:sz="8" w:space="0" w:color="auto"/>
            </w:tcBorders>
          </w:tcPr>
          <w:p w14:paraId="56542141" w14:textId="77F31018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2682.41   </w:t>
            </w:r>
          </w:p>
        </w:tc>
        <w:tc>
          <w:tcPr>
            <w:tcW w:w="900" w:type="dxa"/>
            <w:tcBorders>
              <w:top w:val="single" w:sz="8" w:space="0" w:color="auto"/>
            </w:tcBorders>
          </w:tcPr>
          <w:p w14:paraId="748CA648" w14:textId="24246A4E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</w:tcBorders>
          </w:tcPr>
          <w:p w14:paraId="52D41908" w14:textId="6CBC9D83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765.21</w:t>
            </w:r>
          </w:p>
        </w:tc>
        <w:tc>
          <w:tcPr>
            <w:tcW w:w="1230" w:type="dxa"/>
            <w:tcBorders>
              <w:top w:val="single" w:sz="8" w:space="0" w:color="auto"/>
            </w:tcBorders>
          </w:tcPr>
          <w:p w14:paraId="2DD131EE" w14:textId="2D8B4B95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&lt; 2.2e-16 </w:t>
            </w:r>
          </w:p>
        </w:tc>
        <w:tc>
          <w:tcPr>
            <w:tcW w:w="630" w:type="dxa"/>
            <w:tcBorders>
              <w:top w:val="single" w:sz="8" w:space="0" w:color="auto"/>
            </w:tcBorders>
          </w:tcPr>
          <w:p w14:paraId="084FA5C4" w14:textId="53DF579D" w:rsidR="00FE2D86" w:rsidRPr="006A6A6D" w:rsidRDefault="00FE2D86" w:rsidP="009F1F71">
            <w:pPr>
              <w:rPr>
                <w:rFonts w:ascii="Times New Roman" w:hAnsi="Times New Roman" w:cs="Times New Roman"/>
              </w:rPr>
            </w:pPr>
            <w:r w:rsidRPr="006A6A6D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A557F1" w14:paraId="713BCA76" w14:textId="022D0840" w:rsidTr="00FE2D86">
        <w:tc>
          <w:tcPr>
            <w:tcW w:w="2790" w:type="dxa"/>
          </w:tcPr>
          <w:p w14:paraId="28DC6739" w14:textId="412535D1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MaternalHost</w:t>
            </w:r>
          </w:p>
        </w:tc>
        <w:tc>
          <w:tcPr>
            <w:tcW w:w="1530" w:type="dxa"/>
          </w:tcPr>
          <w:p w14:paraId="2A70C821" w14:textId="3054AE95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496.87   </w:t>
            </w:r>
          </w:p>
        </w:tc>
        <w:tc>
          <w:tcPr>
            <w:tcW w:w="900" w:type="dxa"/>
          </w:tcPr>
          <w:p w14:paraId="43BA6C56" w14:textId="240EE836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0" w:type="dxa"/>
          </w:tcPr>
          <w:p w14:paraId="61DAEA9E" w14:textId="7B6225D4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141.74</w:t>
            </w:r>
          </w:p>
        </w:tc>
        <w:tc>
          <w:tcPr>
            <w:tcW w:w="1230" w:type="dxa"/>
          </w:tcPr>
          <w:p w14:paraId="2667A543" w14:textId="77EE80DD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&lt; 2.2e-16 </w:t>
            </w:r>
          </w:p>
        </w:tc>
        <w:tc>
          <w:tcPr>
            <w:tcW w:w="630" w:type="dxa"/>
          </w:tcPr>
          <w:p w14:paraId="14A24264" w14:textId="13D283F7" w:rsidR="00FE2D86" w:rsidRPr="006A6A6D" w:rsidRDefault="00FE2D86" w:rsidP="009F1F71">
            <w:pPr>
              <w:rPr>
                <w:rFonts w:ascii="Times New Roman" w:hAnsi="Times New Roman" w:cs="Times New Roman"/>
              </w:rPr>
            </w:pPr>
            <w:r w:rsidRPr="006A6A6D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A557F1" w14:paraId="06CFBB06" w14:textId="31077BE9" w:rsidTr="00FE2D86">
        <w:tc>
          <w:tcPr>
            <w:tcW w:w="2790" w:type="dxa"/>
            <w:tcBorders>
              <w:bottom w:val="nil"/>
            </w:tcBorders>
          </w:tcPr>
          <w:p w14:paraId="1DD309E1" w14:textId="700BC2CC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LarvalHost:MaternalHost   </w:t>
            </w:r>
          </w:p>
        </w:tc>
        <w:tc>
          <w:tcPr>
            <w:tcW w:w="1530" w:type="dxa"/>
            <w:tcBorders>
              <w:bottom w:val="nil"/>
            </w:tcBorders>
          </w:tcPr>
          <w:p w14:paraId="442EBDB4" w14:textId="259BF8B8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80.80   </w:t>
            </w:r>
          </w:p>
        </w:tc>
        <w:tc>
          <w:tcPr>
            <w:tcW w:w="900" w:type="dxa"/>
            <w:tcBorders>
              <w:bottom w:val="nil"/>
            </w:tcBorders>
          </w:tcPr>
          <w:p w14:paraId="5030685F" w14:textId="6AEF2A18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nil"/>
            </w:tcBorders>
          </w:tcPr>
          <w:p w14:paraId="6C20F760" w14:textId="7D88A2E3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23.05</w:t>
            </w:r>
          </w:p>
        </w:tc>
        <w:tc>
          <w:tcPr>
            <w:tcW w:w="1230" w:type="dxa"/>
            <w:tcBorders>
              <w:bottom w:val="nil"/>
            </w:tcBorders>
          </w:tcPr>
          <w:p w14:paraId="47BF092C" w14:textId="2DDB1BD2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2.561e-06 </w:t>
            </w:r>
          </w:p>
        </w:tc>
        <w:tc>
          <w:tcPr>
            <w:tcW w:w="630" w:type="dxa"/>
            <w:tcBorders>
              <w:bottom w:val="nil"/>
            </w:tcBorders>
          </w:tcPr>
          <w:p w14:paraId="07295F1B" w14:textId="49C70E3F" w:rsidR="00FE2D86" w:rsidRPr="006A6A6D" w:rsidRDefault="00FE2D86" w:rsidP="009F1F71">
            <w:pPr>
              <w:rPr>
                <w:rFonts w:ascii="Times New Roman" w:hAnsi="Times New Roman" w:cs="Times New Roman"/>
              </w:rPr>
            </w:pPr>
            <w:r w:rsidRPr="006A6A6D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A557F1" w14:paraId="26D05B81" w14:textId="5A5425DE" w:rsidTr="00FE2D86">
        <w:tc>
          <w:tcPr>
            <w:tcW w:w="2790" w:type="dxa"/>
            <w:tcBorders>
              <w:top w:val="nil"/>
              <w:bottom w:val="single" w:sz="8" w:space="0" w:color="auto"/>
            </w:tcBorders>
          </w:tcPr>
          <w:p w14:paraId="6A468714" w14:textId="054657C8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Residuals   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2EB9096C" w14:textId="0CCC68BB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>992.05</w:t>
            </w:r>
          </w:p>
        </w:tc>
        <w:tc>
          <w:tcPr>
            <w:tcW w:w="900" w:type="dxa"/>
            <w:tcBorders>
              <w:top w:val="nil"/>
              <w:bottom w:val="single" w:sz="8" w:space="0" w:color="auto"/>
            </w:tcBorders>
          </w:tcPr>
          <w:p w14:paraId="0BAB3114" w14:textId="7FE8E19E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6A6A6D">
              <w:rPr>
                <w:rFonts w:ascii="Times New Roman" w:hAnsi="Times New Roman" w:cs="Times New Roman"/>
              </w:rPr>
              <w:t xml:space="preserve">283    </w:t>
            </w:r>
          </w:p>
        </w:tc>
        <w:tc>
          <w:tcPr>
            <w:tcW w:w="930" w:type="dxa"/>
            <w:tcBorders>
              <w:top w:val="nil"/>
              <w:bottom w:val="single" w:sz="8" w:space="0" w:color="auto"/>
            </w:tcBorders>
          </w:tcPr>
          <w:p w14:paraId="418692A0" w14:textId="2F8CF40F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0" w:type="dxa"/>
            <w:tcBorders>
              <w:top w:val="nil"/>
              <w:bottom w:val="single" w:sz="8" w:space="0" w:color="auto"/>
            </w:tcBorders>
          </w:tcPr>
          <w:p w14:paraId="62B3CD1A" w14:textId="77777777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0" w:type="dxa"/>
            <w:tcBorders>
              <w:top w:val="nil"/>
              <w:bottom w:val="single" w:sz="8" w:space="0" w:color="auto"/>
            </w:tcBorders>
          </w:tcPr>
          <w:p w14:paraId="693DA690" w14:textId="77777777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D86" w:rsidRPr="00A557F1" w14:paraId="59F79782" w14:textId="14522F92" w:rsidTr="00FE2D86">
        <w:tc>
          <w:tcPr>
            <w:tcW w:w="7380" w:type="dxa"/>
            <w:gridSpan w:val="5"/>
            <w:tcBorders>
              <w:top w:val="single" w:sz="8" w:space="0" w:color="auto"/>
              <w:bottom w:val="nil"/>
            </w:tcBorders>
          </w:tcPr>
          <w:p w14:paraId="1F82049C" w14:textId="206A3515" w:rsidR="00FE2D86" w:rsidRPr="006A6A6D" w:rsidRDefault="00FE2D86" w:rsidP="009F1F71">
            <w:pPr>
              <w:rPr>
                <w:rFonts w:ascii="Times New Roman" w:hAnsi="Times New Roman" w:cs="Times New Roman"/>
                <w:lang w:val="en-US"/>
              </w:rPr>
            </w:pPr>
            <w:r w:rsidRPr="00427A79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  <w:tc>
          <w:tcPr>
            <w:tcW w:w="630" w:type="dxa"/>
            <w:tcBorders>
              <w:top w:val="single" w:sz="8" w:space="0" w:color="auto"/>
              <w:bottom w:val="nil"/>
            </w:tcBorders>
          </w:tcPr>
          <w:p w14:paraId="2FF7BC45" w14:textId="77777777" w:rsidR="00FE2D86" w:rsidRPr="00427A79" w:rsidRDefault="00FE2D86" w:rsidP="009F1F71">
            <w:pPr>
              <w:rPr>
                <w:rFonts w:ascii="Times New Roman" w:hAnsi="Times New Roman" w:cs="Times New Roman"/>
              </w:rPr>
            </w:pPr>
          </w:p>
        </w:tc>
      </w:tr>
    </w:tbl>
    <w:p w14:paraId="5DF6FB77" w14:textId="48F37265" w:rsidR="00FE2D86" w:rsidRPr="002D7A25" w:rsidRDefault="007A1C48" w:rsidP="00BA4B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3: 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 Error and Significance</w:t>
      </w:r>
      <w:r w:rsidR="004734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Growth Rate</w:t>
      </w:r>
    </w:p>
    <w:tbl>
      <w:tblPr>
        <w:tblStyle w:val="TableGrid"/>
        <w:tblW w:w="936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350"/>
        <w:gridCol w:w="1260"/>
        <w:gridCol w:w="990"/>
        <w:gridCol w:w="1080"/>
        <w:gridCol w:w="546"/>
      </w:tblGrid>
      <w:tr w:rsidR="00FE2D86" w:rsidRPr="00427A79" w14:paraId="58A77769" w14:textId="77777777" w:rsidTr="0066450E">
        <w:tc>
          <w:tcPr>
            <w:tcW w:w="882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696EB84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Coefficients: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8" w:space="0" w:color="auto"/>
            </w:tcBorders>
          </w:tcPr>
          <w:p w14:paraId="06D5F1BC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</w:p>
        </w:tc>
      </w:tr>
      <w:tr w:rsidR="00FE2D86" w:rsidRPr="00427A79" w14:paraId="05EF1EBC" w14:textId="77777777" w:rsidTr="0066450E">
        <w:tc>
          <w:tcPr>
            <w:tcW w:w="4140" w:type="dxa"/>
            <w:tcBorders>
              <w:top w:val="single" w:sz="8" w:space="0" w:color="auto"/>
              <w:bottom w:val="single" w:sz="8" w:space="0" w:color="auto"/>
            </w:tcBorders>
          </w:tcPr>
          <w:p w14:paraId="2B9CE73D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                                          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3D5FDECF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Estimate 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21F38843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Std. Error </w:t>
            </w:r>
          </w:p>
        </w:tc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</w:tcPr>
          <w:p w14:paraId="16BF3CBF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t value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18A2D06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Pr(&gt;|t|)    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8" w:space="0" w:color="auto"/>
            </w:tcBorders>
          </w:tcPr>
          <w:p w14:paraId="6CEE1D83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</w:p>
        </w:tc>
      </w:tr>
      <w:tr w:rsidR="00FE2D86" w:rsidRPr="00427A79" w14:paraId="4E9114BF" w14:textId="77777777" w:rsidTr="0066450E">
        <w:tc>
          <w:tcPr>
            <w:tcW w:w="4140" w:type="dxa"/>
            <w:tcBorders>
              <w:top w:val="single" w:sz="8" w:space="0" w:color="auto"/>
            </w:tcBorders>
          </w:tcPr>
          <w:p w14:paraId="417AB464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(Intercept)                              </w:t>
            </w: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1B672C9C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0.0837158  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0270CB3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0.0005897 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551F196D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141.952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251F41BE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&lt; 2e-16 </w:t>
            </w:r>
          </w:p>
        </w:tc>
        <w:tc>
          <w:tcPr>
            <w:tcW w:w="546" w:type="dxa"/>
            <w:tcBorders>
              <w:top w:val="single" w:sz="8" w:space="0" w:color="auto"/>
            </w:tcBorders>
          </w:tcPr>
          <w:p w14:paraId="3B29D304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427A79" w14:paraId="7732E823" w14:textId="77777777" w:rsidTr="0066450E">
        <w:tc>
          <w:tcPr>
            <w:tcW w:w="4140" w:type="dxa"/>
          </w:tcPr>
          <w:p w14:paraId="2ED5CA7D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LarvalHostBerteroa                      </w:t>
            </w:r>
          </w:p>
        </w:tc>
        <w:tc>
          <w:tcPr>
            <w:tcW w:w="1350" w:type="dxa"/>
          </w:tcPr>
          <w:p w14:paraId="5AC5F4DA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-0.0194909  </w:t>
            </w:r>
          </w:p>
        </w:tc>
        <w:tc>
          <w:tcPr>
            <w:tcW w:w="1260" w:type="dxa"/>
          </w:tcPr>
          <w:p w14:paraId="774F280F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0.0009964 </w:t>
            </w:r>
          </w:p>
        </w:tc>
        <w:tc>
          <w:tcPr>
            <w:tcW w:w="990" w:type="dxa"/>
          </w:tcPr>
          <w:p w14:paraId="32C0B1A0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-19.561</w:t>
            </w:r>
          </w:p>
        </w:tc>
        <w:tc>
          <w:tcPr>
            <w:tcW w:w="1080" w:type="dxa"/>
          </w:tcPr>
          <w:p w14:paraId="256B0970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&lt; 2e-16 </w:t>
            </w:r>
          </w:p>
        </w:tc>
        <w:tc>
          <w:tcPr>
            <w:tcW w:w="546" w:type="dxa"/>
          </w:tcPr>
          <w:p w14:paraId="1655DE03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427A79" w14:paraId="2A3E78F8" w14:textId="77777777" w:rsidTr="0066450E">
        <w:tc>
          <w:tcPr>
            <w:tcW w:w="4140" w:type="dxa"/>
            <w:tcBorders>
              <w:bottom w:val="nil"/>
            </w:tcBorders>
          </w:tcPr>
          <w:p w14:paraId="770078C1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MaternalHostBerteroa                    </w:t>
            </w:r>
          </w:p>
        </w:tc>
        <w:tc>
          <w:tcPr>
            <w:tcW w:w="1350" w:type="dxa"/>
            <w:tcBorders>
              <w:bottom w:val="nil"/>
            </w:tcBorders>
          </w:tcPr>
          <w:p w14:paraId="68256FA2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-0.0057776  </w:t>
            </w:r>
          </w:p>
        </w:tc>
        <w:tc>
          <w:tcPr>
            <w:tcW w:w="1260" w:type="dxa"/>
            <w:tcBorders>
              <w:bottom w:val="nil"/>
            </w:tcBorders>
          </w:tcPr>
          <w:p w14:paraId="7F388CDD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0.0008959  </w:t>
            </w:r>
          </w:p>
        </w:tc>
        <w:tc>
          <w:tcPr>
            <w:tcW w:w="990" w:type="dxa"/>
            <w:tcBorders>
              <w:bottom w:val="nil"/>
            </w:tcBorders>
          </w:tcPr>
          <w:p w14:paraId="3780F385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-6.449</w:t>
            </w:r>
          </w:p>
        </w:tc>
        <w:tc>
          <w:tcPr>
            <w:tcW w:w="1080" w:type="dxa"/>
            <w:tcBorders>
              <w:bottom w:val="nil"/>
            </w:tcBorders>
          </w:tcPr>
          <w:p w14:paraId="690B0B42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4.85e-10 </w:t>
            </w:r>
          </w:p>
        </w:tc>
        <w:tc>
          <w:tcPr>
            <w:tcW w:w="546" w:type="dxa"/>
            <w:tcBorders>
              <w:bottom w:val="nil"/>
            </w:tcBorders>
          </w:tcPr>
          <w:p w14:paraId="67BBC9ED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***</w:t>
            </w:r>
          </w:p>
        </w:tc>
      </w:tr>
      <w:tr w:rsidR="00FE2D86" w:rsidRPr="00427A79" w14:paraId="1BDD5C61" w14:textId="77777777" w:rsidTr="0066450E">
        <w:tc>
          <w:tcPr>
            <w:tcW w:w="4140" w:type="dxa"/>
            <w:tcBorders>
              <w:top w:val="nil"/>
              <w:bottom w:val="single" w:sz="8" w:space="0" w:color="auto"/>
            </w:tcBorders>
          </w:tcPr>
          <w:p w14:paraId="39B37CD7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LarvalHostBerteroa:MaternalHostBerteroa </w:t>
            </w:r>
          </w:p>
        </w:tc>
        <w:tc>
          <w:tcPr>
            <w:tcW w:w="1350" w:type="dxa"/>
            <w:tcBorders>
              <w:top w:val="nil"/>
              <w:bottom w:val="single" w:sz="8" w:space="0" w:color="auto"/>
            </w:tcBorders>
          </w:tcPr>
          <w:p w14:paraId="35C9072B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-0.0035335  </w:t>
            </w:r>
          </w:p>
        </w:tc>
        <w:tc>
          <w:tcPr>
            <w:tcW w:w="1260" w:type="dxa"/>
            <w:tcBorders>
              <w:top w:val="nil"/>
              <w:bottom w:val="single" w:sz="8" w:space="0" w:color="auto"/>
            </w:tcBorders>
          </w:tcPr>
          <w:p w14:paraId="7C24C5E6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0.0014594  </w:t>
            </w:r>
          </w:p>
        </w:tc>
        <w:tc>
          <w:tcPr>
            <w:tcW w:w="990" w:type="dxa"/>
            <w:tcBorders>
              <w:top w:val="nil"/>
              <w:bottom w:val="single" w:sz="8" w:space="0" w:color="auto"/>
            </w:tcBorders>
          </w:tcPr>
          <w:p w14:paraId="29C8FB1F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>-2.421</w:t>
            </w:r>
          </w:p>
        </w:tc>
        <w:tc>
          <w:tcPr>
            <w:tcW w:w="1080" w:type="dxa"/>
            <w:tcBorders>
              <w:top w:val="nil"/>
              <w:bottom w:val="single" w:sz="8" w:space="0" w:color="auto"/>
            </w:tcBorders>
          </w:tcPr>
          <w:p w14:paraId="1E56A3C3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0.0161 </w:t>
            </w:r>
          </w:p>
        </w:tc>
        <w:tc>
          <w:tcPr>
            <w:tcW w:w="546" w:type="dxa"/>
            <w:tcBorders>
              <w:top w:val="nil"/>
              <w:bottom w:val="single" w:sz="8" w:space="0" w:color="auto"/>
            </w:tcBorders>
          </w:tcPr>
          <w:p w14:paraId="7CD53EF6" w14:textId="77777777" w:rsidR="00FE2D86" w:rsidRPr="00427A79" w:rsidRDefault="00FE2D86" w:rsidP="0066450E">
            <w:pPr>
              <w:rPr>
                <w:rFonts w:ascii="Times New Roman" w:hAnsi="Times New Roman" w:cs="Times New Roman"/>
              </w:rPr>
            </w:pPr>
            <w:r w:rsidRPr="00427A79">
              <w:rPr>
                <w:rFonts w:ascii="Times New Roman" w:hAnsi="Times New Roman" w:cs="Times New Roman"/>
              </w:rPr>
              <w:t xml:space="preserve">*  </w:t>
            </w:r>
          </w:p>
        </w:tc>
      </w:tr>
      <w:tr w:rsidR="00FE2D86" w:rsidRPr="00427A79" w14:paraId="724893E0" w14:textId="77777777" w:rsidTr="0066450E">
        <w:tc>
          <w:tcPr>
            <w:tcW w:w="9366" w:type="dxa"/>
            <w:gridSpan w:val="6"/>
            <w:tcBorders>
              <w:top w:val="single" w:sz="8" w:space="0" w:color="auto"/>
              <w:bottom w:val="nil"/>
            </w:tcBorders>
          </w:tcPr>
          <w:p w14:paraId="72B3AEDF" w14:textId="73BCECB2" w:rsidR="00FE2D86" w:rsidRPr="00FE2D86" w:rsidRDefault="00FE2D86" w:rsidP="0066450E">
            <w:pPr>
              <w:rPr>
                <w:rFonts w:ascii="Times New Roman" w:hAnsi="Times New Roman" w:cs="Times New Roman"/>
                <w:lang w:val="en-US"/>
              </w:rPr>
            </w:pPr>
            <w:r w:rsidRPr="00427A79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</w:tr>
    </w:tbl>
    <w:p w14:paraId="5CD6EE2C" w14:textId="77777777" w:rsidR="00FE2D86" w:rsidRDefault="00FE2D86" w:rsidP="00BA4B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4F3408" w14:textId="09D21E09" w:rsidR="00BA4B80" w:rsidRPr="00BA4B80" w:rsidRDefault="00BA4B80" w:rsidP="00BA4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B80">
        <w:rPr>
          <w:rFonts w:ascii="Times New Roman" w:hAnsi="Times New Roman" w:cs="Times New Roman"/>
          <w:sz w:val="24"/>
          <w:szCs w:val="24"/>
        </w:rPr>
        <w:t>Residual standard error: 0.005956 on 283 degrees of freedom</w:t>
      </w:r>
    </w:p>
    <w:p w14:paraId="3C8BCB6E" w14:textId="42DD0339" w:rsidR="00BA4B80" w:rsidRPr="00EF52C6" w:rsidRDefault="00BA4B80" w:rsidP="00BA4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Multiple R-squared:  0.7763,</w:t>
      </w:r>
      <w:r w:rsidRPr="00EF52C6">
        <w:rPr>
          <w:rFonts w:ascii="Times New Roman" w:hAnsi="Times New Roman" w:cs="Times New Roman"/>
          <w:sz w:val="24"/>
          <w:szCs w:val="24"/>
        </w:rPr>
        <w:tab/>
        <w:t xml:space="preserve">Adjusted R-squared:  0.774 </w:t>
      </w:r>
    </w:p>
    <w:p w14:paraId="5A082176" w14:textId="77777777" w:rsidR="00BA4B80" w:rsidRPr="00BA4B80" w:rsidRDefault="00BA4B80" w:rsidP="00BA4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F-statistic: 327.4 on 3 and 283 DF,  p-value: &lt; 2.2e-16</w:t>
      </w:r>
    </w:p>
    <w:p w14:paraId="30D2E0A3" w14:textId="77777777" w:rsidR="009F1F71" w:rsidRPr="00FE2D86" w:rsidRDefault="009F1F71" w:rsidP="009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1EC0EE" w14:textId="77777777" w:rsidR="007A1C48" w:rsidRDefault="007A1C48" w:rsidP="001E1EA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09A78" w14:textId="49F3B976" w:rsidR="009F1F71" w:rsidRPr="00865C04" w:rsidRDefault="007A1C48" w:rsidP="001E1EA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4: </w:t>
      </w:r>
      <w:r w:rsidR="00865C04">
        <w:rPr>
          <w:rFonts w:ascii="Times New Roman" w:hAnsi="Times New Roman" w:cs="Times New Roman"/>
          <w:b/>
          <w:bCs/>
          <w:sz w:val="24"/>
          <w:szCs w:val="24"/>
          <w:lang w:val="en-US"/>
        </w:rPr>
        <w:t>Unbalanced model two-way ANOVA</w:t>
      </w:r>
      <w:r w:rsidR="00865C04" w:rsidRPr="00256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</w:t>
      </w:r>
      <w:r w:rsidR="009F1F71" w:rsidRPr="00865C04">
        <w:rPr>
          <w:rFonts w:ascii="Times New Roman" w:hAnsi="Times New Roman" w:cs="Times New Roman"/>
          <w:b/>
          <w:bCs/>
          <w:sz w:val="24"/>
          <w:szCs w:val="24"/>
        </w:rPr>
        <w:t>Growth</w:t>
      </w:r>
      <w:r w:rsidR="00865C04" w:rsidRPr="00865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1F71" w:rsidRPr="00865C04">
        <w:rPr>
          <w:rFonts w:ascii="Times New Roman" w:hAnsi="Times New Roman" w:cs="Times New Roman"/>
          <w:b/>
          <w:bCs/>
          <w:sz w:val="24"/>
          <w:szCs w:val="24"/>
        </w:rPr>
        <w:t>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1527"/>
        <w:gridCol w:w="813"/>
        <w:gridCol w:w="1170"/>
        <w:gridCol w:w="1080"/>
        <w:gridCol w:w="630"/>
      </w:tblGrid>
      <w:tr w:rsidR="00865C04" w:rsidRPr="003A5742" w14:paraId="2C51E332" w14:textId="5BE5C5B1" w:rsidTr="001E1EAC"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75913F" w14:textId="75FFA186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                          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32221CB" w14:textId="5588CDEE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Sum Sq  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6EBE098" w14:textId="65326101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Df  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19D099B" w14:textId="63617FDF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F value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6DE192B" w14:textId="2E7379FC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Pr(&gt;F)    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8DE102A" w14:textId="7777777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</w:p>
        </w:tc>
      </w:tr>
      <w:tr w:rsidR="00865C04" w:rsidRPr="003A5742" w14:paraId="147D09E0" w14:textId="7CFCC53F" w:rsidTr="001E1EAC">
        <w:tc>
          <w:tcPr>
            <w:tcW w:w="27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85CFAD" w14:textId="06A6351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              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9F4722" w14:textId="1489FA5E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0.0299064   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C6228B3" w14:textId="50201448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4971C54" w14:textId="79B6EFB6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843.0077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AC13CEF" w14:textId="67A59CF4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&lt;2e-16 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827F3DB" w14:textId="57833D24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***</w:t>
            </w:r>
          </w:p>
        </w:tc>
      </w:tr>
      <w:tr w:rsidR="00865C04" w:rsidRPr="003A5742" w14:paraId="7604E071" w14:textId="092F216B" w:rsidTr="00865C04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BF08AAD" w14:textId="3919F3AD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MaternalHost           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49B34FEA" w14:textId="0B4A612C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0.0035847   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FEBAE98" w14:textId="6BA6BDD8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E04299" w14:textId="74A78DD4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101.0475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BF2DA52" w14:textId="72C35304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&lt;2e-16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21BCA4" w14:textId="4A54BC76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***</w:t>
            </w:r>
          </w:p>
        </w:tc>
      </w:tr>
      <w:tr w:rsidR="00865C04" w:rsidRPr="003A5742" w14:paraId="4887AF17" w14:textId="6121EB00" w:rsidTr="001E1EAC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42347D6" w14:textId="1125A40E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LarvalHost:MaternalHost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F5C75FF" w14:textId="55C72A8E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0.0002080   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89E32F7" w14:textId="17871258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392368" w14:textId="4F12CB6C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5.8621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C65026" w14:textId="46F0623D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0.0161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D41475F" w14:textId="0EF58F50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*  </w:t>
            </w:r>
          </w:p>
        </w:tc>
      </w:tr>
      <w:tr w:rsidR="00865C04" w:rsidRPr="003A5742" w14:paraId="08D88BCD" w14:textId="59E51736" w:rsidTr="001E1EAC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54D0BC" w14:textId="3B97349A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Residuals             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10D77C" w14:textId="7A174F0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0.0100397                 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6E1799A" w14:textId="6B3FB04F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283 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5BE57B" w14:textId="7777777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93C75" w14:textId="7777777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B84CC2" w14:textId="77777777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</w:p>
        </w:tc>
      </w:tr>
      <w:tr w:rsidR="00865C04" w:rsidRPr="003A5742" w14:paraId="08BDBD4D" w14:textId="372262C6" w:rsidTr="001E1EAC">
        <w:tc>
          <w:tcPr>
            <w:tcW w:w="801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D340A91" w14:textId="06CA84CF" w:rsidR="00865C04" w:rsidRPr="00865C04" w:rsidRDefault="00865C04" w:rsidP="000906E6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</w:tr>
    </w:tbl>
    <w:p w14:paraId="6953A025" w14:textId="59C5D8C2" w:rsidR="00913DBE" w:rsidRDefault="00913DBE" w:rsidP="00913D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34E3A2" w14:textId="77777777" w:rsidR="007A1C48" w:rsidRDefault="007A1C48" w:rsidP="00913D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E52F56" w14:textId="77777777" w:rsidR="007A1C48" w:rsidRDefault="007A1C48" w:rsidP="00913D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49FC6" w14:textId="77777777" w:rsidR="007A1C48" w:rsidRDefault="007A1C48" w:rsidP="00913D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7A48" w14:textId="600478C5" w:rsidR="002A22F0" w:rsidRPr="002D7A25" w:rsidRDefault="007A1C48" w:rsidP="00913D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5: 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Regression Error and Significance</w:t>
      </w:r>
      <w:r w:rsidR="004734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</w:t>
      </w:r>
      <w:r w:rsidR="002D7A25" w:rsidRP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7A25">
        <w:rPr>
          <w:rFonts w:ascii="Times New Roman" w:hAnsi="Times New Roman" w:cs="Times New Roman"/>
          <w:b/>
          <w:bCs/>
          <w:sz w:val="24"/>
          <w:szCs w:val="24"/>
          <w:lang w:val="en-US"/>
        </w:rPr>
        <w:t>Adult Weight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139"/>
        <w:gridCol w:w="1079"/>
        <w:gridCol w:w="1168"/>
        <w:gridCol w:w="989"/>
        <w:gridCol w:w="1079"/>
        <w:gridCol w:w="546"/>
      </w:tblGrid>
      <w:tr w:rsidR="00865C04" w:rsidRPr="00865C04" w14:paraId="6801EF34" w14:textId="6DDE4AC2" w:rsidTr="001E1EAC">
        <w:tc>
          <w:tcPr>
            <w:tcW w:w="9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3E6E207" w14:textId="1842F141" w:rsidR="00865C04" w:rsidRPr="00865C04" w:rsidRDefault="00E5765A" w:rsidP="00985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="00865C04" w:rsidRPr="00865C04">
              <w:rPr>
                <w:rFonts w:ascii="Times New Roman" w:hAnsi="Times New Roman" w:cs="Times New Roman"/>
              </w:rPr>
              <w:t>Coefficients:</w:t>
            </w:r>
          </w:p>
        </w:tc>
      </w:tr>
      <w:tr w:rsidR="00357DAF" w:rsidRPr="00865C04" w14:paraId="6D1CEE64" w14:textId="5394C44A" w:rsidTr="001E1EAC">
        <w:tc>
          <w:tcPr>
            <w:tcW w:w="41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428CB6" w14:textId="23DA2244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2BBD74" w14:textId="7914FBB2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Estimate 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776F7E9" w14:textId="5329B49D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Std. Error 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40F992C" w14:textId="74E80382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t value 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354273F" w14:textId="03DB95F4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Pr(&gt;|t|)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3B3848" w14:textId="38FA0171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</w:p>
        </w:tc>
      </w:tr>
      <w:tr w:rsidR="00357DAF" w:rsidRPr="00865C04" w14:paraId="349C631A" w14:textId="1A4E4023" w:rsidTr="002A22F0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14:paraId="09F26F16" w14:textId="62D3702A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(Intercept)                             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DA54863" w14:textId="5CA903A3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65.3549    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AF45A8D" w14:textId="541E2677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0.9386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41F2716" w14:textId="3D5A9BFE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69.629 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EA4FA86" w14:textId="581F227C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&lt; 2e-16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46FF4C0A" w14:textId="6A1622AA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***</w:t>
            </w:r>
          </w:p>
        </w:tc>
      </w:tr>
      <w:tr w:rsidR="00357DAF" w:rsidRPr="00865C04" w14:paraId="0E0BB8D3" w14:textId="349A9483" w:rsidTr="002A22F0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14:paraId="6E92BA8D" w14:textId="7B6F20BA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LarvalHostBerteroa                     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237A5B1" w14:textId="20BDAE76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-11.8513    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5047D57" w14:textId="764C4DED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1.5858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EFA7D66" w14:textId="7213D419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-7.473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FA756B1" w14:textId="7DBCA742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9.81e-13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29403E02" w14:textId="7A4749D6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***</w:t>
            </w:r>
          </w:p>
        </w:tc>
      </w:tr>
      <w:tr w:rsidR="00357DAF" w:rsidRPr="00865C04" w14:paraId="039F8E75" w14:textId="2634F31D" w:rsidTr="001E1EAC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14:paraId="72BE2508" w14:textId="4E430976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MaternalHostBerteroa                     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FFB0902" w14:textId="3F4ADD18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1.3695    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1C6067E" w14:textId="6AFFDA01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1.4259  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6F9B9E1" w14:textId="2DE81974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0.960  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598F38B" w14:textId="3C2549A3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0.3377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585F74BA" w14:textId="77777777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</w:p>
        </w:tc>
      </w:tr>
      <w:tr w:rsidR="00357DAF" w:rsidRPr="00865C04" w14:paraId="09C14834" w14:textId="64822DE7" w:rsidTr="001E1EAC"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28DD5F" w14:textId="71BBF1D1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LarvalHostBerteroa:MaternalHostBerteroa  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67D1890" w14:textId="55D1884D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-4.4962    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60015C" w14:textId="4ACCDE1D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2.3227 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4635E3" w14:textId="36C58ED7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-1.936   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C51F6C" w14:textId="5405AC24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0.0539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27DD58" w14:textId="30E9D1B3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865C04" w:rsidRPr="00865C04" w14:paraId="5715D73B" w14:textId="3402AB40" w:rsidTr="001E1EAC">
        <w:tc>
          <w:tcPr>
            <w:tcW w:w="900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570921C" w14:textId="667A258F" w:rsidR="00865C04" w:rsidRPr="00865C04" w:rsidRDefault="00865C04" w:rsidP="009851DA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</w:tr>
    </w:tbl>
    <w:p w14:paraId="120473DD" w14:textId="68BA04A2" w:rsidR="009177AA" w:rsidRPr="009177AA" w:rsidRDefault="009177AA" w:rsidP="009177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D9E15" w14:textId="554CC06E" w:rsidR="009177AA" w:rsidRPr="009177AA" w:rsidRDefault="009177AA" w:rsidP="009177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7AA">
        <w:rPr>
          <w:rFonts w:ascii="Times New Roman" w:hAnsi="Times New Roman" w:cs="Times New Roman"/>
          <w:sz w:val="24"/>
          <w:szCs w:val="24"/>
        </w:rPr>
        <w:t>Residual standard error: 9.48 on 283 degrees of freedom</w:t>
      </w:r>
    </w:p>
    <w:p w14:paraId="04065955" w14:textId="08643622" w:rsidR="009177AA" w:rsidRPr="00EF52C6" w:rsidRDefault="009177AA" w:rsidP="009177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Multiple R-squared:  0.3456,</w:t>
      </w:r>
      <w:r w:rsidRPr="00EF52C6">
        <w:rPr>
          <w:rFonts w:ascii="Times New Roman" w:hAnsi="Times New Roman" w:cs="Times New Roman"/>
          <w:sz w:val="24"/>
          <w:szCs w:val="24"/>
        </w:rPr>
        <w:tab/>
        <w:t xml:space="preserve">Adjusted R-squared:  0.3387 </w:t>
      </w:r>
    </w:p>
    <w:p w14:paraId="029DD338" w14:textId="5F05042C" w:rsidR="009177AA" w:rsidRPr="009177AA" w:rsidRDefault="009177AA" w:rsidP="009177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C6">
        <w:rPr>
          <w:rFonts w:ascii="Times New Roman" w:hAnsi="Times New Roman" w:cs="Times New Roman"/>
          <w:sz w:val="24"/>
          <w:szCs w:val="24"/>
        </w:rPr>
        <w:t>F-statistic: 49.82 on 3 and 283 DF,  p-value: &lt; 2.2e-16</w:t>
      </w:r>
    </w:p>
    <w:p w14:paraId="1C9B40CB" w14:textId="77777777" w:rsidR="00913DBE" w:rsidRDefault="00913DBE" w:rsidP="00913D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81A54E" w14:textId="77777777" w:rsidR="007A1C48" w:rsidRPr="00FE2D86" w:rsidRDefault="007A1C48" w:rsidP="00913D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115EA0" w14:textId="7CD4DA9F" w:rsidR="00913DBE" w:rsidRPr="00357DAF" w:rsidRDefault="007A1C48" w:rsidP="001E1EA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6: </w:t>
      </w:r>
      <w:r w:rsidR="00357DAF">
        <w:rPr>
          <w:rFonts w:ascii="Times New Roman" w:hAnsi="Times New Roman" w:cs="Times New Roman"/>
          <w:b/>
          <w:bCs/>
          <w:sz w:val="24"/>
          <w:szCs w:val="24"/>
          <w:lang w:val="en-US"/>
        </w:rPr>
        <w:t>Unbalanced model two-way ANOVA</w:t>
      </w:r>
      <w:r w:rsidR="00357DAF" w:rsidRPr="00256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DAF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913DBE" w:rsidRPr="00A557F1">
        <w:rPr>
          <w:rFonts w:ascii="Times New Roman" w:hAnsi="Times New Roman" w:cs="Times New Roman"/>
          <w:sz w:val="24"/>
          <w:szCs w:val="24"/>
        </w:rPr>
        <w:t xml:space="preserve"> </w:t>
      </w:r>
      <w:r w:rsidR="00913DBE" w:rsidRPr="00357DAF">
        <w:rPr>
          <w:rFonts w:ascii="Times New Roman" w:hAnsi="Times New Roman" w:cs="Times New Roman"/>
          <w:b/>
          <w:bCs/>
          <w:sz w:val="24"/>
          <w:szCs w:val="24"/>
        </w:rPr>
        <w:t>Adult</w:t>
      </w:r>
      <w:r w:rsidR="00357DAF" w:rsidRPr="00357D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13DBE" w:rsidRPr="00357DAF">
        <w:rPr>
          <w:rFonts w:ascii="Times New Roman" w:hAnsi="Times New Roman" w:cs="Times New Roman"/>
          <w:b/>
          <w:bCs/>
          <w:sz w:val="24"/>
          <w:szCs w:val="24"/>
        </w:rPr>
        <w:t>Weight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260"/>
        <w:gridCol w:w="720"/>
        <w:gridCol w:w="1350"/>
        <w:gridCol w:w="1080"/>
        <w:gridCol w:w="720"/>
      </w:tblGrid>
      <w:tr w:rsidR="00004A89" w:rsidRPr="00865C04" w14:paraId="46131FB3" w14:textId="56DD4749" w:rsidTr="001E1EAC"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BE5D6D" w14:textId="623EF796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                        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6DC498A" w14:textId="27C91D30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Sum Sq 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F66ED7" w14:textId="3E981FBC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Df 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64497DD" w14:textId="1A66E9A0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F value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48BB868" w14:textId="0EAA9D04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Pr(&gt;F)   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2049F7A" w14:textId="672E6B87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</w:p>
        </w:tc>
      </w:tr>
      <w:tr w:rsidR="00004A89" w:rsidRPr="00865C04" w14:paraId="1FD7EB64" w14:textId="1D0668C4" w:rsidTr="001E1EAC"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6B3EEAA" w14:textId="3C924555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             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AC3D20" w14:textId="686AF883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13019.8  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76DFE6" w14:textId="410713A1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1B99DB2" w14:textId="26C62CFD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144.8883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186353" w14:textId="5D5B130F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&lt;2e-16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9EDF1F2" w14:textId="5C8C079D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***</w:t>
            </w:r>
          </w:p>
        </w:tc>
      </w:tr>
      <w:tr w:rsidR="00004A89" w:rsidRPr="00865C04" w14:paraId="524B57B1" w14:textId="5023B7EB" w:rsidTr="00865C04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96E29EE" w14:textId="127A89B5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MaternalHost            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6709C0" w14:textId="279852D7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7.5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C3637D" w14:textId="6409036F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AAC3065" w14:textId="4CE312B2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0.0833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86C719" w14:textId="3E511DB1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0.7731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53A0E5" w14:textId="77777777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</w:p>
        </w:tc>
      </w:tr>
      <w:tr w:rsidR="00004A89" w:rsidRPr="00865C04" w14:paraId="7697DF06" w14:textId="5D21A0B1" w:rsidTr="001E1EA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F6FFF0A" w14:textId="50287842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LarvalHost:MaternalHost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4DD94C" w14:textId="63D29584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336.7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840100" w14:textId="4D3ED659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1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21A67A" w14:textId="1693CAFD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3.7471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F0F955" w14:textId="430E9C92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0.0539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1E927F" w14:textId="417AF89B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.</w:t>
            </w:r>
          </w:p>
        </w:tc>
      </w:tr>
      <w:tr w:rsidR="00004A89" w:rsidRPr="00865C04" w14:paraId="19BD8DED" w14:textId="46997DDA" w:rsidTr="001E1EAC"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53D274" w14:textId="57D79041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Residuals        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939CDC9" w14:textId="08098E1D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25430.7      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F2D6E" w14:textId="719DA71A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 xml:space="preserve">283        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3F45D8" w14:textId="77777777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621CFF" w14:textId="0C3DC17B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97DEF63" w14:textId="77777777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</w:p>
        </w:tc>
      </w:tr>
      <w:tr w:rsidR="00865C04" w:rsidRPr="00865C04" w14:paraId="686FDAE1" w14:textId="40628D6D" w:rsidTr="001E1EAC">
        <w:tc>
          <w:tcPr>
            <w:tcW w:w="783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D867B1" w14:textId="01A4FC05" w:rsidR="00865C04" w:rsidRPr="00865C04" w:rsidRDefault="00865C04" w:rsidP="00B07AD0">
            <w:pPr>
              <w:rPr>
                <w:rFonts w:ascii="Times New Roman" w:hAnsi="Times New Roman" w:cs="Times New Roman"/>
              </w:rPr>
            </w:pPr>
            <w:r w:rsidRPr="00865C04">
              <w:rPr>
                <w:rFonts w:ascii="Times New Roman" w:hAnsi="Times New Roman" w:cs="Times New Roman"/>
              </w:rPr>
              <w:t>Signif. codes:  0 ‘***’ 0.001 ‘**’ 0.01 ‘*’ 0.05 ‘.’ 0.1 ‘ ’ 1</w:t>
            </w:r>
          </w:p>
        </w:tc>
      </w:tr>
    </w:tbl>
    <w:p w14:paraId="0CB8291A" w14:textId="05C09739" w:rsidR="00913DBE" w:rsidRPr="00913DBE" w:rsidRDefault="00913DBE" w:rsidP="00865C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13DBE" w:rsidRPr="00913DBE" w:rsidSect="009C03A7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0C0A3" w14:textId="77777777" w:rsidR="007805C0" w:rsidRDefault="007805C0" w:rsidP="002365C9">
      <w:pPr>
        <w:spacing w:after="0" w:line="240" w:lineRule="auto"/>
      </w:pPr>
      <w:r>
        <w:separator/>
      </w:r>
    </w:p>
  </w:endnote>
  <w:endnote w:type="continuationSeparator" w:id="0">
    <w:p w14:paraId="0BF88892" w14:textId="77777777" w:rsidR="007805C0" w:rsidRDefault="007805C0" w:rsidP="0023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A28D0" w14:textId="77777777" w:rsidR="007805C0" w:rsidRDefault="007805C0" w:rsidP="002365C9">
      <w:pPr>
        <w:spacing w:after="0" w:line="240" w:lineRule="auto"/>
      </w:pPr>
      <w:r>
        <w:separator/>
      </w:r>
    </w:p>
  </w:footnote>
  <w:footnote w:type="continuationSeparator" w:id="0">
    <w:p w14:paraId="365C4968" w14:textId="77777777" w:rsidR="007805C0" w:rsidRDefault="007805C0" w:rsidP="0023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4B23" w14:textId="660F1210" w:rsidR="009C03A7" w:rsidRPr="009C03A7" w:rsidRDefault="009C03A7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125073">
      <w:rPr>
        <w:rFonts w:ascii="Times New Roman" w:hAnsi="Times New Roman" w:cs="Times New Roman"/>
        <w:sz w:val="24"/>
        <w:szCs w:val="24"/>
        <w:lang w:val="en-US"/>
      </w:rPr>
      <w:t>BIOS14 Exercise 3 Report</w:t>
    </w:r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     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67905"/>
    <w:multiLevelType w:val="hybridMultilevel"/>
    <w:tmpl w:val="9B64B142"/>
    <w:lvl w:ilvl="0" w:tplc="22FC828C">
      <w:start w:val="28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9C687F"/>
    <w:multiLevelType w:val="hybridMultilevel"/>
    <w:tmpl w:val="ED7AE1DC"/>
    <w:lvl w:ilvl="0" w:tplc="B89E3EC2">
      <w:start w:val="28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391130">
    <w:abstractNumId w:val="0"/>
  </w:num>
  <w:num w:numId="2" w16cid:durableId="148315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71"/>
    <w:rsid w:val="00003395"/>
    <w:rsid w:val="0000460F"/>
    <w:rsid w:val="00004A89"/>
    <w:rsid w:val="00023D5E"/>
    <w:rsid w:val="0002520A"/>
    <w:rsid w:val="00053D4B"/>
    <w:rsid w:val="00091CDF"/>
    <w:rsid w:val="000B2E24"/>
    <w:rsid w:val="000C52AA"/>
    <w:rsid w:val="000D48D0"/>
    <w:rsid w:val="000E5048"/>
    <w:rsid w:val="000F68AC"/>
    <w:rsid w:val="00102E6E"/>
    <w:rsid w:val="00110BBC"/>
    <w:rsid w:val="00125073"/>
    <w:rsid w:val="00152E82"/>
    <w:rsid w:val="00156963"/>
    <w:rsid w:val="00166519"/>
    <w:rsid w:val="00175534"/>
    <w:rsid w:val="001878D4"/>
    <w:rsid w:val="001A77A7"/>
    <w:rsid w:val="001D3E34"/>
    <w:rsid w:val="001D4219"/>
    <w:rsid w:val="001E1EAC"/>
    <w:rsid w:val="002365C9"/>
    <w:rsid w:val="00247469"/>
    <w:rsid w:val="00247A35"/>
    <w:rsid w:val="00256481"/>
    <w:rsid w:val="00262F6E"/>
    <w:rsid w:val="002651A1"/>
    <w:rsid w:val="002726E7"/>
    <w:rsid w:val="002A22F0"/>
    <w:rsid w:val="002D7A25"/>
    <w:rsid w:val="002E24E9"/>
    <w:rsid w:val="002E771A"/>
    <w:rsid w:val="002F6E45"/>
    <w:rsid w:val="00302C2F"/>
    <w:rsid w:val="00307B3E"/>
    <w:rsid w:val="00353DF0"/>
    <w:rsid w:val="00357DAF"/>
    <w:rsid w:val="003615DC"/>
    <w:rsid w:val="00375F55"/>
    <w:rsid w:val="00394208"/>
    <w:rsid w:val="003A21DC"/>
    <w:rsid w:val="003A5742"/>
    <w:rsid w:val="003B01AC"/>
    <w:rsid w:val="003C1675"/>
    <w:rsid w:val="003C51E0"/>
    <w:rsid w:val="003E75E1"/>
    <w:rsid w:val="003F75C8"/>
    <w:rsid w:val="004049E0"/>
    <w:rsid w:val="00412720"/>
    <w:rsid w:val="0041515F"/>
    <w:rsid w:val="004217C8"/>
    <w:rsid w:val="00427A79"/>
    <w:rsid w:val="004375D5"/>
    <w:rsid w:val="00452CBC"/>
    <w:rsid w:val="00472F25"/>
    <w:rsid w:val="004734FC"/>
    <w:rsid w:val="004779C2"/>
    <w:rsid w:val="004823C3"/>
    <w:rsid w:val="004961E6"/>
    <w:rsid w:val="00497574"/>
    <w:rsid w:val="004A4BB5"/>
    <w:rsid w:val="004C4D4E"/>
    <w:rsid w:val="004C6858"/>
    <w:rsid w:val="004E2623"/>
    <w:rsid w:val="004E5E05"/>
    <w:rsid w:val="004F1D31"/>
    <w:rsid w:val="00504DA9"/>
    <w:rsid w:val="00525DB9"/>
    <w:rsid w:val="0055507E"/>
    <w:rsid w:val="0056182E"/>
    <w:rsid w:val="00566712"/>
    <w:rsid w:val="00587C39"/>
    <w:rsid w:val="005A3910"/>
    <w:rsid w:val="005B0260"/>
    <w:rsid w:val="005D2FC0"/>
    <w:rsid w:val="005E3D59"/>
    <w:rsid w:val="005E7263"/>
    <w:rsid w:val="005F66D3"/>
    <w:rsid w:val="00602FC8"/>
    <w:rsid w:val="006134D6"/>
    <w:rsid w:val="00645C6D"/>
    <w:rsid w:val="006508F7"/>
    <w:rsid w:val="00697791"/>
    <w:rsid w:val="006A6A6D"/>
    <w:rsid w:val="006B00CF"/>
    <w:rsid w:val="006B2E9C"/>
    <w:rsid w:val="006C4CC4"/>
    <w:rsid w:val="006D189B"/>
    <w:rsid w:val="006D7EC5"/>
    <w:rsid w:val="006F54B2"/>
    <w:rsid w:val="00715336"/>
    <w:rsid w:val="007267A9"/>
    <w:rsid w:val="00727D43"/>
    <w:rsid w:val="007476A1"/>
    <w:rsid w:val="007805C0"/>
    <w:rsid w:val="007A1C48"/>
    <w:rsid w:val="007B7DF8"/>
    <w:rsid w:val="007E25DF"/>
    <w:rsid w:val="007F1C89"/>
    <w:rsid w:val="008009DA"/>
    <w:rsid w:val="0080675F"/>
    <w:rsid w:val="00843FD8"/>
    <w:rsid w:val="00855B05"/>
    <w:rsid w:val="00865C04"/>
    <w:rsid w:val="008A160A"/>
    <w:rsid w:val="008B03E7"/>
    <w:rsid w:val="008B6C7B"/>
    <w:rsid w:val="008B79DE"/>
    <w:rsid w:val="008D568E"/>
    <w:rsid w:val="00902F57"/>
    <w:rsid w:val="00913DBE"/>
    <w:rsid w:val="009157FA"/>
    <w:rsid w:val="009177AA"/>
    <w:rsid w:val="00920D42"/>
    <w:rsid w:val="0094100F"/>
    <w:rsid w:val="00962355"/>
    <w:rsid w:val="00993161"/>
    <w:rsid w:val="009A0EDD"/>
    <w:rsid w:val="009C03A7"/>
    <w:rsid w:val="009D2026"/>
    <w:rsid w:val="009D2D5D"/>
    <w:rsid w:val="009F1F71"/>
    <w:rsid w:val="00A126FA"/>
    <w:rsid w:val="00A15032"/>
    <w:rsid w:val="00A3613F"/>
    <w:rsid w:val="00A557F1"/>
    <w:rsid w:val="00A7704A"/>
    <w:rsid w:val="00A800E0"/>
    <w:rsid w:val="00A82F98"/>
    <w:rsid w:val="00AB22DB"/>
    <w:rsid w:val="00AC40C4"/>
    <w:rsid w:val="00AC71F1"/>
    <w:rsid w:val="00B1020F"/>
    <w:rsid w:val="00B1081F"/>
    <w:rsid w:val="00B230EE"/>
    <w:rsid w:val="00B259EC"/>
    <w:rsid w:val="00B33876"/>
    <w:rsid w:val="00B560B6"/>
    <w:rsid w:val="00B64657"/>
    <w:rsid w:val="00B730C6"/>
    <w:rsid w:val="00B74136"/>
    <w:rsid w:val="00BA4B80"/>
    <w:rsid w:val="00BC2012"/>
    <w:rsid w:val="00BD3912"/>
    <w:rsid w:val="00BE5822"/>
    <w:rsid w:val="00BE7A8B"/>
    <w:rsid w:val="00BF2A83"/>
    <w:rsid w:val="00BF69AA"/>
    <w:rsid w:val="00C12CC5"/>
    <w:rsid w:val="00C14ADD"/>
    <w:rsid w:val="00C3375A"/>
    <w:rsid w:val="00C50771"/>
    <w:rsid w:val="00C71D37"/>
    <w:rsid w:val="00C724C5"/>
    <w:rsid w:val="00C81D75"/>
    <w:rsid w:val="00CA53EA"/>
    <w:rsid w:val="00CE2341"/>
    <w:rsid w:val="00CE5F1C"/>
    <w:rsid w:val="00CF3729"/>
    <w:rsid w:val="00D128A0"/>
    <w:rsid w:val="00D129D8"/>
    <w:rsid w:val="00D20ED6"/>
    <w:rsid w:val="00D27F26"/>
    <w:rsid w:val="00D371F0"/>
    <w:rsid w:val="00D61D73"/>
    <w:rsid w:val="00D63257"/>
    <w:rsid w:val="00D77EC0"/>
    <w:rsid w:val="00D81D1B"/>
    <w:rsid w:val="00D96EB0"/>
    <w:rsid w:val="00DA39D8"/>
    <w:rsid w:val="00DA753A"/>
    <w:rsid w:val="00DB3973"/>
    <w:rsid w:val="00DB4DC6"/>
    <w:rsid w:val="00DD173D"/>
    <w:rsid w:val="00DE79FC"/>
    <w:rsid w:val="00E32636"/>
    <w:rsid w:val="00E333B8"/>
    <w:rsid w:val="00E37CB7"/>
    <w:rsid w:val="00E52E6F"/>
    <w:rsid w:val="00E5765A"/>
    <w:rsid w:val="00E72CF5"/>
    <w:rsid w:val="00E750C1"/>
    <w:rsid w:val="00EA1EAD"/>
    <w:rsid w:val="00EB49D6"/>
    <w:rsid w:val="00EC4BC5"/>
    <w:rsid w:val="00EE5315"/>
    <w:rsid w:val="00EF52C6"/>
    <w:rsid w:val="00F20A01"/>
    <w:rsid w:val="00F26835"/>
    <w:rsid w:val="00F37D45"/>
    <w:rsid w:val="00F411BC"/>
    <w:rsid w:val="00F41DA9"/>
    <w:rsid w:val="00F573F9"/>
    <w:rsid w:val="00F6172E"/>
    <w:rsid w:val="00F61D44"/>
    <w:rsid w:val="00F65DAE"/>
    <w:rsid w:val="00FB2A46"/>
    <w:rsid w:val="00FD3DCC"/>
    <w:rsid w:val="00FD4969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8A0"/>
  <w15:chartTrackingRefBased/>
  <w15:docId w15:val="{B6126E28-DEC3-4718-8718-DB0C123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F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C9"/>
  </w:style>
  <w:style w:type="paragraph" w:styleId="Footer">
    <w:name w:val="footer"/>
    <w:basedOn w:val="Normal"/>
    <w:link w:val="FooterChar"/>
    <w:uiPriority w:val="99"/>
    <w:unhideWhenUsed/>
    <w:rsid w:val="0023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C9"/>
  </w:style>
  <w:style w:type="paragraph" w:styleId="Caption">
    <w:name w:val="caption"/>
    <w:basedOn w:val="Normal"/>
    <w:next w:val="Normal"/>
    <w:uiPriority w:val="35"/>
    <w:unhideWhenUsed/>
    <w:qFormat/>
    <w:rsid w:val="006B00C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196</cp:revision>
  <dcterms:created xsi:type="dcterms:W3CDTF">2024-11-14T21:31:00Z</dcterms:created>
  <dcterms:modified xsi:type="dcterms:W3CDTF">2024-11-17T20:08:00Z</dcterms:modified>
</cp:coreProperties>
</file>