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21579" w14:textId="77777777" w:rsidR="00343FFC" w:rsidRDefault="00343FFC" w:rsidP="00343FFC">
      <w:pPr>
        <w:rPr>
          <w:lang w:eastAsia="en-GB"/>
        </w:rPr>
      </w:pPr>
      <w:r w:rsidRPr="00343FFC">
        <w:rPr>
          <w:lang w:eastAsia="en-GB"/>
        </w:rPr>
        <w:t>Proteomics data analysis</w:t>
      </w:r>
    </w:p>
    <w:p w14:paraId="1FE519F6" w14:textId="62D78986" w:rsidR="000110D7" w:rsidRPr="005A2873" w:rsidRDefault="00343FFC" w:rsidP="00980F5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FFC">
        <w:t xml:space="preserve">MS/MS data were analysed for protein identifications using </w:t>
      </w:r>
      <w:r>
        <w:t>MaxQuant 1.6.</w:t>
      </w:r>
      <w:r w:rsidR="007869AB">
        <w:t>14</w:t>
      </w:r>
      <w:r>
        <w:t xml:space="preserve"> </w:t>
      </w:r>
      <w:r>
        <w:fldChar w:fldCharType="begin"/>
      </w:r>
      <w:r w:rsidR="007869AB">
        <w:instrText xml:space="preserve"> ADDIN EN.CITE &lt;EndNote&gt;&lt;Cite&gt;&lt;Author&gt;Cox&lt;/Author&gt;&lt;Year&gt;2008&lt;/Year&gt;&lt;RecNum&gt;160&lt;/RecNum&gt;&lt;DisplayText&gt;[1]&lt;/DisplayText&gt;&lt;record&gt;&lt;rec-number&gt;160&lt;/rec-number&gt;&lt;foreign-keys&gt;&lt;key app="EN" db-id="tz2f0a2wuraawyevawa5ps9kzfsf95520fwx" timestamp="1592301965"&gt;160&lt;/key&gt;&lt;/foreign-keys&gt;&lt;ref-type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Biotechnol&lt;/secondary-title&gt;&lt;alt-title&gt;Nature biotechnology&lt;/alt-title&gt;&lt;/titles&gt;&lt;periodical&gt;&lt;full-title&gt;Nat Biotechnol&lt;/full-title&gt;&lt;/periodical&gt;&lt;pages&gt;1367-72&lt;/pages&gt;&lt;volume&gt;26&lt;/volume&gt;&lt;number&gt;12&lt;/number&gt;&lt;keywords&gt;&lt;keyword&gt;Algorithms&lt;/keyword&gt;&lt;keyword&gt;Computational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10.1038/nbt.1511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Cox, 2008 #160" w:history="1">
        <w:r w:rsidR="00FC2148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  <w:r>
        <w:t xml:space="preserve"> </w:t>
      </w:r>
      <w:r w:rsidRPr="00343FFC">
        <w:t>with the in-built Andromeda search engine</w:t>
      </w:r>
      <w:r>
        <w:t xml:space="preserve"> </w:t>
      </w:r>
      <w:r>
        <w:fldChar w:fldCharType="begin">
          <w:fldData xml:space="preserve">PEVuZE5vdGU+PENpdGU+PEF1dGhvcj5Db3g8L0F1dGhvcj48WWVhcj4yMDExPC9ZZWFyPjxSZWNO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=
</w:fldData>
        </w:fldChar>
      </w:r>
      <w:r w:rsidR="007869AB">
        <w:instrText xml:space="preserve"> ADDIN EN.CITE </w:instrText>
      </w:r>
      <w:r w:rsidR="007869AB">
        <w:fldChar w:fldCharType="begin">
          <w:fldData xml:space="preserve">PEVuZE5vdGU+PENpdGU+PEF1dGhvcj5Db3g8L0F1dGhvcj48WWVhcj4yMDExPC9ZZWFyPjxSZWNO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=
</w:fldData>
        </w:fldChar>
      </w:r>
      <w:r w:rsidR="007869AB">
        <w:instrText xml:space="preserve"> ADDIN EN.CITE.DATA </w:instrText>
      </w:r>
      <w:r w:rsidR="007869AB">
        <w:fldChar w:fldCharType="end"/>
      </w:r>
      <w:r>
        <w:fldChar w:fldCharType="separate"/>
      </w:r>
      <w:r>
        <w:rPr>
          <w:noProof/>
        </w:rPr>
        <w:t>[</w:t>
      </w:r>
      <w:hyperlink w:anchor="_ENREF_2" w:tooltip="Cox, 2011 #331" w:history="1">
        <w:r w:rsidR="00FC2148">
          <w:rPr>
            <w:noProof/>
          </w:rPr>
          <w:t>2</w:t>
        </w:r>
      </w:hyperlink>
      <w:r>
        <w:rPr>
          <w:noProof/>
        </w:rPr>
        <w:t>]</w:t>
      </w:r>
      <w:r>
        <w:fldChar w:fldCharType="end"/>
      </w:r>
      <w:r>
        <w:t>.</w:t>
      </w:r>
      <w:r w:rsidRPr="00343FFC">
        <w:t xml:space="preserve"> </w:t>
      </w:r>
      <w:r>
        <w:t>The raw files</w:t>
      </w:r>
      <w:r w:rsidRPr="00343FFC">
        <w:t xml:space="preserve"> </w:t>
      </w:r>
      <w:r>
        <w:t>were</w:t>
      </w:r>
      <w:r w:rsidRPr="00343FFC">
        <w:t xml:space="preserve"> searched against </w:t>
      </w:r>
      <w:r>
        <w:t xml:space="preserve">the </w:t>
      </w:r>
      <w:r w:rsidR="000110D7">
        <w:rPr>
          <w:color w:val="0E101A"/>
        </w:rPr>
        <w:fldChar w:fldCharType="begin">
          <w:fldData xml:space="preserve">PEVuZE5vdGU+PENpdGU+PEF1dGhvcj5UeWFub3ZhPC9BdXRob3I+PFllYXI+MjAxNjwvWWVhcj48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</w:fldData>
        </w:fldChar>
      </w:r>
      <w:r w:rsidR="000110D7">
        <w:rPr>
          <w:color w:val="0E101A"/>
        </w:rPr>
        <w:instrText xml:space="preserve"> ADDIN EN.CITE </w:instrText>
      </w:r>
      <w:r w:rsidR="000110D7">
        <w:rPr>
          <w:color w:val="0E101A"/>
        </w:rPr>
        <w:fldChar w:fldCharType="begin">
          <w:fldData xml:space="preserve">PEVuZE5vdGU+PENpdGU+PEF1dGhvcj5UeWFub3ZhPC9BdXRob3I+PFllYXI+MjAxNjwvWWVhcj48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</w:fldData>
        </w:fldChar>
      </w:r>
      <w:r w:rsidR="000110D7">
        <w:rPr>
          <w:color w:val="0E101A"/>
        </w:rPr>
        <w:instrText xml:space="preserve"> ADDIN EN.CITE.DATA </w:instrText>
      </w:r>
      <w:r w:rsidR="000110D7">
        <w:rPr>
          <w:color w:val="0E101A"/>
        </w:rPr>
      </w:r>
      <w:r w:rsidR="000110D7">
        <w:rPr>
          <w:color w:val="0E101A"/>
        </w:rPr>
        <w:fldChar w:fldCharType="end"/>
      </w:r>
      <w:r w:rsidR="000110D7">
        <w:rPr>
          <w:color w:val="0E101A"/>
        </w:rPr>
        <w:fldChar w:fldCharType="separate"/>
      </w:r>
      <w:r w:rsidR="000110D7">
        <w:rPr>
          <w:noProof/>
          <w:color w:val="0E101A"/>
        </w:rPr>
        <w:t>[</w:t>
      </w:r>
      <w:hyperlink w:anchor="_ENREF_3" w:tooltip="Tyanova, 2016 #106" w:history="1">
        <w:r w:rsidR="00FC2148">
          <w:rPr>
            <w:noProof/>
            <w:color w:val="0E101A"/>
          </w:rPr>
          <w:t>3</w:t>
        </w:r>
      </w:hyperlink>
      <w:r w:rsidR="000110D7">
        <w:rPr>
          <w:noProof/>
          <w:color w:val="0E101A"/>
        </w:rPr>
        <w:t>]</w:t>
      </w:r>
      <w:r w:rsidR="000110D7">
        <w:rPr>
          <w:color w:val="0E101A"/>
        </w:rPr>
        <w:fldChar w:fldCharType="end"/>
      </w:r>
      <w:r w:rsidR="000110D7">
        <w:rPr>
          <w:color w:val="0E101A"/>
        </w:rPr>
        <w:t>, using the </w:t>
      </w:r>
      <w:r w:rsidR="000110D7">
        <w:rPr>
          <w:rStyle w:val="Emphasis"/>
          <w:color w:val="0E101A"/>
        </w:rPr>
        <w:t xml:space="preserve">T. brucei </w:t>
      </w:r>
      <w:proofErr w:type="spellStart"/>
      <w:r w:rsidR="000110D7">
        <w:rPr>
          <w:rStyle w:val="Emphasis"/>
          <w:color w:val="0E101A"/>
        </w:rPr>
        <w:t>brucei</w:t>
      </w:r>
      <w:proofErr w:type="spellEnd"/>
      <w:r w:rsidR="000110D7">
        <w:rPr>
          <w:color w:val="0E101A"/>
        </w:rPr>
        <w:t xml:space="preserve"> 927 annotated protein sequences from TriTrypDB release 46 </w:t>
      </w:r>
      <w:r w:rsidR="000110D7">
        <w:rPr>
          <w:color w:val="0E101A"/>
        </w:rPr>
        <w:fldChar w:fldCharType="begin">
          <w:fldData xml:space="preserve">PEVuZE5vdGU+PENpdGU+PEF1dGhvcj5Bc2xldHQ8L0F1dGhvcj48WWVhcj4yMDEwPC9ZZWFyPjxS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</w:fldData>
        </w:fldChar>
      </w:r>
      <w:r w:rsidR="000110D7">
        <w:rPr>
          <w:color w:val="0E101A"/>
        </w:rPr>
        <w:instrText xml:space="preserve"> ADDIN EN.CITE </w:instrText>
      </w:r>
      <w:r w:rsidR="000110D7">
        <w:rPr>
          <w:color w:val="0E101A"/>
        </w:rPr>
        <w:fldChar w:fldCharType="begin">
          <w:fldData xml:space="preserve">PEVuZE5vdGU+PENpdGU+PEF1dGhvcj5Bc2xldHQ8L0F1dGhvcj48WWVhcj4yMDEwPC9ZZWFyPjxS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</w:fldData>
        </w:fldChar>
      </w:r>
      <w:r w:rsidR="000110D7">
        <w:rPr>
          <w:color w:val="0E101A"/>
        </w:rPr>
        <w:instrText xml:space="preserve"> ADDIN EN.CITE.DATA </w:instrText>
      </w:r>
      <w:r w:rsidR="000110D7">
        <w:rPr>
          <w:color w:val="0E101A"/>
        </w:rPr>
      </w:r>
      <w:r w:rsidR="000110D7">
        <w:rPr>
          <w:color w:val="0E101A"/>
        </w:rPr>
        <w:fldChar w:fldCharType="end"/>
      </w:r>
      <w:r w:rsidR="000110D7">
        <w:rPr>
          <w:color w:val="0E101A"/>
        </w:rPr>
        <w:fldChar w:fldCharType="separate"/>
      </w:r>
      <w:r w:rsidR="000110D7">
        <w:rPr>
          <w:noProof/>
          <w:color w:val="0E101A"/>
        </w:rPr>
        <w:t>[</w:t>
      </w:r>
      <w:hyperlink w:anchor="_ENREF_4" w:tooltip="Aslett, 2010 #45" w:history="1">
        <w:r w:rsidR="00FC2148">
          <w:rPr>
            <w:noProof/>
            <w:color w:val="0E101A"/>
          </w:rPr>
          <w:t>4</w:t>
        </w:r>
      </w:hyperlink>
      <w:r w:rsidR="000110D7">
        <w:rPr>
          <w:noProof/>
          <w:color w:val="0E101A"/>
        </w:rPr>
        <w:t>]</w:t>
      </w:r>
      <w:r w:rsidR="000110D7">
        <w:rPr>
          <w:color w:val="0E101A"/>
        </w:rPr>
        <w:fldChar w:fldCharType="end"/>
      </w:r>
      <w:r w:rsidR="000110D7">
        <w:rPr>
          <w:color w:val="0E101A"/>
        </w:rPr>
        <w:t xml:space="preserve"> supplemented with the </w:t>
      </w:r>
      <w:r w:rsidR="000110D7">
        <w:rPr>
          <w:rStyle w:val="Emphasis"/>
          <w:color w:val="0E101A"/>
        </w:rPr>
        <w:t xml:space="preserve">T. brucei </w:t>
      </w:r>
      <w:proofErr w:type="spellStart"/>
      <w:r w:rsidR="000110D7">
        <w:rPr>
          <w:rStyle w:val="Emphasis"/>
          <w:color w:val="0E101A"/>
        </w:rPr>
        <w:t>brucei</w:t>
      </w:r>
      <w:proofErr w:type="spellEnd"/>
      <w:r w:rsidR="000110D7">
        <w:rPr>
          <w:color w:val="0E101A"/>
        </w:rPr>
        <w:t> 427 VSG221 (Tb427.</w:t>
      </w:r>
      <w:r w:rsidR="000110D7" w:rsidRPr="00DB3D96">
        <w:rPr>
          <w:i/>
          <w:iCs/>
        </w:rPr>
        <w:t>BES40</w:t>
      </w:r>
      <w:r w:rsidR="000110D7">
        <w:rPr>
          <w:color w:val="0E101A"/>
        </w:rPr>
        <w:t>.</w:t>
      </w:r>
      <w:r w:rsidR="000110D7" w:rsidRPr="00DB3D96">
        <w:rPr>
          <w:i/>
          <w:iCs/>
        </w:rPr>
        <w:t>22</w:t>
      </w:r>
      <w:r w:rsidR="000110D7">
        <w:rPr>
          <w:color w:val="0E101A"/>
        </w:rPr>
        <w:t xml:space="preserve">) protein sequence. </w:t>
      </w:r>
      <w:r w:rsidRPr="00343FFC">
        <w:t>The mass tolerance was set to 4.5 ppm for precursor ions and trypsin was set as proteolytic enzyme with two missed cleavage allowed. Carbamidomethyl on cysteine</w:t>
      </w:r>
      <w:r w:rsidR="000110D7">
        <w:t xml:space="preserve"> was</w:t>
      </w:r>
      <w:r w:rsidRPr="00343FFC">
        <w:t xml:space="preserve"> set as fixed modifications. </w:t>
      </w:r>
      <w:r w:rsidR="005A2873" w:rsidRPr="005A2873">
        <w:t>SILAC</w:t>
      </w:r>
      <w:r w:rsidR="005A2873" w:rsidRPr="005A2873">
        <w:t xml:space="preserve"> </w:t>
      </w:r>
      <w:r w:rsidR="000110D7">
        <w:t xml:space="preserve">labelling </w:t>
      </w:r>
      <w:r w:rsidR="000110D7">
        <w:fldChar w:fldCharType="begin"/>
      </w:r>
      <w:r w:rsidR="000110D7">
        <w:instrText xml:space="preserve"> ADDIN EN.CITE &lt;EndNote&gt;&lt;Cite&gt;&lt;Author&gt;Sury&lt;/Author&gt;&lt;Year&gt;2010&lt;/Year&gt;&lt;RecNum&gt;340&lt;/RecNum&gt;&lt;DisplayText&gt;[5]&lt;/DisplayText&gt;&lt;record&gt;&lt;rec-number&gt;340&lt;/rec-number&gt;&lt;foreign-keys&gt;&lt;key app="EN" db-id="tz2f0a2wuraawyevawa5ps9kzfsf95520fwx" timestamp="1592301965"&gt;340&lt;/key&gt;&lt;/foreign-keys&gt;&lt;ref-type name="Journal Article"&gt;17&lt;/ref-type&gt;&lt;contributors&gt;&lt;authors&gt;&lt;author&gt;Sury, M. D.&lt;/author&gt;&lt;author&gt;Chen, J. X.&lt;/author&gt;&lt;author&gt;Selbach, M.&lt;/author&gt;&lt;/authors&gt;&lt;/contributors&gt;&lt;auth-address&gt;Max Delbruck Center for Molecular Medicine, Robert-Rossle-Strasse 10, D-13092 Berlin, Germany.&lt;/auth-address&gt;&lt;titles&gt;&lt;title&gt;The SILAC fly allows for accurate protein quantification in vivo&lt;/title&gt;&lt;secondary-title&gt;Mol Cell Proteomics&lt;/secondary-title&gt;&lt;/titles&gt;&lt;periodical&gt;&lt;full-title&gt;Mol Cell Proteomics&lt;/full-title&gt;&lt;/periodical&gt;&lt;pages&gt;2173-83&lt;/pages&gt;&lt;volume&gt;9&lt;/volume&gt;&lt;number&gt;10&lt;/number&gt;&lt;edition&gt;2010/06/08&lt;/edition&gt;&lt;keywords&gt;&lt;keyword&gt;Animals&lt;/keyword&gt;&lt;keyword&gt;Chromatography, Liquid&lt;/keyword&gt;&lt;keyword&gt;Drosophila melanogaster/*chemistry&lt;/keyword&gt;&lt;keyword&gt;Female&lt;/keyword&gt;&lt;keyword&gt;Lysine/chemistry&lt;/keyword&gt;&lt;keyword&gt;Male&lt;/keyword&gt;&lt;keyword&gt;Models, Animal&lt;/keyword&gt;&lt;keyword&gt;Peptide Mapping&lt;/keyword&gt;&lt;keyword&gt;Proteins/*analysis&lt;/keyword&gt;&lt;keyword&gt;Tandem Mass Spectrometry&lt;/keyword&gt;&lt;/keywords&gt;&lt;dates&gt;&lt;year&gt;2010&lt;/year&gt;&lt;pub-dates&gt;&lt;date&gt;Oct&lt;/date&gt;&lt;/pub-dates&gt;&lt;/dates&gt;&lt;isbn&gt;1535-9484 (Electronic)&amp;#xD;1535-9476 (Linking)&lt;/isbn&gt;&lt;accession-num&gt;20525996&lt;/accession-num&gt;&lt;urls&gt;&lt;related-urls&gt;&lt;url&gt;https://www.ncbi.nlm.nih.gov/pubmed/20525996&lt;/url&gt;&lt;/related-urls&gt;&lt;/urls&gt;&lt;custom2&gt;PMC2953914&lt;/custom2&gt;&lt;electronic-resource-num&gt;10.1074/mcp.M110.000323&lt;/electronic-resource-num&gt;&lt;/record&gt;&lt;/Cite&gt;&lt;/EndNote&gt;</w:instrText>
      </w:r>
      <w:r w:rsidR="000110D7">
        <w:fldChar w:fldCharType="separate"/>
      </w:r>
      <w:r w:rsidR="000110D7">
        <w:rPr>
          <w:noProof/>
        </w:rPr>
        <w:t>[</w:t>
      </w:r>
      <w:hyperlink w:anchor="_ENREF_5" w:tooltip="Sury, 2010 #340" w:history="1">
        <w:r w:rsidR="00FC2148">
          <w:rPr>
            <w:noProof/>
          </w:rPr>
          <w:t>5</w:t>
        </w:r>
      </w:hyperlink>
      <w:r w:rsidR="000110D7">
        <w:rPr>
          <w:noProof/>
        </w:rPr>
        <w:t>]</w:t>
      </w:r>
      <w:r w:rsidR="000110D7">
        <w:fldChar w:fldCharType="end"/>
      </w:r>
      <w:r w:rsidR="000110D7">
        <w:t xml:space="preserve"> of </w:t>
      </w:r>
      <w:r w:rsidR="000110D7" w:rsidRPr="000110D7">
        <w:t>heavy arginine (Arg-6</w:t>
      </w:r>
      <w:r w:rsidR="000110D7" w:rsidRPr="000110D7">
        <w:t>) and Lysine (Lys-6)</w:t>
      </w:r>
      <w:r w:rsidR="000110D7">
        <w:t xml:space="preserve"> were specified.</w:t>
      </w:r>
      <w:r w:rsidR="005A2873">
        <w:t xml:space="preserve"> </w:t>
      </w:r>
      <w:r w:rsidRPr="00343FFC">
        <w:t>Oxidation of methionine</w:t>
      </w:r>
      <w:r w:rsidR="000110D7">
        <w:t xml:space="preserve"> and</w:t>
      </w:r>
      <w:r w:rsidRPr="00343FFC">
        <w:t xml:space="preserve"> </w:t>
      </w:r>
      <w:r w:rsidR="007869AB" w:rsidRPr="007869AB">
        <w:t>Acetyl</w:t>
      </w:r>
      <w:r w:rsidR="007869AB">
        <w:t>ation of</w:t>
      </w:r>
      <w:r w:rsidR="007869AB" w:rsidRPr="007869AB">
        <w:t xml:space="preserve"> Protein N-term</w:t>
      </w:r>
      <w:r w:rsidR="000110D7">
        <w:t xml:space="preserve"> </w:t>
      </w:r>
      <w:r w:rsidR="007869AB">
        <w:t>were</w:t>
      </w:r>
      <w:r w:rsidRPr="00343FFC">
        <w:t xml:space="preserve"> set as variable modification. The false-discovery rate for protein and peptide level identifications was set at 1%, using a target-decoy based strategy. The minimum peptide length was set to seven amino acids and protein quantification was performed on unique plus </w:t>
      </w:r>
      <w:r>
        <w:t>r</w:t>
      </w:r>
      <w:r w:rsidRPr="00343FFC">
        <w:t>azor peptides</w:t>
      </w:r>
      <w:r>
        <w:t xml:space="preserve"> </w:t>
      </w:r>
      <w:r>
        <w:fldChar w:fldCharType="begin"/>
      </w:r>
      <w:r w:rsidR="000110D7">
        <w:instrText xml:space="preserve"> ADDIN EN.CITE &lt;EndNote&gt;&lt;Cite&gt;&lt;Author&gt;Cox&lt;/Author&gt;&lt;Year&gt;2009&lt;/Year&gt;&lt;RecNum&gt;161&lt;/RecNum&gt;&lt;DisplayText&gt;[6]&lt;/DisplayText&gt;&lt;record&gt;&lt;rec-number&gt;161&lt;/rec-number&gt;&lt;foreign-keys&gt;&lt;key app="EN" db-id="tz2f0a2wuraawyevawa5ps9kzfsf95520fwx" timestamp="1592301965"&gt;161&lt;/key&gt;&lt;/foreign-keys&gt;&lt;ref-type name="Journal Article"&gt;17&lt;/ref-type&gt;&lt;contributors&gt;&lt;authors&gt;&lt;author&gt;Cox, J.&lt;/author&gt;&lt;author&gt;Matic, I.&lt;/author&gt;&lt;author&gt;Hilger, M.&lt;/author&gt;&lt;author&gt;Nagaraj, N.&lt;/author&gt;&lt;author&gt;Selbach, M.&lt;/author&gt;&lt;author&gt;Olsen, J. V.&lt;/author&gt;&lt;author&gt;Mann, M.&lt;/author&gt;&lt;/authors&gt;&lt;/contributors&gt;&lt;auth-address&gt;Department for Proteomics and Signal Transduction, Max-Planck Institute for Biochemistry, Martinsried, Germany. cox@biochem.mpg.de&lt;/auth-address&gt;&lt;titles&gt;&lt;title&gt;A practical guide to the MaxQuant computational platform for SILAC-based quantitative proteomics&lt;/title&gt;&lt;secondary-title&gt;Nat Protoc&lt;/secondary-title&gt;&lt;alt-title&gt;Nature protocols&lt;/alt-title&gt;&lt;/titles&gt;&lt;periodical&gt;&lt;full-title&gt;Nat Protoc&lt;/full-title&gt;&lt;/periodical&gt;&lt;pages&gt;698-705&lt;/pages&gt;&lt;volume&gt;4&lt;/volume&gt;&lt;number&gt;5&lt;/number&gt;&lt;keywords&gt;&lt;keyword&gt;Chromatography, Liquid&lt;/keyword&gt;&lt;keyword&gt;Computational Biology&lt;/keyword&gt;&lt;keyword&gt;Isotope Labeling&lt;/keyword&gt;&lt;keyword&gt;Mass Spectrometry&lt;/keyword&gt;&lt;keyword&gt;Proteins/*chemistry&lt;/keyword&gt;&lt;keyword&gt;Proteomics/*methods&lt;/keyword&gt;&lt;keyword&gt;*Software&lt;/keyword&gt;&lt;/keywords&gt;&lt;dates&gt;&lt;year&gt;2009&lt;/year&gt;&lt;/dates&gt;&lt;isbn&gt;1750-2799 (Electronic)&amp;#xD;1750-2799 (Linking)&lt;/isbn&gt;&lt;accession-num&gt;19373234&lt;/accession-num&gt;&lt;urls&gt;&lt;related-urls&gt;&lt;url&gt;http://www.ncbi.nlm.nih.gov/pubmed/19373234&lt;/url&gt;&lt;/related-urls&gt;&lt;/urls&gt;&lt;electronic-resource-num&gt;10.1038/nprot.2009.36&lt;/electronic-resource-num&gt;&lt;/record&gt;&lt;/Cite&gt;&lt;/EndNote&gt;</w:instrText>
      </w:r>
      <w:r>
        <w:fldChar w:fldCharType="separate"/>
      </w:r>
      <w:r w:rsidR="000110D7">
        <w:rPr>
          <w:noProof/>
        </w:rPr>
        <w:t>[</w:t>
      </w:r>
      <w:hyperlink w:anchor="_ENREF_6" w:tooltip="Cox, 2009 #161" w:history="1">
        <w:r w:rsidR="00FC2148">
          <w:rPr>
            <w:noProof/>
          </w:rPr>
          <w:t>6</w:t>
        </w:r>
      </w:hyperlink>
      <w:r w:rsidR="000110D7">
        <w:rPr>
          <w:noProof/>
        </w:rPr>
        <w:t>]</w:t>
      </w:r>
      <w:r>
        <w:fldChar w:fldCharType="end"/>
      </w:r>
      <w:r w:rsidRPr="00343FFC">
        <w:t xml:space="preserve">. </w:t>
      </w:r>
      <w:r w:rsidR="00980F53">
        <w:t>“</w:t>
      </w:r>
      <w:r w:rsidR="007869AB">
        <w:t>Reverse Hits</w:t>
      </w:r>
      <w:r w:rsidR="00980F53">
        <w:t>”</w:t>
      </w:r>
      <w:r w:rsidR="007869AB">
        <w:t xml:space="preserve">, </w:t>
      </w:r>
      <w:r w:rsidR="00980F53">
        <w:t>“</w:t>
      </w:r>
      <w:r w:rsidR="007869AB" w:rsidRPr="007869AB">
        <w:t>Only identified by site</w:t>
      </w:r>
      <w:r w:rsidR="00980F53">
        <w:t>”</w:t>
      </w:r>
      <w:r w:rsidR="007869AB">
        <w:t xml:space="preserve"> and </w:t>
      </w:r>
      <w:r w:rsidR="00980F53">
        <w:t>“</w:t>
      </w:r>
      <w:r w:rsidR="007869AB" w:rsidRPr="007869AB">
        <w:t>Potential contaminant</w:t>
      </w:r>
      <w:r w:rsidR="00980F53">
        <w:t>” identifications</w:t>
      </w:r>
      <w:r w:rsidR="007869AB" w:rsidRPr="007869AB">
        <w:t xml:space="preserve"> </w:t>
      </w:r>
      <w:r w:rsidR="007869AB">
        <w:t xml:space="preserve">were filtered out. </w:t>
      </w:r>
      <w:r w:rsidRPr="00343FFC">
        <w:t xml:space="preserve">Only protein groups with at least two unique peptide sequences and </w:t>
      </w:r>
      <w:r>
        <w:t>Andromeda protein s</w:t>
      </w:r>
      <w:r w:rsidRPr="00343FFC">
        <w:t xml:space="preserve">core greater than </w:t>
      </w:r>
      <w:r w:rsidR="000110D7">
        <w:t>5</w:t>
      </w:r>
      <w:r w:rsidRPr="00343FFC">
        <w:t xml:space="preserve"> were selected for further </w:t>
      </w:r>
      <w:r w:rsidR="000110D7">
        <w:t>analysis</w:t>
      </w:r>
      <w:r w:rsidRPr="00343FFC">
        <w:t xml:space="preserve">. </w:t>
      </w:r>
      <w:r w:rsidR="00FC2148">
        <w:t>The high confidence glycosomal resident proteins were extracted from</w:t>
      </w:r>
      <w:r w:rsidR="0024499A" w:rsidRPr="0024499A">
        <w:t xml:space="preserve"> </w:t>
      </w:r>
      <w:proofErr w:type="spellStart"/>
      <w:r w:rsidR="0024499A" w:rsidRPr="0024499A">
        <w:t>Güther</w:t>
      </w:r>
      <w:proofErr w:type="spellEnd"/>
      <w:r w:rsidR="0024499A">
        <w:t xml:space="preserve"> et al, 2014</w:t>
      </w:r>
      <w:r w:rsidR="00FC2148">
        <w:t xml:space="preserve"> </w:t>
      </w:r>
      <w:r w:rsidR="00FC2148">
        <w:fldChar w:fldCharType="begin"/>
      </w:r>
      <w:r w:rsidR="00FC2148">
        <w:instrText xml:space="preserve"> ADDIN EN.CITE &lt;EndNote&gt;&lt;Cite&gt;&lt;Author&gt;Guther&lt;/Author&gt;&lt;Year&gt;2014&lt;/Year&gt;&lt;RecNum&gt;467&lt;/RecNum&gt;&lt;DisplayText&gt;[7]&lt;/DisplayText&gt;&lt;record&gt;&lt;rec-number&gt;467&lt;/rec-number&gt;&lt;foreign-keys&gt;&lt;key app="EN" db-id="tz2f0a2wuraawyevawa5ps9kzfsf95520fwx" timestamp="1606297781"&gt;467&lt;/key&gt;&lt;/foreign-keys&gt;&lt;ref-type name="Journal Article"&gt;17&lt;/ref-type&gt;&lt;contributors&gt;&lt;authors&gt;&lt;author&gt;Guther, M. L.&lt;/author&gt;&lt;author&gt;Urbaniak, M. D.&lt;/author&gt;&lt;author&gt;Tavendale, A.&lt;/author&gt;&lt;author&gt;Prescott, A.&lt;/author&gt;&lt;author&gt;Ferguson, M. A.&lt;/author&gt;&lt;/authors&gt;&lt;/contributors&gt;&lt;auth-address&gt;Division of Biological Chemistry and Drug Discovery and double daggerCentre for Advanced Scientific Technologies, College of Life Sciences, University of Dundee , Dow Street, Dundee DD1 5EH, United Kingdom.&lt;/auth-address&gt;&lt;titles&gt;&lt;title&gt;High-confidence glycosome proteome for procyclic form Trypanosoma brucei by epitope-tag organelle enrichment and SILAC proteomics&lt;/title&gt;&lt;secondary-title&gt;J Proteome Res&lt;/secondary-title&gt;&lt;/titles&gt;&lt;periodical&gt;&lt;full-title&gt;J Proteome Res&lt;/full-title&gt;&lt;abbr-1&gt;Journal of proteome research&lt;/abbr-1&gt;&lt;/periodical&gt;&lt;pages&gt;2796-806&lt;/pages&gt;&lt;volume&gt;13&lt;/volume&gt;&lt;number&gt;6&lt;/number&gt;&lt;edition&gt;2014/05/06&lt;/edition&gt;&lt;keywords&gt;&lt;keyword&gt;Endoplasmic Reticulum/metabolism&lt;/keyword&gt;&lt;keyword&gt;Epitopes&lt;/keyword&gt;&lt;keyword&gt;Isotope Labeling&lt;/keyword&gt;&lt;keyword&gt;Life Cycle Stages&lt;/keyword&gt;&lt;keyword&gt;Microbodies/metabolism&lt;/keyword&gt;&lt;keyword&gt;Mitochondria/metabolism&lt;/keyword&gt;&lt;keyword&gt;Mitochondrial Proteins/metabolism&lt;/keyword&gt;&lt;keyword&gt;Proteome/*metabolism&lt;/keyword&gt;&lt;keyword&gt;Proteomics&lt;/keyword&gt;&lt;keyword&gt;Protozoan Proteins/*metabolism&lt;/keyword&gt;&lt;keyword&gt;Trypanosoma brucei brucei/*metabolism&lt;/keyword&gt;&lt;/keywords&gt;&lt;dates&gt;&lt;year&gt;2014&lt;/year&gt;&lt;pub-dates&gt;&lt;date&gt;Jun 6&lt;/date&gt;&lt;/pub-dates&gt;&lt;/dates&gt;&lt;isbn&gt;1535-3907 (Electronic)&amp;#xD;1535-3893 (Linking)&lt;/isbn&gt;&lt;accession-num&gt;24792668&lt;/accession-num&gt;&lt;urls&gt;&lt;related-urls&gt;&lt;url&gt;https://www.ncbi.nlm.nih.gov/pubmed/24792668&lt;/url&gt;&lt;/related-urls&gt;&lt;/urls&gt;&lt;custom2&gt;PMC4052807&lt;/custom2&gt;&lt;electronic-resource-num&gt;10.1021/pr401209w&lt;/electronic-resource-num&gt;&lt;/record&gt;&lt;/Cite&gt;&lt;/EndNote&gt;</w:instrText>
      </w:r>
      <w:r w:rsidR="00FC2148">
        <w:fldChar w:fldCharType="separate"/>
      </w:r>
      <w:r w:rsidR="00FC2148">
        <w:rPr>
          <w:noProof/>
        </w:rPr>
        <w:t>[</w:t>
      </w:r>
      <w:hyperlink w:anchor="_ENREF_7" w:tooltip="Guther, 2014 #467" w:history="1">
        <w:r w:rsidR="00FC2148">
          <w:rPr>
            <w:noProof/>
          </w:rPr>
          <w:t>7</w:t>
        </w:r>
      </w:hyperlink>
      <w:r w:rsidR="00FC2148">
        <w:rPr>
          <w:noProof/>
        </w:rPr>
        <w:t>]</w:t>
      </w:r>
      <w:r w:rsidR="00FC2148">
        <w:fldChar w:fldCharType="end"/>
      </w:r>
      <w:r w:rsidR="0024499A">
        <w:t xml:space="preserve">. The gene symbols were retrieved from the </w:t>
      </w:r>
      <w:r w:rsidR="0024499A">
        <w:rPr>
          <w:color w:val="0E101A"/>
        </w:rPr>
        <w:t>TriTrypDB</w:t>
      </w:r>
      <w:r w:rsidR="0024499A">
        <w:t xml:space="preserve"> database. </w:t>
      </w:r>
      <w:r w:rsidR="005A2873">
        <w:t xml:space="preserve">The </w:t>
      </w:r>
      <w:proofErr w:type="spellStart"/>
      <w:r w:rsidR="005A2873" w:rsidRPr="005A2873">
        <w:t>iBAQ</w:t>
      </w:r>
      <w:proofErr w:type="spellEnd"/>
      <w:r w:rsidR="005A2873">
        <w:t xml:space="preserve"> values were extracted from the MaxQuant output and visualised with bar graphs.</w:t>
      </w:r>
    </w:p>
    <w:p w14:paraId="5B0E7469" w14:textId="207BCBFD" w:rsidR="00343FFC" w:rsidRDefault="00F42EEE" w:rsidP="00980F53">
      <w:r>
        <w:t xml:space="preserve">The analysis pipeline was implemented in python </w:t>
      </w:r>
      <w:r w:rsidR="007869AB">
        <w:t>using</w:t>
      </w:r>
      <w:r>
        <w:t xml:space="preserve"> </w:t>
      </w:r>
      <w:r w:rsidR="00932905">
        <w:t>the</w:t>
      </w:r>
      <w:r w:rsidR="00932905" w:rsidRPr="00932905">
        <w:t xml:space="preserve"> </w:t>
      </w:r>
      <w:r w:rsidR="00932905">
        <w:t>SciPy packages (</w:t>
      </w:r>
      <w:hyperlink r:id="rId4" w:history="1">
        <w:r w:rsidR="00932905" w:rsidRPr="0053759F">
          <w:rPr>
            <w:rStyle w:val="Hyperlink"/>
          </w:rPr>
          <w:t>https://www.scipy.org/</w:t>
        </w:r>
      </w:hyperlink>
      <w:r w:rsidR="00932905">
        <w:t xml:space="preserve">) </w:t>
      </w:r>
      <w:r w:rsidR="007869AB">
        <w:fldChar w:fldCharType="begin"/>
      </w:r>
      <w:r w:rsidR="00FC2148">
        <w:instrText xml:space="preserve"> ADDIN EN.CITE &lt;EndNote&gt;&lt;Cite&gt;&lt;Author&gt;Eric&lt;/Author&gt;&lt;Year&gt;2001&lt;/Year&gt;&lt;RecNum&gt;267&lt;/RecNum&gt;&lt;DisplayText&gt;[8]&lt;/DisplayText&gt;&lt;record&gt;&lt;rec-number&gt;267&lt;/rec-number&gt;&lt;foreign-keys&gt;&lt;key app="EN" db-id="tz2f0a2wuraawyevawa5ps9kzfsf95520fwx" timestamp="1592301965"&gt;267&lt;/key&gt;&lt;/foreign-keys&gt;&lt;ref-type name="Journal Article"&gt;17&lt;/ref-type&gt;&lt;contributors&gt;&lt;authors&gt;&lt;author&gt;Eric, J.&lt;/author&gt;&lt;author&gt;Travis, O.&lt;/author&gt;&lt;author&gt;Pearu, P.&lt;/author&gt;&lt;/authors&gt;&lt;/contributors&gt;&lt;titles&gt;&lt;title&gt;SciPy: Open source scientific tools for Python&lt;/title&gt;&lt;/titles&gt;&lt;dates&gt;&lt;year&gt;2001&lt;/year&gt;&lt;/dates&gt;&lt;urls&gt;&lt;related-urls&gt;&lt;url&gt;http://www.scipy.org/&lt;/url&gt;&lt;/related-urls&gt;&lt;/urls&gt;&lt;/record&gt;&lt;/Cite&gt;&lt;/EndNote&gt;</w:instrText>
      </w:r>
      <w:r w:rsidR="007869AB">
        <w:fldChar w:fldCharType="separate"/>
      </w:r>
      <w:r w:rsidR="00FC2148">
        <w:rPr>
          <w:noProof/>
        </w:rPr>
        <w:t>[</w:t>
      </w:r>
      <w:hyperlink w:anchor="_ENREF_8" w:tooltip="Eric, 2001 #267" w:history="1">
        <w:r w:rsidR="00FC2148">
          <w:rPr>
            <w:noProof/>
          </w:rPr>
          <w:t>8</w:t>
        </w:r>
      </w:hyperlink>
      <w:r w:rsidR="00FC2148">
        <w:rPr>
          <w:noProof/>
        </w:rPr>
        <w:t>]</w:t>
      </w:r>
      <w:r w:rsidR="007869AB">
        <w:fldChar w:fldCharType="end"/>
      </w:r>
      <w:r w:rsidR="00932905">
        <w:t xml:space="preserve"> and </w:t>
      </w:r>
      <w:proofErr w:type="spellStart"/>
      <w:r w:rsidR="00932905">
        <w:t>Jupyter</w:t>
      </w:r>
      <w:proofErr w:type="spellEnd"/>
      <w:r w:rsidR="00932905">
        <w:t xml:space="preserve"> notebook (</w:t>
      </w:r>
      <w:r w:rsidR="00932905" w:rsidRPr="00932905">
        <w:t>https://jupyter.org/</w:t>
      </w:r>
      <w:r w:rsidR="00932905">
        <w:t>)</w:t>
      </w:r>
      <w:r w:rsidR="007869AB">
        <w:t xml:space="preserve">. </w:t>
      </w:r>
    </w:p>
    <w:p w14:paraId="7D9B566D" w14:textId="696A60F7" w:rsidR="007869AB" w:rsidRDefault="007869AB" w:rsidP="00343FFC">
      <w:r>
        <w:t>Data Availability</w:t>
      </w:r>
    </w:p>
    <w:p w14:paraId="20AA70DA" w14:textId="25B27FA8" w:rsidR="00980F53" w:rsidRDefault="007869AB" w:rsidP="00343FFC">
      <w:r>
        <w:t xml:space="preserve">The raw mass spectrometry files are deposited in the PRIDE database </w:t>
      </w:r>
      <w:r>
        <w:fldChar w:fldCharType="begin">
          <w:fldData xml:space="preserve">PEVuZE5vdGU+PENpdGU+PEF1dGhvcj5QZXJlei1SaXZlcm9sPC9BdXRob3I+PFllYXI+MjAxOTwv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</w:fldData>
        </w:fldChar>
      </w:r>
      <w:r w:rsidR="00FC2148">
        <w:instrText xml:space="preserve"> ADDIN EN.CITE </w:instrText>
      </w:r>
      <w:r w:rsidR="00FC2148">
        <w:fldChar w:fldCharType="begin">
          <w:fldData xml:space="preserve">PEVuZE5vdGU+PENpdGU+PEF1dGhvcj5QZXJlei1SaXZlcm9sPC9BdXRob3I+PFllYXI+MjAxOTwv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</w:fldData>
        </w:fldChar>
      </w:r>
      <w:r w:rsidR="00FC2148">
        <w:instrText xml:space="preserve"> ADDIN EN.CITE.DATA </w:instrText>
      </w:r>
      <w:r w:rsidR="00FC2148">
        <w:fldChar w:fldCharType="end"/>
      </w:r>
      <w:r>
        <w:fldChar w:fldCharType="separate"/>
      </w:r>
      <w:r w:rsidR="00FC2148">
        <w:rPr>
          <w:noProof/>
        </w:rPr>
        <w:t>[</w:t>
      </w:r>
      <w:hyperlink w:anchor="_ENREF_9" w:tooltip="Perez-Riverol, 2019 #463" w:history="1">
        <w:r w:rsidR="00FC2148">
          <w:rPr>
            <w:noProof/>
          </w:rPr>
          <w:t>9</w:t>
        </w:r>
      </w:hyperlink>
      <w:r w:rsidR="00FC2148">
        <w:rPr>
          <w:noProof/>
        </w:rPr>
        <w:t>]</w:t>
      </w:r>
      <w:r>
        <w:fldChar w:fldCharType="end"/>
      </w:r>
      <w:r>
        <w:t xml:space="preserve">, with accession id XXXXXX. </w:t>
      </w:r>
    </w:p>
    <w:p w14:paraId="7AF4FC3F" w14:textId="11935E5D" w:rsidR="005A2873" w:rsidRDefault="007869AB" w:rsidP="005A2873">
      <w:r>
        <w:t xml:space="preserve">The analysis pipeline is available in GitHub </w:t>
      </w:r>
      <w:r w:rsidRPr="007869AB">
        <w:t xml:space="preserve"> </w:t>
      </w:r>
      <w:r>
        <w:t>(</w:t>
      </w:r>
      <w:r w:rsidR="000110D7" w:rsidRPr="000110D7">
        <w:t>https://github.com/mtinti/nucleotide_sugar</w:t>
      </w:r>
      <w:r>
        <w:t>)</w:t>
      </w:r>
      <w:r w:rsidR="00B35A90">
        <w:t xml:space="preserve"> and </w:t>
      </w:r>
      <w:r w:rsidR="003D5076">
        <w:t xml:space="preserve">it is </w:t>
      </w:r>
      <w:r w:rsidR="00B35A90">
        <w:t xml:space="preserve">archived in </w:t>
      </w:r>
      <w:proofErr w:type="spellStart"/>
      <w:r w:rsidR="00B35A90">
        <w:t>Zenodo</w:t>
      </w:r>
      <w:proofErr w:type="spellEnd"/>
      <w:r w:rsidR="00B35A90">
        <w:t xml:space="preserve"> (</w:t>
      </w:r>
      <w:r w:rsidR="000110D7" w:rsidRPr="000110D7">
        <w:t>https://doi.org/10.5281/zenodo.4289929</w:t>
      </w:r>
      <w:r w:rsidR="00B35A90">
        <w:t>)</w:t>
      </w:r>
      <w:r>
        <w:t xml:space="preserve">. </w:t>
      </w:r>
      <w:r w:rsidR="005A2873">
        <w:t xml:space="preserve">The analysis pipeline </w:t>
      </w:r>
      <w:r w:rsidR="005A2873">
        <w:t>is reproducible</w:t>
      </w:r>
      <w:r w:rsidR="005A2873">
        <w:t xml:space="preserve"> using the </w:t>
      </w:r>
      <w:proofErr w:type="spellStart"/>
      <w:r w:rsidR="005A2873">
        <w:t>mybinder</w:t>
      </w:r>
      <w:proofErr w:type="spellEnd"/>
      <w:r w:rsidR="005A2873">
        <w:t xml:space="preserve"> app </w:t>
      </w:r>
      <w:r w:rsidR="000B0A88">
        <w:t xml:space="preserve">with the link reported in the </w:t>
      </w:r>
      <w:r w:rsidR="000B0A88">
        <w:t xml:space="preserve">GitHub </w:t>
      </w:r>
      <w:r w:rsidR="000B0A88">
        <w:t>repository</w:t>
      </w:r>
      <w:r w:rsidR="007E4FFF">
        <w:t>.</w:t>
      </w:r>
    </w:p>
    <w:p w14:paraId="3116C4B0" w14:textId="237E021C" w:rsidR="007869AB" w:rsidRPr="00343FFC" w:rsidRDefault="007869AB" w:rsidP="000110D7"/>
    <w:p w14:paraId="5494B57D" w14:textId="77777777" w:rsidR="00343FFC" w:rsidRDefault="00343FFC" w:rsidP="00343FFC">
      <w:pPr>
        <w:rPr>
          <w:color w:val="000000"/>
          <w:shd w:val="clear" w:color="auto" w:fill="FFFFFF"/>
        </w:rPr>
      </w:pPr>
    </w:p>
    <w:p w14:paraId="72D431C3" w14:textId="77777777" w:rsidR="00FC2148" w:rsidRPr="00FC2148" w:rsidRDefault="00343FFC" w:rsidP="00FC2148">
      <w:pPr>
        <w:pStyle w:val="EndNoteBibliography"/>
        <w:spacing w:after="0"/>
        <w:ind w:left="720" w:hanging="720"/>
        <w:rPr>
          <w:noProof/>
        </w:rPr>
      </w:pPr>
      <w:r>
        <w:rPr>
          <w:color w:val="000000"/>
          <w:shd w:val="clear" w:color="auto" w:fill="FFFFFF"/>
        </w:rPr>
        <w:fldChar w:fldCharType="begin"/>
      </w:r>
      <w:r>
        <w:rPr>
          <w:color w:val="000000"/>
          <w:shd w:val="clear" w:color="auto" w:fill="FFFFFF"/>
        </w:rPr>
        <w:instrText xml:space="preserve"> ADDIN EN.REFLIST </w:instrText>
      </w:r>
      <w:r>
        <w:rPr>
          <w:color w:val="000000"/>
          <w:shd w:val="clear" w:color="auto" w:fill="FFFFFF"/>
        </w:rPr>
        <w:fldChar w:fldCharType="separate"/>
      </w:r>
      <w:bookmarkStart w:id="0" w:name="_ENREF_1"/>
      <w:r w:rsidR="00FC2148" w:rsidRPr="00FC2148">
        <w:rPr>
          <w:noProof/>
        </w:rPr>
        <w:t>1.</w:t>
      </w:r>
      <w:r w:rsidR="00FC2148" w:rsidRPr="00FC2148">
        <w:rPr>
          <w:noProof/>
        </w:rPr>
        <w:tab/>
        <w:t xml:space="preserve">Cox, J. and M. Mann, </w:t>
      </w:r>
      <w:r w:rsidR="00FC2148" w:rsidRPr="00FC2148">
        <w:rPr>
          <w:i/>
          <w:noProof/>
        </w:rPr>
        <w:t>MaxQuant enables high peptide identification rates, individualized p.p.b.-range mass accuracies and proteome-wide protein quantification.</w:t>
      </w:r>
      <w:r w:rsidR="00FC2148" w:rsidRPr="00FC2148">
        <w:rPr>
          <w:noProof/>
        </w:rPr>
        <w:t xml:space="preserve"> Nat Biotechnol, 2008. </w:t>
      </w:r>
      <w:r w:rsidR="00FC2148" w:rsidRPr="00FC2148">
        <w:rPr>
          <w:b/>
          <w:noProof/>
        </w:rPr>
        <w:t>26</w:t>
      </w:r>
      <w:r w:rsidR="00FC2148" w:rsidRPr="00FC2148">
        <w:rPr>
          <w:noProof/>
        </w:rPr>
        <w:t>(12): p. 1367-72.</w:t>
      </w:r>
      <w:bookmarkEnd w:id="0"/>
    </w:p>
    <w:p w14:paraId="2B5E75EC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1" w:name="_ENREF_2"/>
      <w:r w:rsidRPr="00FC2148">
        <w:rPr>
          <w:noProof/>
        </w:rPr>
        <w:t>2.</w:t>
      </w:r>
      <w:r w:rsidRPr="00FC2148">
        <w:rPr>
          <w:noProof/>
        </w:rPr>
        <w:tab/>
        <w:t xml:space="preserve">Cox, J., et al., </w:t>
      </w:r>
      <w:r w:rsidRPr="00FC2148">
        <w:rPr>
          <w:i/>
          <w:noProof/>
        </w:rPr>
        <w:t>Andromeda: a peptide search engine integrated into the MaxQuant environment.</w:t>
      </w:r>
      <w:r w:rsidRPr="00FC2148">
        <w:rPr>
          <w:noProof/>
        </w:rPr>
        <w:t xml:space="preserve"> J Proteome Res, 2011. </w:t>
      </w:r>
      <w:r w:rsidRPr="00FC2148">
        <w:rPr>
          <w:b/>
          <w:noProof/>
        </w:rPr>
        <w:t>10</w:t>
      </w:r>
      <w:r w:rsidRPr="00FC2148">
        <w:rPr>
          <w:noProof/>
        </w:rPr>
        <w:t>(4): p. 1794-805.</w:t>
      </w:r>
      <w:bookmarkEnd w:id="1"/>
    </w:p>
    <w:p w14:paraId="341D21F6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2" w:name="_ENREF_3"/>
      <w:r w:rsidRPr="00FC2148">
        <w:rPr>
          <w:noProof/>
        </w:rPr>
        <w:t>3.</w:t>
      </w:r>
      <w:r w:rsidRPr="00FC2148">
        <w:rPr>
          <w:noProof/>
        </w:rPr>
        <w:tab/>
        <w:t xml:space="preserve">Tyanova, S., T. Temu, and J. Cox, </w:t>
      </w:r>
      <w:r w:rsidRPr="00FC2148">
        <w:rPr>
          <w:i/>
          <w:noProof/>
        </w:rPr>
        <w:t>The MaxQuant computational platform for mass spectrometry-based shotgun proteomics.</w:t>
      </w:r>
      <w:r w:rsidRPr="00FC2148">
        <w:rPr>
          <w:noProof/>
        </w:rPr>
        <w:t xml:space="preserve"> Nat Protoc, 2016. </w:t>
      </w:r>
      <w:r w:rsidRPr="00FC2148">
        <w:rPr>
          <w:b/>
          <w:noProof/>
        </w:rPr>
        <w:t>11</w:t>
      </w:r>
      <w:r w:rsidRPr="00FC2148">
        <w:rPr>
          <w:noProof/>
        </w:rPr>
        <w:t>(12): p. 2301-2319.</w:t>
      </w:r>
      <w:bookmarkEnd w:id="2"/>
    </w:p>
    <w:p w14:paraId="7DCE223A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3" w:name="_ENREF_4"/>
      <w:r w:rsidRPr="00FC2148">
        <w:rPr>
          <w:noProof/>
        </w:rPr>
        <w:t>4.</w:t>
      </w:r>
      <w:r w:rsidRPr="00FC2148">
        <w:rPr>
          <w:noProof/>
        </w:rPr>
        <w:tab/>
        <w:t xml:space="preserve">Aslett, M., et al., </w:t>
      </w:r>
      <w:r w:rsidRPr="00FC2148">
        <w:rPr>
          <w:i/>
          <w:noProof/>
        </w:rPr>
        <w:t>TriTrypDB: a functional genomic resource for the Trypanosomatidae.</w:t>
      </w:r>
      <w:r w:rsidRPr="00FC2148">
        <w:rPr>
          <w:noProof/>
        </w:rPr>
        <w:t xml:space="preserve"> Nucleic Acids Res, 2010. </w:t>
      </w:r>
      <w:r w:rsidRPr="00FC2148">
        <w:rPr>
          <w:b/>
          <w:noProof/>
        </w:rPr>
        <w:t>38</w:t>
      </w:r>
      <w:r w:rsidRPr="00FC2148">
        <w:rPr>
          <w:noProof/>
        </w:rPr>
        <w:t>(Database issue): p. D457-62.</w:t>
      </w:r>
      <w:bookmarkEnd w:id="3"/>
    </w:p>
    <w:p w14:paraId="1B855989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4" w:name="_ENREF_5"/>
      <w:r w:rsidRPr="00FC2148">
        <w:rPr>
          <w:noProof/>
        </w:rPr>
        <w:t>5.</w:t>
      </w:r>
      <w:r w:rsidRPr="00FC2148">
        <w:rPr>
          <w:noProof/>
        </w:rPr>
        <w:tab/>
        <w:t xml:space="preserve">Sury, M.D., J.X. Chen, and M. Selbach, </w:t>
      </w:r>
      <w:r w:rsidRPr="00FC2148">
        <w:rPr>
          <w:i/>
          <w:noProof/>
        </w:rPr>
        <w:t>The SILAC fly allows for accurate protein quantification in vivo.</w:t>
      </w:r>
      <w:r w:rsidRPr="00FC2148">
        <w:rPr>
          <w:noProof/>
        </w:rPr>
        <w:t xml:space="preserve"> Mol Cell Proteomics, 2010. </w:t>
      </w:r>
      <w:r w:rsidRPr="00FC2148">
        <w:rPr>
          <w:b/>
          <w:noProof/>
        </w:rPr>
        <w:t>9</w:t>
      </w:r>
      <w:r w:rsidRPr="00FC2148">
        <w:rPr>
          <w:noProof/>
        </w:rPr>
        <w:t>(10): p. 2173-83.</w:t>
      </w:r>
      <w:bookmarkEnd w:id="4"/>
    </w:p>
    <w:p w14:paraId="5A80907D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5" w:name="_ENREF_6"/>
      <w:r w:rsidRPr="00FC2148">
        <w:rPr>
          <w:noProof/>
        </w:rPr>
        <w:t>6.</w:t>
      </w:r>
      <w:r w:rsidRPr="00FC2148">
        <w:rPr>
          <w:noProof/>
        </w:rPr>
        <w:tab/>
        <w:t xml:space="preserve">Cox, J., et al., </w:t>
      </w:r>
      <w:r w:rsidRPr="00FC2148">
        <w:rPr>
          <w:i/>
          <w:noProof/>
        </w:rPr>
        <w:t>A practical guide to the MaxQuant computational platform for SILAC-based quantitative proteomics.</w:t>
      </w:r>
      <w:r w:rsidRPr="00FC2148">
        <w:rPr>
          <w:noProof/>
        </w:rPr>
        <w:t xml:space="preserve"> Nat Protoc, 2009. </w:t>
      </w:r>
      <w:r w:rsidRPr="00FC2148">
        <w:rPr>
          <w:b/>
          <w:noProof/>
        </w:rPr>
        <w:t>4</w:t>
      </w:r>
      <w:r w:rsidRPr="00FC2148">
        <w:rPr>
          <w:noProof/>
        </w:rPr>
        <w:t>(5): p. 698-705.</w:t>
      </w:r>
      <w:bookmarkEnd w:id="5"/>
    </w:p>
    <w:p w14:paraId="6488E109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6" w:name="_ENREF_7"/>
      <w:r w:rsidRPr="00FC2148">
        <w:rPr>
          <w:noProof/>
        </w:rPr>
        <w:t>7.</w:t>
      </w:r>
      <w:r w:rsidRPr="00FC2148">
        <w:rPr>
          <w:noProof/>
        </w:rPr>
        <w:tab/>
        <w:t xml:space="preserve">Guther, M.L., et al., </w:t>
      </w:r>
      <w:r w:rsidRPr="00FC2148">
        <w:rPr>
          <w:i/>
          <w:noProof/>
        </w:rPr>
        <w:t>High-confidence glycosome proteome for procyclic form Trypanosoma brucei by epitope-tag organelle enrichment and SILAC proteomics.</w:t>
      </w:r>
      <w:r w:rsidRPr="00FC2148">
        <w:rPr>
          <w:noProof/>
        </w:rPr>
        <w:t xml:space="preserve"> J Proteome Res, 2014. </w:t>
      </w:r>
      <w:r w:rsidRPr="00FC2148">
        <w:rPr>
          <w:b/>
          <w:noProof/>
        </w:rPr>
        <w:t>13</w:t>
      </w:r>
      <w:r w:rsidRPr="00FC2148">
        <w:rPr>
          <w:noProof/>
        </w:rPr>
        <w:t>(6): p. 2796-806.</w:t>
      </w:r>
      <w:bookmarkEnd w:id="6"/>
    </w:p>
    <w:p w14:paraId="67A350DE" w14:textId="77777777" w:rsidR="00FC2148" w:rsidRPr="00FC2148" w:rsidRDefault="00FC2148" w:rsidP="00FC2148">
      <w:pPr>
        <w:pStyle w:val="EndNoteBibliography"/>
        <w:spacing w:after="0"/>
        <w:ind w:left="720" w:hanging="720"/>
        <w:rPr>
          <w:noProof/>
        </w:rPr>
      </w:pPr>
      <w:bookmarkStart w:id="7" w:name="_ENREF_8"/>
      <w:r w:rsidRPr="00FC2148">
        <w:rPr>
          <w:noProof/>
        </w:rPr>
        <w:lastRenderedPageBreak/>
        <w:t>8.</w:t>
      </w:r>
      <w:r w:rsidRPr="00FC2148">
        <w:rPr>
          <w:noProof/>
        </w:rPr>
        <w:tab/>
        <w:t xml:space="preserve">Eric, J., O. Travis, and P. Pearu, </w:t>
      </w:r>
      <w:r w:rsidRPr="00FC2148">
        <w:rPr>
          <w:i/>
          <w:noProof/>
        </w:rPr>
        <w:t>SciPy: Open source scientific tools for Python.</w:t>
      </w:r>
      <w:r w:rsidRPr="00FC2148">
        <w:rPr>
          <w:noProof/>
        </w:rPr>
        <w:t xml:space="preserve"> 2001.</w:t>
      </w:r>
      <w:bookmarkEnd w:id="7"/>
    </w:p>
    <w:p w14:paraId="0BAA5CF0" w14:textId="77777777" w:rsidR="00FC2148" w:rsidRPr="00FC2148" w:rsidRDefault="00FC2148" w:rsidP="00FC2148">
      <w:pPr>
        <w:pStyle w:val="EndNoteBibliography"/>
        <w:ind w:left="720" w:hanging="720"/>
        <w:rPr>
          <w:noProof/>
        </w:rPr>
      </w:pPr>
      <w:bookmarkStart w:id="8" w:name="_ENREF_9"/>
      <w:r w:rsidRPr="00FC2148">
        <w:rPr>
          <w:noProof/>
        </w:rPr>
        <w:t>9.</w:t>
      </w:r>
      <w:r w:rsidRPr="00FC2148">
        <w:rPr>
          <w:noProof/>
        </w:rPr>
        <w:tab/>
        <w:t xml:space="preserve">Perez-Riverol, Y., et al., </w:t>
      </w:r>
      <w:r w:rsidRPr="00FC2148">
        <w:rPr>
          <w:i/>
          <w:noProof/>
        </w:rPr>
        <w:t>The PRIDE database and related tools and resources in 2019: improving support for quantification data.</w:t>
      </w:r>
      <w:r w:rsidRPr="00FC2148">
        <w:rPr>
          <w:noProof/>
        </w:rPr>
        <w:t xml:space="preserve"> Nucleic Acids Res, 2019. </w:t>
      </w:r>
      <w:r w:rsidRPr="00FC2148">
        <w:rPr>
          <w:b/>
          <w:noProof/>
        </w:rPr>
        <w:t>47</w:t>
      </w:r>
      <w:r w:rsidRPr="00FC2148">
        <w:rPr>
          <w:noProof/>
        </w:rPr>
        <w:t>(D1): p. D442-D450.</w:t>
      </w:r>
      <w:bookmarkEnd w:id="8"/>
    </w:p>
    <w:p w14:paraId="5C84FF97" w14:textId="779AE0AE" w:rsidR="00D166D5" w:rsidRPr="00343FFC" w:rsidRDefault="00343FFC" w:rsidP="00343FFC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fldChar w:fldCharType="end"/>
      </w:r>
    </w:p>
    <w:sectPr w:rsidR="00D166D5" w:rsidRPr="0034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z2f0a2wuraawyevawa5ps9kzfsf95520fwx&quot;&gt;polysome&lt;record-ids&gt;&lt;item&gt;45&lt;/item&gt;&lt;item&gt;106&lt;/item&gt;&lt;item&gt;160&lt;/item&gt;&lt;item&gt;161&lt;/item&gt;&lt;item&gt;267&lt;/item&gt;&lt;item&gt;331&lt;/item&gt;&lt;item&gt;340&lt;/item&gt;&lt;item&gt;463&lt;/item&gt;&lt;item&gt;467&lt;/item&gt;&lt;/record-ids&gt;&lt;/item&gt;&lt;/Libraries&gt;"/>
  </w:docVars>
  <w:rsids>
    <w:rsidRoot w:val="00C856FD"/>
    <w:rsid w:val="000110D7"/>
    <w:rsid w:val="000B0A88"/>
    <w:rsid w:val="000F3828"/>
    <w:rsid w:val="001C3E0A"/>
    <w:rsid w:val="0024499A"/>
    <w:rsid w:val="00343FFC"/>
    <w:rsid w:val="003D5076"/>
    <w:rsid w:val="0052376F"/>
    <w:rsid w:val="0054639E"/>
    <w:rsid w:val="005A2873"/>
    <w:rsid w:val="007869AB"/>
    <w:rsid w:val="007A748C"/>
    <w:rsid w:val="007E4FFF"/>
    <w:rsid w:val="00832F13"/>
    <w:rsid w:val="008701F0"/>
    <w:rsid w:val="00905C48"/>
    <w:rsid w:val="00932905"/>
    <w:rsid w:val="00980F53"/>
    <w:rsid w:val="00B35A90"/>
    <w:rsid w:val="00C856FD"/>
    <w:rsid w:val="00D658B3"/>
    <w:rsid w:val="00DA656F"/>
    <w:rsid w:val="00F42EEE"/>
    <w:rsid w:val="00FC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7C79"/>
  <w15:docId w15:val="{EAE5A2D5-9693-F345-99DC-B274F6BF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43F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3FF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43FF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7869AB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869AB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869AB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869AB"/>
    <w:rPr>
      <w:rFonts w:ascii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869A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11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i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mtinti</dc:creator>
  <cp:keywords/>
  <dc:description/>
  <cp:lastModifiedBy>Michele Tinti</cp:lastModifiedBy>
  <cp:revision>4</cp:revision>
  <dcterms:created xsi:type="dcterms:W3CDTF">2020-11-25T09:50:00Z</dcterms:created>
  <dcterms:modified xsi:type="dcterms:W3CDTF">2020-11-25T10:04:00Z</dcterms:modified>
</cp:coreProperties>
</file>