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368" w:rsidRDefault="001559DB" w:rsidP="005E3368">
      <w:pPr>
        <w:pStyle w:val="padding-1"/>
        <w:spacing w:before="0" w:after="0"/>
        <w:ind w:left="0" w:right="119" w:firstLine="0"/>
        <w:jc w:val="both"/>
        <w:rPr>
          <w:rFonts w:asciiTheme="minorHAnsi" w:hAnsiTheme="minorHAnsi" w:cs="Times New Roman"/>
          <w:sz w:val="24"/>
        </w:rPr>
      </w:pPr>
      <w:r w:rsidRPr="005E3368">
        <w:rPr>
          <w:rFonts w:asciiTheme="minorHAnsi" w:hAnsiTheme="minorHAnsi" w:cs="Times New Roman"/>
          <w:sz w:val="24"/>
        </w:rPr>
        <w:t xml:space="preserve">En esta práctica se van a realizar pruebas sobre eliminación de filas en tablas. Dado que no se desea eliminar finalmente los datos, debes realizar todos los procesos dentro de una transacción para terminar sin confirmar las operaciones realizadas dentro de la transacción. </w:t>
      </w:r>
    </w:p>
    <w:p w:rsidR="001559DB" w:rsidRPr="005E3368" w:rsidRDefault="001559DB" w:rsidP="005E3368">
      <w:pPr>
        <w:pStyle w:val="padding-1"/>
        <w:spacing w:before="0" w:after="0"/>
        <w:ind w:left="0" w:right="119" w:firstLine="0"/>
        <w:jc w:val="both"/>
        <w:rPr>
          <w:rFonts w:asciiTheme="minorHAnsi" w:hAnsiTheme="minorHAnsi" w:cs="Times New Roman"/>
          <w:sz w:val="24"/>
        </w:rPr>
      </w:pPr>
      <w:r w:rsidRPr="005E3368">
        <w:rPr>
          <w:rFonts w:asciiTheme="minorHAnsi" w:hAnsiTheme="minorHAnsi" w:cs="Times New Roman"/>
          <w:sz w:val="24"/>
        </w:rPr>
        <w:t>Para iniciar una transacción debes ejecutar</w:t>
      </w:r>
      <w:r w:rsidR="005E3368">
        <w:rPr>
          <w:rFonts w:asciiTheme="minorHAnsi" w:hAnsiTheme="minorHAnsi" w:cs="Times New Roman"/>
          <w:sz w:val="24"/>
        </w:rPr>
        <w:t>:</w:t>
      </w:r>
      <w:r w:rsidRPr="005E3368">
        <w:rPr>
          <w:rFonts w:asciiTheme="minorHAnsi" w:hAnsiTheme="minorHAnsi" w:cs="Times New Roman"/>
          <w:sz w:val="24"/>
        </w:rPr>
        <w:t xml:space="preserve"> </w:t>
      </w:r>
      <w:r w:rsidRPr="005E3368">
        <w:rPr>
          <w:rFonts w:asciiTheme="minorHAnsi" w:hAnsiTheme="minorHAnsi" w:cs="Times New Roman"/>
          <w:b/>
          <w:sz w:val="24"/>
        </w:rPr>
        <w:t>START TRANSACTION</w:t>
      </w:r>
      <w:r w:rsidRPr="005E3368">
        <w:rPr>
          <w:rFonts w:asciiTheme="minorHAnsi" w:hAnsiTheme="minorHAnsi" w:cs="Times New Roman"/>
          <w:sz w:val="24"/>
        </w:rPr>
        <w:t xml:space="preserve">,  para anular lo realizado durante la transacción debes ejecutar </w:t>
      </w:r>
      <w:r w:rsidRPr="005E3368">
        <w:rPr>
          <w:rFonts w:asciiTheme="minorHAnsi" w:hAnsiTheme="minorHAnsi" w:cs="Times New Roman"/>
          <w:b/>
          <w:sz w:val="24"/>
        </w:rPr>
        <w:t>ROLLBACK</w:t>
      </w:r>
      <w:r w:rsidRPr="005E3368">
        <w:rPr>
          <w:rFonts w:asciiTheme="minorHAnsi" w:hAnsiTheme="minorHAnsi" w:cs="Times New Roman"/>
          <w:sz w:val="24"/>
        </w:rPr>
        <w:t xml:space="preserve"> y para confirmar lo realizado durante la transacción debes ejecutar </w:t>
      </w:r>
      <w:r w:rsidRPr="005E3368">
        <w:rPr>
          <w:rFonts w:asciiTheme="minorHAnsi" w:hAnsiTheme="minorHAnsi" w:cs="Times New Roman"/>
          <w:b/>
          <w:sz w:val="24"/>
        </w:rPr>
        <w:t>COMMIT</w:t>
      </w:r>
      <w:r w:rsidRPr="005E3368">
        <w:rPr>
          <w:rFonts w:asciiTheme="minorHAnsi" w:hAnsiTheme="minorHAnsi" w:cs="Times New Roman"/>
          <w:sz w:val="24"/>
        </w:rPr>
        <w:t>.</w:t>
      </w:r>
    </w:p>
    <w:p w:rsidR="00BC42DE" w:rsidRPr="005E3368" w:rsidRDefault="00BC42DE" w:rsidP="0030749B">
      <w:pPr>
        <w:pStyle w:val="padding-1"/>
        <w:spacing w:before="0" w:after="0"/>
        <w:ind w:left="0" w:right="119" w:firstLine="0"/>
        <w:jc w:val="both"/>
        <w:rPr>
          <w:rFonts w:asciiTheme="minorHAnsi" w:hAnsiTheme="minorHAnsi" w:cs="Times New Roman"/>
          <w:sz w:val="24"/>
        </w:rPr>
      </w:pPr>
    </w:p>
    <w:p w:rsidR="005E3368" w:rsidRPr="005E3368" w:rsidRDefault="005E3368" w:rsidP="005E3368">
      <w:pPr>
        <w:shd w:val="clear" w:color="auto" w:fill="DBE5F1"/>
        <w:jc w:val="both"/>
        <w:rPr>
          <w:rFonts w:asciiTheme="minorHAnsi" w:eastAsia="Arial Unicode MS" w:hAnsiTheme="minorHAnsi" w:cs="Arial"/>
          <w:color w:val="333333"/>
          <w:sz w:val="23"/>
          <w:szCs w:val="23"/>
          <w:shd w:val="clear" w:color="auto" w:fill="DBE5F1"/>
        </w:rPr>
      </w:pPr>
      <w:r w:rsidRPr="005E3368">
        <w:rPr>
          <w:rFonts w:asciiTheme="minorHAnsi" w:eastAsia="Arial Unicode MS" w:hAnsiTheme="minorHAnsi" w:cs="Arial"/>
          <w:color w:val="333333"/>
          <w:sz w:val="23"/>
          <w:szCs w:val="23"/>
          <w:shd w:val="clear" w:color="auto" w:fill="DBE5F1"/>
        </w:rPr>
        <w:t xml:space="preserve">Para implementar transacciones en </w:t>
      </w:r>
      <w:proofErr w:type="spellStart"/>
      <w:r w:rsidRPr="005E3368">
        <w:rPr>
          <w:rFonts w:asciiTheme="minorHAnsi" w:eastAsia="Arial Unicode MS" w:hAnsiTheme="minorHAnsi" w:cs="Arial"/>
          <w:color w:val="333333"/>
          <w:sz w:val="23"/>
          <w:szCs w:val="23"/>
          <w:shd w:val="clear" w:color="auto" w:fill="DBE5F1"/>
        </w:rPr>
        <w:t>MySQL</w:t>
      </w:r>
      <w:proofErr w:type="spellEnd"/>
      <w:r w:rsidRPr="005E3368">
        <w:rPr>
          <w:rFonts w:asciiTheme="minorHAnsi" w:eastAsia="Arial Unicode MS" w:hAnsiTheme="minorHAnsi" w:cs="Arial"/>
          <w:color w:val="333333"/>
          <w:sz w:val="23"/>
          <w:szCs w:val="23"/>
          <w:shd w:val="clear" w:color="auto" w:fill="DBE5F1"/>
        </w:rPr>
        <w:t xml:space="preserve"> hay que utilizar la versión 5.0.x y el motor de almacenamiento</w:t>
      </w:r>
      <w:r w:rsidRPr="005E3368">
        <w:rPr>
          <w:rFonts w:asciiTheme="minorHAnsi" w:eastAsia="Arial Unicode MS" w:hAnsiTheme="minorHAnsi"/>
          <w:shd w:val="clear" w:color="auto" w:fill="DBE5F1"/>
        </w:rPr>
        <w:t> </w:t>
      </w:r>
      <w:proofErr w:type="spellStart"/>
      <w:r w:rsidRPr="005E3368">
        <w:rPr>
          <w:rFonts w:asciiTheme="minorHAnsi" w:eastAsia="Arial Unicode MS" w:hAnsiTheme="minorHAnsi" w:cs="Arial"/>
          <w:color w:val="333333"/>
          <w:sz w:val="23"/>
          <w:szCs w:val="23"/>
          <w:shd w:val="clear" w:color="auto" w:fill="DBE5F1"/>
        </w:rPr>
        <w:t>InnoDB</w:t>
      </w:r>
      <w:proofErr w:type="spellEnd"/>
      <w:r w:rsidRPr="005E3368">
        <w:rPr>
          <w:rFonts w:asciiTheme="minorHAnsi" w:eastAsia="Arial Unicode MS" w:hAnsiTheme="minorHAnsi" w:cs="Arial"/>
          <w:color w:val="333333"/>
          <w:sz w:val="23"/>
          <w:szCs w:val="23"/>
          <w:shd w:val="clear" w:color="auto" w:fill="DBE5F1"/>
        </w:rPr>
        <w:t>.</w:t>
      </w:r>
    </w:p>
    <w:p w:rsidR="005E3368" w:rsidRPr="005E3368" w:rsidRDefault="005E3368" w:rsidP="005E3368">
      <w:pPr>
        <w:shd w:val="clear" w:color="auto" w:fill="DBE5F1"/>
        <w:jc w:val="both"/>
        <w:rPr>
          <w:rFonts w:asciiTheme="minorHAnsi" w:eastAsia="Arial Unicode MS" w:hAnsiTheme="minorHAnsi" w:cs="Arial"/>
          <w:color w:val="333333"/>
          <w:sz w:val="23"/>
          <w:szCs w:val="23"/>
          <w:shd w:val="clear" w:color="auto" w:fill="DBE5F1"/>
        </w:rPr>
      </w:pPr>
      <w:r w:rsidRPr="005E3368">
        <w:rPr>
          <w:rFonts w:asciiTheme="minorHAnsi" w:eastAsia="Arial Unicode MS" w:hAnsiTheme="minorHAnsi" w:cs="Arial"/>
          <w:color w:val="333333"/>
          <w:sz w:val="23"/>
          <w:szCs w:val="23"/>
          <w:shd w:val="clear" w:color="auto" w:fill="DBE5F1"/>
        </w:rPr>
        <w:t>Una transacción tiene dos finales posibles,</w:t>
      </w:r>
      <w:r w:rsidRPr="005E3368">
        <w:rPr>
          <w:rFonts w:asciiTheme="minorHAnsi" w:eastAsia="Arial Unicode MS" w:hAnsiTheme="minorHAnsi"/>
          <w:shd w:val="clear" w:color="auto" w:fill="DBE5F1"/>
        </w:rPr>
        <w:t> </w:t>
      </w:r>
      <w:r w:rsidRPr="005E3368">
        <w:rPr>
          <w:rFonts w:asciiTheme="minorHAnsi" w:eastAsia="Arial Unicode MS" w:hAnsiTheme="minorHAnsi" w:cs="Arial"/>
          <w:b/>
          <w:color w:val="333333"/>
          <w:sz w:val="23"/>
          <w:szCs w:val="23"/>
          <w:shd w:val="clear" w:color="auto" w:fill="DBE5F1"/>
        </w:rPr>
        <w:t>COMMIT</w:t>
      </w:r>
      <w:r w:rsidRPr="005E3368">
        <w:rPr>
          <w:rFonts w:asciiTheme="minorHAnsi" w:eastAsia="Arial Unicode MS" w:hAnsiTheme="minorHAnsi"/>
          <w:shd w:val="clear" w:color="auto" w:fill="DBE5F1"/>
        </w:rPr>
        <w:t> </w:t>
      </w:r>
      <w:r w:rsidRPr="005E3368">
        <w:rPr>
          <w:rFonts w:asciiTheme="minorHAnsi" w:eastAsia="Arial Unicode MS" w:hAnsiTheme="minorHAnsi" w:cs="Arial"/>
          <w:color w:val="333333"/>
          <w:sz w:val="23"/>
          <w:szCs w:val="23"/>
          <w:shd w:val="clear" w:color="auto" w:fill="DBE5F1"/>
        </w:rPr>
        <w:t>(se ejecutan todas las instrucciones y guardamos los datos) y</w:t>
      </w:r>
      <w:r w:rsidRPr="005E3368">
        <w:rPr>
          <w:rFonts w:asciiTheme="minorHAnsi" w:eastAsia="Arial Unicode MS" w:hAnsiTheme="minorHAnsi"/>
          <w:shd w:val="clear" w:color="auto" w:fill="DBE5F1"/>
        </w:rPr>
        <w:t> </w:t>
      </w:r>
      <w:r w:rsidRPr="005E3368">
        <w:rPr>
          <w:rFonts w:asciiTheme="minorHAnsi" w:eastAsia="Arial Unicode MS" w:hAnsiTheme="minorHAnsi" w:cs="Arial"/>
          <w:b/>
          <w:color w:val="333333"/>
          <w:sz w:val="23"/>
          <w:szCs w:val="23"/>
          <w:shd w:val="clear" w:color="auto" w:fill="DBE5F1"/>
        </w:rPr>
        <w:t>ROLLBACK</w:t>
      </w:r>
      <w:r w:rsidRPr="005E3368">
        <w:rPr>
          <w:rFonts w:asciiTheme="minorHAnsi" w:eastAsia="Arial Unicode MS" w:hAnsiTheme="minorHAnsi"/>
          <w:shd w:val="clear" w:color="auto" w:fill="DBE5F1"/>
        </w:rPr>
        <w:t> </w:t>
      </w:r>
      <w:r w:rsidRPr="005E3368">
        <w:rPr>
          <w:rFonts w:asciiTheme="minorHAnsi" w:eastAsia="Arial Unicode MS" w:hAnsiTheme="minorHAnsi" w:cs="Arial"/>
          <w:color w:val="333333"/>
          <w:sz w:val="23"/>
          <w:szCs w:val="23"/>
          <w:shd w:val="clear" w:color="auto" w:fill="DBE5F1"/>
        </w:rPr>
        <w:t xml:space="preserve">(se produce un error y no se guardan los cambios). </w:t>
      </w:r>
    </w:p>
    <w:p w:rsidR="005E3368" w:rsidRPr="005E3368" w:rsidRDefault="005E3368" w:rsidP="005E3368">
      <w:pPr>
        <w:shd w:val="clear" w:color="auto" w:fill="DBE5F1"/>
        <w:jc w:val="both"/>
        <w:rPr>
          <w:rFonts w:asciiTheme="minorHAnsi" w:eastAsia="Arial Unicode MS" w:hAnsiTheme="minorHAnsi" w:cs="Arial"/>
          <w:color w:val="333333"/>
          <w:sz w:val="23"/>
          <w:szCs w:val="23"/>
          <w:shd w:val="clear" w:color="auto" w:fill="DBE5F1"/>
        </w:rPr>
      </w:pPr>
      <w:r w:rsidRPr="005E3368">
        <w:rPr>
          <w:rFonts w:asciiTheme="minorHAnsi" w:eastAsia="Arial Unicode MS" w:hAnsiTheme="minorHAnsi" w:cs="Arial"/>
          <w:color w:val="333333"/>
          <w:sz w:val="23"/>
          <w:szCs w:val="23"/>
          <w:shd w:val="clear" w:color="auto" w:fill="DBE5F1"/>
        </w:rPr>
        <w:t xml:space="preserve">Por defecto, </w:t>
      </w:r>
      <w:proofErr w:type="spellStart"/>
      <w:r w:rsidRPr="005E3368">
        <w:rPr>
          <w:rFonts w:asciiTheme="minorHAnsi" w:eastAsia="Arial Unicode MS" w:hAnsiTheme="minorHAnsi" w:cs="Arial"/>
          <w:color w:val="333333"/>
          <w:sz w:val="23"/>
          <w:szCs w:val="23"/>
          <w:shd w:val="clear" w:color="auto" w:fill="DBE5F1"/>
        </w:rPr>
        <w:t>MySQL</w:t>
      </w:r>
      <w:proofErr w:type="spellEnd"/>
      <w:r w:rsidRPr="005E3368">
        <w:rPr>
          <w:rFonts w:asciiTheme="minorHAnsi" w:eastAsia="Arial Unicode MS" w:hAnsiTheme="minorHAnsi" w:cs="Arial"/>
          <w:color w:val="333333"/>
          <w:sz w:val="23"/>
          <w:szCs w:val="23"/>
          <w:shd w:val="clear" w:color="auto" w:fill="DBE5F1"/>
        </w:rPr>
        <w:t xml:space="preserve"> trae activado el modo</w:t>
      </w:r>
      <w:r w:rsidRPr="005E3368">
        <w:rPr>
          <w:rFonts w:asciiTheme="minorHAnsi" w:eastAsia="Arial Unicode MS" w:hAnsiTheme="minorHAnsi"/>
          <w:shd w:val="clear" w:color="auto" w:fill="DBE5F1"/>
        </w:rPr>
        <w:t> </w:t>
      </w:r>
      <w:proofErr w:type="spellStart"/>
      <w:r w:rsidRPr="005E3368">
        <w:rPr>
          <w:rFonts w:asciiTheme="minorHAnsi" w:eastAsia="Arial Unicode MS" w:hAnsiTheme="minorHAnsi" w:cs="Arial"/>
          <w:color w:val="333333"/>
          <w:sz w:val="23"/>
          <w:szCs w:val="23"/>
          <w:shd w:val="clear" w:color="auto" w:fill="DBE5F1"/>
        </w:rPr>
        <w:t>autocommit</w:t>
      </w:r>
      <w:proofErr w:type="spellEnd"/>
      <w:r w:rsidRPr="005E3368">
        <w:rPr>
          <w:rFonts w:asciiTheme="minorHAnsi" w:eastAsia="Arial Unicode MS" w:hAnsiTheme="minorHAnsi" w:cs="Arial"/>
          <w:color w:val="333333"/>
          <w:sz w:val="23"/>
          <w:szCs w:val="23"/>
          <w:shd w:val="clear" w:color="auto" w:fill="DBE5F1"/>
        </w:rPr>
        <w:t>, por lo que cuando se realiza una transacción (INSERT,</w:t>
      </w:r>
      <w:r w:rsidRPr="005E3368">
        <w:rPr>
          <w:rFonts w:asciiTheme="minorHAnsi" w:eastAsia="Arial Unicode MS" w:hAnsiTheme="minorHAnsi"/>
          <w:shd w:val="clear" w:color="auto" w:fill="DBE5F1"/>
        </w:rPr>
        <w:t> </w:t>
      </w:r>
      <w:r w:rsidRPr="005E3368">
        <w:rPr>
          <w:rFonts w:asciiTheme="minorHAnsi" w:eastAsia="Arial Unicode MS" w:hAnsiTheme="minorHAnsi" w:cs="Arial"/>
          <w:color w:val="333333"/>
          <w:sz w:val="23"/>
          <w:szCs w:val="23"/>
          <w:shd w:val="clear" w:color="auto" w:fill="DBE5F1"/>
        </w:rPr>
        <w:t>UPDATE</w:t>
      </w:r>
      <w:r w:rsidRPr="005E3368">
        <w:rPr>
          <w:rFonts w:asciiTheme="minorHAnsi" w:eastAsia="Arial Unicode MS" w:hAnsiTheme="minorHAnsi"/>
          <w:shd w:val="clear" w:color="auto" w:fill="DBE5F1"/>
        </w:rPr>
        <w:t> </w:t>
      </w:r>
      <w:r w:rsidRPr="005E3368">
        <w:rPr>
          <w:rFonts w:asciiTheme="minorHAnsi" w:eastAsia="Arial Unicode MS" w:hAnsiTheme="minorHAnsi" w:cs="Arial"/>
          <w:color w:val="333333"/>
          <w:sz w:val="23"/>
          <w:szCs w:val="23"/>
          <w:shd w:val="clear" w:color="auto" w:fill="DBE5F1"/>
        </w:rPr>
        <w:t>o</w:t>
      </w:r>
      <w:r w:rsidRPr="005E3368">
        <w:rPr>
          <w:rFonts w:asciiTheme="minorHAnsi" w:eastAsia="Arial Unicode MS" w:hAnsiTheme="minorHAnsi"/>
          <w:shd w:val="clear" w:color="auto" w:fill="DBE5F1"/>
        </w:rPr>
        <w:t> </w:t>
      </w:r>
      <w:r w:rsidRPr="005E3368">
        <w:rPr>
          <w:rFonts w:asciiTheme="minorHAnsi" w:eastAsia="Arial Unicode MS" w:hAnsiTheme="minorHAnsi" w:cs="Arial"/>
          <w:color w:val="333333"/>
          <w:sz w:val="23"/>
          <w:szCs w:val="23"/>
          <w:shd w:val="clear" w:color="auto" w:fill="DBE5F1"/>
        </w:rPr>
        <w:t>DELETE) esta se confirma automáticamente. Para desactivar esta opción se debe ejecutar el siguiente comando (no recomendado):</w:t>
      </w:r>
    </w:p>
    <w:p w:rsidR="005E3368" w:rsidRPr="005E3368" w:rsidRDefault="005E3368" w:rsidP="005E3368">
      <w:pPr>
        <w:rPr>
          <w:rFonts w:asciiTheme="minorHAnsi" w:hAnsiTheme="minorHAnsi" w:cs="Arial"/>
          <w:color w:val="333333"/>
          <w:sz w:val="23"/>
          <w:szCs w:val="23"/>
          <w:shd w:val="clear" w:color="auto" w:fill="FFFFFF"/>
        </w:rPr>
      </w:pPr>
    </w:p>
    <w:p w:rsidR="005E3368" w:rsidRPr="005E3368" w:rsidRDefault="005E3368" w:rsidP="005E3368">
      <w:pPr>
        <w:shd w:val="clear" w:color="auto" w:fill="FFFFFF"/>
        <w:spacing w:line="312" w:lineRule="atLeast"/>
        <w:ind w:left="786"/>
        <w:rPr>
          <w:rStyle w:val="CdigoHTML"/>
          <w:rFonts w:asciiTheme="minorHAnsi" w:hAnsiTheme="minorHAnsi"/>
          <w:b/>
          <w:color w:val="333333"/>
          <w:sz w:val="24"/>
          <w:szCs w:val="24"/>
        </w:rPr>
      </w:pPr>
      <w:r w:rsidRPr="005E3368">
        <w:rPr>
          <w:rStyle w:val="CdigoHTML"/>
          <w:rFonts w:asciiTheme="minorHAnsi" w:hAnsiTheme="minorHAnsi"/>
          <w:b/>
          <w:color w:val="333333"/>
          <w:sz w:val="24"/>
          <w:szCs w:val="24"/>
        </w:rPr>
        <w:t>SET AUTOCOMMIT=0;</w:t>
      </w:r>
    </w:p>
    <w:p w:rsidR="005E3368" w:rsidRPr="005E3368" w:rsidRDefault="005E3368" w:rsidP="005E3368">
      <w:pPr>
        <w:shd w:val="clear" w:color="auto" w:fill="FFFFFF"/>
        <w:spacing w:line="312" w:lineRule="atLeast"/>
        <w:ind w:left="786"/>
        <w:rPr>
          <w:rStyle w:val="CdigoHTML"/>
          <w:rFonts w:asciiTheme="minorHAnsi" w:hAnsiTheme="minorHAnsi"/>
          <w:b/>
          <w:color w:val="333333"/>
        </w:rPr>
      </w:pPr>
    </w:p>
    <w:p w:rsidR="005E3368" w:rsidRPr="005E3368" w:rsidRDefault="005E3368" w:rsidP="005E3368">
      <w:pPr>
        <w:shd w:val="clear" w:color="auto" w:fill="FFFFFF"/>
        <w:spacing w:line="312" w:lineRule="atLeast"/>
        <w:rPr>
          <w:rFonts w:asciiTheme="minorHAnsi" w:eastAsia="Arial Unicode MS" w:hAnsiTheme="minorHAnsi" w:cs="Arial"/>
          <w:color w:val="333333"/>
          <w:sz w:val="23"/>
          <w:szCs w:val="23"/>
          <w:shd w:val="clear" w:color="auto" w:fill="DBE5F1"/>
        </w:rPr>
      </w:pPr>
      <w:r w:rsidRPr="005E3368">
        <w:rPr>
          <w:rFonts w:asciiTheme="minorHAnsi" w:eastAsia="Arial Unicode MS" w:hAnsiTheme="minorHAnsi" w:cs="Arial"/>
          <w:color w:val="333333"/>
          <w:sz w:val="23"/>
          <w:szCs w:val="23"/>
          <w:shd w:val="clear" w:color="auto" w:fill="DBE5F1"/>
        </w:rPr>
        <w:t xml:space="preserve">También se puede desactivar para una serie de comandos utilizando </w:t>
      </w:r>
      <w:r w:rsidRPr="005E3368">
        <w:rPr>
          <w:rFonts w:asciiTheme="minorHAnsi" w:eastAsia="Arial Unicode MS" w:hAnsiTheme="minorHAnsi" w:cs="Arial"/>
          <w:b/>
          <w:color w:val="333333"/>
          <w:sz w:val="23"/>
          <w:szCs w:val="23"/>
          <w:shd w:val="clear" w:color="auto" w:fill="DBE5F1"/>
        </w:rPr>
        <w:t>START TRANSACTION</w:t>
      </w:r>
      <w:r w:rsidRPr="005E3368">
        <w:rPr>
          <w:rFonts w:asciiTheme="minorHAnsi" w:eastAsia="Arial Unicode MS" w:hAnsiTheme="minorHAnsi" w:cs="Arial"/>
          <w:color w:val="333333"/>
          <w:sz w:val="23"/>
          <w:szCs w:val="23"/>
          <w:shd w:val="clear" w:color="auto" w:fill="DBE5F1"/>
        </w:rPr>
        <w:t>. (Esto es lo recomendado)</w:t>
      </w:r>
    </w:p>
    <w:p w:rsidR="005E3368" w:rsidRPr="005E3368" w:rsidRDefault="005E3368" w:rsidP="005E3368">
      <w:pPr>
        <w:rPr>
          <w:rFonts w:asciiTheme="minorHAnsi" w:hAnsiTheme="minorHAnsi"/>
        </w:rPr>
      </w:pPr>
    </w:p>
    <w:p w:rsidR="005E3368" w:rsidRPr="005E3368" w:rsidRDefault="005E3368" w:rsidP="005E3368">
      <w:pPr>
        <w:shd w:val="clear" w:color="auto" w:fill="FFFFFF"/>
        <w:spacing w:line="312" w:lineRule="atLeast"/>
        <w:rPr>
          <w:rStyle w:val="CdigoHTML"/>
          <w:rFonts w:asciiTheme="minorHAnsi" w:hAnsiTheme="minorHAnsi"/>
          <w:color w:val="333333"/>
        </w:rPr>
      </w:pPr>
      <w:r w:rsidRPr="005E3368">
        <w:rPr>
          <w:rStyle w:val="CdigoHTML"/>
          <w:rFonts w:asciiTheme="minorHAnsi" w:hAnsiTheme="minorHAnsi"/>
          <w:color w:val="333333"/>
        </w:rPr>
        <w:t>&gt; START TRANSACTION;</w:t>
      </w:r>
    </w:p>
    <w:p w:rsidR="005E3368" w:rsidRPr="005E3368" w:rsidRDefault="005E3368" w:rsidP="005E3368">
      <w:pPr>
        <w:shd w:val="clear" w:color="auto" w:fill="FFFFFF"/>
        <w:spacing w:line="312" w:lineRule="atLeast"/>
        <w:rPr>
          <w:rStyle w:val="CdigoHTML"/>
          <w:rFonts w:asciiTheme="minorHAnsi" w:hAnsiTheme="minorHAnsi"/>
          <w:color w:val="333333"/>
        </w:rPr>
      </w:pPr>
      <w:r w:rsidRPr="005E3368">
        <w:rPr>
          <w:rStyle w:val="CdigoHTML"/>
          <w:rFonts w:asciiTheme="minorHAnsi" w:hAnsiTheme="minorHAnsi"/>
          <w:color w:val="333333"/>
        </w:rPr>
        <w:t>&gt; .....</w:t>
      </w:r>
    </w:p>
    <w:p w:rsidR="005E3368" w:rsidRPr="005E3368" w:rsidRDefault="005E3368" w:rsidP="005E3368">
      <w:pPr>
        <w:shd w:val="clear" w:color="auto" w:fill="FFFFFF"/>
        <w:spacing w:line="312" w:lineRule="atLeast"/>
        <w:rPr>
          <w:rStyle w:val="CdigoHTML"/>
          <w:rFonts w:asciiTheme="minorHAnsi" w:hAnsiTheme="minorHAnsi"/>
          <w:color w:val="333333"/>
        </w:rPr>
      </w:pPr>
      <w:r w:rsidRPr="005E3368">
        <w:rPr>
          <w:rStyle w:val="CdigoHTML"/>
          <w:rFonts w:asciiTheme="minorHAnsi" w:hAnsiTheme="minorHAnsi"/>
          <w:color w:val="333333"/>
        </w:rPr>
        <w:t>&gt; COMMIT;</w:t>
      </w:r>
    </w:p>
    <w:p w:rsidR="005E3368" w:rsidRPr="005E3368" w:rsidRDefault="005E3368" w:rsidP="005E3368">
      <w:pPr>
        <w:shd w:val="clear" w:color="auto" w:fill="FFFFFF"/>
        <w:spacing w:line="312" w:lineRule="atLeast"/>
        <w:rPr>
          <w:rFonts w:asciiTheme="minorHAnsi" w:hAnsiTheme="minorHAnsi" w:cs="Arial"/>
          <w:color w:val="333333"/>
          <w:sz w:val="23"/>
          <w:szCs w:val="23"/>
        </w:rPr>
      </w:pPr>
    </w:p>
    <w:p w:rsidR="005E3368" w:rsidRDefault="005E3368" w:rsidP="005E3368">
      <w:pPr>
        <w:pStyle w:val="padding-1"/>
        <w:tabs>
          <w:tab w:val="left" w:pos="540"/>
        </w:tabs>
        <w:spacing w:before="0" w:afterLines="250" w:after="600"/>
        <w:ind w:right="119"/>
        <w:jc w:val="both"/>
        <w:rPr>
          <w:rFonts w:asciiTheme="minorHAnsi" w:hAnsiTheme="minorHAnsi" w:cs="Arial"/>
          <w:color w:val="333333"/>
          <w:sz w:val="23"/>
          <w:szCs w:val="23"/>
          <w:shd w:val="clear" w:color="auto" w:fill="DBE5F1"/>
        </w:rPr>
      </w:pPr>
      <w:r w:rsidRPr="005E3368">
        <w:rPr>
          <w:rFonts w:asciiTheme="minorHAnsi" w:hAnsiTheme="minorHAnsi" w:cs="Arial"/>
          <w:color w:val="333333"/>
          <w:sz w:val="23"/>
          <w:szCs w:val="23"/>
          <w:shd w:val="clear" w:color="auto" w:fill="DBE5F1"/>
        </w:rPr>
        <w:t xml:space="preserve">Hay que tener en cuenta que al realizar una transacción SQL que cuando se realice un </w:t>
      </w:r>
      <w:r w:rsidRPr="005E3368">
        <w:rPr>
          <w:rFonts w:asciiTheme="minorHAnsi" w:hAnsiTheme="minorHAnsi" w:cs="Arial"/>
          <w:b/>
          <w:color w:val="333333"/>
          <w:sz w:val="23"/>
          <w:szCs w:val="23"/>
          <w:shd w:val="clear" w:color="auto" w:fill="DBE5F1"/>
        </w:rPr>
        <w:t>INSERT, UPDATE o DELETE</w:t>
      </w:r>
      <w:r w:rsidRPr="005E3368">
        <w:rPr>
          <w:rFonts w:asciiTheme="minorHAnsi" w:hAnsiTheme="minorHAnsi" w:cs="Arial"/>
          <w:color w:val="333333"/>
          <w:sz w:val="23"/>
          <w:szCs w:val="23"/>
          <w:shd w:val="clear" w:color="auto" w:fill="DBE5F1"/>
        </w:rPr>
        <w:t xml:space="preserve"> se generará un bloqueo sobre la tabla y que otros clientes no pueden acceder esta para escribir. Pero si podrán realizar lecturas, en las que no podrán ver los datos del primer cliente hasta que los mismos sean confirmados.</w:t>
      </w:r>
    </w:p>
    <w:p w:rsidR="005E3368" w:rsidRPr="005E3368" w:rsidRDefault="005E3368" w:rsidP="005E3368">
      <w:pPr>
        <w:pStyle w:val="padding-1"/>
        <w:tabs>
          <w:tab w:val="left" w:pos="540"/>
        </w:tabs>
        <w:spacing w:before="0" w:afterLines="250" w:after="600"/>
        <w:ind w:right="119"/>
        <w:jc w:val="both"/>
        <w:rPr>
          <w:rFonts w:asciiTheme="minorHAnsi" w:hAnsiTheme="minorHAnsi" w:cs="Times New Roman"/>
          <w:sz w:val="24"/>
          <w:szCs w:val="24"/>
        </w:rPr>
      </w:pPr>
    </w:p>
    <w:p w:rsidR="00702F9D" w:rsidRPr="005E3368" w:rsidRDefault="00702F9D"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Inicia una transacción</w:t>
      </w:r>
    </w:p>
    <w:p w:rsidR="0030749B" w:rsidRPr="005E3368" w:rsidRDefault="0030749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Eliminar de la tabla </w:t>
      </w:r>
      <w:r w:rsidRPr="005E3368">
        <w:rPr>
          <w:rFonts w:asciiTheme="minorHAnsi" w:hAnsiTheme="minorHAnsi" w:cs="Times New Roman"/>
          <w:b/>
          <w:sz w:val="24"/>
          <w:szCs w:val="24"/>
        </w:rPr>
        <w:t xml:space="preserve">CONTRATOS </w:t>
      </w:r>
      <w:r w:rsidR="00F6254B" w:rsidRPr="005E3368">
        <w:rPr>
          <w:rFonts w:asciiTheme="minorHAnsi" w:hAnsiTheme="minorHAnsi" w:cs="Times New Roman"/>
          <w:sz w:val="24"/>
          <w:szCs w:val="24"/>
        </w:rPr>
        <w:t>el contrato número 4</w:t>
      </w:r>
      <w:r w:rsidRPr="005E3368">
        <w:rPr>
          <w:rFonts w:asciiTheme="minorHAnsi" w:hAnsiTheme="minorHAnsi" w:cs="Times New Roman"/>
          <w:sz w:val="24"/>
          <w:szCs w:val="24"/>
        </w:rPr>
        <w:t>0.</w:t>
      </w:r>
    </w:p>
    <w:p w:rsidR="0030749B" w:rsidRPr="005E3368" w:rsidRDefault="0030749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Eliminar en la tabla </w:t>
      </w:r>
      <w:r w:rsidRPr="005E3368">
        <w:rPr>
          <w:rFonts w:asciiTheme="minorHAnsi" w:hAnsiTheme="minorHAnsi" w:cs="Times New Roman"/>
          <w:b/>
          <w:sz w:val="24"/>
          <w:szCs w:val="24"/>
        </w:rPr>
        <w:t>CONTRATOS</w:t>
      </w:r>
      <w:r w:rsidRPr="005E3368">
        <w:rPr>
          <w:rFonts w:asciiTheme="minorHAnsi" w:hAnsiTheme="minorHAnsi" w:cs="Times New Roman"/>
          <w:sz w:val="24"/>
          <w:szCs w:val="24"/>
        </w:rPr>
        <w:t xml:space="preserve"> los contratos de número superior a 24.</w:t>
      </w:r>
    </w:p>
    <w:p w:rsidR="0030749B" w:rsidRDefault="0030749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Eliminar en la tabla </w:t>
      </w:r>
      <w:r w:rsidRPr="005E3368">
        <w:rPr>
          <w:rFonts w:asciiTheme="minorHAnsi" w:hAnsiTheme="minorHAnsi" w:cs="Times New Roman"/>
          <w:b/>
          <w:sz w:val="24"/>
          <w:szCs w:val="24"/>
        </w:rPr>
        <w:t xml:space="preserve">CONTRATOS </w:t>
      </w:r>
      <w:r w:rsidRPr="005E3368">
        <w:rPr>
          <w:rFonts w:asciiTheme="minorHAnsi" w:hAnsiTheme="minorHAnsi" w:cs="Times New Roman"/>
          <w:sz w:val="24"/>
          <w:szCs w:val="24"/>
        </w:rPr>
        <w:t>los contratos realizados sobre algún BMW</w:t>
      </w:r>
    </w:p>
    <w:p w:rsidR="005E3368" w:rsidRPr="005E3368" w:rsidRDefault="005E3368" w:rsidP="005E3368">
      <w:pPr>
        <w:pStyle w:val="padding-1"/>
        <w:tabs>
          <w:tab w:val="left" w:pos="540"/>
        </w:tabs>
        <w:spacing w:before="0" w:afterLines="250" w:after="600"/>
        <w:ind w:left="540" w:right="119" w:firstLine="0"/>
        <w:jc w:val="both"/>
        <w:rPr>
          <w:rFonts w:asciiTheme="minorHAnsi" w:hAnsiTheme="minorHAnsi" w:cs="Times New Roman"/>
          <w:sz w:val="24"/>
          <w:szCs w:val="24"/>
        </w:rPr>
      </w:pPr>
    </w:p>
    <w:p w:rsidR="00301AAF" w:rsidRPr="005E3368" w:rsidRDefault="00301AAF"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Eliminar de la tabla </w:t>
      </w:r>
      <w:r w:rsidRPr="005E3368">
        <w:rPr>
          <w:rFonts w:asciiTheme="minorHAnsi" w:hAnsiTheme="minorHAnsi" w:cs="Times New Roman"/>
          <w:b/>
          <w:sz w:val="24"/>
          <w:szCs w:val="24"/>
        </w:rPr>
        <w:t xml:space="preserve">CONTRATOS </w:t>
      </w:r>
      <w:r w:rsidRPr="005E3368">
        <w:rPr>
          <w:rFonts w:asciiTheme="minorHAnsi" w:hAnsiTheme="minorHAnsi" w:cs="Times New Roman"/>
          <w:sz w:val="24"/>
          <w:szCs w:val="24"/>
        </w:rPr>
        <w:t xml:space="preserve">los contratos realizados por los clientes de apellidos </w:t>
      </w:r>
      <w:r w:rsidRPr="005E3368">
        <w:rPr>
          <w:rFonts w:asciiTheme="minorHAnsi" w:hAnsiTheme="minorHAnsi" w:cs="Times New Roman"/>
          <w:b/>
          <w:sz w:val="24"/>
          <w:szCs w:val="24"/>
        </w:rPr>
        <w:t>Fuentes Rojas.</w:t>
      </w:r>
    </w:p>
    <w:p w:rsidR="0030749B" w:rsidRPr="005E3368" w:rsidRDefault="0030749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Eliminar en la tabla </w:t>
      </w:r>
      <w:r w:rsidRPr="005E3368">
        <w:rPr>
          <w:rFonts w:asciiTheme="minorHAnsi" w:hAnsiTheme="minorHAnsi" w:cs="Times New Roman"/>
          <w:b/>
          <w:sz w:val="24"/>
          <w:szCs w:val="24"/>
        </w:rPr>
        <w:t xml:space="preserve">CLIENTES </w:t>
      </w:r>
      <w:r w:rsidRPr="005E3368">
        <w:rPr>
          <w:rFonts w:asciiTheme="minorHAnsi" w:hAnsiTheme="minorHAnsi" w:cs="Times New Roman"/>
          <w:sz w:val="24"/>
          <w:szCs w:val="24"/>
        </w:rPr>
        <w:t xml:space="preserve">los clientes de apellidos </w:t>
      </w:r>
      <w:r w:rsidRPr="005E3368">
        <w:rPr>
          <w:rFonts w:asciiTheme="minorHAnsi" w:hAnsiTheme="minorHAnsi" w:cs="Times New Roman"/>
          <w:b/>
          <w:sz w:val="24"/>
          <w:szCs w:val="24"/>
        </w:rPr>
        <w:t>Fuentes Rojas.</w:t>
      </w:r>
    </w:p>
    <w:p w:rsidR="0030749B" w:rsidRPr="005E3368" w:rsidRDefault="0030749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Eliminar de la tabla </w:t>
      </w:r>
      <w:r w:rsidRPr="005E3368">
        <w:rPr>
          <w:rFonts w:asciiTheme="minorHAnsi" w:hAnsiTheme="minorHAnsi" w:cs="Times New Roman"/>
          <w:b/>
          <w:sz w:val="24"/>
          <w:szCs w:val="24"/>
        </w:rPr>
        <w:t xml:space="preserve">CONTRATOS </w:t>
      </w:r>
      <w:r w:rsidRPr="005E3368">
        <w:rPr>
          <w:rFonts w:asciiTheme="minorHAnsi" w:hAnsiTheme="minorHAnsi" w:cs="Times New Roman"/>
          <w:sz w:val="24"/>
          <w:szCs w:val="24"/>
        </w:rPr>
        <w:t xml:space="preserve">los contratos realizados por </w:t>
      </w:r>
      <w:r w:rsidRPr="005E3368">
        <w:rPr>
          <w:rFonts w:asciiTheme="minorHAnsi" w:hAnsiTheme="minorHAnsi" w:cs="Times New Roman"/>
          <w:b/>
          <w:sz w:val="24"/>
          <w:szCs w:val="24"/>
        </w:rPr>
        <w:t xml:space="preserve">Ismael Poza Rincón </w:t>
      </w:r>
      <w:r w:rsidRPr="005E3368">
        <w:rPr>
          <w:rFonts w:asciiTheme="minorHAnsi" w:hAnsiTheme="minorHAnsi" w:cs="Times New Roman"/>
          <w:sz w:val="24"/>
          <w:szCs w:val="24"/>
        </w:rPr>
        <w:t xml:space="preserve">sobre el automóvil </w:t>
      </w:r>
      <w:r w:rsidRPr="005E3368">
        <w:rPr>
          <w:rFonts w:asciiTheme="minorHAnsi" w:hAnsiTheme="minorHAnsi" w:cs="Times New Roman"/>
          <w:b/>
          <w:sz w:val="24"/>
          <w:szCs w:val="24"/>
        </w:rPr>
        <w:t>Audi A4.</w:t>
      </w:r>
      <w:r w:rsidR="00707216" w:rsidRPr="005E3368">
        <w:rPr>
          <w:rFonts w:asciiTheme="minorHAnsi" w:hAnsiTheme="minorHAnsi" w:cs="Times New Roman"/>
          <w:b/>
          <w:sz w:val="24"/>
          <w:szCs w:val="24"/>
        </w:rPr>
        <w:t xml:space="preserve"> </w:t>
      </w:r>
      <w:r w:rsidR="00707216" w:rsidRPr="005E3368">
        <w:rPr>
          <w:rFonts w:asciiTheme="minorHAnsi" w:hAnsiTheme="minorHAnsi" w:cs="Times New Roman"/>
          <w:sz w:val="24"/>
          <w:szCs w:val="24"/>
        </w:rPr>
        <w:t xml:space="preserve">(Si el apellido del </w:t>
      </w:r>
      <w:r w:rsidR="00630F22" w:rsidRPr="005E3368">
        <w:rPr>
          <w:rFonts w:asciiTheme="minorHAnsi" w:hAnsiTheme="minorHAnsi" w:cs="Times New Roman"/>
          <w:sz w:val="24"/>
          <w:szCs w:val="24"/>
        </w:rPr>
        <w:t>cliente</w:t>
      </w:r>
      <w:r w:rsidR="00707216" w:rsidRPr="005E3368">
        <w:rPr>
          <w:rFonts w:asciiTheme="minorHAnsi" w:hAnsiTheme="minorHAnsi" w:cs="Times New Roman"/>
          <w:sz w:val="24"/>
          <w:szCs w:val="24"/>
        </w:rPr>
        <w:t xml:space="preserve"> no es correcto </w:t>
      </w:r>
      <w:r w:rsidR="00630F22" w:rsidRPr="005E3368">
        <w:rPr>
          <w:rFonts w:asciiTheme="minorHAnsi" w:hAnsiTheme="minorHAnsi" w:cs="Times New Roman"/>
          <w:sz w:val="24"/>
          <w:szCs w:val="24"/>
        </w:rPr>
        <w:t>corrígelo</w:t>
      </w:r>
      <w:r w:rsidR="00707216" w:rsidRPr="005E3368">
        <w:rPr>
          <w:rFonts w:asciiTheme="minorHAnsi" w:hAnsiTheme="minorHAnsi" w:cs="Times New Roman"/>
          <w:sz w:val="24"/>
          <w:szCs w:val="24"/>
        </w:rPr>
        <w:t>)</w:t>
      </w:r>
    </w:p>
    <w:p w:rsidR="0030749B" w:rsidRPr="005E3368" w:rsidRDefault="0030749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Eliminar de la tabla </w:t>
      </w:r>
      <w:r w:rsidRPr="005E3368">
        <w:rPr>
          <w:rFonts w:asciiTheme="minorHAnsi" w:hAnsiTheme="minorHAnsi" w:cs="Times New Roman"/>
          <w:b/>
          <w:sz w:val="24"/>
          <w:szCs w:val="24"/>
        </w:rPr>
        <w:t xml:space="preserve">AUTOMÓVILES </w:t>
      </w:r>
      <w:r w:rsidR="00630F22" w:rsidRPr="005E3368">
        <w:rPr>
          <w:rFonts w:asciiTheme="minorHAnsi" w:hAnsiTheme="minorHAnsi" w:cs="Times New Roman"/>
          <w:sz w:val="24"/>
          <w:szCs w:val="24"/>
        </w:rPr>
        <w:t xml:space="preserve">los registros </w:t>
      </w:r>
      <w:r w:rsidRPr="005E3368">
        <w:rPr>
          <w:rFonts w:asciiTheme="minorHAnsi" w:hAnsiTheme="minorHAnsi" w:cs="Times New Roman"/>
          <w:sz w:val="24"/>
          <w:szCs w:val="24"/>
        </w:rPr>
        <w:t xml:space="preserve">que tengan un precio de alquiler superior al </w:t>
      </w:r>
      <w:r w:rsidRPr="005E3368">
        <w:rPr>
          <w:rFonts w:asciiTheme="minorHAnsi" w:hAnsiTheme="minorHAnsi" w:cs="Times New Roman"/>
          <w:b/>
          <w:sz w:val="24"/>
          <w:szCs w:val="24"/>
        </w:rPr>
        <w:t>Mercedes 500 E.</w:t>
      </w:r>
    </w:p>
    <w:p w:rsidR="0030749B" w:rsidRPr="005E3368" w:rsidRDefault="0030749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Eliminar todos los registros de la tabla </w:t>
      </w:r>
      <w:r w:rsidRPr="005E3368">
        <w:rPr>
          <w:rFonts w:asciiTheme="minorHAnsi" w:hAnsiTheme="minorHAnsi" w:cs="Times New Roman"/>
          <w:b/>
          <w:sz w:val="24"/>
          <w:szCs w:val="24"/>
        </w:rPr>
        <w:t>contratos sucursal 2.</w:t>
      </w:r>
    </w:p>
    <w:p w:rsidR="0030749B" w:rsidRPr="005E3368" w:rsidRDefault="0030749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Eliminar de la tabla </w:t>
      </w:r>
      <w:r w:rsidRPr="005E3368">
        <w:rPr>
          <w:rFonts w:asciiTheme="minorHAnsi" w:hAnsiTheme="minorHAnsi" w:cs="Times New Roman"/>
          <w:b/>
          <w:sz w:val="24"/>
          <w:szCs w:val="24"/>
        </w:rPr>
        <w:t xml:space="preserve">CLIENTES </w:t>
      </w:r>
      <w:r w:rsidRPr="005E3368">
        <w:rPr>
          <w:rFonts w:asciiTheme="minorHAnsi" w:hAnsiTheme="minorHAnsi" w:cs="Times New Roman"/>
          <w:sz w:val="24"/>
          <w:szCs w:val="24"/>
        </w:rPr>
        <w:t xml:space="preserve">el cliente de </w:t>
      </w:r>
      <w:proofErr w:type="spellStart"/>
      <w:r w:rsidRPr="005E3368">
        <w:rPr>
          <w:rFonts w:asciiTheme="minorHAnsi" w:hAnsiTheme="minorHAnsi" w:cs="Times New Roman"/>
          <w:b/>
          <w:sz w:val="24"/>
          <w:szCs w:val="24"/>
        </w:rPr>
        <w:t>dni</w:t>
      </w:r>
      <w:proofErr w:type="spellEnd"/>
      <w:r w:rsidRPr="005E3368">
        <w:rPr>
          <w:rFonts w:asciiTheme="minorHAnsi" w:hAnsiTheme="minorHAnsi" w:cs="Times New Roman"/>
          <w:b/>
          <w:sz w:val="24"/>
          <w:szCs w:val="24"/>
        </w:rPr>
        <w:t xml:space="preserve">  09856064.</w:t>
      </w:r>
    </w:p>
    <w:p w:rsidR="0030749B" w:rsidRPr="005E3368" w:rsidRDefault="0030749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Eliminar de la tabla </w:t>
      </w:r>
      <w:r w:rsidRPr="005E3368">
        <w:rPr>
          <w:rFonts w:asciiTheme="minorHAnsi" w:hAnsiTheme="minorHAnsi" w:cs="Times New Roman"/>
          <w:b/>
          <w:sz w:val="24"/>
          <w:szCs w:val="24"/>
        </w:rPr>
        <w:t xml:space="preserve">CLIENTES </w:t>
      </w:r>
      <w:r w:rsidRPr="005E3368">
        <w:rPr>
          <w:rFonts w:asciiTheme="minorHAnsi" w:hAnsiTheme="minorHAnsi" w:cs="Times New Roman"/>
          <w:sz w:val="24"/>
          <w:szCs w:val="24"/>
        </w:rPr>
        <w:t xml:space="preserve">el cliente de nombre </w:t>
      </w:r>
      <w:r w:rsidRPr="005E3368">
        <w:rPr>
          <w:rFonts w:asciiTheme="minorHAnsi" w:hAnsiTheme="minorHAnsi" w:cs="Times New Roman"/>
          <w:b/>
          <w:sz w:val="24"/>
          <w:szCs w:val="24"/>
        </w:rPr>
        <w:t>Mariano Dorado.</w:t>
      </w:r>
    </w:p>
    <w:p w:rsidR="0030749B" w:rsidRPr="005E3368" w:rsidRDefault="0030749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Eliminar en la tabla </w:t>
      </w:r>
      <w:r w:rsidRPr="005E3368">
        <w:rPr>
          <w:rFonts w:asciiTheme="minorHAnsi" w:hAnsiTheme="minorHAnsi" w:cs="Times New Roman"/>
          <w:b/>
          <w:sz w:val="24"/>
          <w:szCs w:val="24"/>
        </w:rPr>
        <w:t xml:space="preserve">CONTRATOS </w:t>
      </w:r>
      <w:r w:rsidRPr="005E3368">
        <w:rPr>
          <w:rFonts w:asciiTheme="minorHAnsi" w:hAnsiTheme="minorHAnsi" w:cs="Times New Roman"/>
          <w:sz w:val="24"/>
          <w:szCs w:val="24"/>
        </w:rPr>
        <w:t xml:space="preserve">todos los contratos finalizados por automóviles de la marca </w:t>
      </w:r>
      <w:r w:rsidRPr="005E3368">
        <w:rPr>
          <w:rFonts w:asciiTheme="minorHAnsi" w:hAnsiTheme="minorHAnsi" w:cs="Times New Roman"/>
          <w:b/>
          <w:sz w:val="24"/>
          <w:szCs w:val="24"/>
        </w:rPr>
        <w:t>SEAT</w:t>
      </w:r>
      <w:r w:rsidRPr="005E3368">
        <w:rPr>
          <w:rFonts w:asciiTheme="minorHAnsi" w:hAnsiTheme="minorHAnsi" w:cs="Times New Roman"/>
          <w:sz w:val="24"/>
          <w:szCs w:val="24"/>
        </w:rPr>
        <w:t>.</w:t>
      </w:r>
    </w:p>
    <w:p w:rsidR="0030749B" w:rsidRPr="005E3368" w:rsidRDefault="0030749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Eliminar en la tabla </w:t>
      </w:r>
      <w:r w:rsidRPr="005E3368">
        <w:rPr>
          <w:rFonts w:asciiTheme="minorHAnsi" w:hAnsiTheme="minorHAnsi" w:cs="Times New Roman"/>
          <w:b/>
          <w:sz w:val="24"/>
          <w:szCs w:val="24"/>
        </w:rPr>
        <w:t xml:space="preserve">CONTRATOS </w:t>
      </w:r>
      <w:r w:rsidRPr="005E3368">
        <w:rPr>
          <w:rFonts w:asciiTheme="minorHAnsi" w:hAnsiTheme="minorHAnsi" w:cs="Times New Roman"/>
          <w:sz w:val="24"/>
          <w:szCs w:val="24"/>
        </w:rPr>
        <w:t xml:space="preserve">todos los contratos </w:t>
      </w:r>
      <w:r w:rsidRPr="005E3368">
        <w:rPr>
          <w:rFonts w:asciiTheme="minorHAnsi" w:hAnsiTheme="minorHAnsi" w:cs="Times New Roman"/>
          <w:sz w:val="24"/>
          <w:szCs w:val="24"/>
          <w:u w:val="single"/>
        </w:rPr>
        <w:t>no</w:t>
      </w:r>
      <w:r w:rsidRPr="005E3368">
        <w:rPr>
          <w:rFonts w:asciiTheme="minorHAnsi" w:hAnsiTheme="minorHAnsi" w:cs="Times New Roman"/>
          <w:sz w:val="24"/>
          <w:szCs w:val="24"/>
        </w:rPr>
        <w:t xml:space="preserve"> finalizados por automóviles de la marca </w:t>
      </w:r>
      <w:r w:rsidRPr="005E3368">
        <w:rPr>
          <w:rFonts w:asciiTheme="minorHAnsi" w:hAnsiTheme="minorHAnsi" w:cs="Times New Roman"/>
          <w:b/>
          <w:sz w:val="24"/>
          <w:szCs w:val="24"/>
        </w:rPr>
        <w:t>SEAT.</w:t>
      </w:r>
    </w:p>
    <w:p w:rsidR="0030749B" w:rsidRPr="005E3368" w:rsidRDefault="0030749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Eliminar en la tabla </w:t>
      </w:r>
      <w:r w:rsidRPr="005E3368">
        <w:rPr>
          <w:rFonts w:asciiTheme="minorHAnsi" w:hAnsiTheme="minorHAnsi" w:cs="Times New Roman"/>
          <w:b/>
          <w:sz w:val="24"/>
          <w:szCs w:val="24"/>
        </w:rPr>
        <w:t xml:space="preserve">Automóviles </w:t>
      </w:r>
      <w:r w:rsidRPr="005E3368">
        <w:rPr>
          <w:rFonts w:asciiTheme="minorHAnsi" w:hAnsiTheme="minorHAnsi" w:cs="Times New Roman"/>
          <w:sz w:val="24"/>
          <w:szCs w:val="24"/>
        </w:rPr>
        <w:t xml:space="preserve">todos los automóviles de la marca </w:t>
      </w:r>
      <w:r w:rsidRPr="005E3368">
        <w:rPr>
          <w:rFonts w:asciiTheme="minorHAnsi" w:hAnsiTheme="minorHAnsi" w:cs="Times New Roman"/>
          <w:b/>
          <w:sz w:val="24"/>
          <w:szCs w:val="24"/>
        </w:rPr>
        <w:t>SEAT</w:t>
      </w:r>
      <w:r w:rsidRPr="005E3368">
        <w:rPr>
          <w:rFonts w:asciiTheme="minorHAnsi" w:hAnsiTheme="minorHAnsi" w:cs="Times New Roman"/>
          <w:sz w:val="24"/>
          <w:szCs w:val="24"/>
        </w:rPr>
        <w:t>.</w:t>
      </w:r>
    </w:p>
    <w:p w:rsidR="0030749B" w:rsidRPr="005E3368" w:rsidRDefault="0030749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Eliminar todos los clientes que no viven ni en Cuenca ni en Toledo.</w:t>
      </w:r>
    </w:p>
    <w:p w:rsidR="0030749B" w:rsidRPr="005E3368" w:rsidRDefault="0030749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Eliminar todos los c</w:t>
      </w:r>
      <w:r w:rsidR="00513B48" w:rsidRPr="005E3368">
        <w:rPr>
          <w:rFonts w:asciiTheme="minorHAnsi" w:hAnsiTheme="minorHAnsi" w:cs="Times New Roman"/>
          <w:sz w:val="24"/>
          <w:szCs w:val="24"/>
        </w:rPr>
        <w:t>ontratos</w:t>
      </w:r>
      <w:r w:rsidRPr="005E3368">
        <w:rPr>
          <w:rFonts w:asciiTheme="minorHAnsi" w:hAnsiTheme="minorHAnsi" w:cs="Times New Roman"/>
          <w:sz w:val="24"/>
          <w:szCs w:val="24"/>
        </w:rPr>
        <w:t xml:space="preserve"> </w:t>
      </w:r>
    </w:p>
    <w:p w:rsidR="00513B48" w:rsidRDefault="005E3368"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Pr>
          <w:rFonts w:asciiTheme="minorHAnsi" w:hAnsiTheme="minorHAnsi" w:cs="Times New Roman"/>
          <w:sz w:val="24"/>
          <w:szCs w:val="24"/>
        </w:rPr>
        <w:t>Eliminar todos los clientes.</w:t>
      </w:r>
    </w:p>
    <w:p w:rsidR="005E3368" w:rsidRPr="005E3368" w:rsidRDefault="005E3368" w:rsidP="005E3368">
      <w:pPr>
        <w:pStyle w:val="padding-1"/>
        <w:tabs>
          <w:tab w:val="left" w:pos="540"/>
        </w:tabs>
        <w:spacing w:before="0" w:afterLines="250" w:after="600"/>
        <w:ind w:left="540" w:right="119" w:firstLine="0"/>
        <w:jc w:val="both"/>
        <w:rPr>
          <w:rFonts w:asciiTheme="minorHAnsi" w:hAnsiTheme="minorHAnsi" w:cs="Times New Roman"/>
          <w:sz w:val="24"/>
          <w:szCs w:val="24"/>
        </w:rPr>
      </w:pPr>
    </w:p>
    <w:p w:rsidR="00513B48" w:rsidRPr="005E3368" w:rsidRDefault="00513B48"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Ejecuta la orden necesaria para que todas las operaciones anteriores queden anuladas y comprueban que los datos de las tablas son los iniciales</w:t>
      </w:r>
      <w:r w:rsidR="007F0EC0" w:rsidRPr="005E3368">
        <w:rPr>
          <w:rFonts w:asciiTheme="minorHAnsi" w:hAnsiTheme="minorHAnsi" w:cs="Times New Roman"/>
          <w:sz w:val="24"/>
          <w:szCs w:val="24"/>
        </w:rPr>
        <w:t>.</w:t>
      </w:r>
    </w:p>
    <w:p w:rsidR="00985935" w:rsidRPr="005E3368" w:rsidRDefault="00985935"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Establece lo necesario para </w:t>
      </w:r>
      <w:r w:rsidR="001559DB" w:rsidRPr="005E3368">
        <w:rPr>
          <w:rFonts w:asciiTheme="minorHAnsi" w:hAnsiTheme="minorHAnsi" w:cs="Times New Roman"/>
          <w:sz w:val="24"/>
          <w:szCs w:val="24"/>
        </w:rPr>
        <w:t>que el servidor MYSQL trabaje en m</w:t>
      </w:r>
      <w:r w:rsidR="005E3368" w:rsidRPr="005E3368">
        <w:rPr>
          <w:rFonts w:asciiTheme="minorHAnsi" w:hAnsiTheme="minorHAnsi" w:cs="Times New Roman"/>
          <w:sz w:val="24"/>
          <w:szCs w:val="24"/>
        </w:rPr>
        <w:t>odo transaccional (</w:t>
      </w:r>
      <w:proofErr w:type="spellStart"/>
      <w:r w:rsidR="005E3368" w:rsidRPr="005E3368">
        <w:rPr>
          <w:rFonts w:asciiTheme="minorHAnsi" w:hAnsiTheme="minorHAnsi" w:cs="Times New Roman"/>
          <w:b/>
          <w:sz w:val="24"/>
          <w:szCs w:val="24"/>
        </w:rPr>
        <w:t>autocommit</w:t>
      </w:r>
      <w:proofErr w:type="spellEnd"/>
      <w:r w:rsidR="005E3368" w:rsidRPr="005E3368">
        <w:rPr>
          <w:rFonts w:asciiTheme="minorHAnsi" w:hAnsiTheme="minorHAnsi" w:cs="Times New Roman"/>
          <w:sz w:val="24"/>
          <w:szCs w:val="24"/>
        </w:rPr>
        <w:t xml:space="preserve"> a cero</w:t>
      </w:r>
      <w:r w:rsidR="001559DB" w:rsidRPr="005E3368">
        <w:rPr>
          <w:rFonts w:asciiTheme="minorHAnsi" w:hAnsiTheme="minorHAnsi" w:cs="Times New Roman"/>
          <w:sz w:val="24"/>
          <w:szCs w:val="24"/>
        </w:rPr>
        <w:t xml:space="preserve">) y marca el inicio de una </w:t>
      </w:r>
      <w:r w:rsidR="00DB406A" w:rsidRPr="005E3368">
        <w:rPr>
          <w:rFonts w:asciiTheme="minorHAnsi" w:hAnsiTheme="minorHAnsi" w:cs="Times New Roman"/>
          <w:sz w:val="24"/>
          <w:szCs w:val="24"/>
        </w:rPr>
        <w:t xml:space="preserve">nueva </w:t>
      </w:r>
      <w:r w:rsidR="001559DB" w:rsidRPr="005E3368">
        <w:rPr>
          <w:rFonts w:asciiTheme="minorHAnsi" w:hAnsiTheme="minorHAnsi" w:cs="Times New Roman"/>
          <w:sz w:val="24"/>
          <w:szCs w:val="24"/>
        </w:rPr>
        <w:t>transacción</w:t>
      </w:r>
      <w:r w:rsidR="005E3368" w:rsidRPr="005E3368">
        <w:rPr>
          <w:rFonts w:asciiTheme="minorHAnsi" w:hAnsiTheme="minorHAnsi" w:cs="Times New Roman"/>
          <w:sz w:val="24"/>
          <w:szCs w:val="24"/>
        </w:rPr>
        <w:t xml:space="preserve">, ojo </w:t>
      </w:r>
      <w:r w:rsidR="005E3368" w:rsidRPr="005E3368">
        <w:rPr>
          <w:rFonts w:asciiTheme="minorHAnsi" w:hAnsiTheme="minorHAnsi" w:cs="Times New Roman"/>
          <w:b/>
          <w:sz w:val="24"/>
          <w:szCs w:val="24"/>
          <w:u w:val="single"/>
        </w:rPr>
        <w:t xml:space="preserve">sin usar </w:t>
      </w:r>
      <w:r w:rsidR="005E3368" w:rsidRPr="005E3368">
        <w:rPr>
          <w:rFonts w:asciiTheme="minorHAnsi" w:hAnsiTheme="minorHAnsi" w:cs="Times New Roman"/>
          <w:sz w:val="24"/>
          <w:szCs w:val="24"/>
        </w:rPr>
        <w:t>START TRANSACTION</w:t>
      </w:r>
      <w:r w:rsidRPr="005E3368">
        <w:rPr>
          <w:rFonts w:asciiTheme="minorHAnsi" w:hAnsiTheme="minorHAnsi" w:cs="Times New Roman"/>
          <w:sz w:val="24"/>
          <w:szCs w:val="24"/>
        </w:rPr>
        <w:t>.</w:t>
      </w:r>
    </w:p>
    <w:p w:rsidR="00985935" w:rsidRPr="005E3368" w:rsidRDefault="00985935"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Inserta un nuevo automóvil en la tabla automóviles y un nuevo contrato sobre dicho automóvil por el cliente que decidas.</w:t>
      </w:r>
    </w:p>
    <w:p w:rsidR="00985935" w:rsidRPr="005E3368" w:rsidRDefault="00985935"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Comprueba que las inserciones anteriores se han realizado.</w:t>
      </w:r>
    </w:p>
    <w:p w:rsidR="00985935" w:rsidRPr="005E3368" w:rsidRDefault="00985935"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 xml:space="preserve">Deshaz las inserciones anteriores y comprueba que se han </w:t>
      </w:r>
      <w:r w:rsidR="005E3368" w:rsidRPr="005E3368">
        <w:rPr>
          <w:rFonts w:asciiTheme="minorHAnsi" w:hAnsiTheme="minorHAnsi" w:cs="Times New Roman"/>
          <w:sz w:val="24"/>
          <w:szCs w:val="24"/>
        </w:rPr>
        <w:t>deshecho</w:t>
      </w:r>
      <w:r w:rsidRPr="005E3368">
        <w:rPr>
          <w:rFonts w:asciiTheme="minorHAnsi" w:hAnsiTheme="minorHAnsi" w:cs="Times New Roman"/>
          <w:sz w:val="24"/>
          <w:szCs w:val="24"/>
        </w:rPr>
        <w:t xml:space="preserve"> tales operaciones.</w:t>
      </w:r>
    </w:p>
    <w:p w:rsidR="00985935" w:rsidRPr="005E3368" w:rsidRDefault="00B65BDB" w:rsidP="00BC42DE">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Vuelve a realizar las insercion</w:t>
      </w:r>
      <w:r w:rsidR="00985935" w:rsidRPr="005E3368">
        <w:rPr>
          <w:rFonts w:asciiTheme="minorHAnsi" w:hAnsiTheme="minorHAnsi" w:cs="Times New Roman"/>
          <w:sz w:val="24"/>
          <w:szCs w:val="24"/>
        </w:rPr>
        <w:t>es del apartado 16, valida las inserciones, comprueba que se han realizado. Verifica si se pueden deshacer las inserciones.</w:t>
      </w:r>
    </w:p>
    <w:p w:rsidR="005E3368" w:rsidRDefault="00985935" w:rsidP="005E3368">
      <w:pPr>
        <w:pStyle w:val="padding-1"/>
        <w:numPr>
          <w:ilvl w:val="0"/>
          <w:numId w:val="1"/>
        </w:numPr>
        <w:tabs>
          <w:tab w:val="left" w:pos="540"/>
        </w:tabs>
        <w:spacing w:before="0" w:afterLines="250" w:after="600"/>
        <w:ind w:left="540" w:right="119" w:hangingChars="225" w:hanging="540"/>
        <w:jc w:val="both"/>
        <w:rPr>
          <w:rFonts w:asciiTheme="minorHAnsi" w:hAnsiTheme="minorHAnsi" w:cs="Times New Roman"/>
          <w:sz w:val="24"/>
          <w:szCs w:val="24"/>
        </w:rPr>
      </w:pPr>
      <w:r w:rsidRPr="005E3368">
        <w:rPr>
          <w:rFonts w:asciiTheme="minorHAnsi" w:hAnsiTheme="minorHAnsi" w:cs="Times New Roman"/>
          <w:sz w:val="24"/>
          <w:szCs w:val="24"/>
        </w:rPr>
        <w:t>Vuelve a establecer que se validen las instrucciones o sentencias de forma automática.</w:t>
      </w:r>
      <w:r w:rsidR="005E3368">
        <w:rPr>
          <w:rFonts w:asciiTheme="minorHAnsi" w:hAnsiTheme="minorHAnsi" w:cs="Times New Roman"/>
          <w:sz w:val="24"/>
          <w:szCs w:val="24"/>
        </w:rPr>
        <w:t xml:space="preserve"> Es decir:</w:t>
      </w:r>
    </w:p>
    <w:p w:rsidR="005E3368" w:rsidRPr="005E3368" w:rsidRDefault="005E3368" w:rsidP="005E3368">
      <w:pPr>
        <w:pStyle w:val="padding-1"/>
        <w:tabs>
          <w:tab w:val="left" w:pos="540"/>
        </w:tabs>
        <w:spacing w:before="0" w:afterLines="250" w:after="600"/>
        <w:ind w:left="540" w:right="119" w:firstLine="0"/>
        <w:jc w:val="both"/>
        <w:rPr>
          <w:rStyle w:val="CdigoHTML"/>
          <w:rFonts w:asciiTheme="minorHAnsi" w:eastAsia="Arial Unicode MS" w:hAnsiTheme="minorHAnsi" w:cs="Times New Roman"/>
          <w:sz w:val="24"/>
          <w:szCs w:val="24"/>
        </w:rPr>
      </w:pPr>
      <w:r>
        <w:rPr>
          <w:rStyle w:val="CdigoHTML"/>
          <w:rFonts w:asciiTheme="minorHAnsi" w:eastAsia="Arial Unicode MS" w:hAnsiTheme="minorHAnsi"/>
          <w:b/>
          <w:color w:val="333333"/>
          <w:sz w:val="24"/>
          <w:szCs w:val="24"/>
        </w:rPr>
        <w:t>SET AUTOCOMMIT=1</w:t>
      </w:r>
      <w:r w:rsidRPr="005E3368">
        <w:rPr>
          <w:rStyle w:val="CdigoHTML"/>
          <w:rFonts w:asciiTheme="minorHAnsi" w:eastAsia="Arial Unicode MS" w:hAnsiTheme="minorHAnsi"/>
          <w:b/>
          <w:color w:val="333333"/>
          <w:sz w:val="24"/>
          <w:szCs w:val="24"/>
        </w:rPr>
        <w:t>;</w:t>
      </w:r>
    </w:p>
    <w:p w:rsidR="005E3368" w:rsidRDefault="005E3368" w:rsidP="005E3368">
      <w:pPr>
        <w:pStyle w:val="padding-1"/>
        <w:tabs>
          <w:tab w:val="left" w:pos="540"/>
        </w:tabs>
        <w:spacing w:before="0" w:afterLines="250" w:after="600"/>
        <w:ind w:left="540" w:right="119" w:firstLine="0"/>
        <w:jc w:val="both"/>
        <w:rPr>
          <w:rFonts w:asciiTheme="minorHAnsi" w:hAnsiTheme="minorHAnsi" w:cs="Times New Roman"/>
          <w:sz w:val="24"/>
          <w:szCs w:val="24"/>
        </w:rPr>
      </w:pPr>
      <w:bookmarkStart w:id="0" w:name="_GoBack"/>
      <w:bookmarkEnd w:id="0"/>
    </w:p>
    <w:p w:rsidR="005E3368" w:rsidRPr="005E3368" w:rsidRDefault="005E3368" w:rsidP="005E3368">
      <w:pPr>
        <w:pStyle w:val="padding-1"/>
        <w:tabs>
          <w:tab w:val="left" w:pos="540"/>
        </w:tabs>
        <w:spacing w:before="0" w:afterLines="250" w:after="600"/>
        <w:ind w:left="0" w:right="119" w:firstLine="0"/>
        <w:jc w:val="both"/>
        <w:rPr>
          <w:rFonts w:asciiTheme="minorHAnsi" w:hAnsiTheme="minorHAnsi" w:cs="Times New Roman"/>
          <w:sz w:val="24"/>
          <w:szCs w:val="24"/>
        </w:rPr>
      </w:pPr>
    </w:p>
    <w:sectPr w:rsidR="005E3368" w:rsidRPr="005E3368">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9BF" w:rsidRDefault="00F209BF">
      <w:r>
        <w:separator/>
      </w:r>
    </w:p>
  </w:endnote>
  <w:endnote w:type="continuationSeparator" w:id="0">
    <w:p w:rsidR="00F209BF" w:rsidRDefault="00F20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55E" w:rsidRDefault="0008555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22" w:rsidRPr="000B6E74" w:rsidRDefault="000E0122" w:rsidP="00CD1C03">
    <w:pPr>
      <w:pStyle w:val="Piedepgina"/>
      <w:jc w:val="right"/>
      <w:rPr>
        <w:sz w:val="20"/>
        <w:szCs w:val="20"/>
      </w:rPr>
    </w:pPr>
    <w:r w:rsidRPr="000B6E74">
      <w:rPr>
        <w:sz w:val="20"/>
        <w:szCs w:val="20"/>
      </w:rPr>
      <w:t xml:space="preserve">Página </w:t>
    </w:r>
    <w:r w:rsidRPr="000B6E74">
      <w:rPr>
        <w:sz w:val="20"/>
        <w:szCs w:val="20"/>
      </w:rPr>
      <w:fldChar w:fldCharType="begin"/>
    </w:r>
    <w:r w:rsidRPr="000B6E74">
      <w:rPr>
        <w:sz w:val="20"/>
        <w:szCs w:val="20"/>
      </w:rPr>
      <w:instrText xml:space="preserve"> PAGE </w:instrText>
    </w:r>
    <w:r w:rsidRPr="000B6E74">
      <w:rPr>
        <w:sz w:val="20"/>
        <w:szCs w:val="20"/>
      </w:rPr>
      <w:fldChar w:fldCharType="separate"/>
    </w:r>
    <w:r w:rsidR="0018418A">
      <w:rPr>
        <w:noProof/>
        <w:sz w:val="20"/>
        <w:szCs w:val="20"/>
      </w:rPr>
      <w:t>1</w:t>
    </w:r>
    <w:r w:rsidRPr="000B6E74">
      <w:rPr>
        <w:sz w:val="20"/>
        <w:szCs w:val="20"/>
      </w:rPr>
      <w:fldChar w:fldCharType="end"/>
    </w:r>
    <w:r w:rsidRPr="000B6E74">
      <w:rPr>
        <w:sz w:val="20"/>
        <w:szCs w:val="20"/>
      </w:rPr>
      <w:t xml:space="preserve"> de </w:t>
    </w:r>
    <w:r w:rsidRPr="000B6E74">
      <w:rPr>
        <w:sz w:val="20"/>
        <w:szCs w:val="20"/>
      </w:rPr>
      <w:fldChar w:fldCharType="begin"/>
    </w:r>
    <w:r w:rsidRPr="000B6E74">
      <w:rPr>
        <w:sz w:val="20"/>
        <w:szCs w:val="20"/>
      </w:rPr>
      <w:instrText xml:space="preserve"> NUMPAGES </w:instrText>
    </w:r>
    <w:r w:rsidRPr="000B6E74">
      <w:rPr>
        <w:sz w:val="20"/>
        <w:szCs w:val="20"/>
      </w:rPr>
      <w:fldChar w:fldCharType="separate"/>
    </w:r>
    <w:r w:rsidR="0018418A">
      <w:rPr>
        <w:noProof/>
        <w:sz w:val="20"/>
        <w:szCs w:val="20"/>
      </w:rPr>
      <w:t>3</w:t>
    </w:r>
    <w:r w:rsidRPr="000B6E74">
      <w:rPr>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55E" w:rsidRDefault="000855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9BF" w:rsidRDefault="00F209BF">
      <w:r>
        <w:separator/>
      </w:r>
    </w:p>
  </w:footnote>
  <w:footnote w:type="continuationSeparator" w:id="0">
    <w:p w:rsidR="00F209BF" w:rsidRDefault="00F209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55E" w:rsidRDefault="0008555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22" w:rsidRDefault="000E0122" w:rsidP="00B65BDB">
    <w:pPr>
      <w:pStyle w:val="Encabezado"/>
      <w:jc w:val="center"/>
      <w:rPr>
        <w:b/>
        <w:sz w:val="28"/>
        <w:u w:val="single"/>
      </w:rPr>
    </w:pPr>
  </w:p>
  <w:p w:rsidR="000E0122" w:rsidRDefault="000E0122" w:rsidP="001C3A6B">
    <w:pPr>
      <w:pStyle w:val="Encabezado"/>
      <w:jc w:val="center"/>
      <w:rPr>
        <w:b/>
        <w:sz w:val="28"/>
        <w:u w:val="single"/>
      </w:rPr>
    </w:pPr>
    <w:r>
      <w:rPr>
        <w:b/>
        <w:sz w:val="28"/>
        <w:u w:val="single"/>
      </w:rPr>
      <w:t>PRÁCTICA 9</w:t>
    </w:r>
  </w:p>
  <w:p w:rsidR="000E0122" w:rsidRDefault="000E012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55E" w:rsidRDefault="000855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F51D1"/>
    <w:multiLevelType w:val="hybridMultilevel"/>
    <w:tmpl w:val="1A021EEA"/>
    <w:lvl w:ilvl="0" w:tplc="376CB258">
      <w:start w:val="1"/>
      <w:numFmt w:val="decimal"/>
      <w:lvlText w:val="%1."/>
      <w:lvlJc w:val="left"/>
      <w:pPr>
        <w:tabs>
          <w:tab w:val="num" w:pos="786"/>
        </w:tabs>
        <w:ind w:left="786" w:hanging="360"/>
      </w:pPr>
      <w:rPr>
        <w:b w:val="0"/>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22D50957"/>
    <w:multiLevelType w:val="multilevel"/>
    <w:tmpl w:val="6566511A"/>
    <w:lvl w:ilvl="0">
      <w:start w:val="1"/>
      <w:numFmt w:val="decimal"/>
      <w:lvlText w:val="%1."/>
      <w:lvlJc w:val="left"/>
      <w:pPr>
        <w:tabs>
          <w:tab w:val="num" w:pos="720"/>
        </w:tabs>
        <w:ind w:left="720" w:hanging="360"/>
      </w:pPr>
      <w:rPr>
        <w:b/>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C3226B2"/>
    <w:multiLevelType w:val="hybridMultilevel"/>
    <w:tmpl w:val="69A8AF2C"/>
    <w:lvl w:ilvl="0" w:tplc="BB9284B8">
      <w:start w:val="1"/>
      <w:numFmt w:val="bullet"/>
      <w:lvlText w:val=""/>
      <w:lvlJc w:val="left"/>
      <w:pPr>
        <w:tabs>
          <w:tab w:val="num" w:pos="720"/>
        </w:tabs>
        <w:ind w:left="720" w:hanging="360"/>
      </w:pPr>
      <w:rPr>
        <w:rFonts w:ascii="Wingdings" w:hAnsi="Wingdings" w:hint="default"/>
        <w:color w:val="0000FF"/>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52E9788E"/>
    <w:multiLevelType w:val="multilevel"/>
    <w:tmpl w:val="DC985CC2"/>
    <w:lvl w:ilvl="0">
      <w:start w:val="1"/>
      <w:numFmt w:val="decimal"/>
      <w:lvlText w:val="%1."/>
      <w:lvlJc w:val="left"/>
      <w:pPr>
        <w:tabs>
          <w:tab w:val="num" w:pos="720"/>
        </w:tabs>
        <w:ind w:left="720" w:hanging="360"/>
      </w:pPr>
      <w:rPr>
        <w:b/>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5B8D089C"/>
    <w:multiLevelType w:val="multilevel"/>
    <w:tmpl w:val="15C486AA"/>
    <w:lvl w:ilvl="0">
      <w:start w:val="1"/>
      <w:numFmt w:val="decimal"/>
      <w:lvlText w:val="%1."/>
      <w:lvlJc w:val="left"/>
      <w:pPr>
        <w:tabs>
          <w:tab w:val="num" w:pos="720"/>
        </w:tabs>
        <w:ind w:left="720" w:hanging="360"/>
      </w:pPr>
      <w:rPr>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33"/>
    <w:rsid w:val="0008555E"/>
    <w:rsid w:val="000B6E74"/>
    <w:rsid w:val="000E0122"/>
    <w:rsid w:val="001559DB"/>
    <w:rsid w:val="0018418A"/>
    <w:rsid w:val="001C3A6B"/>
    <w:rsid w:val="001D1B97"/>
    <w:rsid w:val="002A0441"/>
    <w:rsid w:val="002C6406"/>
    <w:rsid w:val="00301AAF"/>
    <w:rsid w:val="0030749B"/>
    <w:rsid w:val="00441101"/>
    <w:rsid w:val="00513B48"/>
    <w:rsid w:val="005A53A0"/>
    <w:rsid w:val="005E3368"/>
    <w:rsid w:val="00630F22"/>
    <w:rsid w:val="0064511D"/>
    <w:rsid w:val="006B0E17"/>
    <w:rsid w:val="00702F9D"/>
    <w:rsid w:val="00707216"/>
    <w:rsid w:val="007D0135"/>
    <w:rsid w:val="007D0E9D"/>
    <w:rsid w:val="007F0EC0"/>
    <w:rsid w:val="008057C4"/>
    <w:rsid w:val="0094479D"/>
    <w:rsid w:val="00985935"/>
    <w:rsid w:val="009B6A8E"/>
    <w:rsid w:val="00AF7AF7"/>
    <w:rsid w:val="00B061C5"/>
    <w:rsid w:val="00B376B5"/>
    <w:rsid w:val="00B64E09"/>
    <w:rsid w:val="00B65BDB"/>
    <w:rsid w:val="00BC42DE"/>
    <w:rsid w:val="00C32F95"/>
    <w:rsid w:val="00CA5CFC"/>
    <w:rsid w:val="00CD1C03"/>
    <w:rsid w:val="00CD2608"/>
    <w:rsid w:val="00D30CC4"/>
    <w:rsid w:val="00DB406A"/>
    <w:rsid w:val="00E3792F"/>
    <w:rsid w:val="00E900D9"/>
    <w:rsid w:val="00F209BF"/>
    <w:rsid w:val="00F41332"/>
    <w:rsid w:val="00F6254B"/>
    <w:rsid w:val="00F83D33"/>
    <w:rsid w:val="00FC5B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749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dding-1">
    <w:name w:val="padding-1"/>
    <w:basedOn w:val="Normal"/>
    <w:rsid w:val="0030749B"/>
    <w:pPr>
      <w:spacing w:before="108" w:after="60"/>
      <w:ind w:left="180" w:right="120" w:firstLine="180"/>
    </w:pPr>
    <w:rPr>
      <w:rFonts w:ascii="Arial Unicode MS" w:eastAsia="Arial Unicode MS" w:hAnsi="Arial Unicode MS" w:cs="Arial Unicode MS"/>
      <w:sz w:val="17"/>
      <w:szCs w:val="17"/>
    </w:rPr>
  </w:style>
  <w:style w:type="paragraph" w:styleId="Encabezado">
    <w:name w:val="header"/>
    <w:basedOn w:val="Normal"/>
    <w:rsid w:val="00B65BDB"/>
    <w:pPr>
      <w:tabs>
        <w:tab w:val="center" w:pos="4252"/>
        <w:tab w:val="right" w:pos="8504"/>
      </w:tabs>
    </w:pPr>
  </w:style>
  <w:style w:type="paragraph" w:styleId="Piedepgina">
    <w:name w:val="footer"/>
    <w:basedOn w:val="Normal"/>
    <w:rsid w:val="00B65BDB"/>
    <w:pPr>
      <w:tabs>
        <w:tab w:val="center" w:pos="4252"/>
        <w:tab w:val="right" w:pos="8504"/>
      </w:tabs>
    </w:pPr>
  </w:style>
  <w:style w:type="character" w:customStyle="1" w:styleId="apple-converted-space">
    <w:name w:val="apple-converted-space"/>
    <w:basedOn w:val="Fuentedeprrafopredeter"/>
    <w:rsid w:val="007F0EC0"/>
  </w:style>
  <w:style w:type="character" w:styleId="CdigoHTML">
    <w:name w:val="HTML Code"/>
    <w:basedOn w:val="Fuentedeprrafopredeter"/>
    <w:uiPriority w:val="99"/>
    <w:unhideWhenUsed/>
    <w:rsid w:val="007F0EC0"/>
    <w:rPr>
      <w:rFonts w:ascii="Courier New" w:eastAsia="Times New Roman" w:hAnsi="Courier New" w:cs="Courier New"/>
      <w:sz w:val="20"/>
      <w:szCs w:val="20"/>
    </w:rPr>
  </w:style>
  <w:style w:type="paragraph" w:styleId="Prrafodelista">
    <w:name w:val="List Paragraph"/>
    <w:basedOn w:val="Normal"/>
    <w:uiPriority w:val="34"/>
    <w:qFormat/>
    <w:rsid w:val="005E33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749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dding-1">
    <w:name w:val="padding-1"/>
    <w:basedOn w:val="Normal"/>
    <w:rsid w:val="0030749B"/>
    <w:pPr>
      <w:spacing w:before="108" w:after="60"/>
      <w:ind w:left="180" w:right="120" w:firstLine="180"/>
    </w:pPr>
    <w:rPr>
      <w:rFonts w:ascii="Arial Unicode MS" w:eastAsia="Arial Unicode MS" w:hAnsi="Arial Unicode MS" w:cs="Arial Unicode MS"/>
      <w:sz w:val="17"/>
      <w:szCs w:val="17"/>
    </w:rPr>
  </w:style>
  <w:style w:type="paragraph" w:styleId="Encabezado">
    <w:name w:val="header"/>
    <w:basedOn w:val="Normal"/>
    <w:rsid w:val="00B65BDB"/>
    <w:pPr>
      <w:tabs>
        <w:tab w:val="center" w:pos="4252"/>
        <w:tab w:val="right" w:pos="8504"/>
      </w:tabs>
    </w:pPr>
  </w:style>
  <w:style w:type="paragraph" w:styleId="Piedepgina">
    <w:name w:val="footer"/>
    <w:basedOn w:val="Normal"/>
    <w:rsid w:val="00B65BDB"/>
    <w:pPr>
      <w:tabs>
        <w:tab w:val="center" w:pos="4252"/>
        <w:tab w:val="right" w:pos="8504"/>
      </w:tabs>
    </w:pPr>
  </w:style>
  <w:style w:type="character" w:customStyle="1" w:styleId="apple-converted-space">
    <w:name w:val="apple-converted-space"/>
    <w:basedOn w:val="Fuentedeprrafopredeter"/>
    <w:rsid w:val="007F0EC0"/>
  </w:style>
  <w:style w:type="character" w:styleId="CdigoHTML">
    <w:name w:val="HTML Code"/>
    <w:basedOn w:val="Fuentedeprrafopredeter"/>
    <w:uiPriority w:val="99"/>
    <w:unhideWhenUsed/>
    <w:rsid w:val="007F0EC0"/>
    <w:rPr>
      <w:rFonts w:ascii="Courier New" w:eastAsia="Times New Roman" w:hAnsi="Courier New" w:cs="Courier New"/>
      <w:sz w:val="20"/>
      <w:szCs w:val="20"/>
    </w:rPr>
  </w:style>
  <w:style w:type="paragraph" w:styleId="Prrafodelista">
    <w:name w:val="List Paragraph"/>
    <w:basedOn w:val="Normal"/>
    <w:uiPriority w:val="34"/>
    <w:qFormat/>
    <w:rsid w:val="005E3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0297">
      <w:bodyDiv w:val="1"/>
      <w:marLeft w:val="0"/>
      <w:marRight w:val="0"/>
      <w:marTop w:val="0"/>
      <w:marBottom w:val="0"/>
      <w:divBdr>
        <w:top w:val="none" w:sz="0" w:space="0" w:color="auto"/>
        <w:left w:val="none" w:sz="0" w:space="0" w:color="auto"/>
        <w:bottom w:val="none" w:sz="0" w:space="0" w:color="auto"/>
        <w:right w:val="none" w:sz="0" w:space="0" w:color="auto"/>
      </w:divBdr>
    </w:div>
    <w:div w:id="131341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558</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SQL</vt:lpstr>
    </vt:vector>
  </TitlesOfParts>
  <Company>ceinmark</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creator>pc66</dc:creator>
  <cp:lastModifiedBy>JA</cp:lastModifiedBy>
  <cp:revision>4</cp:revision>
  <cp:lastPrinted>2010-01-10T00:49:00Z</cp:lastPrinted>
  <dcterms:created xsi:type="dcterms:W3CDTF">2020-11-30T09:43:00Z</dcterms:created>
  <dcterms:modified xsi:type="dcterms:W3CDTF">2022-01-20T15:54:00Z</dcterms:modified>
</cp:coreProperties>
</file>