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81B1B" w:rsidRDefault="00781B1B" w:rsidP="00781B1B">
      <w:pPr>
        <w:shd w:val="clear" w:color="auto" w:fill="FFFFFF"/>
        <w:spacing w:after="0" w:line="240" w:lineRule="auto"/>
        <w:outlineLvl w:val="0"/>
        <w:rPr>
          <w:rFonts w:eastAsia="Times New Roman" w:cs="Arial"/>
          <w:b/>
          <w:bCs/>
          <w:color w:val="363636"/>
          <w:kern w:val="36"/>
          <w:sz w:val="40"/>
          <w:szCs w:val="40"/>
          <w:lang w:eastAsia="es-ES"/>
        </w:rPr>
      </w:pPr>
      <w:r w:rsidRPr="00781B1B">
        <w:rPr>
          <w:rFonts w:eastAsia="Times New Roman" w:cs="Arial"/>
          <w:b/>
          <w:bCs/>
          <w:color w:val="363636"/>
          <w:kern w:val="36"/>
          <w:sz w:val="40"/>
          <w:szCs w:val="40"/>
          <w:lang w:eastAsia="es-ES"/>
        </w:rPr>
        <w:t xml:space="preserve">Practica 4. </w:t>
      </w:r>
      <w:r>
        <w:rPr>
          <w:rFonts w:eastAsia="Times New Roman" w:cs="Arial"/>
          <w:b/>
          <w:bCs/>
          <w:color w:val="363636"/>
          <w:kern w:val="36"/>
          <w:sz w:val="40"/>
          <w:szCs w:val="40"/>
          <w:lang w:eastAsia="es-ES"/>
        </w:rPr>
        <w:tab/>
      </w:r>
      <w:r w:rsidR="00A96A50" w:rsidRPr="00781B1B">
        <w:rPr>
          <w:rFonts w:eastAsia="Times New Roman" w:cs="Arial"/>
          <w:b/>
          <w:bCs/>
          <w:color w:val="363636"/>
          <w:kern w:val="36"/>
          <w:sz w:val="40"/>
          <w:szCs w:val="40"/>
          <w:lang w:eastAsia="es-ES"/>
        </w:rPr>
        <w:t xml:space="preserve">Tutorial de </w:t>
      </w:r>
      <w:proofErr w:type="spellStart"/>
      <w:r w:rsidR="00A96A50" w:rsidRPr="00781B1B">
        <w:rPr>
          <w:rFonts w:eastAsia="Times New Roman" w:cs="Arial"/>
          <w:b/>
          <w:bCs/>
          <w:color w:val="363636"/>
          <w:kern w:val="36"/>
          <w:sz w:val="40"/>
          <w:szCs w:val="40"/>
          <w:lang w:eastAsia="es-ES"/>
        </w:rPr>
        <w:t>MySQL</w:t>
      </w:r>
      <w:proofErr w:type="spellEnd"/>
      <w:r w:rsidR="00A96A50" w:rsidRPr="00781B1B">
        <w:rPr>
          <w:rFonts w:eastAsia="Times New Roman" w:cs="Arial"/>
          <w:b/>
          <w:bCs/>
          <w:color w:val="363636"/>
          <w:kern w:val="36"/>
          <w:sz w:val="40"/>
          <w:szCs w:val="40"/>
          <w:lang w:eastAsia="es-ES"/>
        </w:rPr>
        <w:t xml:space="preserve"> </w:t>
      </w:r>
      <w:proofErr w:type="spellStart"/>
      <w:r w:rsidR="00A96A50" w:rsidRPr="00781B1B">
        <w:rPr>
          <w:rFonts w:eastAsia="Times New Roman" w:cs="Arial"/>
          <w:b/>
          <w:bCs/>
          <w:color w:val="363636"/>
          <w:kern w:val="36"/>
          <w:sz w:val="40"/>
          <w:szCs w:val="40"/>
          <w:lang w:eastAsia="es-ES"/>
        </w:rPr>
        <w:t>Workbench</w:t>
      </w:r>
      <w:proofErr w:type="spellEnd"/>
    </w:p>
    <w:p w:rsidR="00781B1B" w:rsidRDefault="00781B1B" w:rsidP="00781B1B">
      <w:pPr>
        <w:shd w:val="clear" w:color="auto" w:fill="FFFFFF"/>
        <w:spacing w:after="0" w:line="240" w:lineRule="auto"/>
        <w:outlineLvl w:val="0"/>
        <w:rPr>
          <w:rFonts w:eastAsia="Times New Roman" w:cs="Arial"/>
          <w:b/>
          <w:bCs/>
          <w:color w:val="363636"/>
          <w:kern w:val="36"/>
          <w:sz w:val="40"/>
          <w:szCs w:val="40"/>
          <w:lang w:eastAsia="es-ES"/>
        </w:rPr>
      </w:pPr>
    </w:p>
    <w:p w:rsidR="00781B1B" w:rsidRDefault="00781B1B" w:rsidP="00781B1B">
      <w:pPr>
        <w:shd w:val="clear" w:color="auto" w:fill="FFFFFF"/>
        <w:spacing w:after="0" w:line="240" w:lineRule="auto"/>
        <w:outlineLvl w:val="0"/>
        <w:rPr>
          <w:rFonts w:eastAsia="Times New Roman" w:cs="Arial"/>
          <w:b/>
          <w:bCs/>
          <w:color w:val="363636"/>
          <w:kern w:val="36"/>
          <w:sz w:val="40"/>
          <w:szCs w:val="40"/>
          <w:lang w:eastAsia="es-ES"/>
        </w:rPr>
      </w:pPr>
    </w:p>
    <w:p w:rsidR="00A96A50" w:rsidRPr="00781B1B" w:rsidRDefault="00A96A50" w:rsidP="00781B1B">
      <w:pPr>
        <w:shd w:val="clear" w:color="auto" w:fill="FFFFFF"/>
        <w:spacing w:after="0" w:line="240" w:lineRule="auto"/>
        <w:outlineLvl w:val="0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El programa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Workbench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está desarrollado por </w:t>
      </w:r>
      <w:r w:rsidR="00781B1B">
        <w:rPr>
          <w:rFonts w:eastAsia="Times New Roman" w:cs="Arial"/>
          <w:color w:val="363636"/>
          <w:sz w:val="24"/>
          <w:szCs w:val="24"/>
          <w:lang w:eastAsia="es-ES"/>
        </w:rPr>
        <w:t>Oracle y te permite administrar r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emotamente tus bases de datos desde tu ordenador.</w:t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Puedes descargar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Workbench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desde la </w:t>
      </w:r>
      <w:hyperlink r:id="rId6" w:tgtFrame="_blank" w:history="1">
        <w:r w:rsidRPr="00781B1B">
          <w:rPr>
            <w:rFonts w:eastAsia="Times New Roman" w:cs="Arial"/>
            <w:color w:val="22B8D1"/>
            <w:sz w:val="24"/>
            <w:szCs w:val="24"/>
            <w:u w:val="single"/>
            <w:lang w:eastAsia="es-ES"/>
          </w:rPr>
          <w:t xml:space="preserve">página oficial de </w:t>
        </w:r>
        <w:proofErr w:type="spellStart"/>
        <w:r w:rsidRPr="00781B1B">
          <w:rPr>
            <w:rFonts w:eastAsia="Times New Roman" w:cs="Arial"/>
            <w:color w:val="22B8D1"/>
            <w:sz w:val="24"/>
            <w:szCs w:val="24"/>
            <w:u w:val="single"/>
            <w:lang w:eastAsia="es-ES"/>
          </w:rPr>
          <w:t>MySQL</w:t>
        </w:r>
        <w:proofErr w:type="spellEnd"/>
      </w:hyperlink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. Una vez descargues el programa, sigue los pasos de instalación para instalar correctamente el programa en tu ordenador.</w:t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Antes de conectar a tu base de datos de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, tienes que permitir el acceso al servidor a tu dirección IP. Puedes ver más información al respecto en la siguiente </w:t>
      </w:r>
      <w:hyperlink r:id="rId7" w:tgtFrame="_blank" w:history="1">
        <w:r w:rsidRPr="00781B1B">
          <w:rPr>
            <w:rFonts w:eastAsia="Times New Roman" w:cs="Arial"/>
            <w:color w:val="22B8D1"/>
            <w:sz w:val="24"/>
            <w:szCs w:val="24"/>
            <w:u w:val="single"/>
            <w:lang w:eastAsia="es-ES"/>
          </w:rPr>
          <w:t>guía</w:t>
        </w:r>
      </w:hyperlink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.</w:t>
      </w:r>
    </w:p>
    <w:p w:rsidR="00A96A50" w:rsidRPr="00781B1B" w:rsidRDefault="00A96A50" w:rsidP="00A96A50">
      <w:pPr>
        <w:shd w:val="clear" w:color="auto" w:fill="FFFFFF"/>
        <w:spacing w:after="150" w:line="540" w:lineRule="atLeast"/>
        <w:outlineLvl w:val="1"/>
        <w:rPr>
          <w:rFonts w:eastAsia="Times New Roman" w:cs="Arial"/>
          <w:color w:val="444444"/>
          <w:sz w:val="36"/>
          <w:szCs w:val="36"/>
          <w:lang w:eastAsia="es-ES"/>
        </w:rPr>
      </w:pPr>
      <w:r w:rsidRPr="00781B1B">
        <w:rPr>
          <w:rFonts w:eastAsia="Times New Roman" w:cs="Arial"/>
          <w:color w:val="444444"/>
          <w:sz w:val="36"/>
          <w:szCs w:val="36"/>
          <w:lang w:eastAsia="es-ES"/>
        </w:rPr>
        <w:t>Establecer una conexión a tu cuenta</w:t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Cuando la instalación del programa esté lista y hayas permitido el acceso a tu cuenta desde tu dirección IP, abre el programa de 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Workbench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. Verás una página de bienvenida con información general sobre el programa y enlaces a varios recursos.</w:t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Necesitarás añadir una nueva conexión, que puede hacerse haciendo clic en el botón + al lado de la línea 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Connections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noProof/>
          <w:color w:val="363636"/>
          <w:sz w:val="24"/>
          <w:szCs w:val="24"/>
          <w:lang w:eastAsia="es-ES"/>
        </w:rPr>
        <w:drawing>
          <wp:inline distT="0" distB="0" distL="0" distR="0" wp14:anchorId="6313D716" wp14:editId="0B2F4674">
            <wp:extent cx="5524500" cy="2392680"/>
            <wp:effectExtent l="0" t="0" r="0" b="7620"/>
            <wp:docPr id="1" name="Imagen 1" descr="https://d3kky1fz3fem6z.cloudfront.net/wp-content/uploads/sites/2/2019/06/160-690x4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kky1fz3fem6z.cloudfront.net/wp-content/uploads/sites/2/2019/06/160-690x45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239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Esto abrirá una nueva ventana llamada 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Setup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New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Connection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donde tendrás que rellenar la información correspondiente a tu cuenta:</w:t>
      </w:r>
    </w:p>
    <w:p w:rsidR="00A96A50" w:rsidRPr="00781B1B" w:rsidRDefault="00A96A50" w:rsidP="00A96A50">
      <w:pPr>
        <w:numPr>
          <w:ilvl w:val="0"/>
          <w:numId w:val="1"/>
        </w:numPr>
        <w:shd w:val="clear" w:color="auto" w:fill="FFFFFF"/>
        <w:spacing w:before="100" w:beforeAutospacing="1" w:after="150" w:line="420" w:lineRule="atLeast"/>
        <w:ind w:left="0"/>
        <w:rPr>
          <w:rFonts w:eastAsia="Times New Roman" w:cs="Arial"/>
          <w:color w:val="363636"/>
          <w:sz w:val="24"/>
          <w:szCs w:val="24"/>
          <w:lang w:eastAsia="es-ES"/>
        </w:rPr>
      </w:pP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lastRenderedPageBreak/>
        <w:t>Connection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Name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: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indica el nombre de la conexión deseada;</w:t>
      </w:r>
    </w:p>
    <w:p w:rsidR="00A96A50" w:rsidRPr="00781B1B" w:rsidRDefault="00A96A50" w:rsidP="00A96A50">
      <w:pPr>
        <w:numPr>
          <w:ilvl w:val="0"/>
          <w:numId w:val="1"/>
        </w:numPr>
        <w:shd w:val="clear" w:color="auto" w:fill="FFFFFF"/>
        <w:spacing w:before="100" w:beforeAutospacing="1" w:after="150" w:line="420" w:lineRule="atLeast"/>
        <w:ind w:left="0"/>
        <w:rPr>
          <w:rFonts w:eastAsia="Times New Roman" w:cs="Arial"/>
          <w:color w:val="363636"/>
          <w:sz w:val="24"/>
          <w:szCs w:val="24"/>
          <w:lang w:eastAsia="es-ES"/>
        </w:rPr>
      </w:pP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Connection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Method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: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deja la opción por defecto – </w:t>
      </w:r>
      <w:r w:rsidRPr="00781B1B">
        <w:rPr>
          <w:rFonts w:eastAsia="Times New Roman" w:cs="Arial"/>
          <w:i/>
          <w:iCs/>
          <w:color w:val="363636"/>
          <w:sz w:val="24"/>
          <w:szCs w:val="24"/>
          <w:lang w:eastAsia="es-ES"/>
        </w:rPr>
        <w:t>Standard (TCP/IP);</w:t>
      </w:r>
    </w:p>
    <w:p w:rsidR="00A96A50" w:rsidRPr="00781B1B" w:rsidRDefault="00A96A50" w:rsidP="00A96A50">
      <w:pPr>
        <w:numPr>
          <w:ilvl w:val="0"/>
          <w:numId w:val="1"/>
        </w:numPr>
        <w:shd w:val="clear" w:color="auto" w:fill="FFFFFF"/>
        <w:spacing w:before="100" w:beforeAutospacing="1" w:after="150" w:line="420" w:lineRule="atLeast"/>
        <w:ind w:left="0"/>
        <w:rPr>
          <w:rFonts w:eastAsia="Times New Roman" w:cs="Arial"/>
          <w:color w:val="363636"/>
          <w:sz w:val="24"/>
          <w:szCs w:val="24"/>
          <w:lang w:eastAsia="es-ES"/>
        </w:rPr>
      </w:pP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Hostname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: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aquí coloca 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localhost</w:t>
      </w:r>
      <w:proofErr w:type="spellEnd"/>
    </w:p>
    <w:p w:rsidR="00A96A50" w:rsidRPr="00781B1B" w:rsidRDefault="00A96A50" w:rsidP="00A96A50">
      <w:pPr>
        <w:numPr>
          <w:ilvl w:val="0"/>
          <w:numId w:val="1"/>
        </w:numPr>
        <w:shd w:val="clear" w:color="auto" w:fill="FFFFFF"/>
        <w:spacing w:before="100" w:beforeAutospacing="1" w:after="150" w:line="420" w:lineRule="atLeast"/>
        <w:ind w:left="0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Port: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deja el que viene por defecto: 3306;</w:t>
      </w:r>
    </w:p>
    <w:p w:rsidR="00A96A50" w:rsidRPr="00781B1B" w:rsidRDefault="00A96A50" w:rsidP="00A96A50">
      <w:pPr>
        <w:numPr>
          <w:ilvl w:val="0"/>
          <w:numId w:val="1"/>
        </w:numPr>
        <w:shd w:val="clear" w:color="auto" w:fill="FFFFFF"/>
        <w:spacing w:before="100" w:beforeAutospacing="1" w:after="150" w:line="420" w:lineRule="atLeast"/>
        <w:ind w:left="0"/>
        <w:rPr>
          <w:rFonts w:eastAsia="Times New Roman" w:cs="Arial"/>
          <w:color w:val="363636"/>
          <w:sz w:val="24"/>
          <w:szCs w:val="24"/>
          <w:lang w:eastAsia="es-ES"/>
        </w:rPr>
      </w:pP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Username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: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</w:t>
      </w:r>
      <w:proofErr w:type="spellStart"/>
      <w:r w:rsidR="000D2357" w:rsidRPr="00781B1B">
        <w:rPr>
          <w:rFonts w:eastAsia="Times New Roman" w:cs="Arial"/>
          <w:color w:val="363636"/>
          <w:sz w:val="24"/>
          <w:szCs w:val="24"/>
          <w:lang w:eastAsia="es-ES"/>
        </w:rPr>
        <w:t>root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;</w:t>
      </w:r>
    </w:p>
    <w:p w:rsidR="00A96A50" w:rsidRPr="00781B1B" w:rsidRDefault="00A96A50" w:rsidP="00A96A50">
      <w:pPr>
        <w:numPr>
          <w:ilvl w:val="0"/>
          <w:numId w:val="1"/>
        </w:numPr>
        <w:shd w:val="clear" w:color="auto" w:fill="FFFFFF"/>
        <w:spacing w:before="100" w:beforeAutospacing="1" w:after="150" w:line="420" w:lineRule="atLeast"/>
        <w:ind w:left="0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Default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Schema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: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déjalo en blanco.</w:t>
      </w:r>
    </w:p>
    <w:p w:rsidR="000D2357" w:rsidRPr="00781B1B" w:rsidRDefault="000D2357" w:rsidP="000D2357">
      <w:pPr>
        <w:shd w:val="clear" w:color="auto" w:fill="FFFFFF"/>
        <w:spacing w:before="100" w:beforeAutospacing="1" w:after="1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noProof/>
          <w:lang w:eastAsia="es-ES"/>
        </w:rPr>
        <w:drawing>
          <wp:inline distT="0" distB="0" distL="0" distR="0" wp14:anchorId="2FAE935A" wp14:editId="5757BAE9">
            <wp:extent cx="5400040" cy="3375178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5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Puedes utilizar el botón de </w:t>
      </w:r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Test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Connection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para probar si los ajustes utilizados son correctos.</w:t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Al probar la conexión se te pedirá una contraseña. Proporciona la contraseña  en nuestro caso INTRO y haz clic en el botón </w:t>
      </w:r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OK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para confirmar.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Si la conexión se establece con éxito, verás una notificación al respecto.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noProof/>
          <w:color w:val="363636"/>
          <w:sz w:val="24"/>
          <w:szCs w:val="24"/>
          <w:lang w:eastAsia="es-ES"/>
        </w:rPr>
        <w:lastRenderedPageBreak/>
        <w:drawing>
          <wp:inline distT="0" distB="0" distL="0" distR="0" wp14:anchorId="5BAA66F7" wp14:editId="333D0845">
            <wp:extent cx="5455920" cy="2697480"/>
            <wp:effectExtent l="0" t="0" r="0" b="7620"/>
            <wp:docPr id="4" name="Imagen 4" descr="https://d3kky1fz3fem6z.cloudfront.net/wp-content/uploads/sites/2/2017/10/300-646x4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d3kky1fz3fem6z.cloudfront.net/wp-content/uploads/sites/2/2017/10/300-646x406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5920" cy="269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Guarda la conexión haciendo clic en el botón </w:t>
      </w:r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OK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. Después, en la ventana principal del programa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Workbench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verás una conexión en la línea 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Connections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. Haz doble clic en ella para establecer la conexión a tu cuenta de alojamiento y empezar a administrar tus bases de datos.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noProof/>
          <w:color w:val="363636"/>
          <w:sz w:val="24"/>
          <w:szCs w:val="24"/>
          <w:lang w:eastAsia="es-ES"/>
        </w:rPr>
        <w:drawing>
          <wp:inline distT="0" distB="0" distL="0" distR="0" wp14:anchorId="4773002E" wp14:editId="21DAB8A2">
            <wp:extent cx="5181600" cy="2918460"/>
            <wp:effectExtent l="0" t="0" r="0" b="0"/>
            <wp:docPr id="5" name="Imagen 5" descr="https://d3kky1fz3fem6z.cloudfront.net/wp-content/uploads/sites/2/2017/10/301-646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d3kky1fz3fem6z.cloudfront.net/wp-content/uploads/sites/2/2017/10/301-646x500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91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150" w:line="390" w:lineRule="atLeast"/>
        <w:outlineLvl w:val="2"/>
        <w:rPr>
          <w:rFonts w:eastAsia="Times New Roman" w:cs="Arial"/>
          <w:color w:val="444444"/>
          <w:sz w:val="30"/>
          <w:szCs w:val="30"/>
          <w:lang w:eastAsia="es-ES"/>
        </w:rPr>
      </w:pPr>
      <w:r w:rsidRPr="00781B1B">
        <w:rPr>
          <w:rFonts w:eastAsia="Times New Roman" w:cs="Arial"/>
          <w:color w:val="444444"/>
          <w:sz w:val="30"/>
          <w:szCs w:val="30"/>
          <w:lang w:eastAsia="es-ES"/>
        </w:rPr>
        <w:t>Cómo crear y restaurar copias de seguridad</w:t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Cuando abras una conexión a tu cuenta verás una nueva ventana con diferentes herramientas que puedes utilizar. Puedes utilizar estas herramientas para crear y restaurar copias de seguridad.</w:t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lastRenderedPageBreak/>
        <w:t>Para crear una copia de seguridad de una base de datos de tu cuenta a tu ordenador, puedes utilizar la herramienta de </w:t>
      </w:r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Data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Export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en la columna de la izquierda.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noProof/>
          <w:color w:val="363636"/>
          <w:sz w:val="24"/>
          <w:szCs w:val="24"/>
          <w:u w:val="single"/>
          <w:lang w:eastAsia="es-ES"/>
        </w:rPr>
        <w:drawing>
          <wp:inline distT="0" distB="0" distL="0" distR="0" wp14:anchorId="5EE9E31C" wp14:editId="4DBA9538">
            <wp:extent cx="5318760" cy="3398520"/>
            <wp:effectExtent l="0" t="0" r="0" b="0"/>
            <wp:docPr id="6" name="Imagen 6" descr="https://d3kky1fz3fem6z.cloudfront.net/wp-content/uploads/sites/2/2017/10/303-646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d3kky1fz3fem6z.cloudfront.net/wp-content/uploads/sites/2/2017/10/303-646x500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76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Cuando accedas a esta herramienta, verás una lista con todas las bases de datos asociadas a tu cuenta. Utiliza el marcador al lado de cada una de ellas para elegir las que quieres crear la copia de seguridad. Después establece una ruta a donde las bases de datos se exportarán en el campo de 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Export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to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Dump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Project Folder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, que exportará cada tabla de manera separada en su propio archivo o elige la opción de 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u w:val="single"/>
          <w:lang w:eastAsia="es-ES"/>
        </w:rPr>
        <w:t>Export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u w:val="single"/>
          <w:lang w:eastAsia="es-ES"/>
        </w:rPr>
        <w:t xml:space="preserve"> to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u w:val="single"/>
          <w:lang w:eastAsia="es-ES"/>
        </w:rPr>
        <w:t>Self-Contained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u w:val="single"/>
          <w:lang w:eastAsia="es-ES"/>
        </w:rPr>
        <w:t xml:space="preserve"> File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para crear una copia de seguridad completa de la base de datos en un único archivo. Una vez listo, haz clic en el botón de 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Start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Export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para iniciar el proceso de exportación.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noProof/>
          <w:color w:val="363636"/>
          <w:sz w:val="24"/>
          <w:szCs w:val="24"/>
          <w:lang w:eastAsia="es-ES"/>
        </w:rPr>
        <w:lastRenderedPageBreak/>
        <w:drawing>
          <wp:inline distT="0" distB="0" distL="0" distR="0" wp14:anchorId="09FB5C57" wp14:editId="0B1224AA">
            <wp:extent cx="6149340" cy="2956560"/>
            <wp:effectExtent l="0" t="0" r="3810" b="0"/>
            <wp:docPr id="7" name="Imagen 7" descr="https://d3kky1fz3fem6z.cloudfront.net/wp-content/uploads/sites/2/2017/10/304-646x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d3kky1fz3fem6z.cloudfront.net/wp-content/uploads/sites/2/2017/10/304-646x502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El proceso de exportación empezará y puedes seguir su progreso desde la ventana que se abrirá.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noProof/>
          <w:color w:val="363636"/>
          <w:sz w:val="24"/>
          <w:szCs w:val="24"/>
          <w:lang w:eastAsia="es-ES"/>
        </w:rPr>
        <w:drawing>
          <wp:inline distT="0" distB="0" distL="0" distR="0" wp14:anchorId="521543EE" wp14:editId="14DBE7D1">
            <wp:extent cx="6149340" cy="3429000"/>
            <wp:effectExtent l="0" t="0" r="3810" b="0"/>
            <wp:docPr id="8" name="Imagen 8" descr="https://d3kky1fz3fem6z.cloudfront.net/wp-content/uploads/sites/2/2017/10/305-646x5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d3kky1fz3fem6z.cloudfront.net/wp-content/uploads/sites/2/2017/10/305-646x502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42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El proceso de restauración de una base de datos es bastante similar y puedes realizarlo desde la herramienta de </w:t>
      </w:r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Data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Import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. </w:t>
      </w:r>
      <w:r w:rsidR="00781B1B" w:rsidRPr="00781B1B">
        <w:rPr>
          <w:rFonts w:eastAsia="Times New Roman" w:cs="Arial"/>
          <w:color w:val="363636"/>
          <w:sz w:val="24"/>
          <w:szCs w:val="24"/>
          <w:lang w:eastAsia="es-ES"/>
        </w:rPr>
        <w:t>Elige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la ruta desde donde las tablas se importarán en el campo de 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Import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from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Dump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Project Fo</w:t>
      </w:r>
      <w:bookmarkStart w:id="0" w:name="_GoBack"/>
      <w:bookmarkEnd w:id="0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>lder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o utiliza la opción de 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u w:val="single"/>
          <w:lang w:eastAsia="es-ES"/>
        </w:rPr>
        <w:t>Import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u w:val="single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u w:val="single"/>
          <w:lang w:eastAsia="es-ES"/>
        </w:rPr>
        <w:t>From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u w:val="single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b/>
          <w:bCs/>
          <w:color w:val="363636"/>
          <w:sz w:val="24"/>
          <w:szCs w:val="24"/>
          <w:u w:val="single"/>
          <w:lang w:eastAsia="es-ES"/>
        </w:rPr>
        <w:t>Self-Contained</w:t>
      </w:r>
      <w:proofErr w:type="spellEnd"/>
      <w:r w:rsidRPr="00781B1B">
        <w:rPr>
          <w:rFonts w:eastAsia="Times New Roman" w:cs="Arial"/>
          <w:b/>
          <w:bCs/>
          <w:color w:val="363636"/>
          <w:sz w:val="24"/>
          <w:szCs w:val="24"/>
          <w:lang w:eastAsia="es-ES"/>
        </w:rPr>
        <w:t xml:space="preserve"> File</w:t>
      </w: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 si tienes una copia .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sql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de la base de datos.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noProof/>
          <w:color w:val="363636"/>
          <w:sz w:val="24"/>
          <w:szCs w:val="24"/>
          <w:lang w:eastAsia="es-ES"/>
        </w:rPr>
        <w:lastRenderedPageBreak/>
        <w:drawing>
          <wp:inline distT="0" distB="0" distL="0" distR="0" wp14:anchorId="5358F50C" wp14:editId="16BDA913">
            <wp:extent cx="6149340" cy="3528060"/>
            <wp:effectExtent l="0" t="0" r="3810" b="0"/>
            <wp:docPr id="9" name="Imagen 9" descr="https://d3kky1fz3fem6z.cloudfront.net/wp-content/uploads/sites/2/2017/10/306-646x5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d3kky1fz3fem6z.cloudfront.net/wp-content/uploads/sites/2/2017/10/306-646x504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934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150" w:line="390" w:lineRule="atLeast"/>
        <w:outlineLvl w:val="2"/>
        <w:rPr>
          <w:rFonts w:eastAsia="Times New Roman" w:cs="Arial"/>
          <w:color w:val="444444"/>
          <w:sz w:val="30"/>
          <w:szCs w:val="30"/>
          <w:lang w:eastAsia="es-ES"/>
        </w:rPr>
      </w:pPr>
      <w:r w:rsidRPr="00781B1B">
        <w:rPr>
          <w:rFonts w:eastAsia="Times New Roman" w:cs="Arial"/>
          <w:color w:val="444444"/>
          <w:sz w:val="30"/>
          <w:szCs w:val="30"/>
          <w:lang w:eastAsia="es-ES"/>
        </w:rPr>
        <w:t>Cómo hacer una petición (</w:t>
      </w:r>
      <w:proofErr w:type="spellStart"/>
      <w:r w:rsidRPr="00781B1B">
        <w:rPr>
          <w:rFonts w:eastAsia="Times New Roman" w:cs="Arial"/>
          <w:color w:val="444444"/>
          <w:sz w:val="30"/>
          <w:szCs w:val="30"/>
          <w:lang w:eastAsia="es-ES"/>
        </w:rPr>
        <w:t>query</w:t>
      </w:r>
      <w:proofErr w:type="spellEnd"/>
      <w:r w:rsidRPr="00781B1B">
        <w:rPr>
          <w:rFonts w:eastAsia="Times New Roman" w:cs="Arial"/>
          <w:color w:val="444444"/>
          <w:sz w:val="30"/>
          <w:szCs w:val="30"/>
          <w:lang w:eastAsia="es-ES"/>
        </w:rPr>
        <w:t>) de la base de datos</w:t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Puedes utilizar el programa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Workbench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para realizar peticiones de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hacia la base de datos de tu cuenta. Para ello, primero elige la base de datos desde la columna de la parte izquierda haciendo doble clic en ella.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noProof/>
          <w:color w:val="363636"/>
          <w:sz w:val="24"/>
          <w:szCs w:val="24"/>
          <w:lang w:eastAsia="es-ES"/>
        </w:rPr>
        <w:drawing>
          <wp:inline distT="0" distB="0" distL="0" distR="0" wp14:anchorId="050BFDF8" wp14:editId="381AD22F">
            <wp:extent cx="5516880" cy="1935480"/>
            <wp:effectExtent l="0" t="0" r="7620" b="7620"/>
            <wp:docPr id="10" name="Imagen 10" descr="https://d3kky1fz3fem6z.cloudfront.net/wp-content/uploads/sites/2/2017/10/307-646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d3kky1fz3fem6z.cloudfront.net/wp-content/uploads/sites/2/2017/10/307-646x500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495"/>
                    <a:stretch/>
                  </pic:blipFill>
                  <pic:spPr bwMode="auto">
                    <a:xfrm>
                      <a:off x="0" y="0"/>
                      <a:ext cx="5516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Después escribe la petición de </w:t>
      </w:r>
      <w:proofErr w:type="spellStart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MySQL</w:t>
      </w:r>
      <w:proofErr w:type="spellEnd"/>
      <w:r w:rsidRPr="00781B1B">
        <w:rPr>
          <w:rFonts w:eastAsia="Times New Roman" w:cs="Arial"/>
          <w:color w:val="363636"/>
          <w:sz w:val="24"/>
          <w:szCs w:val="24"/>
          <w:lang w:eastAsia="es-ES"/>
        </w:rPr>
        <w:t xml:space="preserve"> que quieres ejecutar en el campo de texto en el medio de la ventana del programa, y utiliza el botón con forma de rayo amarillo encima del campo de texto para ejecutar la petición.</w:t>
      </w:r>
    </w:p>
    <w:p w:rsidR="00A96A50" w:rsidRPr="00781B1B" w:rsidRDefault="00A96A50" w:rsidP="00A96A50">
      <w:pPr>
        <w:shd w:val="clear" w:color="auto" w:fill="FFFFFF"/>
        <w:spacing w:after="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noProof/>
          <w:color w:val="363636"/>
          <w:sz w:val="24"/>
          <w:szCs w:val="24"/>
          <w:lang w:eastAsia="es-ES"/>
        </w:rPr>
        <w:lastRenderedPageBreak/>
        <w:drawing>
          <wp:inline distT="0" distB="0" distL="0" distR="0" wp14:anchorId="77FE2CAA" wp14:editId="6D045C8F">
            <wp:extent cx="5105400" cy="2148840"/>
            <wp:effectExtent l="0" t="0" r="0" b="3810"/>
            <wp:docPr id="11" name="Imagen 11" descr="https://d3kky1fz3fem6z.cloudfront.net/wp-content/uploads/sites/2/2017/10/308-646x5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d3kky1fz3fem6z.cloudfront.net/wp-content/uploads/sites/2/2017/10/308-646x500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A50" w:rsidRPr="00781B1B" w:rsidRDefault="00A96A50" w:rsidP="00A96A50">
      <w:pPr>
        <w:shd w:val="clear" w:color="auto" w:fill="FFFFFF"/>
        <w:spacing w:after="450" w:line="420" w:lineRule="atLeast"/>
        <w:rPr>
          <w:rFonts w:eastAsia="Times New Roman" w:cs="Arial"/>
          <w:color w:val="363636"/>
          <w:sz w:val="24"/>
          <w:szCs w:val="24"/>
          <w:lang w:eastAsia="es-ES"/>
        </w:rPr>
      </w:pPr>
      <w:r w:rsidRPr="00781B1B">
        <w:rPr>
          <w:rFonts w:eastAsia="Times New Roman" w:cs="Arial"/>
          <w:color w:val="363636"/>
          <w:sz w:val="24"/>
          <w:szCs w:val="24"/>
          <w:lang w:eastAsia="es-ES"/>
        </w:rPr>
        <w:t>El programa ejecutará la petición y verás los resultados al final de la ventana.</w:t>
      </w:r>
    </w:p>
    <w:p w:rsidR="0042059E" w:rsidRPr="00781B1B" w:rsidRDefault="0042059E"/>
    <w:sectPr w:rsidR="0042059E" w:rsidRPr="00781B1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3B00A69"/>
    <w:multiLevelType w:val="multilevel"/>
    <w:tmpl w:val="1CA8B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648FD"/>
    <w:rsid w:val="000D2357"/>
    <w:rsid w:val="0042059E"/>
    <w:rsid w:val="005B1CF7"/>
    <w:rsid w:val="006D7B11"/>
    <w:rsid w:val="00781B1B"/>
    <w:rsid w:val="00A96A50"/>
    <w:rsid w:val="00E648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6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6A50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A96A5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A96A50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3868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43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hyperlink" Target="https://www.siteground.es/tutoriales/php-mysql/acceso-remoto/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1" Type="http://schemas.openxmlformats.org/officeDocument/2006/relationships/numbering" Target="numbering.xml"/><Relationship Id="rId6" Type="http://schemas.openxmlformats.org/officeDocument/2006/relationships/hyperlink" Target="https://dev.mysql.com/downloads/workbench/" TargetMode="Externa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631</Words>
  <Characters>3472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4095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</dc:creator>
  <cp:keywords/>
  <dc:description/>
  <cp:lastModifiedBy>JA</cp:lastModifiedBy>
  <cp:revision>9</cp:revision>
  <dcterms:created xsi:type="dcterms:W3CDTF">2022-11-10T10:33:00Z</dcterms:created>
  <dcterms:modified xsi:type="dcterms:W3CDTF">2022-11-25T19:32:00Z</dcterms:modified>
</cp:coreProperties>
</file>