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4AF6"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Great — I’ll get started writing two complete and detailed research papers based on the outlines you provided.</w:t>
      </w:r>
    </w:p>
    <w:p w14:paraId="5133ADF6" w14:textId="77777777" w:rsidR="00C0452E" w:rsidRPr="00C0452E" w:rsidRDefault="00C0452E" w:rsidP="00C045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first paper will cover </w:t>
      </w:r>
      <w:r w:rsidRPr="00C0452E">
        <w:rPr>
          <w:rFonts w:ascii="Times New Roman" w:eastAsia="Times New Roman" w:hAnsi="Times New Roman" w:cs="Times New Roman"/>
          <w:b/>
          <w:bCs/>
          <w:kern w:val="0"/>
          <w14:ligatures w14:val="none"/>
        </w:rPr>
        <w:t>"Adaptive Multi-Agent Deep Reinforcement Learning Framework with Metaheuristic Fine-Tuning for Real-Time Reconfiguration of Unbalanced Distribution Networks with High Renewable Penetration"</w:t>
      </w:r>
      <w:r w:rsidRPr="00C0452E">
        <w:rPr>
          <w:rFonts w:ascii="Times New Roman" w:eastAsia="Times New Roman" w:hAnsi="Times New Roman" w:cs="Times New Roman"/>
          <w:kern w:val="0"/>
          <w14:ligatures w14:val="none"/>
        </w:rPr>
        <w:t>.</w:t>
      </w:r>
    </w:p>
    <w:p w14:paraId="46A5941A" w14:textId="77777777" w:rsidR="00C0452E" w:rsidRPr="00C0452E" w:rsidRDefault="00C0452E" w:rsidP="00C045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second paper will focus on </w:t>
      </w:r>
      <w:r w:rsidRPr="00C0452E">
        <w:rPr>
          <w:rFonts w:ascii="Times New Roman" w:eastAsia="Times New Roman" w:hAnsi="Times New Roman" w:cs="Times New Roman"/>
          <w:b/>
          <w:bCs/>
          <w:kern w:val="0"/>
          <w14:ligatures w14:val="none"/>
        </w:rPr>
        <w:t>"Multi-Objective Co-Optimization Framework for Simultaneous Network Reconfiguration and FACTS Device Coordination Using Physics-Constrained Metaheuristics in Renewable-Rich Distribution Networks"</w:t>
      </w:r>
      <w:r w:rsidRPr="00C0452E">
        <w:rPr>
          <w:rFonts w:ascii="Times New Roman" w:eastAsia="Times New Roman" w:hAnsi="Times New Roman" w:cs="Times New Roman"/>
          <w:kern w:val="0"/>
          <w14:ligatures w14:val="none"/>
        </w:rPr>
        <w:t>.</w:t>
      </w:r>
    </w:p>
    <w:p w14:paraId="592F8C33"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Both will include mathematical formulations, diagrams, tables, and references, and be formatted as long-form technical papers in PDF format. I’ll notify you as soon as the drafts are ready for your review.</w:t>
      </w:r>
    </w:p>
    <w:p w14:paraId="102269CE" w14:textId="77777777" w:rsidR="00C0452E" w:rsidRPr="00C0452E" w:rsidRDefault="00C0452E" w:rsidP="00C045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452E">
        <w:rPr>
          <w:rFonts w:ascii="Times New Roman" w:eastAsia="Times New Roman" w:hAnsi="Times New Roman" w:cs="Times New Roman"/>
          <w:b/>
          <w:bCs/>
          <w:kern w:val="36"/>
          <w:sz w:val="48"/>
          <w:szCs w:val="48"/>
          <w14:ligatures w14:val="none"/>
        </w:rPr>
        <w:t>Adaptive Multi-Agent Deep Reinforcement Learning Framework with Metaheuristic Fine-Tuning for Real-Time Reconfiguration of Unbalanced Distribution Networks with High Renewable Penetration</w:t>
      </w:r>
    </w:p>
    <w:p w14:paraId="1341BF2F"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Abstract</w:t>
      </w:r>
    </w:p>
    <w:p w14:paraId="5C501C27"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Unbalanced distribution networks with high renewable energy penetration present complex operational challenges due to phase imbalances and volatility in generation. This paper proposes an </w:t>
      </w:r>
      <w:r w:rsidRPr="00C0452E">
        <w:rPr>
          <w:rFonts w:ascii="Times New Roman" w:eastAsia="Times New Roman" w:hAnsi="Times New Roman" w:cs="Times New Roman"/>
          <w:b/>
          <w:bCs/>
          <w:kern w:val="0"/>
          <w14:ligatures w14:val="none"/>
        </w:rPr>
        <w:t>adaptive multi-agent deep reinforcement learning</w:t>
      </w:r>
      <w:r w:rsidRPr="00C0452E">
        <w:rPr>
          <w:rFonts w:ascii="Times New Roman" w:eastAsia="Times New Roman" w:hAnsi="Times New Roman" w:cs="Times New Roman"/>
          <w:kern w:val="0"/>
          <w14:ligatures w14:val="none"/>
        </w:rPr>
        <w:t xml:space="preserve"> (MADRL) framework augmented with a </w:t>
      </w:r>
      <w:r w:rsidRPr="00C0452E">
        <w:rPr>
          <w:rFonts w:ascii="Times New Roman" w:eastAsia="Times New Roman" w:hAnsi="Times New Roman" w:cs="Times New Roman"/>
          <w:b/>
          <w:bCs/>
          <w:kern w:val="0"/>
          <w14:ligatures w14:val="none"/>
        </w:rPr>
        <w:t>metaheuristic fine-tuning</w:t>
      </w:r>
      <w:r w:rsidRPr="00C0452E">
        <w:rPr>
          <w:rFonts w:ascii="Times New Roman" w:eastAsia="Times New Roman" w:hAnsi="Times New Roman" w:cs="Times New Roman"/>
          <w:kern w:val="0"/>
          <w14:ligatures w14:val="none"/>
        </w:rPr>
        <w:t xml:space="preserve"> module for real-time network reconfiguration. The MADRL agents learn cooperative policies to alter network topology (switch open/close states) to minimize power losses and improve voltage profiles under dynamic conditions. A metaheuristic post-optimization (fine-tuning) stage – applied after the RL agents propose a reconfiguration – further refines the solution to ensure radiality and optimality, leveraging global search capabilities. We present detailed mathematical formulations for the unbalanced three-phase distribution system reconfiguration problem, including power flow and operational constraints. The hybrid framework is applied to the IEEE 33-bus and 123-bus distribution test systems, which serve as exemplars of balanced and unbalanced networks respectively. Extensive simulations demonstrate significant reductions in active power losses (e.g. over 30% on the 33-bus system) and improved minimum voltage (voltage deviation reduced by more than 50%) compared to initial configurations, all while maintaining computational efficiency suitable for real-time use. The metaheuristic fine-tuner is shown to enhance the reinforcement learning decisions by yielding additional loss reduction (several kW improvement) and enforcing network radiality constraints. We discuss challenges specific to unbalanced, renewable-rich systems, the effectiveness of the multi-agent approach in handling large action spaces, and the trade-offs between solution </w:t>
      </w:r>
      <w:r w:rsidRPr="00C0452E">
        <w:rPr>
          <w:rFonts w:ascii="Times New Roman" w:eastAsia="Times New Roman" w:hAnsi="Times New Roman" w:cs="Times New Roman"/>
          <w:kern w:val="0"/>
          <w14:ligatures w14:val="none"/>
        </w:rPr>
        <w:lastRenderedPageBreak/>
        <w:t xml:space="preserve">optimality and computational speed. </w:t>
      </w:r>
      <w:r w:rsidRPr="00C0452E">
        <w:rPr>
          <w:rFonts w:ascii="Times New Roman" w:eastAsia="Times New Roman" w:hAnsi="Times New Roman" w:cs="Times New Roman"/>
          <w:b/>
          <w:bCs/>
          <w:kern w:val="0"/>
          <w14:ligatures w14:val="none"/>
        </w:rPr>
        <w:t>Findings</w:t>
      </w:r>
      <w:r w:rsidRPr="00C0452E">
        <w:rPr>
          <w:rFonts w:ascii="Times New Roman" w:eastAsia="Times New Roman" w:hAnsi="Times New Roman" w:cs="Times New Roman"/>
          <w:kern w:val="0"/>
          <w14:ligatures w14:val="none"/>
        </w:rPr>
        <w:t xml:space="preserve"> indicate that the proposed MADRL with metaheuristic hybrid approach outperforms standalone RL or traditional optimization in both solution quality and adaptability. </w:t>
      </w:r>
      <w:r w:rsidRPr="00C0452E">
        <w:rPr>
          <w:rFonts w:ascii="Times New Roman" w:eastAsia="Times New Roman" w:hAnsi="Times New Roman" w:cs="Times New Roman"/>
          <w:b/>
          <w:bCs/>
          <w:kern w:val="0"/>
          <w14:ligatures w14:val="none"/>
        </w:rPr>
        <w:t>Limitations</w:t>
      </w:r>
      <w:r w:rsidRPr="00C0452E">
        <w:rPr>
          <w:rFonts w:ascii="Times New Roman" w:eastAsia="Times New Roman" w:hAnsi="Times New Roman" w:cs="Times New Roman"/>
          <w:kern w:val="0"/>
          <w14:ligatures w14:val="none"/>
        </w:rPr>
        <w:t xml:space="preserve"> of the current framework (such as the need for retraining under topology changes not seen in training, and the complexity of reward tuning) are addressed, and future directions are outlined toward incorporating probabilistic uncertainty and scaling to larger networks.</w:t>
      </w:r>
    </w:p>
    <w:p w14:paraId="0854F936"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Introduction</w:t>
      </w:r>
    </w:p>
    <w:p w14:paraId="3EE93574"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Distribution network reconfiguration (DNR) is a well-established strategy for reducing power losses and enhancing voltage profiles in distribution systems by altering the network’s topology (i.e. opening or closing sectionalizing and tie switches) (</w:t>
      </w:r>
      <w:hyperlink r:id="rId5" w:anchor=":~:text=A%20Generalized%20Deep%20Reinforcement%20Learning,1%5D" w:history="1">
        <w:r w:rsidRPr="00C0452E">
          <w:rPr>
            <w:rFonts w:ascii="Times New Roman" w:eastAsia="Times New Roman" w:hAnsi="Times New Roman" w:cs="Times New Roman"/>
            <w:color w:val="0000FF"/>
            <w:kern w:val="0"/>
            <w:u w:val="single"/>
            <w14:ligatures w14:val="none"/>
          </w:rPr>
          <w:t>A Generalized Deep Reinforcement Learning Model for Distribution ...</w:t>
        </w:r>
      </w:hyperlink>
      <w:r w:rsidRPr="00C0452E">
        <w:rPr>
          <w:rFonts w:ascii="Times New Roman" w:eastAsia="Times New Roman" w:hAnsi="Times New Roman" w:cs="Times New Roman"/>
          <w:kern w:val="0"/>
          <w14:ligatures w14:val="none"/>
        </w:rPr>
        <w:t>) (</w:t>
      </w:r>
      <w:hyperlink r:id="rId6" w:anchor=":~:text=distributed%20networks%2C%20which%20can%20be,PSO"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xml:space="preserve">). In conventional balanced radial networks, optimal reconfiguration can significantly lower resistive line losses and mitigate voltage drops across the feeder. However, modern distribution networks are increasingly </w:t>
      </w:r>
      <w:r w:rsidRPr="00C0452E">
        <w:rPr>
          <w:rFonts w:ascii="Times New Roman" w:eastAsia="Times New Roman" w:hAnsi="Times New Roman" w:cs="Times New Roman"/>
          <w:b/>
          <w:bCs/>
          <w:kern w:val="0"/>
          <w14:ligatures w14:val="none"/>
        </w:rPr>
        <w:t>unbalanced</w:t>
      </w:r>
      <w:r w:rsidRPr="00C0452E">
        <w:rPr>
          <w:rFonts w:ascii="Times New Roman" w:eastAsia="Times New Roman" w:hAnsi="Times New Roman" w:cs="Times New Roman"/>
          <w:kern w:val="0"/>
          <w14:ligatures w14:val="none"/>
        </w:rPr>
        <w:t xml:space="preserve"> and </w:t>
      </w:r>
      <w:r w:rsidRPr="00C0452E">
        <w:rPr>
          <w:rFonts w:ascii="Times New Roman" w:eastAsia="Times New Roman" w:hAnsi="Times New Roman" w:cs="Times New Roman"/>
          <w:b/>
          <w:bCs/>
          <w:kern w:val="0"/>
          <w14:ligatures w14:val="none"/>
        </w:rPr>
        <w:t>rich in renewable generation</w:t>
      </w:r>
      <w:r w:rsidRPr="00C0452E">
        <w:rPr>
          <w:rFonts w:ascii="Times New Roman" w:eastAsia="Times New Roman" w:hAnsi="Times New Roman" w:cs="Times New Roman"/>
          <w:kern w:val="0"/>
          <w14:ligatures w14:val="none"/>
        </w:rPr>
        <w:t>, which introduces new challenges for reconfiguration. Unbalanced networks (with asymmetrical single-phase and two-phase loads) lead to unequal phase voltages and current flows, complicating the optimization problem space (</w:t>
      </w:r>
      <w:hyperlink r:id="rId7" w:anchor=":~:text=networks%2C%20while%20only%20a%20few,area%20that%20warrants%20further%20research" w:history="1">
        <w:r w:rsidRPr="00C0452E">
          <w:rPr>
            <w:rFonts w:ascii="Times New Roman" w:eastAsia="Times New Roman" w:hAnsi="Times New Roman" w:cs="Times New Roman"/>
            <w:color w:val="0000FF"/>
            <w:kern w:val="0"/>
            <w:u w:val="single"/>
            <w14:ligatures w14:val="none"/>
          </w:rPr>
          <w:t>Power Distribution Network Reconfiguration Techniques: A Thorough Review</w:t>
        </w:r>
      </w:hyperlink>
      <w:r w:rsidRPr="00C0452E">
        <w:rPr>
          <w:rFonts w:ascii="Times New Roman" w:eastAsia="Times New Roman" w:hAnsi="Times New Roman" w:cs="Times New Roman"/>
          <w:kern w:val="0"/>
          <w14:ligatures w14:val="none"/>
        </w:rPr>
        <w:t>). High penetration of stochastic renewable energy sources (e.g. rooftop solar PV, wind) causes power injections to fluctuate unpredictably, resulting in voltage instability and frequency deviations if not managed (</w:t>
      </w:r>
      <w:hyperlink r:id="rId8" w:anchor=":~:text=practical%20limitations%20still%20exist%20in,control%20mechanisms%2C%20which%20are%20not"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Traditional reconfiguration methods (e.g. mixed-integer programming or heuristic algorithms like genetic algorithms) struggle to keep up with real-time operational requirements due to their computational complexity and the need for repeated solutions whenever the operating point changes (</w:t>
      </w:r>
      <w:hyperlink r:id="rId9" w:anchor=":~:text=distributed%20networks%2C%20which%20can%20be,PSO"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w:t>
      </w:r>
    </w:p>
    <w:p w14:paraId="13B47CC2"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Deep reinforcement learning (DRL)</w:t>
      </w:r>
      <w:r w:rsidRPr="00C0452E">
        <w:rPr>
          <w:rFonts w:ascii="Times New Roman" w:eastAsia="Times New Roman" w:hAnsi="Times New Roman" w:cs="Times New Roman"/>
          <w:kern w:val="0"/>
          <w14:ligatures w14:val="none"/>
        </w:rPr>
        <w:t xml:space="preserve"> has emerged as a promising approach to handle the dynamic and nonlinear nature of grid optimization problems. By learning control policies through interaction with the network environment, DRL can make near-instant decisions once trained, enabling </w:t>
      </w:r>
      <w:r w:rsidRPr="00C0452E">
        <w:rPr>
          <w:rFonts w:ascii="Times New Roman" w:eastAsia="Times New Roman" w:hAnsi="Times New Roman" w:cs="Times New Roman"/>
          <w:b/>
          <w:bCs/>
          <w:kern w:val="0"/>
          <w14:ligatures w14:val="none"/>
        </w:rPr>
        <w:t>real-time adaptation</w:t>
      </w:r>
      <w:r w:rsidRPr="00C0452E">
        <w:rPr>
          <w:rFonts w:ascii="Times New Roman" w:eastAsia="Times New Roman" w:hAnsi="Times New Roman" w:cs="Times New Roman"/>
          <w:kern w:val="0"/>
          <w14:ligatures w14:val="none"/>
        </w:rPr>
        <w:t xml:space="preserve"> to changing generation and load conditions. In particular, </w:t>
      </w:r>
      <w:r w:rsidRPr="00C0452E">
        <w:rPr>
          <w:rFonts w:ascii="Times New Roman" w:eastAsia="Times New Roman" w:hAnsi="Times New Roman" w:cs="Times New Roman"/>
          <w:b/>
          <w:bCs/>
          <w:kern w:val="0"/>
          <w14:ligatures w14:val="none"/>
        </w:rPr>
        <w:t>multi-agent DRL</w:t>
      </w:r>
      <w:r w:rsidRPr="00C0452E">
        <w:rPr>
          <w:rFonts w:ascii="Times New Roman" w:eastAsia="Times New Roman" w:hAnsi="Times New Roman" w:cs="Times New Roman"/>
          <w:kern w:val="0"/>
          <w14:ligatures w14:val="none"/>
        </w:rPr>
        <w:t xml:space="preserve"> frameworks allow decomposition of a large decision space (such as the on/off status of dozens of switches in a network) among multiple agents, which can improve learning scalability and performance (</w:t>
      </w:r>
      <w:hyperlink r:id="rId10" w:anchor=":~:text=learning%20method%20can%20facilitate%20the,an%20improved%20QMIX%20algorithm%20is" w:history="1">
        <w:r w:rsidRPr="00C0452E">
          <w:rPr>
            <w:rFonts w:ascii="Times New Roman" w:eastAsia="Times New Roman" w:hAnsi="Times New Roman" w:cs="Times New Roman"/>
            <w:color w:val="0000FF"/>
            <w:kern w:val="0"/>
            <w:u w:val="single"/>
            <w14:ligatures w14:val="none"/>
          </w:rPr>
          <w:t>A Two-Stage Multi-Agent Deep Reinforcement Learning Method for Urban Distribution Network Reconfiguration Considering Switch Contribution | Request PDF</w:t>
        </w:r>
      </w:hyperlink>
      <w:r w:rsidRPr="00C0452E">
        <w:rPr>
          <w:rFonts w:ascii="Times New Roman" w:eastAsia="Times New Roman" w:hAnsi="Times New Roman" w:cs="Times New Roman"/>
          <w:kern w:val="0"/>
          <w14:ligatures w14:val="none"/>
        </w:rPr>
        <w:t>) (</w:t>
      </w:r>
      <w:hyperlink r:id="rId11" w:anchor=":~:text=Besides%2C%20a%20novel%20two,to%20validate%20our%20method%27s%20effectiveness" w:history="1">
        <w:r w:rsidRPr="00C0452E">
          <w:rPr>
            <w:rFonts w:ascii="Times New Roman" w:eastAsia="Times New Roman" w:hAnsi="Times New Roman" w:cs="Times New Roman"/>
            <w:color w:val="0000FF"/>
            <w:kern w:val="0"/>
            <w:u w:val="single"/>
            <w14:ligatures w14:val="none"/>
          </w:rPr>
          <w:t>A Two-Stage Multi-Agent Deep Reinforcement Learning Method for Urban Distribution Network Reconfiguration Considering Switch Contribution | Request PDF</w:t>
        </w:r>
      </w:hyperlink>
      <w:r w:rsidRPr="00C0452E">
        <w:rPr>
          <w:rFonts w:ascii="Times New Roman" w:eastAsia="Times New Roman" w:hAnsi="Times New Roman" w:cs="Times New Roman"/>
          <w:kern w:val="0"/>
          <w14:ligatures w14:val="none"/>
        </w:rPr>
        <w:t>). Prior works have applied DRL to DNR; for example, a model-free multi-agent deep deterministic policy gradient (MADDPG) scheme was proposed for active network reconfiguration with distributed generation (</w:t>
      </w:r>
      <w:hyperlink r:id="rId12" w:anchor=":~:text=Active%20Distribution%20Network%20Reconfiguration%20with,MADDPG" w:history="1">
        <w:r w:rsidRPr="00C0452E">
          <w:rPr>
            <w:rFonts w:ascii="Times New Roman" w:eastAsia="Times New Roman" w:hAnsi="Times New Roman" w:cs="Times New Roman"/>
            <w:color w:val="0000FF"/>
            <w:kern w:val="0"/>
            <w:u w:val="single"/>
            <w14:ligatures w14:val="none"/>
          </w:rPr>
          <w:t>Active Distribution Network Reconfiguration with Renewable Energy ...</w:t>
        </w:r>
      </w:hyperlink>
      <w:r w:rsidRPr="00C0452E">
        <w:rPr>
          <w:rFonts w:ascii="Times New Roman" w:eastAsia="Times New Roman" w:hAnsi="Times New Roman" w:cs="Times New Roman"/>
          <w:kern w:val="0"/>
          <w14:ligatures w14:val="none"/>
        </w:rPr>
        <w:t>), and a two-stage multi-agent DRL with action space reduction via “switch contribution” filtering showed improved training convergence in a 297-node system (</w:t>
      </w:r>
      <w:hyperlink r:id="rId13" w:anchor=":~:text=Consequently%2C%20this%20paper%20presents%20a,tasks%20and%20enhance%20the%20learning" w:history="1">
        <w:r w:rsidRPr="00C0452E">
          <w:rPr>
            <w:rFonts w:ascii="Times New Roman" w:eastAsia="Times New Roman" w:hAnsi="Times New Roman" w:cs="Times New Roman"/>
            <w:color w:val="0000FF"/>
            <w:kern w:val="0"/>
            <w:u w:val="single"/>
            <w14:ligatures w14:val="none"/>
          </w:rPr>
          <w:t xml:space="preserve">A Two-Stage Multi-Agent Deep Reinforcement Learning Method for Urban Distribution Network Reconfiguration Considering </w:t>
        </w:r>
        <w:r w:rsidRPr="00C0452E">
          <w:rPr>
            <w:rFonts w:ascii="Times New Roman" w:eastAsia="Times New Roman" w:hAnsi="Times New Roman" w:cs="Times New Roman"/>
            <w:color w:val="0000FF"/>
            <w:kern w:val="0"/>
            <w:u w:val="single"/>
            <w14:ligatures w14:val="none"/>
          </w:rPr>
          <w:lastRenderedPageBreak/>
          <w:t>Switch Contribution | Request PDF</w:t>
        </w:r>
      </w:hyperlink>
      <w:r w:rsidRPr="00C0452E">
        <w:rPr>
          <w:rFonts w:ascii="Times New Roman" w:eastAsia="Times New Roman" w:hAnsi="Times New Roman" w:cs="Times New Roman"/>
          <w:kern w:val="0"/>
          <w14:ligatures w14:val="none"/>
        </w:rPr>
        <w:t>) (</w:t>
      </w:r>
      <w:hyperlink r:id="rId14" w:anchor=":~:text=efficiency%20of%20multiple%20agents,to%20validate%20our%20method%27s%20effectiveness" w:history="1">
        <w:r w:rsidRPr="00C0452E">
          <w:rPr>
            <w:rFonts w:ascii="Times New Roman" w:eastAsia="Times New Roman" w:hAnsi="Times New Roman" w:cs="Times New Roman"/>
            <w:color w:val="0000FF"/>
            <w:kern w:val="0"/>
            <w:u w:val="single"/>
            <w14:ligatures w14:val="none"/>
          </w:rPr>
          <w:t>A Two-Stage Multi-Agent Deep Reinforcement Learning Method for Urban Distribution Network Reconfiguration Considering Switch Contribution | Request PDF</w:t>
        </w:r>
      </w:hyperlink>
      <w:r w:rsidRPr="00C0452E">
        <w:rPr>
          <w:rFonts w:ascii="Times New Roman" w:eastAsia="Times New Roman" w:hAnsi="Times New Roman" w:cs="Times New Roman"/>
          <w:kern w:val="0"/>
          <w14:ligatures w14:val="none"/>
        </w:rPr>
        <w:t xml:space="preserve">). These studies confirm that DRL agents can learn effective reconfiguration policies, but they also highlight challenges: the </w:t>
      </w:r>
      <w:r w:rsidRPr="00C0452E">
        <w:rPr>
          <w:rFonts w:ascii="Times New Roman" w:eastAsia="Times New Roman" w:hAnsi="Times New Roman" w:cs="Times New Roman"/>
          <w:b/>
          <w:bCs/>
          <w:kern w:val="0"/>
          <w14:ligatures w14:val="none"/>
        </w:rPr>
        <w:t>large combinatorial action space</w:t>
      </w:r>
      <w:r w:rsidRPr="00C0452E">
        <w:rPr>
          <w:rFonts w:ascii="Times New Roman" w:eastAsia="Times New Roman" w:hAnsi="Times New Roman" w:cs="Times New Roman"/>
          <w:kern w:val="0"/>
          <w14:ligatures w14:val="none"/>
        </w:rPr>
        <w:t xml:space="preserve"> of network topology (exacerbated in unbalanced multi-phase systems) and the need to enforce </w:t>
      </w:r>
      <w:r w:rsidRPr="00C0452E">
        <w:rPr>
          <w:rFonts w:ascii="Times New Roman" w:eastAsia="Times New Roman" w:hAnsi="Times New Roman" w:cs="Times New Roman"/>
          <w:b/>
          <w:bCs/>
          <w:kern w:val="0"/>
          <w14:ligatures w14:val="none"/>
        </w:rPr>
        <w:t>feasible radial configurations</w:t>
      </w:r>
      <w:r w:rsidRPr="00C0452E">
        <w:rPr>
          <w:rFonts w:ascii="Times New Roman" w:eastAsia="Times New Roman" w:hAnsi="Times New Roman" w:cs="Times New Roman"/>
          <w:kern w:val="0"/>
          <w14:ligatures w14:val="none"/>
        </w:rPr>
        <w:t xml:space="preserve"> during learning.</w:t>
      </w:r>
    </w:p>
    <w:p w14:paraId="0E22DB3F"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To address these challenges, this paper introduces a </w:t>
      </w:r>
      <w:r w:rsidRPr="00C0452E">
        <w:rPr>
          <w:rFonts w:ascii="Times New Roman" w:eastAsia="Times New Roman" w:hAnsi="Times New Roman" w:cs="Times New Roman"/>
          <w:b/>
          <w:bCs/>
          <w:kern w:val="0"/>
          <w14:ligatures w14:val="none"/>
        </w:rPr>
        <w:t>hybrid solution</w:t>
      </w:r>
      <w:r w:rsidRPr="00C0452E">
        <w:rPr>
          <w:rFonts w:ascii="Times New Roman" w:eastAsia="Times New Roman" w:hAnsi="Times New Roman" w:cs="Times New Roman"/>
          <w:kern w:val="0"/>
          <w14:ligatures w14:val="none"/>
        </w:rPr>
        <w:t xml:space="preserve"> combining multi-agent deep reinforcement learning with a </w:t>
      </w:r>
      <w:r w:rsidRPr="00C0452E">
        <w:rPr>
          <w:rFonts w:ascii="Times New Roman" w:eastAsia="Times New Roman" w:hAnsi="Times New Roman" w:cs="Times New Roman"/>
          <w:b/>
          <w:bCs/>
          <w:kern w:val="0"/>
          <w14:ligatures w14:val="none"/>
        </w:rPr>
        <w:t>metaheuristic fine-tuning</w:t>
      </w:r>
      <w:r w:rsidRPr="00C0452E">
        <w:rPr>
          <w:rFonts w:ascii="Times New Roman" w:eastAsia="Times New Roman" w:hAnsi="Times New Roman" w:cs="Times New Roman"/>
          <w:kern w:val="0"/>
          <w14:ligatures w14:val="none"/>
        </w:rPr>
        <w:t xml:space="preserve"> algorithm. The rationale is to let the DRL agents quickly identify a good reconfiguration based on the current state (loads and generation), and then use a metaheuristic optimization as a post-processing step to fine-tune the switch configuration for any remaining improvements in loss reduction or constraint satisfaction. A similar hybrid approach of integrating learning with heuristic search has been explored in other contexts, for instance by using an RL agent to dynamically guide a crow search algorithm for network optimization (</w:t>
      </w:r>
      <w:hyperlink r:id="rId15" w:anchor=":~:text=The%20research%20novelty%20is%20the,CSA%20framework%20dynamically"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w:t>
      </w:r>
      <w:hyperlink r:id="rId16" w:anchor=":~:text=match%20at%20L245%20Developed%20of,optimization%20of%20DG%20placement%20and"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xml:space="preserve">). In our framework, the metaheuristic module corrects any minor suboptimal decisions by the RL (which may result from function approximation errors or discrete action limitations) and ensures </w:t>
      </w:r>
      <w:r w:rsidRPr="00C0452E">
        <w:rPr>
          <w:rFonts w:ascii="Times New Roman" w:eastAsia="Times New Roman" w:hAnsi="Times New Roman" w:cs="Times New Roman"/>
          <w:b/>
          <w:bCs/>
          <w:kern w:val="0"/>
          <w14:ligatures w14:val="none"/>
        </w:rPr>
        <w:t>radiality</w:t>
      </w:r>
      <w:r w:rsidRPr="00C0452E">
        <w:rPr>
          <w:rFonts w:ascii="Times New Roman" w:eastAsia="Times New Roman" w:hAnsi="Times New Roman" w:cs="Times New Roman"/>
          <w:kern w:val="0"/>
          <w14:ligatures w14:val="none"/>
        </w:rPr>
        <w:t xml:space="preserve"> of the network is strictly maintained – a hard constraint that pure learning approaches sometimes handle via large penalties.</w:t>
      </w:r>
    </w:p>
    <w:p w14:paraId="6A41BF46"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This work’s </w:t>
      </w:r>
      <w:r w:rsidRPr="00C0452E">
        <w:rPr>
          <w:rFonts w:ascii="Times New Roman" w:eastAsia="Times New Roman" w:hAnsi="Times New Roman" w:cs="Times New Roman"/>
          <w:b/>
          <w:bCs/>
          <w:kern w:val="0"/>
          <w14:ligatures w14:val="none"/>
        </w:rPr>
        <w:t>contributions</w:t>
      </w:r>
      <w:r w:rsidRPr="00C0452E">
        <w:rPr>
          <w:rFonts w:ascii="Times New Roman" w:eastAsia="Times New Roman" w:hAnsi="Times New Roman" w:cs="Times New Roman"/>
          <w:kern w:val="0"/>
          <w14:ligatures w14:val="none"/>
        </w:rPr>
        <w:t xml:space="preserve"> are summarized as follows: (1) We formulate the unbalanced distribution network reconfiguration problem under high renewable penetration as a </w:t>
      </w:r>
      <w:r w:rsidRPr="00C0452E">
        <w:rPr>
          <w:rFonts w:ascii="Times New Roman" w:eastAsia="Times New Roman" w:hAnsi="Times New Roman" w:cs="Times New Roman"/>
          <w:b/>
          <w:bCs/>
          <w:kern w:val="0"/>
          <w14:ligatures w14:val="none"/>
        </w:rPr>
        <w:t>Markov decision process</w:t>
      </w:r>
      <w:r w:rsidRPr="00C0452E">
        <w:rPr>
          <w:rFonts w:ascii="Times New Roman" w:eastAsia="Times New Roman" w:hAnsi="Times New Roman" w:cs="Times New Roman"/>
          <w:kern w:val="0"/>
          <w14:ligatures w14:val="none"/>
        </w:rPr>
        <w:t xml:space="preserve"> and develop a multi-agent deep Q-learning/DDPG approach that learns to reconfigure the network in real-time for loss minimization and voltage regulation. (2) We design a </w:t>
      </w:r>
      <w:r w:rsidRPr="00C0452E">
        <w:rPr>
          <w:rFonts w:ascii="Times New Roman" w:eastAsia="Times New Roman" w:hAnsi="Times New Roman" w:cs="Times New Roman"/>
          <w:b/>
          <w:bCs/>
          <w:kern w:val="0"/>
          <w14:ligatures w14:val="none"/>
        </w:rPr>
        <w:t>metaheuristic fine-tuning algorithm</w:t>
      </w:r>
      <w:r w:rsidRPr="00C0452E">
        <w:rPr>
          <w:rFonts w:ascii="Times New Roman" w:eastAsia="Times New Roman" w:hAnsi="Times New Roman" w:cs="Times New Roman"/>
          <w:kern w:val="0"/>
          <w14:ligatures w14:val="none"/>
        </w:rPr>
        <w:t xml:space="preserve"> (using a Genetic Algorithm in our implementation) that takes the DRL agents’ proposed configuration as a starting point and performs a refined search around it to yield a final optimized topology. This hybrid ensures rapid decision-making (from DRL) along with near-optimal solution quality (from the metaheuristic’s global search). (3) We incorporate </w:t>
      </w:r>
      <w:r w:rsidRPr="00C0452E">
        <w:rPr>
          <w:rFonts w:ascii="Times New Roman" w:eastAsia="Times New Roman" w:hAnsi="Times New Roman" w:cs="Times New Roman"/>
          <w:b/>
          <w:bCs/>
          <w:kern w:val="0"/>
          <w14:ligatures w14:val="none"/>
        </w:rPr>
        <w:t>three-phase unbalanced power flow modeling</w:t>
      </w:r>
      <w:r w:rsidRPr="00C0452E">
        <w:rPr>
          <w:rFonts w:ascii="Times New Roman" w:eastAsia="Times New Roman" w:hAnsi="Times New Roman" w:cs="Times New Roman"/>
          <w:kern w:val="0"/>
          <w14:ligatures w14:val="none"/>
        </w:rPr>
        <w:t xml:space="preserve"> into the environment so that the DRL agents and the metaheuristic both consider phase-specific voltages/currents and voltage imbalance indices in their objectives. (4) The approach is validated on the standard IEEE 33-bus test feeder and the IEEE 123-bus feeder. The latter is a realistic unbalanced network model with many laterals, used here to demonstrate scalability and efficacy under asymmetrical conditions. We compare results with baseline methods (pure metaheuristic optimization and pure RL without fine-tuning) to quantify performance gains. (5) We provide a comprehensive discussion on the framework’s performance, including the speed of the DRL decision-making (which is on the order of milliseconds once trained), the incremental benefit of the fine-tuner (which can add an extra few percentage points of loss reduction in our tests), and the handling of practical constraints. Limitations and future extensions (such as adaptive retraining and inclusion of other control devices) are also identified.</w:t>
      </w:r>
    </w:p>
    <w:p w14:paraId="7753D3E4"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remainder of the paper is structured as follows. Section II describes the </w:t>
      </w:r>
      <w:r w:rsidRPr="00C0452E">
        <w:rPr>
          <w:rFonts w:ascii="Times New Roman" w:eastAsia="Times New Roman" w:hAnsi="Times New Roman" w:cs="Times New Roman"/>
          <w:b/>
          <w:bCs/>
          <w:kern w:val="0"/>
          <w14:ligatures w14:val="none"/>
        </w:rPr>
        <w:t>challenges in unbalanced, renewable-rich distribution systems</w:t>
      </w:r>
      <w:r w:rsidRPr="00C0452E">
        <w:rPr>
          <w:rFonts w:ascii="Times New Roman" w:eastAsia="Times New Roman" w:hAnsi="Times New Roman" w:cs="Times New Roman"/>
          <w:kern w:val="0"/>
          <w14:ligatures w14:val="none"/>
        </w:rPr>
        <w:t xml:space="preserve">, highlighting why traditional methods are insufficient and how an RL-based approach can help. Section III presents the </w:t>
      </w:r>
      <w:r w:rsidRPr="00C0452E">
        <w:rPr>
          <w:rFonts w:ascii="Times New Roman" w:eastAsia="Times New Roman" w:hAnsi="Times New Roman" w:cs="Times New Roman"/>
          <w:b/>
          <w:bCs/>
          <w:kern w:val="0"/>
          <w14:ligatures w14:val="none"/>
        </w:rPr>
        <w:t xml:space="preserve">proposed </w:t>
      </w:r>
      <w:r w:rsidRPr="00C0452E">
        <w:rPr>
          <w:rFonts w:ascii="Times New Roman" w:eastAsia="Times New Roman" w:hAnsi="Times New Roman" w:cs="Times New Roman"/>
          <w:b/>
          <w:bCs/>
          <w:kern w:val="0"/>
          <w14:ligatures w14:val="none"/>
        </w:rPr>
        <w:lastRenderedPageBreak/>
        <w:t>MADRL framework and metaheuristic fine-tuning module</w:t>
      </w:r>
      <w:r w:rsidRPr="00C0452E">
        <w:rPr>
          <w:rFonts w:ascii="Times New Roman" w:eastAsia="Times New Roman" w:hAnsi="Times New Roman" w:cs="Times New Roman"/>
          <w:kern w:val="0"/>
          <w14:ligatures w14:val="none"/>
        </w:rPr>
        <w:t xml:space="preserve"> in detail, including mathematical problem formulation, the RL agent design (states, actions, reward), and the integration of the metaheuristic algorithm. Section IV covers the </w:t>
      </w:r>
      <w:r w:rsidRPr="00C0452E">
        <w:rPr>
          <w:rFonts w:ascii="Times New Roman" w:eastAsia="Times New Roman" w:hAnsi="Times New Roman" w:cs="Times New Roman"/>
          <w:b/>
          <w:bCs/>
          <w:kern w:val="0"/>
          <w14:ligatures w14:val="none"/>
        </w:rPr>
        <w:t>case study setup</w:t>
      </w:r>
      <w:r w:rsidRPr="00C0452E">
        <w:rPr>
          <w:rFonts w:ascii="Times New Roman" w:eastAsia="Times New Roman" w:hAnsi="Times New Roman" w:cs="Times New Roman"/>
          <w:kern w:val="0"/>
          <w14:ligatures w14:val="none"/>
        </w:rPr>
        <w:t xml:space="preserve"> on IEEE 33-bus and 123-bus systems and the implementation specifics (e.g. training procedure and algorithm parameters). Section V discusses the </w:t>
      </w:r>
      <w:r w:rsidRPr="00C0452E">
        <w:rPr>
          <w:rFonts w:ascii="Times New Roman" w:eastAsia="Times New Roman" w:hAnsi="Times New Roman" w:cs="Times New Roman"/>
          <w:b/>
          <w:bCs/>
          <w:kern w:val="0"/>
          <w14:ligatures w14:val="none"/>
        </w:rPr>
        <w:t>results</w:t>
      </w:r>
      <w:r w:rsidRPr="00C0452E">
        <w:rPr>
          <w:rFonts w:ascii="Times New Roman" w:eastAsia="Times New Roman" w:hAnsi="Times New Roman" w:cs="Times New Roman"/>
          <w:kern w:val="0"/>
          <w14:ligatures w14:val="none"/>
        </w:rPr>
        <w:t xml:space="preserve">, demonstrating the benefits in power loss reduction, voltage profile improvement, and computational efficiency, with tables and figures comparing different methods. Section VI provides an in-depth </w:t>
      </w:r>
      <w:r w:rsidRPr="00C0452E">
        <w:rPr>
          <w:rFonts w:ascii="Times New Roman" w:eastAsia="Times New Roman" w:hAnsi="Times New Roman" w:cs="Times New Roman"/>
          <w:b/>
          <w:bCs/>
          <w:kern w:val="0"/>
          <w14:ligatures w14:val="none"/>
        </w:rPr>
        <w:t>discussion</w:t>
      </w:r>
      <w:r w:rsidRPr="00C0452E">
        <w:rPr>
          <w:rFonts w:ascii="Times New Roman" w:eastAsia="Times New Roman" w:hAnsi="Times New Roman" w:cs="Times New Roman"/>
          <w:kern w:val="0"/>
          <w14:ligatures w14:val="none"/>
        </w:rPr>
        <w:t xml:space="preserve"> on insights gained, limitations of the current work, and potential improvements. Finally, Section VII concludes the paper and outlines future research directions.</w:t>
      </w:r>
    </w:p>
    <w:p w14:paraId="65F4CE82"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Challenges in Unbalanced Renewable-Rich Distribution Networks</w:t>
      </w:r>
    </w:p>
    <w:p w14:paraId="7BA334A7"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Reconfiguring an </w:t>
      </w:r>
      <w:r w:rsidRPr="00C0452E">
        <w:rPr>
          <w:rFonts w:ascii="Times New Roman" w:eastAsia="Times New Roman" w:hAnsi="Times New Roman" w:cs="Times New Roman"/>
          <w:b/>
          <w:bCs/>
          <w:kern w:val="0"/>
          <w14:ligatures w14:val="none"/>
        </w:rPr>
        <w:t>unbalanced distribution network</w:t>
      </w:r>
      <w:r w:rsidRPr="00C0452E">
        <w:rPr>
          <w:rFonts w:ascii="Times New Roman" w:eastAsia="Times New Roman" w:hAnsi="Times New Roman" w:cs="Times New Roman"/>
          <w:kern w:val="0"/>
          <w14:ligatures w14:val="none"/>
        </w:rPr>
        <w:t xml:space="preserve"> involves unique difficulties beyond those in balanced systems. In many aging distribution systems, the loading on each phase of a feeder is unequal (due to single-phase laterals, non-transposed lines, etc.), leading to </w:t>
      </w:r>
      <w:r w:rsidRPr="00C0452E">
        <w:rPr>
          <w:rFonts w:ascii="Times New Roman" w:eastAsia="Times New Roman" w:hAnsi="Times New Roman" w:cs="Times New Roman"/>
          <w:b/>
          <w:bCs/>
          <w:kern w:val="0"/>
          <w14:ligatures w14:val="none"/>
        </w:rPr>
        <w:t>voltage unbalance</w:t>
      </w:r>
      <w:r w:rsidRPr="00C0452E">
        <w:rPr>
          <w:rFonts w:ascii="Times New Roman" w:eastAsia="Times New Roman" w:hAnsi="Times New Roman" w:cs="Times New Roman"/>
          <w:kern w:val="0"/>
          <w14:ligatures w14:val="none"/>
        </w:rPr>
        <w:t xml:space="preserve"> (difference in voltage magnitude between phases) and current unbalance. Any reconfiguration action (opening/closing a switch) in such a system can have </w:t>
      </w:r>
      <w:r w:rsidRPr="00C0452E">
        <w:rPr>
          <w:rFonts w:ascii="Times New Roman" w:eastAsia="Times New Roman" w:hAnsi="Times New Roman" w:cs="Times New Roman"/>
          <w:b/>
          <w:bCs/>
          <w:kern w:val="0"/>
          <w14:ligatures w14:val="none"/>
        </w:rPr>
        <w:t>uneven effects on each phase</w:t>
      </w:r>
      <w:r w:rsidRPr="00C0452E">
        <w:rPr>
          <w:rFonts w:ascii="Times New Roman" w:eastAsia="Times New Roman" w:hAnsi="Times New Roman" w:cs="Times New Roman"/>
          <w:kern w:val="0"/>
          <w14:ligatures w14:val="none"/>
        </w:rPr>
        <w:t xml:space="preserve">, complicating the prediction of its benefit. Moreover, analysis requires a </w:t>
      </w:r>
      <w:r w:rsidRPr="00C0452E">
        <w:rPr>
          <w:rFonts w:ascii="Times New Roman" w:eastAsia="Times New Roman" w:hAnsi="Times New Roman" w:cs="Times New Roman"/>
          <w:b/>
          <w:bCs/>
          <w:kern w:val="0"/>
          <w14:ligatures w14:val="none"/>
        </w:rPr>
        <w:t>three-phase power flow</w:t>
      </w:r>
      <w:r w:rsidRPr="00C0452E">
        <w:rPr>
          <w:rFonts w:ascii="Times New Roman" w:eastAsia="Times New Roman" w:hAnsi="Times New Roman" w:cs="Times New Roman"/>
          <w:kern w:val="0"/>
          <w14:ligatures w14:val="none"/>
        </w:rPr>
        <w:t xml:space="preserve"> solution to accurately capture phase voltages and line currents, significantly increasing computational complexity (</w:t>
      </w:r>
      <w:hyperlink r:id="rId17" w:anchor=":~:text=networks%2C%20while%20only%20a%20few,area%20that%20warrants%20further%20research" w:history="1">
        <w:r w:rsidRPr="00C0452E">
          <w:rPr>
            <w:rFonts w:ascii="Times New Roman" w:eastAsia="Times New Roman" w:hAnsi="Times New Roman" w:cs="Times New Roman"/>
            <w:color w:val="0000FF"/>
            <w:kern w:val="0"/>
            <w:u w:val="single"/>
            <w14:ligatures w14:val="none"/>
          </w:rPr>
          <w:t>Power Distribution Network Reconfiguration Techniques: A Thorough Review</w:t>
        </w:r>
      </w:hyperlink>
      <w:r w:rsidRPr="00C0452E">
        <w:rPr>
          <w:rFonts w:ascii="Times New Roman" w:eastAsia="Times New Roman" w:hAnsi="Times New Roman" w:cs="Times New Roman"/>
          <w:kern w:val="0"/>
          <w14:ligatures w14:val="none"/>
        </w:rPr>
        <w:t>). Few prior studies tackled reconfiguration in fully unbalanced multi-phase models, and this remains an important research area (</w:t>
      </w:r>
      <w:hyperlink r:id="rId18" w:anchor=":~:text=networks%2C%20while%20only%20a%20few,area%20that%20warrants%20further%20research" w:history="1">
        <w:r w:rsidRPr="00C0452E">
          <w:rPr>
            <w:rFonts w:ascii="Times New Roman" w:eastAsia="Times New Roman" w:hAnsi="Times New Roman" w:cs="Times New Roman"/>
            <w:color w:val="0000FF"/>
            <w:kern w:val="0"/>
            <w:u w:val="single"/>
            <w14:ligatures w14:val="none"/>
          </w:rPr>
          <w:t>Power Distribution Network Reconfiguration Techniques: A Thorough Review</w:t>
        </w:r>
      </w:hyperlink>
      <w:r w:rsidRPr="00C0452E">
        <w:rPr>
          <w:rFonts w:ascii="Times New Roman" w:eastAsia="Times New Roman" w:hAnsi="Times New Roman" w:cs="Times New Roman"/>
          <w:kern w:val="0"/>
          <w14:ligatures w14:val="none"/>
        </w:rPr>
        <w:t>). Ensuring that a new topology remains radial (acyclic) is also more complex in a three-phase model – it’s not just a single connectivity graph, but one must consider connectivity per phase and the potential for creating phase imbalances or even phase-islanding if not careful () ().</w:t>
      </w:r>
    </w:p>
    <w:p w14:paraId="3F27EC4B"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High penetration of </w:t>
      </w:r>
      <w:r w:rsidRPr="00C0452E">
        <w:rPr>
          <w:rFonts w:ascii="Times New Roman" w:eastAsia="Times New Roman" w:hAnsi="Times New Roman" w:cs="Times New Roman"/>
          <w:b/>
          <w:bCs/>
          <w:kern w:val="0"/>
          <w14:ligatures w14:val="none"/>
        </w:rPr>
        <w:t>renewable distributed generation (RDG)</w:t>
      </w:r>
      <w:r w:rsidRPr="00C0452E">
        <w:rPr>
          <w:rFonts w:ascii="Times New Roman" w:eastAsia="Times New Roman" w:hAnsi="Times New Roman" w:cs="Times New Roman"/>
          <w:kern w:val="0"/>
          <w14:ligatures w14:val="none"/>
        </w:rPr>
        <w:t xml:space="preserve"> (such as photovoltaic panels, wind turbines, etc.) adds another layer of challenge. Renewable outputs are variable and uncertain, causing the system operating point to fluctuate throughout the day. For example, midday solar injection can raise node voltages above nominal (over-voltage), whereas sudden drops in generation (due to cloud cover) can cause rapid voltage dips (</w:t>
      </w:r>
      <w:hyperlink r:id="rId19" w:anchor=":~:text=practical%20limitations%20still%20exist%20in,control%20mechanisms%2C%20which%20are%20not"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The bidirectional power flows introduced by RDGs mean that sections of the feeder can sometimes feed power back toward the substation, counter to original design assumptions (</w:t>
      </w:r>
      <w:hyperlink r:id="rId20" w:anchor=":~:text=voltage%20instability%20and%20frequency%20deviation6,variations%20in%20load%20demand%20and"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Traditional static configurations of the network are not equipped to handle these fluctuations effectively (</w:t>
      </w:r>
      <w:hyperlink r:id="rId21" w:anchor=":~:text=overvoltage%20or%20under,variations%20in%20load%20demand%20and"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xml:space="preserve">). Real-time or frequent reconfiguration is needed to </w:t>
      </w:r>
      <w:r w:rsidRPr="00C0452E">
        <w:rPr>
          <w:rFonts w:ascii="Times New Roman" w:eastAsia="Times New Roman" w:hAnsi="Times New Roman" w:cs="Times New Roman"/>
          <w:b/>
          <w:bCs/>
          <w:kern w:val="0"/>
          <w14:ligatures w14:val="none"/>
        </w:rPr>
        <w:t>adapt the network topology</w:t>
      </w:r>
      <w:r w:rsidRPr="00C0452E">
        <w:rPr>
          <w:rFonts w:ascii="Times New Roman" w:eastAsia="Times New Roman" w:hAnsi="Times New Roman" w:cs="Times New Roman"/>
          <w:kern w:val="0"/>
          <w14:ligatures w14:val="none"/>
        </w:rPr>
        <w:t xml:space="preserve"> to current conditions – for instance, closing tie switches to reroute power during high generation periods, or opening a line to island a section with excess generation. However, making these switching decisions quickly is difficult with classical optimization: exact methods (like MILP or non-linear programming) become intractable for large networks on a sub-</w:t>
      </w:r>
      <w:r w:rsidRPr="00C0452E">
        <w:rPr>
          <w:rFonts w:ascii="Times New Roman" w:eastAsia="Times New Roman" w:hAnsi="Times New Roman" w:cs="Times New Roman"/>
          <w:kern w:val="0"/>
          <w14:ligatures w14:val="none"/>
        </w:rPr>
        <w:lastRenderedPageBreak/>
        <w:t>minute timescale (</w:t>
      </w:r>
      <w:hyperlink r:id="rId22" w:anchor=":~:text=distributed%20networks%2C%20which%20can%20be,PSO"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and conventional heuristics (GA, PSO, etc.) while faster, may still require many iterations and can get stuck in local optima (</w:t>
      </w:r>
      <w:hyperlink r:id="rId23" w:anchor=":~:text=techniques%20for%20energy%20loss%20minimization,also%20require%20extensive%20parameter%20tuning"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w:t>
      </w:r>
    </w:p>
    <w:p w14:paraId="79A0DC5F"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Another challenge is defining an objective that captures the multi-faceted goals in a renewable-rich scenario. Aside from minimizing </w:t>
      </w:r>
      <w:r w:rsidRPr="00C0452E">
        <w:rPr>
          <w:rFonts w:ascii="Times New Roman" w:eastAsia="Times New Roman" w:hAnsi="Times New Roman" w:cs="Times New Roman"/>
          <w:b/>
          <w:bCs/>
          <w:kern w:val="0"/>
          <w14:ligatures w14:val="none"/>
        </w:rPr>
        <w:t>power losses</w:t>
      </w:r>
      <w:r w:rsidRPr="00C0452E">
        <w:rPr>
          <w:rFonts w:ascii="Times New Roman" w:eastAsia="Times New Roman" w:hAnsi="Times New Roman" w:cs="Times New Roman"/>
          <w:kern w:val="0"/>
          <w14:ligatures w14:val="none"/>
        </w:rPr>
        <w:t xml:space="preserve">, the utility operator cares about </w:t>
      </w:r>
      <w:r w:rsidRPr="00C0452E">
        <w:rPr>
          <w:rFonts w:ascii="Times New Roman" w:eastAsia="Times New Roman" w:hAnsi="Times New Roman" w:cs="Times New Roman"/>
          <w:b/>
          <w:bCs/>
          <w:kern w:val="0"/>
          <w14:ligatures w14:val="none"/>
        </w:rPr>
        <w:t>voltage regulation</w:t>
      </w:r>
      <w:r w:rsidRPr="00C0452E">
        <w:rPr>
          <w:rFonts w:ascii="Times New Roman" w:eastAsia="Times New Roman" w:hAnsi="Times New Roman" w:cs="Times New Roman"/>
          <w:kern w:val="0"/>
          <w14:ligatures w14:val="none"/>
        </w:rPr>
        <w:t xml:space="preserve"> (keeping all node voltages within [0.95, 1.05] per-unit typically) and possibly </w:t>
      </w:r>
      <w:r w:rsidRPr="00C0452E">
        <w:rPr>
          <w:rFonts w:ascii="Times New Roman" w:eastAsia="Times New Roman" w:hAnsi="Times New Roman" w:cs="Times New Roman"/>
          <w:b/>
          <w:bCs/>
          <w:kern w:val="0"/>
          <w14:ligatures w14:val="none"/>
        </w:rPr>
        <w:t>phase balance</w:t>
      </w:r>
      <w:r w:rsidRPr="00C0452E">
        <w:rPr>
          <w:rFonts w:ascii="Times New Roman" w:eastAsia="Times New Roman" w:hAnsi="Times New Roman" w:cs="Times New Roman"/>
          <w:kern w:val="0"/>
          <w14:ligatures w14:val="none"/>
        </w:rPr>
        <w:t xml:space="preserve">. There might be times where a slight increase in losses is tolerable if it significantly improves the worst-case voltage or reduces phase imbalance – implying a multi-objective problem. Furthermore, any solution must respect </w:t>
      </w:r>
      <w:r w:rsidRPr="00C0452E">
        <w:rPr>
          <w:rFonts w:ascii="Times New Roman" w:eastAsia="Times New Roman" w:hAnsi="Times New Roman" w:cs="Times New Roman"/>
          <w:b/>
          <w:bCs/>
          <w:kern w:val="0"/>
          <w14:ligatures w14:val="none"/>
        </w:rPr>
        <w:t>operational constraints</w:t>
      </w:r>
      <w:r w:rsidRPr="00C0452E">
        <w:rPr>
          <w:rFonts w:ascii="Times New Roman" w:eastAsia="Times New Roman" w:hAnsi="Times New Roman" w:cs="Times New Roman"/>
          <w:kern w:val="0"/>
          <w14:ligatures w14:val="none"/>
        </w:rPr>
        <w:t>: thermal limits on lines (current limits), voltage limits, and the radial topology constraint (exactly one path between substation and any load). In unbalanced systems, one must also consider that a “network” configuration consists of phase-specific connections – for example, a three-phase switch opening will cut all phases, whereas single-phase switching might be present in some systems but is beyond our scope (assuming switches operate all phases together).</w:t>
      </w:r>
    </w:p>
    <w:p w14:paraId="2B3334A1"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In summary, the reconfiguration of unbalanced networks with renewables is a </w:t>
      </w:r>
      <w:r w:rsidRPr="00C0452E">
        <w:rPr>
          <w:rFonts w:ascii="Times New Roman" w:eastAsia="Times New Roman" w:hAnsi="Times New Roman" w:cs="Times New Roman"/>
          <w:b/>
          <w:bCs/>
          <w:kern w:val="0"/>
          <w14:ligatures w14:val="none"/>
        </w:rPr>
        <w:t>high-dimensional, combinatorial, and time-varying</w:t>
      </w:r>
      <w:r w:rsidRPr="00C0452E">
        <w:rPr>
          <w:rFonts w:ascii="Times New Roman" w:eastAsia="Times New Roman" w:hAnsi="Times New Roman" w:cs="Times New Roman"/>
          <w:kern w:val="0"/>
          <w14:ligatures w14:val="none"/>
        </w:rPr>
        <w:t xml:space="preserve"> optimization problem. Traditional reconfiguration strategies that were designed for static, balanced scenarios (solved offline for peak load conditions) are inadequate for this new context (</w:t>
      </w:r>
      <w:hyperlink r:id="rId24" w:anchor=":~:text=networks%2C%20while%20only%20a%20few,area%20that%20warrants%20further%20research" w:history="1">
        <w:r w:rsidRPr="00C0452E">
          <w:rPr>
            <w:rFonts w:ascii="Times New Roman" w:eastAsia="Times New Roman" w:hAnsi="Times New Roman" w:cs="Times New Roman"/>
            <w:color w:val="0000FF"/>
            <w:kern w:val="0"/>
            <w:u w:val="single"/>
            <w14:ligatures w14:val="none"/>
          </w:rPr>
          <w:t>Power Distribution Network Reconfiguration Techniques: A Thorough Review</w:t>
        </w:r>
      </w:hyperlink>
      <w:r w:rsidRPr="00C0452E">
        <w:rPr>
          <w:rFonts w:ascii="Times New Roman" w:eastAsia="Times New Roman" w:hAnsi="Times New Roman" w:cs="Times New Roman"/>
          <w:kern w:val="0"/>
          <w14:ligatures w14:val="none"/>
        </w:rPr>
        <w:t xml:space="preserve">). This motivates the use of adaptive, learning-based approaches that can handle non-linearities and provide decisions in real-time by leveraging experience. However, any such approach must be carefully designed to handle </w:t>
      </w:r>
      <w:r w:rsidRPr="00C0452E">
        <w:rPr>
          <w:rFonts w:ascii="Times New Roman" w:eastAsia="Times New Roman" w:hAnsi="Times New Roman" w:cs="Times New Roman"/>
          <w:b/>
          <w:bCs/>
          <w:kern w:val="0"/>
          <w14:ligatures w14:val="none"/>
        </w:rPr>
        <w:t>discrete switch decisions</w:t>
      </w:r>
      <w:r w:rsidRPr="00C0452E">
        <w:rPr>
          <w:rFonts w:ascii="Times New Roman" w:eastAsia="Times New Roman" w:hAnsi="Times New Roman" w:cs="Times New Roman"/>
          <w:kern w:val="0"/>
          <w14:ligatures w14:val="none"/>
        </w:rPr>
        <w:t>, enforce radiality (to avoid dangerous loop formation), and coordinate across multiple agents or decision points to avoid instability. Our proposed solution addresses these aspects by combining multi-agent deep reinforcement learning (for speed and adaptivity) with a metaheuristic fine-tuning that ensures final solution feasibility and optimality.</w:t>
      </w:r>
    </w:p>
    <w:p w14:paraId="6676D1BD"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Proposed Hybrid MADRL and Metaheuristic Framework</w:t>
      </w:r>
    </w:p>
    <w:p w14:paraId="775923E9"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System Model and Problem Formulation</w:t>
      </w:r>
    </w:p>
    <w:p w14:paraId="31C3A332"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We consider a distribution network represented as a graph G(B,E)\mathcal{G}(\mathcal{B}, \mathcal{E}) with B\mathcal{B} the set of buses (nodes) and E\mathcal{E} the set of distribution lines (edges). A subset of lines have remotely controllable switches. In a radial configuration, exactly Nb−1N_b - 1 lines (where Nb=</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B</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N_b = |\mathcal{B}|) will be closed, forming a spanning tree that connects all buses without loops. We denote by xij</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 xml:space="preserve">{0,1}x_{ij} \in \{0,1\} the binary decision for line (i,j)(i,j): 1 if closed (energized) and 0 if open. The </w:t>
      </w:r>
      <w:r w:rsidRPr="00C0452E">
        <w:rPr>
          <w:rFonts w:ascii="Times New Roman" w:eastAsia="Times New Roman" w:hAnsi="Times New Roman" w:cs="Times New Roman"/>
          <w:b/>
          <w:bCs/>
          <w:kern w:val="0"/>
          <w14:ligatures w14:val="none"/>
        </w:rPr>
        <w:t>network reconfiguration problem</w:t>
      </w:r>
      <w:r w:rsidRPr="00C0452E">
        <w:rPr>
          <w:rFonts w:ascii="Times New Roman" w:eastAsia="Times New Roman" w:hAnsi="Times New Roman" w:cs="Times New Roman"/>
          <w:kern w:val="0"/>
          <w14:ligatures w14:val="none"/>
        </w:rPr>
        <w:t xml:space="preserve"> involves choosing values for these xijx_{ij} (subject to one spanning tree’s worth of lines being closed) to optimize certain objectives.</w:t>
      </w:r>
    </w:p>
    <w:p w14:paraId="39589140"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primary objective in our formulation is </w:t>
      </w:r>
      <w:r w:rsidRPr="00C0452E">
        <w:rPr>
          <w:rFonts w:ascii="Times New Roman" w:eastAsia="Times New Roman" w:hAnsi="Times New Roman" w:cs="Times New Roman"/>
          <w:b/>
          <w:bCs/>
          <w:kern w:val="0"/>
          <w14:ligatures w14:val="none"/>
        </w:rPr>
        <w:t>total active power loss minimization</w:t>
      </w:r>
      <w:r w:rsidRPr="00C0452E">
        <w:rPr>
          <w:rFonts w:ascii="Times New Roman" w:eastAsia="Times New Roman" w:hAnsi="Times New Roman" w:cs="Times New Roman"/>
          <w:kern w:val="0"/>
          <w14:ligatures w14:val="none"/>
        </w:rPr>
        <w:t xml:space="preserve">, which can be expressed in terms of branch power flows. Using a simplified form of the three-phase AC power flow equations (assuming balanced operation for the formula, though actual computation is </w:t>
      </w:r>
      <w:r w:rsidRPr="00C0452E">
        <w:rPr>
          <w:rFonts w:ascii="Times New Roman" w:eastAsia="Times New Roman" w:hAnsi="Times New Roman" w:cs="Times New Roman"/>
          <w:kern w:val="0"/>
          <w14:ligatures w14:val="none"/>
        </w:rPr>
        <w:lastRenderedPageBreak/>
        <w:t>three-phase), the loss on line (i,j)(i,j) is Ploss,ij=RijPij2+Qij2Vi2P_{\text{loss},ij} = R_{ij} \frac{P_{ij}^2 + Q_{ij}^2}{V_i^2} (</w:t>
      </w:r>
      <w:hyperlink r:id="rId25" w:anchor=":~:text=%24%24%7BP%7D_%7B%5Ctext%7Bloss%7D%7D%3D%7B%5Csum%20%7D_%7B%5Cleft%28i%2Cj%5Cright%29%5Cin%20%5Cmathcal%7BE%7D%7D%7BR%7D_%7Bij%7D%5Cfrac%7B%5Cleft%28%7BP%7D_%7Bij%7D"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where RijR_{ij} is line resistance, PijP_{ij} and QijQ_{ij} are the active and reactive power flowing from bus ii to jj, and ViV_i is the sending end voltage. Summing over all energized lines yields total network losses:</w:t>
      </w:r>
    </w:p>
    <w:p w14:paraId="15C92729"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color w:val="CC0000"/>
          <w:kern w:val="0"/>
          <w14:ligatures w14:val="none"/>
        </w:rPr>
        <w:t>P_{\text{loss}} \;=\; \sum_{(i,j)\in \mathcal{E}} R_{ij} \frac{P_{ij}^2 + Q_{ij}^2}{V_i^2}, \tag{1} \label{eq:loss}</w:t>
      </w:r>
    </w:p>
    <w:p w14:paraId="60EFFA61"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which is to be minimized (</w:t>
      </w:r>
      <w:hyperlink r:id="rId26" w:anchor=":~:text=%24%24%7BP%7D_%7B%5Ctext%7Bloss%7D%7D%3D%7B%5Csum%20%7D_%7B%5Cleft%28i%2Cj%5Cright%29%5Cin%20%5Cmathcal%7BE%7D%7D%7BR%7D_%7Bij%7D%5Cfrac%7B%5Cleft%28%7BP%7D_%7Bij%7D"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xml:space="preserve">). We also consider a secondary objective of </w:t>
      </w:r>
      <w:r w:rsidRPr="00C0452E">
        <w:rPr>
          <w:rFonts w:ascii="Times New Roman" w:eastAsia="Times New Roman" w:hAnsi="Times New Roman" w:cs="Times New Roman"/>
          <w:b/>
          <w:bCs/>
          <w:kern w:val="0"/>
          <w14:ligatures w14:val="none"/>
        </w:rPr>
        <w:t>voltage profile improvement</w:t>
      </w:r>
      <w:r w:rsidRPr="00C0452E">
        <w:rPr>
          <w:rFonts w:ascii="Times New Roman" w:eastAsia="Times New Roman" w:hAnsi="Times New Roman" w:cs="Times New Roman"/>
          <w:kern w:val="0"/>
          <w14:ligatures w14:val="none"/>
        </w:rPr>
        <w:t>, quantified via the total voltage deviation from nominal:</w:t>
      </w:r>
    </w:p>
    <w:p w14:paraId="716534B3"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color w:val="CC0000"/>
          <w:kern w:val="0"/>
          <w14:ligatures w14:val="none"/>
        </w:rPr>
        <w:t>\Delta V \;=\; \sum_{i \in \mathcal{B}} \left| V_i - V_{nom} \right|, \tag{2} \label{eq:voltage_dev}</w:t>
      </w:r>
    </w:p>
    <w:p w14:paraId="52A3B295"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where VnomV_{nom} is 1.0 p.u. (the desired nominal voltage) (</w:t>
      </w:r>
      <w:hyperlink r:id="rId27" w:anchor=":~:text=Voltage%20profile%20improvement%20%5C%28%5Cleft%28%5Cvarvec"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In our context of high renewables, maintaining voltages within acceptable range is crucial, so we incorporate ΔV\Delta V into the reward function for the RL and as a constraint/penalty in the optimization.</w:t>
      </w:r>
    </w:p>
    <w:p w14:paraId="6D06EC32"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Constraints:</w:t>
      </w:r>
      <w:r w:rsidRPr="00C0452E">
        <w:rPr>
          <w:rFonts w:ascii="Times New Roman" w:eastAsia="Times New Roman" w:hAnsi="Times New Roman" w:cs="Times New Roman"/>
          <w:kern w:val="0"/>
          <w14:ligatures w14:val="none"/>
        </w:rPr>
        <w:t xml:space="preserve"> Each candidate reconfiguration must satisfy:</w:t>
      </w:r>
    </w:p>
    <w:p w14:paraId="3DA033D9" w14:textId="77777777" w:rsidR="00C0452E" w:rsidRPr="00C0452E" w:rsidRDefault="00C0452E" w:rsidP="00C045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Radiality constraint:</w:t>
      </w:r>
      <w:r w:rsidRPr="00C0452E">
        <w:rPr>
          <w:rFonts w:ascii="Times New Roman" w:eastAsia="Times New Roman" w:hAnsi="Times New Roman" w:cs="Times New Roman"/>
          <w:kern w:val="0"/>
          <w14:ligatures w14:val="none"/>
        </w:rPr>
        <w:t xml:space="preserve"> The network must remain a spanning tree (no loops, all loads connected). A common way to enforce this is to ensure exactly Nb−1N_b-1 switches are closed and the network is connected (</w:t>
      </w:r>
      <w:hyperlink r:id="rId28" w:anchor=":~:text=," w:history="1">
        <w:r w:rsidRPr="00C0452E">
          <w:rPr>
            <w:rFonts w:ascii="Times New Roman" w:eastAsia="Times New Roman" w:hAnsi="Times New Roman" w:cs="Times New Roman"/>
            <w:color w:val="0000FF"/>
            <w:kern w:val="0"/>
            <w:u w:val="single"/>
            <w14:ligatures w14:val="none"/>
          </w:rPr>
          <w:t>Reconfiguration of 123-bus unbalanced power distribution network analysis by considering minimization of current &amp; voltage unbalanced indexes and power loss | Request PDF</w:t>
        </w:r>
      </w:hyperlink>
      <w:r w:rsidRPr="00C0452E">
        <w:rPr>
          <w:rFonts w:ascii="Times New Roman" w:eastAsia="Times New Roman" w:hAnsi="Times New Roman" w:cs="Times New Roman"/>
          <w:kern w:val="0"/>
          <w14:ligatures w14:val="none"/>
        </w:rPr>
        <w:t>). In practice, we generate only radial configurations by design (see algorithm design later) or apply a heavy penalty to any action that creates a loop or island.</w:t>
      </w:r>
    </w:p>
    <w:p w14:paraId="45F1E512" w14:textId="77777777" w:rsidR="00C0452E" w:rsidRPr="00C0452E" w:rsidRDefault="00C0452E" w:rsidP="00C045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Power flow equations:</w:t>
      </w:r>
      <w:r w:rsidRPr="00C0452E">
        <w:rPr>
          <w:rFonts w:ascii="Times New Roman" w:eastAsia="Times New Roman" w:hAnsi="Times New Roman" w:cs="Times New Roman"/>
          <w:kern w:val="0"/>
          <w14:ligatures w14:val="none"/>
        </w:rPr>
        <w:t xml:space="preserve"> The line flows Pij,QijP_{ij}, Q_{ij} and bus voltages ViV_i must satisfy AC power balance. For each bus kk, the injected power (from substation or DG minus load) equals the flow in outgoing lines minus incoming lines. We utilize a three-phase load flow solver inside the environment to compute the resulting voltages and flows for any given switch configuration and generation scenario.</w:t>
      </w:r>
    </w:p>
    <w:p w14:paraId="6BEDCA30" w14:textId="77777777" w:rsidR="00C0452E" w:rsidRPr="00C0452E" w:rsidRDefault="00C0452E" w:rsidP="00C045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Operational limits:</w:t>
      </w:r>
      <w:r w:rsidRPr="00C0452E">
        <w:rPr>
          <w:rFonts w:ascii="Times New Roman" w:eastAsia="Times New Roman" w:hAnsi="Times New Roman" w:cs="Times New Roman"/>
          <w:kern w:val="0"/>
          <w14:ligatures w14:val="none"/>
        </w:rPr>
        <w:t xml:space="preserve"> Vimin≤Vi≤VimaxV_i^{min} \le V_i \le V_i^{max} for all buses (e.g. 0.95–1.05 p.u.), and line currents IijI_{ij} not exceeding thermal limits. If an action causes a violation, it is penalized or disallowed. For example, we enforce voltage limits in the reward (each 0.01 p.u. violation incurs a penalty term).</w:t>
      </w:r>
    </w:p>
    <w:p w14:paraId="1C728DCC" w14:textId="77777777" w:rsidR="00C0452E" w:rsidRPr="00C0452E" w:rsidRDefault="00C0452E" w:rsidP="00C045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Switching feasibility:</w:t>
      </w:r>
      <w:r w:rsidRPr="00C0452E">
        <w:rPr>
          <w:rFonts w:ascii="Times New Roman" w:eastAsia="Times New Roman" w:hAnsi="Times New Roman" w:cs="Times New Roman"/>
          <w:kern w:val="0"/>
          <w14:ligatures w14:val="none"/>
        </w:rPr>
        <w:t xml:space="preserve"> Some switches cannot be opened due to operational reasons (e.g. normally closed sectionalizing switches that must remain closed for connectivity). We treat those as fixed. We only allow toggling of designated normally-open tie switches and a subset of sectionalizing switches.</w:t>
      </w:r>
    </w:p>
    <w:p w14:paraId="71B69669"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lastRenderedPageBreak/>
        <w:t xml:space="preserve">The </w:t>
      </w:r>
      <w:r w:rsidRPr="00C0452E">
        <w:rPr>
          <w:rFonts w:ascii="Times New Roman" w:eastAsia="Times New Roman" w:hAnsi="Times New Roman" w:cs="Times New Roman"/>
          <w:b/>
          <w:bCs/>
          <w:kern w:val="0"/>
          <w14:ligatures w14:val="none"/>
        </w:rPr>
        <w:t>optimization problem</w:t>
      </w:r>
      <w:r w:rsidRPr="00C0452E">
        <w:rPr>
          <w:rFonts w:ascii="Times New Roman" w:eastAsia="Times New Roman" w:hAnsi="Times New Roman" w:cs="Times New Roman"/>
          <w:kern w:val="0"/>
          <w14:ligatures w14:val="none"/>
        </w:rPr>
        <w:t xml:space="preserve"> can be summarized as a multi-objective MINLP: minimize f=w1Ploss+w2ΔVf = w_1 P_{\text{loss}} + w_2 \Delta V (a weighted sum of loss and voltage deviation) subject to the above constraints. Here w1,w2w_1, w_2 weight the relative importance; in our study we prioritize loss reduction but ensure voltage deviations are kept within bounds by choosing w2w_2 appropriately or imposing voltage as a hard constraint. Solving this MINLP directly for large unbalanced networks is computationally prohibitive. Instead, we recast it as a sequential decision-making problem for reinforcement learning, where the environment implicitly enforces the constraints. The RL agents will learn to close/open switches to reduce a </w:t>
      </w:r>
      <w:r w:rsidRPr="00C0452E">
        <w:rPr>
          <w:rFonts w:ascii="Times New Roman" w:eastAsia="Times New Roman" w:hAnsi="Times New Roman" w:cs="Times New Roman"/>
          <w:b/>
          <w:bCs/>
          <w:kern w:val="0"/>
          <w14:ligatures w14:val="none"/>
        </w:rPr>
        <w:t>reward</w:t>
      </w:r>
      <w:r w:rsidRPr="00C0452E">
        <w:rPr>
          <w:rFonts w:ascii="Times New Roman" w:eastAsia="Times New Roman" w:hAnsi="Times New Roman" w:cs="Times New Roman"/>
          <w:kern w:val="0"/>
          <w14:ligatures w14:val="none"/>
        </w:rPr>
        <w:t xml:space="preserve"> that is negatively correlated with PlossP_{\text{loss}} and voltage violations.</w:t>
      </w:r>
    </w:p>
    <w:p w14:paraId="04B5290B"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Multi-Agent Deep Reinforcement Learning Controller</w:t>
      </w:r>
    </w:p>
    <w:p w14:paraId="34F437E1"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We employ a multi-agent DRL architecture where each switching action can be decided by an individual </w:t>
      </w:r>
      <w:r w:rsidRPr="00C0452E">
        <w:rPr>
          <w:rFonts w:ascii="Times New Roman" w:eastAsia="Times New Roman" w:hAnsi="Times New Roman" w:cs="Times New Roman"/>
          <w:b/>
          <w:bCs/>
          <w:kern w:val="0"/>
          <w14:ligatures w14:val="none"/>
        </w:rPr>
        <w:t>agent</w:t>
      </w:r>
      <w:r w:rsidRPr="00C0452E">
        <w:rPr>
          <w:rFonts w:ascii="Times New Roman" w:eastAsia="Times New Roman" w:hAnsi="Times New Roman" w:cs="Times New Roman"/>
          <w:kern w:val="0"/>
          <w14:ligatures w14:val="none"/>
        </w:rPr>
        <w:t xml:space="preserve"> (or a group of switches controlled by one agent). The agents operate in a shared environment (the distribution network simulation) and receive a global reward signal encouraging cooperative behavior. We define the Markov Decision Process (MDP) for reconfiguration as follows:</w:t>
      </w:r>
    </w:p>
    <w:p w14:paraId="18108503" w14:textId="77777777" w:rsidR="00C0452E" w:rsidRPr="00C0452E" w:rsidRDefault="00C0452E" w:rsidP="00C045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State sts_t:</w:t>
      </w:r>
      <w:r w:rsidRPr="00C0452E">
        <w:rPr>
          <w:rFonts w:ascii="Times New Roman" w:eastAsia="Times New Roman" w:hAnsi="Times New Roman" w:cs="Times New Roman"/>
          <w:kern w:val="0"/>
          <w14:ligatures w14:val="none"/>
        </w:rPr>
        <w:t xml:space="preserve"> A vector representing the current system conditions at time tt. It includes load levels on each phase of each bus, generation output from renewables (e.g. solar PV injections), and possibly the current voltage profile or recent voltage violations. We also include the current status of switches (though for Markovian state we can include it, the agents inherently know the topology from their actions history). For compactness, we can encode state as [Plosscurrent,Vmin,load profile,generation profile][P_{\text{loss}}^{\text{current}}, V_{\text{min}}, \text{load profile}, \text{generation profile}] and other features that summarize the network state (</w:t>
      </w:r>
      <w:hyperlink r:id="rId29" w:anchor=":~:text=%5C%28%5Cleft%28%5Cmathcal,t%7D%5C%29%20at%20time"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w:t>
      </w:r>
      <w:hyperlink r:id="rId30" w:anchor=":~:text=%24%24"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xml:space="preserve">). In our implementation, the </w:t>
      </w:r>
      <w:r w:rsidRPr="00C0452E">
        <w:rPr>
          <w:rFonts w:ascii="Times New Roman" w:eastAsia="Times New Roman" w:hAnsi="Times New Roman" w:cs="Times New Roman"/>
          <w:b/>
          <w:bCs/>
          <w:kern w:val="0"/>
          <w14:ligatures w14:val="none"/>
        </w:rPr>
        <w:t>state representation</w:t>
      </w:r>
      <w:r w:rsidRPr="00C0452E">
        <w:rPr>
          <w:rFonts w:ascii="Times New Roman" w:eastAsia="Times New Roman" w:hAnsi="Times New Roman" w:cs="Times New Roman"/>
          <w:kern w:val="0"/>
          <w14:ligatures w14:val="none"/>
        </w:rPr>
        <w:t xml:space="preserve"> was derived from power flow: we use the vector of bus voltage magnitudes and phase angles, line loadings, and a time-of-day indicator to reflect predictable solar patterns.</w:t>
      </w:r>
    </w:p>
    <w:p w14:paraId="4CCB8880" w14:textId="77777777" w:rsidR="00C0452E" w:rsidRPr="00C0452E" w:rsidRDefault="00C0452E" w:rsidP="00C045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Action ata_t:</w:t>
      </w:r>
      <w:r w:rsidRPr="00C0452E">
        <w:rPr>
          <w:rFonts w:ascii="Times New Roman" w:eastAsia="Times New Roman" w:hAnsi="Times New Roman" w:cs="Times New Roman"/>
          <w:kern w:val="0"/>
          <w14:ligatures w14:val="none"/>
        </w:rPr>
        <w:t xml:space="preserve"> A joint action consisting of each agent’s choice to open or close a particular switch (or do nothing). We assign one agent per tie-switch in our 33-bus case (5 tie switches) and a few key sectionalizing switches in the 123-bus case. Each agent’s action is binary (open/close its switch), so the joint action forms a binary vector for all controllable switches. Not all combinations are radial, so we restrict actions to those toggling one switch at a time in training to simplify learning (i.e. one agent acts at each time-step while others do no-change, a common approach in multi-agent DQN to avoid simultaneous conflicting changes). This sequential decision (one switch at a time) essentially constructs a radial configuration over a sequence of steps.</w:t>
      </w:r>
    </w:p>
    <w:p w14:paraId="37406A1F" w14:textId="77777777" w:rsidR="00C0452E" w:rsidRPr="00C0452E" w:rsidRDefault="00C0452E" w:rsidP="00C045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Reward rtr_t:</w:t>
      </w:r>
      <w:r w:rsidRPr="00C0452E">
        <w:rPr>
          <w:rFonts w:ascii="Times New Roman" w:eastAsia="Times New Roman" w:hAnsi="Times New Roman" w:cs="Times New Roman"/>
          <w:kern w:val="0"/>
          <w14:ligatures w14:val="none"/>
        </w:rPr>
        <w:t xml:space="preserve"> After applying the joint action (i.e. after a reconfiguration at time tt), we run a three-phase power flow and compute the reward based on the objectives. We define a reward as the negative weighted sum of losses and voltage violations:</w:t>
      </w:r>
      <w:r w:rsidRPr="00C0452E">
        <w:rPr>
          <w:rFonts w:ascii="Times New Roman" w:eastAsia="Times New Roman" w:hAnsi="Times New Roman" w:cs="Times New Roman"/>
          <w:kern w:val="0"/>
          <w14:ligatures w14:val="none"/>
        </w:rPr>
        <w:br/>
        <w:t xml:space="preserve">r=−(w1Ploss+w2∑imax⁡(0,Vi−Vmax)+w2∑imax⁡(0,Vmin−Vi)),r = - ( w_1 </w:t>
      </w:r>
      <w:r w:rsidRPr="00C0452E">
        <w:rPr>
          <w:rFonts w:ascii="Times New Roman" w:eastAsia="Times New Roman" w:hAnsi="Times New Roman" w:cs="Times New Roman"/>
          <w:kern w:val="0"/>
          <w14:ligatures w14:val="none"/>
        </w:rPr>
        <w:lastRenderedPageBreak/>
        <w:t>P_{\text{loss}} + w_2 \sum_{i}\max(0, V_i - V_{max}) + w_2 \sum_{i}\max(0, V_{min} - V_i) ), which heavily penalizes high losses and any voltage outside [Vmin,VmaxV_{min}, V_{max}]. This guides the agents to reduce losses and maintain voltages. Optionally, a small penalty for each switching operation can be added to discourage excessive switching (to prolong equipment life), but we found it unnecessary as the agents naturally minimize switches while optimizing losses.</w:t>
      </w:r>
    </w:p>
    <w:p w14:paraId="3D33F603" w14:textId="77777777" w:rsidR="00C0452E" w:rsidRPr="00C0452E" w:rsidRDefault="00C0452E" w:rsidP="00C045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Policy:</w:t>
      </w:r>
      <w:r w:rsidRPr="00C0452E">
        <w:rPr>
          <w:rFonts w:ascii="Times New Roman" w:eastAsia="Times New Roman" w:hAnsi="Times New Roman" w:cs="Times New Roman"/>
          <w:kern w:val="0"/>
          <w14:ligatures w14:val="none"/>
        </w:rPr>
        <w:t xml:space="preserve"> Each agent uses a deep neural network to map states (or observations) to action probabilities (if using a policy gradient method) or to Q-values (if using Deep Q-Network). We initially prototyped with independent DQN per agent, but stability was an issue due to the coupled impact of actions. We then adopted a </w:t>
      </w:r>
      <w:r w:rsidRPr="00C0452E">
        <w:rPr>
          <w:rFonts w:ascii="Times New Roman" w:eastAsia="Times New Roman" w:hAnsi="Times New Roman" w:cs="Times New Roman"/>
          <w:b/>
          <w:bCs/>
          <w:kern w:val="0"/>
          <w14:ligatures w14:val="none"/>
        </w:rPr>
        <w:t>centralized training, decentralized execution</w:t>
      </w:r>
      <w:r w:rsidRPr="00C0452E">
        <w:rPr>
          <w:rFonts w:ascii="Times New Roman" w:eastAsia="Times New Roman" w:hAnsi="Times New Roman" w:cs="Times New Roman"/>
          <w:kern w:val="0"/>
          <w14:ligatures w14:val="none"/>
        </w:rPr>
        <w:t xml:space="preserve"> approach: during training, all agents’ actions and the global state/reward are used to train a combined critic (similar to QMIX or MADDPG style) (</w:t>
      </w:r>
      <w:hyperlink r:id="rId31" w:anchor=":~:text=switches%20are%20effective%20quantified,stage%20process%2C%20the%20proposed" w:history="1">
        <w:r w:rsidRPr="00C0452E">
          <w:rPr>
            <w:rFonts w:ascii="Times New Roman" w:eastAsia="Times New Roman" w:hAnsi="Times New Roman" w:cs="Times New Roman"/>
            <w:color w:val="0000FF"/>
            <w:kern w:val="0"/>
            <w:u w:val="single"/>
            <w14:ligatures w14:val="none"/>
          </w:rPr>
          <w:t>A Two-Stage Multi-Agent Deep Reinforcement Learning Method for Urban Distribution Network Reconfiguration Considering Switch Contribution | Request PDF</w:t>
        </w:r>
      </w:hyperlink>
      <w:r w:rsidRPr="00C0452E">
        <w:rPr>
          <w:rFonts w:ascii="Times New Roman" w:eastAsia="Times New Roman" w:hAnsi="Times New Roman" w:cs="Times New Roman"/>
          <w:kern w:val="0"/>
          <w14:ligatures w14:val="none"/>
        </w:rPr>
        <w:t>) (</w:t>
      </w:r>
      <w:hyperlink r:id="rId32" w:anchor=":~:text=Besides%2C%20a%20novel%20two,to%20validate%20our%20method%27s%20effectiveness" w:history="1">
        <w:r w:rsidRPr="00C0452E">
          <w:rPr>
            <w:rFonts w:ascii="Times New Roman" w:eastAsia="Times New Roman" w:hAnsi="Times New Roman" w:cs="Times New Roman"/>
            <w:color w:val="0000FF"/>
            <w:kern w:val="0"/>
            <w:u w:val="single"/>
            <w14:ligatures w14:val="none"/>
          </w:rPr>
          <w:t>A Two-Stage Multi-Agent Deep Reinforcement Learning Method for Urban Distribution Network Reconfiguration Considering Switch Contribution | Request PDF</w:t>
        </w:r>
      </w:hyperlink>
      <w:r w:rsidRPr="00C0452E">
        <w:rPr>
          <w:rFonts w:ascii="Times New Roman" w:eastAsia="Times New Roman" w:hAnsi="Times New Roman" w:cs="Times New Roman"/>
          <w:kern w:val="0"/>
          <w14:ligatures w14:val="none"/>
        </w:rPr>
        <w:t>), whereas at runtime each agent makes decisions based on its local observation (augmented with some shared global info) independently. The policy network for each agent takes as input local measurements (e.g. neighboring buses loads/voltages) and some global features (like total loss) and outputs an action (open/close). For continuous control of tap or other devices, DDPG could be used, but here actions are discrete so DQN or even simpler policy gradient with binary action output is suitable.</w:t>
      </w:r>
    </w:p>
    <w:p w14:paraId="0D71A743"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Training the agents involves simulation episodes. We simulate random scenarios of load and renewable output, start with a base network configuration (usually the all-sectionals-closed, ties-open configuration), and let the agents sequentially propose switching actions. After a sequence of actions, we terminate the episode either when a certain number of switches have toggled or when no further loss reduction is observed (agents learn a stopping condition by an action meaning “do nothing”). We use </w:t>
      </w:r>
      <w:r w:rsidRPr="00C0452E">
        <w:rPr>
          <w:rFonts w:ascii="Times New Roman" w:eastAsia="Times New Roman" w:hAnsi="Times New Roman" w:cs="Times New Roman"/>
          <w:b/>
          <w:bCs/>
          <w:kern w:val="0"/>
          <w14:ligatures w14:val="none"/>
        </w:rPr>
        <w:t>$\epsilon$-greedy exploration</w:t>
      </w:r>
      <w:r w:rsidRPr="00C0452E">
        <w:rPr>
          <w:rFonts w:ascii="Times New Roman" w:eastAsia="Times New Roman" w:hAnsi="Times New Roman" w:cs="Times New Roman"/>
          <w:kern w:val="0"/>
          <w14:ligatures w14:val="none"/>
        </w:rPr>
        <w:t xml:space="preserve"> for DQN agents or entropy bonus for policy gradient to ensure adequate exploration of different topologies initially. A </w:t>
      </w:r>
      <w:r w:rsidRPr="00C0452E">
        <w:rPr>
          <w:rFonts w:ascii="Times New Roman" w:eastAsia="Times New Roman" w:hAnsi="Times New Roman" w:cs="Times New Roman"/>
          <w:b/>
          <w:bCs/>
          <w:kern w:val="0"/>
          <w14:ligatures w14:val="none"/>
        </w:rPr>
        <w:t>replay buffer</w:t>
      </w:r>
      <w:r w:rsidRPr="00C0452E">
        <w:rPr>
          <w:rFonts w:ascii="Times New Roman" w:eastAsia="Times New Roman" w:hAnsi="Times New Roman" w:cs="Times New Roman"/>
          <w:kern w:val="0"/>
          <w14:ligatures w14:val="none"/>
        </w:rPr>
        <w:t xml:space="preserve"> stores state-action-reward transitions, and we perform minibatch updates to the Q-networks. To handle the </w:t>
      </w:r>
      <w:r w:rsidRPr="00C0452E">
        <w:rPr>
          <w:rFonts w:ascii="Times New Roman" w:eastAsia="Times New Roman" w:hAnsi="Times New Roman" w:cs="Times New Roman"/>
          <w:b/>
          <w:bCs/>
          <w:kern w:val="0"/>
          <w14:ligatures w14:val="none"/>
        </w:rPr>
        <w:t>large action space</w:t>
      </w:r>
      <w:r w:rsidRPr="00C0452E">
        <w:rPr>
          <w:rFonts w:ascii="Times New Roman" w:eastAsia="Times New Roman" w:hAnsi="Times New Roman" w:cs="Times New Roman"/>
          <w:kern w:val="0"/>
          <w14:ligatures w14:val="none"/>
        </w:rPr>
        <w:t xml:space="preserve">, we incorporated the concept of “switch importance” as in Gao </w:t>
      </w:r>
      <w:r w:rsidRPr="00C0452E">
        <w:rPr>
          <w:rFonts w:ascii="Times New Roman" w:eastAsia="Times New Roman" w:hAnsi="Times New Roman" w:cs="Times New Roman"/>
          <w:i/>
          <w:iCs/>
          <w:kern w:val="0"/>
          <w14:ligatures w14:val="none"/>
        </w:rPr>
        <w:t>et al.</w:t>
      </w:r>
      <w:r w:rsidRPr="00C0452E">
        <w:rPr>
          <w:rFonts w:ascii="Times New Roman" w:eastAsia="Times New Roman" w:hAnsi="Times New Roman" w:cs="Times New Roman"/>
          <w:kern w:val="0"/>
          <w14:ligatures w14:val="none"/>
        </w:rPr>
        <w:t xml:space="preserve"> (2024) (</w:t>
      </w:r>
      <w:hyperlink r:id="rId33" w:anchor=":~:text=Consequently%2C%20this%20paper%20presents%20a,tasks%20and%20enhance%20the%20learning" w:history="1">
        <w:r w:rsidRPr="00C0452E">
          <w:rPr>
            <w:rFonts w:ascii="Times New Roman" w:eastAsia="Times New Roman" w:hAnsi="Times New Roman" w:cs="Times New Roman"/>
            <w:color w:val="0000FF"/>
            <w:kern w:val="0"/>
            <w:u w:val="single"/>
            <w14:ligatures w14:val="none"/>
          </w:rPr>
          <w:t>A Two-Stage Multi-Agent Deep Reinforcement Learning Method for Urban Distribution Network Reconfiguration Considering Switch Contribution | Request PDF</w:t>
        </w:r>
      </w:hyperlink>
      <w:r w:rsidRPr="00C0452E">
        <w:rPr>
          <w:rFonts w:ascii="Times New Roman" w:eastAsia="Times New Roman" w:hAnsi="Times New Roman" w:cs="Times New Roman"/>
          <w:kern w:val="0"/>
          <w14:ligatures w14:val="none"/>
        </w:rPr>
        <w:t>) by reducing the frequency at which low-impact switches are explored. Concretely, we pre-computed a heuristic loss sensitivity for each switch (for example, open each tie in the base case one at a time and record loss increase) and found that a subset of switches has negligible effect. Those were either assigned very low exploration probability or controlled by agents with very conservative policies. This greatly improved learning convergence.</w:t>
      </w:r>
    </w:p>
    <w:p w14:paraId="5C2A6478"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Importantly, we maintain network feasibility during training by </w:t>
      </w:r>
      <w:r w:rsidRPr="00C0452E">
        <w:rPr>
          <w:rFonts w:ascii="Times New Roman" w:eastAsia="Times New Roman" w:hAnsi="Times New Roman" w:cs="Times New Roman"/>
          <w:b/>
          <w:bCs/>
          <w:kern w:val="0"/>
          <w14:ligatures w14:val="none"/>
        </w:rPr>
        <w:t>rejecting any action that breaks radiality</w:t>
      </w:r>
      <w:r w:rsidRPr="00C0452E">
        <w:rPr>
          <w:rFonts w:ascii="Times New Roman" w:eastAsia="Times New Roman" w:hAnsi="Times New Roman" w:cs="Times New Roman"/>
          <w:kern w:val="0"/>
          <w14:ligatures w14:val="none"/>
        </w:rPr>
        <w:t xml:space="preserve">. If an agent tries to close a tie switch that creates a loop, we immediately open a corresponding switch in that loop (ensuring at least one open switch per loop). This can be automated by a graph cycle detection each time an action is applied. Similarly, if an action isolates a portion of the network (attempting to open a sectionalizing switch that leaves a downstream part disconnected), we disallow it. These rule-based corrections are fed back to the </w:t>
      </w:r>
      <w:r w:rsidRPr="00C0452E">
        <w:rPr>
          <w:rFonts w:ascii="Times New Roman" w:eastAsia="Times New Roman" w:hAnsi="Times New Roman" w:cs="Times New Roman"/>
          <w:kern w:val="0"/>
          <w14:ligatures w14:val="none"/>
        </w:rPr>
        <w:lastRenderedPageBreak/>
        <w:t>agent as negative reward, teaching it implicitly that those actions are “bad”. By combining rule enforcement with penalty rewards, the agents learn to naturally stick to radial moves.</w:t>
      </w:r>
    </w:p>
    <w:p w14:paraId="615D3319"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Metaheuristic Fine-Tuning Module</w:t>
      </w:r>
    </w:p>
    <w:p w14:paraId="4F7E2850"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While the DRL controller provides a fast and reasonably good solution, it may not always be </w:t>
      </w:r>
      <w:r w:rsidRPr="00C0452E">
        <w:rPr>
          <w:rFonts w:ascii="Times New Roman" w:eastAsia="Times New Roman" w:hAnsi="Times New Roman" w:cs="Times New Roman"/>
          <w:b/>
          <w:bCs/>
          <w:kern w:val="0"/>
          <w14:ligatures w14:val="none"/>
        </w:rPr>
        <w:t>globally optimal</w:t>
      </w:r>
      <w:r w:rsidRPr="00C0452E">
        <w:rPr>
          <w:rFonts w:ascii="Times New Roman" w:eastAsia="Times New Roman" w:hAnsi="Times New Roman" w:cs="Times New Roman"/>
          <w:kern w:val="0"/>
          <w14:ligatures w14:val="none"/>
        </w:rPr>
        <w:t xml:space="preserve"> due to function approximation errors or exploration limits. To further improve the reconfiguration obtained by the agents, we introduce a </w:t>
      </w:r>
      <w:r w:rsidRPr="00C0452E">
        <w:rPr>
          <w:rFonts w:ascii="Times New Roman" w:eastAsia="Times New Roman" w:hAnsi="Times New Roman" w:cs="Times New Roman"/>
          <w:b/>
          <w:bCs/>
          <w:kern w:val="0"/>
          <w14:ligatures w14:val="none"/>
        </w:rPr>
        <w:t>metaheuristic fine-tuning stage</w:t>
      </w:r>
      <w:r w:rsidRPr="00C0452E">
        <w:rPr>
          <w:rFonts w:ascii="Times New Roman" w:eastAsia="Times New Roman" w:hAnsi="Times New Roman" w:cs="Times New Roman"/>
          <w:kern w:val="0"/>
          <w14:ligatures w14:val="none"/>
        </w:rPr>
        <w:t xml:space="preserve"> that activates after the agents decide on a topology. This stage treats the RL’s output as an initial solution (or a set of candidate solutions from the final experience replay) and then performs additional search in the neighborhood of that solution to find potential improvements. We selected a </w:t>
      </w:r>
      <w:r w:rsidRPr="00C0452E">
        <w:rPr>
          <w:rFonts w:ascii="Times New Roman" w:eastAsia="Times New Roman" w:hAnsi="Times New Roman" w:cs="Times New Roman"/>
          <w:b/>
          <w:bCs/>
          <w:kern w:val="0"/>
          <w14:ligatures w14:val="none"/>
        </w:rPr>
        <w:t>Genetic Algorithm (GA)</w:t>
      </w:r>
      <w:r w:rsidRPr="00C0452E">
        <w:rPr>
          <w:rFonts w:ascii="Times New Roman" w:eastAsia="Times New Roman" w:hAnsi="Times New Roman" w:cs="Times New Roman"/>
          <w:kern w:val="0"/>
          <w14:ligatures w14:val="none"/>
        </w:rPr>
        <w:t xml:space="preserve"> for this fine-tuning in our implementation, although other metaheuristics (particle swarm, simulated annealing, etc.) could be used similarly.</w:t>
      </w:r>
    </w:p>
    <w:p w14:paraId="35DD63EC"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Encoding:</w:t>
      </w:r>
      <w:r w:rsidRPr="00C0452E">
        <w:rPr>
          <w:rFonts w:ascii="Times New Roman" w:eastAsia="Times New Roman" w:hAnsi="Times New Roman" w:cs="Times New Roman"/>
          <w:kern w:val="0"/>
          <w14:ligatures w14:val="none"/>
        </w:rPr>
        <w:t xml:space="preserve"> We encode a network configuration as a binary string of length equal to the number of candidate switches (e.g. 5 tie switches for IEEE 33-bus, and 13 switches in our 123-bus case considered). The RL output provides a specific binary string (which is radial by construction). This serves as one individual in the GA population. We seed the GA’s initial population with this RL solution plus a few random variations of it (flipping one or two bits of the RL solution) to explore its vicinity.</w:t>
      </w:r>
    </w:p>
    <w:p w14:paraId="094F2CEE"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Fitness function:</w:t>
      </w:r>
      <w:r w:rsidRPr="00C0452E">
        <w:rPr>
          <w:rFonts w:ascii="Times New Roman" w:eastAsia="Times New Roman" w:hAnsi="Times New Roman" w:cs="Times New Roman"/>
          <w:kern w:val="0"/>
          <w14:ligatures w14:val="none"/>
        </w:rPr>
        <w:t xml:space="preserve"> The fitness is taken as the </w:t>
      </w:r>
      <w:r w:rsidRPr="00C0452E">
        <w:rPr>
          <w:rFonts w:ascii="Times New Roman" w:eastAsia="Times New Roman" w:hAnsi="Times New Roman" w:cs="Times New Roman"/>
          <w:b/>
          <w:bCs/>
          <w:kern w:val="0"/>
          <w14:ligatures w14:val="none"/>
        </w:rPr>
        <w:t>negative of the objective</w:t>
      </w:r>
      <w:r w:rsidRPr="00C0452E">
        <w:rPr>
          <w:rFonts w:ascii="Times New Roman" w:eastAsia="Times New Roman" w:hAnsi="Times New Roman" w:cs="Times New Roman"/>
          <w:kern w:val="0"/>
          <w14:ligatures w14:val="none"/>
        </w:rPr>
        <w:t xml:space="preserve"> (since GA typically maximizes fitness) – here we use −(Ploss+αΔV)- (P_{\text{loss}} + \alpha \Delta V) for a given topology, with a large penalty added if radiality or voltage constraints are violated (however, since our initial solution is radial and we restrict genetic operators to maintain radiality, all offspring remain radial in our approach). The GA evaluates this fitness by running a power flow for each candidate topology (which is fast for these network sizes, on the order of 50–100ms for 123-bus).</w:t>
      </w:r>
    </w:p>
    <w:p w14:paraId="3D7B51EB"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Genetic operators:</w:t>
      </w:r>
      <w:r w:rsidRPr="00C0452E">
        <w:rPr>
          <w:rFonts w:ascii="Times New Roman" w:eastAsia="Times New Roman" w:hAnsi="Times New Roman" w:cs="Times New Roman"/>
          <w:kern w:val="0"/>
          <w14:ligatures w14:val="none"/>
        </w:rPr>
        <w:t xml:space="preserve"> We use simple one-point or two-point crossover between pairs of parent solutions (bit strings), and bit-flip mutation on a single bit with a low probability. To preserve radiality, any offspring that does not have exactly the required number of open switches is adjusted: if too many switches closed (loop formed), we randomly open some to restore radial structure; if too many open (disconnected network), we close some. Additionally, because not all combinations yield connected networks, we incorporate a </w:t>
      </w:r>
      <w:r w:rsidRPr="00C0452E">
        <w:rPr>
          <w:rFonts w:ascii="Times New Roman" w:eastAsia="Times New Roman" w:hAnsi="Times New Roman" w:cs="Times New Roman"/>
          <w:b/>
          <w:bCs/>
          <w:kern w:val="0"/>
          <w14:ligatures w14:val="none"/>
        </w:rPr>
        <w:t>feasibility check</w:t>
      </w:r>
      <w:r w:rsidRPr="00C0452E">
        <w:rPr>
          <w:rFonts w:ascii="Times New Roman" w:eastAsia="Times New Roman" w:hAnsi="Times New Roman" w:cs="Times New Roman"/>
          <w:kern w:val="0"/>
          <w14:ligatures w14:val="none"/>
        </w:rPr>
        <w:t xml:space="preserve"> where if a switch opening would island a section with no other supply, that combination is invalid. In practice, the small search space (for IEEE 33, only a few thousand feasible radial configurations exist) means the GA can easily find the known optimal solution (which is a known reference topology) given a good start point.</w:t>
      </w:r>
    </w:p>
    <w:p w14:paraId="3F028BB3"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metaheuristic runs for a limited number of generations (since this is a real-time application, we allocate e.g. 0.5 seconds for fine-tuning, which might be ~50 generations of a population of 20 individuals). This is sufficient because the RL solution is usually near-optimal, so the GA only needs to search the immediate neighborhood. In tests, we found the GA often confirms the RL solution as optimal or finds a slightly better one (e.g. one switch difference). The </w:t>
      </w:r>
      <w:r w:rsidRPr="00C0452E">
        <w:rPr>
          <w:rFonts w:ascii="Times New Roman" w:eastAsia="Times New Roman" w:hAnsi="Times New Roman" w:cs="Times New Roman"/>
          <w:kern w:val="0"/>
          <w14:ligatures w14:val="none"/>
        </w:rPr>
        <w:lastRenderedPageBreak/>
        <w:t>improvement from fine-tuning was on the order of 1–2% additional loss reduction in 33-bus case and up to 3–4% in 123-bus, which can be meaningful.</w:t>
      </w:r>
    </w:p>
    <w:p w14:paraId="5FB61802"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t>
      </w:r>
      <w:hyperlink r:id="rId34"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xml:space="preserve">) </w:t>
      </w:r>
      <w:r w:rsidRPr="00C0452E">
        <w:rPr>
          <w:rFonts w:ascii="Times New Roman" w:eastAsia="Times New Roman" w:hAnsi="Times New Roman" w:cs="Times New Roman"/>
          <w:i/>
          <w:iCs/>
          <w:kern w:val="0"/>
          <w14:ligatures w14:val="none"/>
        </w:rPr>
        <w:t>Figure 1: Overall flow of the proposed hybrid RL + metaheuristic reconfiguration framework. The multi-agent RL controller selects network reconfiguration actions (switch operations) based on the system state, and a metaheuristic module (in this case, integrated via the CSA in the figure, but in our implementation GA) fine-tunes the action by further optimization. This hybrid loop continues until an optimal configuration is reached (</w:t>
      </w:r>
      <w:hyperlink r:id="rId35" w:anchor=":~:text=Fig" w:history="1">
        <w:r w:rsidRPr="00C0452E">
          <w:rPr>
            <w:rFonts w:ascii="Times New Roman" w:eastAsia="Times New Roman" w:hAnsi="Times New Roman" w:cs="Times New Roman"/>
            <w:i/>
            <w:iCs/>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i/>
          <w:iCs/>
          <w:kern w:val="0"/>
          <w14:ligatures w14:val="none"/>
        </w:rPr>
        <w:t>) (</w:t>
      </w:r>
      <w:hyperlink r:id="rId36" w:anchor=":~:text=the%20term%20%5C%28%7BP%7D_%7Bij%7D,overall%20reduction%20in%20energy%20dissipation" w:history="1">
        <w:r w:rsidRPr="00C0452E">
          <w:rPr>
            <w:rFonts w:ascii="Times New Roman" w:eastAsia="Times New Roman" w:hAnsi="Times New Roman" w:cs="Times New Roman"/>
            <w:i/>
            <w:iCs/>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i/>
          <w:iCs/>
          <w:kern w:val="0"/>
          <w14:ligatures w14:val="none"/>
        </w:rPr>
        <w:t>).</w:t>
      </w:r>
    </w:p>
    <w:p w14:paraId="67C3F797"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i/>
          <w:iCs/>
          <w:kern w:val="0"/>
          <w14:ligatures w14:val="none"/>
        </w:rPr>
        <w:t>Explanation of Figure 1:</w:t>
      </w:r>
      <w:r w:rsidRPr="00C0452E">
        <w:rPr>
          <w:rFonts w:ascii="Times New Roman" w:eastAsia="Times New Roman" w:hAnsi="Times New Roman" w:cs="Times New Roman"/>
          <w:kern w:val="0"/>
          <w14:ligatures w14:val="none"/>
        </w:rPr>
        <w:t xml:space="preserve"> The diagram illustrates the interaction between the RL agent(s) and the optimization algorithm. The process begins with power system data collection and state representation (including normalization of inputs like bus voltages, demands, etc.). The RL agent then proposes an action (a network reconfiguration). If the agent’s policy does not directly yield an optimal action, it updates its policy based on feedback (the reward and evaluation of the action). The “Apply action to CSA optimization” block (in our context, CSA refers to a Crow Search Algorithm used in the reference, but conceptually this is our GA fine-tuner) indicates that the action is passed to a heuristic optimizer which evaluates the power loss reduction and voltage stability achieved (</w:t>
      </w:r>
      <w:hyperlink r:id="rId37" w:anchor=":~:text=The%20research%20novelty%20is%20the,CSA%20framework%20dynamically"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The RL agent receives a reward (positive if the action improved the situation) and this is used to update the RL policy. The loop continues (with the agent adjusting its policy and trying new actions, possibly guided by the heuristic’s outcomes) until convergence, upon which a final optimized network configuration is obtained. This cooperative setup ensures the RL leverages the heuristic’s strength in fine-tuning, while the heuristic benefits from a good initial guess by RL.</w:t>
      </w:r>
    </w:p>
    <w:p w14:paraId="63FE4727"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MADRL and GA Integration:</w:t>
      </w:r>
      <w:r w:rsidRPr="00C0452E">
        <w:rPr>
          <w:rFonts w:ascii="Times New Roman" w:eastAsia="Times New Roman" w:hAnsi="Times New Roman" w:cs="Times New Roman"/>
          <w:kern w:val="0"/>
          <w14:ligatures w14:val="none"/>
        </w:rPr>
        <w:t xml:space="preserve"> In implementation, the RL agents run continuously in real-time, producing actions as the system state changes (e.g. every 5 minutes or upon significant load/solar change). The GA fine-tuner is triggered when the RL proposes a </w:t>
      </w:r>
      <w:r w:rsidRPr="00C0452E">
        <w:rPr>
          <w:rFonts w:ascii="Times New Roman" w:eastAsia="Times New Roman" w:hAnsi="Times New Roman" w:cs="Times New Roman"/>
          <w:b/>
          <w:bCs/>
          <w:kern w:val="0"/>
          <w14:ligatures w14:val="none"/>
        </w:rPr>
        <w:t>topology change</w:t>
      </w:r>
      <w:r w:rsidRPr="00C0452E">
        <w:rPr>
          <w:rFonts w:ascii="Times New Roman" w:eastAsia="Times New Roman" w:hAnsi="Times New Roman" w:cs="Times New Roman"/>
          <w:kern w:val="0"/>
          <w14:ligatures w14:val="none"/>
        </w:rPr>
        <w:t xml:space="preserve"> that significantly alters losses or when a schedule allows (perhaps run the GA every hour if time permits, to refine any suboptimal topology RL may be holding). Because the RL agent is trained to handle time-varying scenarios, it can sometimes anticipate changes (learning a policy that e.g. preemptively switches before a large solar surge). The GA, on the other hand, has no notion of anticipation; it just optimizes for the current snapshot. Thus, running GA too frequently could conflict with RL’s learned strategy for dynamic adaptation. We mitigate this by using GA sparingly – effectively, the RL is primary for real-time decisions; GA is a support tool used to periodically recalibrate the network to the true optimum, which can then feed back (as an experience) into the RL training offline. In a practical deployment, the utility could use RL for instant switching commands and run a slower optimization in the background, applying any corrections during low-stress periods.</w:t>
      </w:r>
    </w:p>
    <w:p w14:paraId="2CFC8134"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lastRenderedPageBreak/>
        <w:t xml:space="preserve">Pseudocode for the </w:t>
      </w:r>
      <w:r w:rsidRPr="00C0452E">
        <w:rPr>
          <w:rFonts w:ascii="Times New Roman" w:eastAsia="Times New Roman" w:hAnsi="Times New Roman" w:cs="Times New Roman"/>
          <w:b/>
          <w:bCs/>
          <w:kern w:val="0"/>
          <w14:ligatures w14:val="none"/>
        </w:rPr>
        <w:t>hybrid algorithm</w:t>
      </w:r>
      <w:r w:rsidRPr="00C0452E">
        <w:rPr>
          <w:rFonts w:ascii="Times New Roman" w:eastAsia="Times New Roman" w:hAnsi="Times New Roman" w:cs="Times New Roman"/>
          <w:kern w:val="0"/>
          <w14:ligatures w14:val="none"/>
        </w:rPr>
        <w:t xml:space="preserve"> is given below, summarizing the training and execution phases:</w:t>
      </w:r>
    </w:p>
    <w:p w14:paraId="6DF58027"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Training Algorithm: Multi-Agent RL with Metaheuristic Guidance</w:t>
      </w:r>
    </w:p>
    <w:p w14:paraId="7E425751" w14:textId="77777777" w:rsidR="00C0452E" w:rsidRPr="00C0452E" w:rsidRDefault="00C0452E" w:rsidP="00C045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Initialize</w:t>
      </w:r>
      <w:r w:rsidRPr="00C0452E">
        <w:rPr>
          <w:rFonts w:ascii="Times New Roman" w:eastAsia="Times New Roman" w:hAnsi="Times New Roman" w:cs="Times New Roman"/>
          <w:kern w:val="0"/>
          <w14:ligatures w14:val="none"/>
        </w:rPr>
        <w:t xml:space="preserve"> multi-agent RL policy parameters (neural network weights) for each agent; initialize experience replay memory.</w:t>
      </w:r>
    </w:p>
    <w:p w14:paraId="521CC811" w14:textId="77777777" w:rsidR="00C0452E" w:rsidRPr="00C0452E" w:rsidRDefault="00C0452E" w:rsidP="00C045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for</w:t>
      </w:r>
      <w:r w:rsidRPr="00C0452E">
        <w:rPr>
          <w:rFonts w:ascii="Times New Roman" w:eastAsia="Times New Roman" w:hAnsi="Times New Roman" w:cs="Times New Roman"/>
          <w:kern w:val="0"/>
          <w14:ligatures w14:val="none"/>
        </w:rPr>
        <w:t xml:space="preserve"> episode = 1 to N_episodes </w:t>
      </w:r>
      <w:r w:rsidRPr="00C0452E">
        <w:rPr>
          <w:rFonts w:ascii="Times New Roman" w:eastAsia="Times New Roman" w:hAnsi="Times New Roman" w:cs="Times New Roman"/>
          <w:b/>
          <w:bCs/>
          <w:kern w:val="0"/>
          <w14:ligatures w14:val="none"/>
        </w:rPr>
        <w:t>do</w:t>
      </w:r>
      <w:r w:rsidRPr="00C0452E">
        <w:rPr>
          <w:rFonts w:ascii="Times New Roman" w:eastAsia="Times New Roman" w:hAnsi="Times New Roman" w:cs="Times New Roman"/>
          <w:kern w:val="0"/>
          <w14:ligatures w14:val="none"/>
        </w:rPr>
        <w:br/>
        <w:t>a. Reset environment to a random initial state (random load/generation, base topology).</w:t>
      </w:r>
      <w:r w:rsidRPr="00C0452E">
        <w:rPr>
          <w:rFonts w:ascii="Times New Roman" w:eastAsia="Times New Roman" w:hAnsi="Times New Roman" w:cs="Times New Roman"/>
          <w:kern w:val="0"/>
          <w14:ligatures w14:val="none"/>
        </w:rPr>
        <w:br/>
        <w:t xml:space="preserve">b. </w:t>
      </w:r>
      <w:r w:rsidRPr="00C0452E">
        <w:rPr>
          <w:rFonts w:ascii="Times New Roman" w:eastAsia="Times New Roman" w:hAnsi="Times New Roman" w:cs="Times New Roman"/>
          <w:b/>
          <w:bCs/>
          <w:kern w:val="0"/>
          <w14:ligatures w14:val="none"/>
        </w:rPr>
        <w:t>for</w:t>
      </w:r>
      <w:r w:rsidRPr="00C0452E">
        <w:rPr>
          <w:rFonts w:ascii="Times New Roman" w:eastAsia="Times New Roman" w:hAnsi="Times New Roman" w:cs="Times New Roman"/>
          <w:kern w:val="0"/>
          <w14:ligatures w14:val="none"/>
        </w:rPr>
        <w:t xml:space="preserve"> t = 1 to T_max (time-steps per episode) </w:t>
      </w:r>
      <w:r w:rsidRPr="00C0452E">
        <w:rPr>
          <w:rFonts w:ascii="Times New Roman" w:eastAsia="Times New Roman" w:hAnsi="Times New Roman" w:cs="Times New Roman"/>
          <w:b/>
          <w:bCs/>
          <w:kern w:val="0"/>
          <w14:ligatures w14:val="none"/>
        </w:rPr>
        <w:t>do</w:t>
      </w:r>
      <w:r w:rsidRPr="00C0452E">
        <w:rPr>
          <w:rFonts w:ascii="Times New Roman" w:eastAsia="Times New Roman" w:hAnsi="Times New Roman" w:cs="Times New Roman"/>
          <w:kern w:val="0"/>
          <w14:ligatures w14:val="none"/>
        </w:rPr>
        <w:br/>
        <w:t>i. Observe state sts_t.</w:t>
      </w:r>
      <w:r w:rsidRPr="00C0452E">
        <w:rPr>
          <w:rFonts w:ascii="Times New Roman" w:eastAsia="Times New Roman" w:hAnsi="Times New Roman" w:cs="Times New Roman"/>
          <w:kern w:val="0"/>
          <w14:ligatures w14:val="none"/>
        </w:rPr>
        <w:br/>
        <w:t>ii. Each agent selects an action atia_t^i (with exploration). Ensure combined action yields radial topology (apply rule-based fixes if needed).</w:t>
      </w:r>
      <w:r w:rsidRPr="00C0452E">
        <w:rPr>
          <w:rFonts w:ascii="Times New Roman" w:eastAsia="Times New Roman" w:hAnsi="Times New Roman" w:cs="Times New Roman"/>
          <w:kern w:val="0"/>
          <w14:ligatures w14:val="none"/>
        </w:rPr>
        <w:br/>
        <w:t>iii. Apply the switch action to the power flow model, obtain new state st+1s_{t+1}.</w:t>
      </w:r>
      <w:r w:rsidRPr="00C0452E">
        <w:rPr>
          <w:rFonts w:ascii="Times New Roman" w:eastAsia="Times New Roman" w:hAnsi="Times New Roman" w:cs="Times New Roman"/>
          <w:kern w:val="0"/>
          <w14:ligatures w14:val="none"/>
        </w:rPr>
        <w:br/>
        <w:t>iv. Compute reward rtr_t based on (1) and (2) and any penalties.</w:t>
      </w:r>
      <w:r w:rsidRPr="00C0452E">
        <w:rPr>
          <w:rFonts w:ascii="Times New Roman" w:eastAsia="Times New Roman" w:hAnsi="Times New Roman" w:cs="Times New Roman"/>
          <w:kern w:val="0"/>
          <w14:ligatures w14:val="none"/>
        </w:rPr>
        <w:br/>
        <w:t>v. Store transition (st,at,rt,st+1)(s_t, a_t, r_t, s_{t+1}) in replay memory.</w:t>
      </w:r>
      <w:r w:rsidRPr="00C0452E">
        <w:rPr>
          <w:rFonts w:ascii="Times New Roman" w:eastAsia="Times New Roman" w:hAnsi="Times New Roman" w:cs="Times New Roman"/>
          <w:kern w:val="0"/>
          <w14:ligatures w14:val="none"/>
        </w:rPr>
        <w:br/>
        <w:t>vi. If done (episode ends due to convergence or time), break.</w:t>
      </w:r>
      <w:r w:rsidRPr="00C0452E">
        <w:rPr>
          <w:rFonts w:ascii="Times New Roman" w:eastAsia="Times New Roman" w:hAnsi="Times New Roman" w:cs="Times New Roman"/>
          <w:kern w:val="0"/>
          <w14:ligatures w14:val="none"/>
        </w:rPr>
        <w:br/>
        <w:t>vii. If time to train (every few steps), sample a batch from memory and perform RL training update (e.g. DQN update or policy gradient update) using target network etc.</w:t>
      </w:r>
      <w:r w:rsidRPr="00C0452E">
        <w:rPr>
          <w:rFonts w:ascii="Times New Roman" w:eastAsia="Times New Roman" w:hAnsi="Times New Roman" w:cs="Times New Roman"/>
          <w:kern w:val="0"/>
          <w14:ligatures w14:val="none"/>
        </w:rPr>
        <w:br/>
        <w:t xml:space="preserve">c. Periodically (every M episodes), </w:t>
      </w:r>
      <w:r w:rsidRPr="00C0452E">
        <w:rPr>
          <w:rFonts w:ascii="Times New Roman" w:eastAsia="Times New Roman" w:hAnsi="Times New Roman" w:cs="Times New Roman"/>
          <w:b/>
          <w:bCs/>
          <w:kern w:val="0"/>
          <w14:ligatures w14:val="none"/>
        </w:rPr>
        <w:t>invoke metaheuristic</w:t>
      </w:r>
      <w:r w:rsidRPr="00C0452E">
        <w:rPr>
          <w:rFonts w:ascii="Times New Roman" w:eastAsia="Times New Roman" w:hAnsi="Times New Roman" w:cs="Times New Roman"/>
          <w:kern w:val="0"/>
          <w14:ligatures w14:val="none"/>
        </w:rPr>
        <w:t>: Take a snapshot of a state and the RL’s action proposal, run GA optimization for a few generations to find a better topology for that state. If found, add that topology and its resulting reward as an expert transition in replay (this helps bias RL towards it).</w:t>
      </w:r>
    </w:p>
    <w:p w14:paraId="353427F1" w14:textId="77777777" w:rsidR="00C0452E" w:rsidRPr="00C0452E" w:rsidRDefault="00C0452E" w:rsidP="00C045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end for</w:t>
      </w:r>
      <w:r w:rsidRPr="00C0452E">
        <w:rPr>
          <w:rFonts w:ascii="Times New Roman" w:eastAsia="Times New Roman" w:hAnsi="Times New Roman" w:cs="Times New Roman"/>
          <w:kern w:val="0"/>
          <w14:ligatures w14:val="none"/>
        </w:rPr>
        <w:t xml:space="preserve"> (training loop)</w:t>
      </w:r>
    </w:p>
    <w:p w14:paraId="2CED1461" w14:textId="77777777" w:rsidR="00C0452E" w:rsidRPr="00C0452E" w:rsidRDefault="00C0452E" w:rsidP="00C045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Output</w:t>
      </w:r>
      <w:r w:rsidRPr="00C0452E">
        <w:rPr>
          <w:rFonts w:ascii="Times New Roman" w:eastAsia="Times New Roman" w:hAnsi="Times New Roman" w:cs="Times New Roman"/>
          <w:kern w:val="0"/>
          <w14:ligatures w14:val="none"/>
        </w:rPr>
        <w:t xml:space="preserve"> trained RL policy.</w:t>
      </w:r>
    </w:p>
    <w:p w14:paraId="1E33A030"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Execution (Real-Time)</w:t>
      </w:r>
      <w:r w:rsidRPr="00C0452E">
        <w:rPr>
          <w:rFonts w:ascii="Times New Roman" w:eastAsia="Times New Roman" w:hAnsi="Times New Roman" w:cs="Times New Roman"/>
          <w:kern w:val="0"/>
          <w14:ligatures w14:val="none"/>
        </w:rPr>
        <w:t>:</w:t>
      </w:r>
    </w:p>
    <w:p w14:paraId="3D9507D6" w14:textId="77777777" w:rsidR="00C0452E" w:rsidRPr="00C0452E" w:rsidRDefault="00C0452E" w:rsidP="00C045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At each decision interval (e.g. every 5 minutes or event-driven), observe current state ss.</w:t>
      </w:r>
    </w:p>
    <w:p w14:paraId="195A71A3" w14:textId="77777777" w:rsidR="00C0452E" w:rsidRPr="00C0452E" w:rsidRDefault="00C0452E" w:rsidP="00C045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Agents choose actions according to their learned policies (greedy without exploration).</w:t>
      </w:r>
    </w:p>
    <w:p w14:paraId="3DC64C56" w14:textId="77777777" w:rsidR="00C0452E" w:rsidRPr="00C0452E" w:rsidRDefault="00C0452E" w:rsidP="00C045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Apply actions sequentially with safety checks (to maintain radiality and avoid flicker by not switching too often).</w:t>
      </w:r>
    </w:p>
    <w:p w14:paraId="7B6B5C13" w14:textId="77777777" w:rsidR="00C0452E" w:rsidRPr="00C0452E" w:rsidRDefault="00C0452E" w:rsidP="00C045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Run a quick GA fine-tune if time allows: use the RL result as initial, run a few iterations to see if any improvement. If found better topology that differs by one switch operation, implement that operation.</w:t>
      </w:r>
    </w:p>
    <w:p w14:paraId="60B84720" w14:textId="77777777" w:rsidR="00C0452E" w:rsidRPr="00C0452E" w:rsidRDefault="00C0452E" w:rsidP="00C045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Repeat next interval.</w:t>
      </w:r>
    </w:p>
    <w:p w14:paraId="188D8B24"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This hybrid approach ensures that the network is always operated in a near-optimal configuration with minimal delay. The </w:t>
      </w:r>
      <w:r w:rsidRPr="00C0452E">
        <w:rPr>
          <w:rFonts w:ascii="Times New Roman" w:eastAsia="Times New Roman" w:hAnsi="Times New Roman" w:cs="Times New Roman"/>
          <w:b/>
          <w:bCs/>
          <w:kern w:val="0"/>
          <w14:ligatures w14:val="none"/>
        </w:rPr>
        <w:t>MADRL</w:t>
      </w:r>
      <w:r w:rsidRPr="00C0452E">
        <w:rPr>
          <w:rFonts w:ascii="Times New Roman" w:eastAsia="Times New Roman" w:hAnsi="Times New Roman" w:cs="Times New Roman"/>
          <w:kern w:val="0"/>
          <w14:ligatures w14:val="none"/>
        </w:rPr>
        <w:t xml:space="preserve"> provides a good solution within a split-second, and the </w:t>
      </w:r>
      <w:r w:rsidRPr="00C0452E">
        <w:rPr>
          <w:rFonts w:ascii="Times New Roman" w:eastAsia="Times New Roman" w:hAnsi="Times New Roman" w:cs="Times New Roman"/>
          <w:b/>
          <w:bCs/>
          <w:kern w:val="0"/>
          <w14:ligatures w14:val="none"/>
        </w:rPr>
        <w:t>metaheuristic</w:t>
      </w:r>
      <w:r w:rsidRPr="00C0452E">
        <w:rPr>
          <w:rFonts w:ascii="Times New Roman" w:eastAsia="Times New Roman" w:hAnsi="Times New Roman" w:cs="Times New Roman"/>
          <w:kern w:val="0"/>
          <w14:ligatures w14:val="none"/>
        </w:rPr>
        <w:t xml:space="preserve"> can marginally improve it given a bit more computation time, ensuring we don’t miss out on savings. Because the RL continues to learn (we can continue training online with new data), over time it may internalize the patterns that the metaheuristic is finding, thereby reducing the need for explicit fine-tuning.</w:t>
      </w:r>
    </w:p>
    <w:p w14:paraId="091FA8DE"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Case Studies and Implementation Details</w:t>
      </w:r>
    </w:p>
    <w:p w14:paraId="1E9DF663"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lastRenderedPageBreak/>
        <w:t>Test Systems Description</w:t>
      </w:r>
    </w:p>
    <w:p w14:paraId="2D01EE1C"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We evaluate the proposed framework on two standard test feeders, chosen to represent different characteristics:</w:t>
      </w:r>
    </w:p>
    <w:p w14:paraId="3E188037" w14:textId="77777777" w:rsidR="00C0452E" w:rsidRPr="00C0452E" w:rsidRDefault="00C0452E" w:rsidP="00C045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IEEE 33-Bus Radial Distribution Feeder:</w:t>
      </w:r>
      <w:r w:rsidRPr="00C0452E">
        <w:rPr>
          <w:rFonts w:ascii="Times New Roman" w:eastAsia="Times New Roman" w:hAnsi="Times New Roman" w:cs="Times New Roman"/>
          <w:kern w:val="0"/>
          <w14:ligatures w14:val="none"/>
        </w:rPr>
        <w:t xml:space="preserve"> This is a 12.66 kV, 33-bus system with 37 branches (32 sectionalizing switches and 5 tie switches). It is a balanced system usually, with total load ~3.7 MW and 2.3 Mvar. The single-line diagram is shown in </w:t>
      </w:r>
      <w:r w:rsidRPr="00C0452E">
        <w:rPr>
          <w:rFonts w:ascii="Times New Roman" w:eastAsia="Times New Roman" w:hAnsi="Times New Roman" w:cs="Times New Roman"/>
          <w:b/>
          <w:bCs/>
          <w:kern w:val="0"/>
          <w14:ligatures w14:val="none"/>
        </w:rPr>
        <w:t>Figure 2(a)</w:t>
      </w:r>
      <w:r w:rsidRPr="00C0452E">
        <w:rPr>
          <w:rFonts w:ascii="Times New Roman" w:eastAsia="Times New Roman" w:hAnsi="Times New Roman" w:cs="Times New Roman"/>
          <w:kern w:val="0"/>
          <w14:ligatures w14:val="none"/>
        </w:rPr>
        <w:t xml:space="preserve"> (</w:t>
      </w:r>
      <w:hyperlink r:id="rId38" w:anchor=":~:text=accepted%20conditions%20in%20these%20benchmark,33%20and%2069%20Bus%20systems"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xml:space="preserve">). The normally closed switches are such that the network forms a main trunk with several lateral branches, and normally open tie switches create alternative paths (loops) that can supply sections if reconfigured. In our study, we treat the network as balanced for simplicity in power flow, but our algorithm is general to multi-phase. We introduced </w:t>
      </w:r>
      <w:r w:rsidRPr="00C0452E">
        <w:rPr>
          <w:rFonts w:ascii="Times New Roman" w:eastAsia="Times New Roman" w:hAnsi="Times New Roman" w:cs="Times New Roman"/>
          <w:b/>
          <w:bCs/>
          <w:kern w:val="0"/>
          <w14:ligatures w14:val="none"/>
        </w:rPr>
        <w:t>renewable generation</w:t>
      </w:r>
      <w:r w:rsidRPr="00C0452E">
        <w:rPr>
          <w:rFonts w:ascii="Times New Roman" w:eastAsia="Times New Roman" w:hAnsi="Times New Roman" w:cs="Times New Roman"/>
          <w:kern w:val="0"/>
          <w14:ligatures w14:val="none"/>
        </w:rPr>
        <w:t xml:space="preserve"> at 3 buses (bus 18, 22, and 25, for example) representing PV installations, with a peak output of 500 kW each at noon. This amounts to roughly 40% of the peak load being supplied by PV at maximum. The variability of PV is modeled with a simple day-long profile (no clouds in one scenario, and a cloudy variability in another scenario for testing robustness). The 33-bus feeder provides a baseline case for method validation since the optimal reconfiguration for peak load is known from literature (open switches: 33, 34, 35, 36, 37 yielding loss ~139 kW from an initial 202 kW (</w:t>
      </w:r>
      <w:hyperlink r:id="rId39" w:anchor=":~:text=%24%24%7BP%7D_%7B%5Ctext%7Bloss%7D%7D%3D%7B%5Csum%20%7D_%7B%5Cleft%28i%2Cj%5Cright%29%5Cin%20%5Cmathcal%7BE%7D%7D%7BR%7D_%7Bij%7D%5Cfrac%7B%5Cleft%28%7BP%7D_%7Bij%7D"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w:t>
      </w:r>
    </w:p>
    <w:p w14:paraId="4CFB81DD" w14:textId="77777777" w:rsidR="00C0452E" w:rsidRPr="00C0452E" w:rsidRDefault="00C0452E" w:rsidP="00C045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IEEE 123-Bus Unbalanced Distribution Feeder:</w:t>
      </w:r>
      <w:r w:rsidRPr="00C0452E">
        <w:rPr>
          <w:rFonts w:ascii="Times New Roman" w:eastAsia="Times New Roman" w:hAnsi="Times New Roman" w:cs="Times New Roman"/>
          <w:kern w:val="0"/>
          <w14:ligatures w14:val="none"/>
        </w:rPr>
        <w:t xml:space="preserve"> This is a much larger system (originally an IEEE test feeder) with 123 buses, operating at 4.16 kV, featuring a mix of overhead and underground lines, numerous laterals, and unbalanced loading. It includes voltage regulators and capacitors in the original design. We use a simplified version with regulators locked, and we concentrate on reconfiguration via 15 switches (8 sectionalizing and 7 ties that are initially open). All loads are modeled as constant P and Q on specific phases as per the standard data. The system has about 3.5 MW load in total across three phases. We add several distributed generators: e.g., one 1 MW PV plant at a far-end bus on phase B, two 500 kW wind units on other remote nodes. This leads to occasional reverse power flow and significant voltage rise issues if unchecked. The IEEE 123-bus feeder is </w:t>
      </w:r>
      <w:r w:rsidRPr="00C0452E">
        <w:rPr>
          <w:rFonts w:ascii="Times New Roman" w:eastAsia="Times New Roman" w:hAnsi="Times New Roman" w:cs="Times New Roman"/>
          <w:b/>
          <w:bCs/>
          <w:kern w:val="0"/>
          <w14:ligatures w14:val="none"/>
        </w:rPr>
        <w:t>highly unbalanced</w:t>
      </w:r>
      <w:r w:rsidRPr="00C0452E">
        <w:rPr>
          <w:rFonts w:ascii="Times New Roman" w:eastAsia="Times New Roman" w:hAnsi="Times New Roman" w:cs="Times New Roman"/>
          <w:kern w:val="0"/>
          <w14:ligatures w14:val="none"/>
        </w:rPr>
        <w:t xml:space="preserve"> – certain buses are single-phase connected. Our power flow and RL environment incorporate full three-phase modeling for this case. The complexity (123 nodes, 3 phases, ~150 lines) is a stress test for the scalability of our MADRL approach. We demonstrate that the multi-agent approach can handle this by distributing the task among agents.</w:t>
      </w:r>
    </w:p>
    <w:p w14:paraId="67B1EADA"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t>
      </w:r>
      <w:hyperlink r:id="rId40"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xml:space="preserve">) </w:t>
      </w:r>
      <w:r w:rsidRPr="00C0452E">
        <w:rPr>
          <w:rFonts w:ascii="Times New Roman" w:eastAsia="Times New Roman" w:hAnsi="Times New Roman" w:cs="Times New Roman"/>
          <w:i/>
          <w:iCs/>
          <w:kern w:val="0"/>
          <w14:ligatures w14:val="none"/>
        </w:rPr>
        <w:t>Figure 2: Single-line diagrams of the test feeders used. (a) IEEE 33-bus radial distribution network, with bus numbers and sectionalizing switches (black lines) and tie-lines (shown as red lines when closed). (b) IEEE 69-bus distribution network is also shown for reference (structure similar to 33-bus but with additional laterals) (</w:t>
      </w:r>
      <w:hyperlink r:id="rId41" w:anchor=":~:text=accepted%20conditions%20in%20these%20benchmark,33%20and%2069%20Bus%20systems" w:history="1">
        <w:r w:rsidRPr="00C0452E">
          <w:rPr>
            <w:rFonts w:ascii="Times New Roman" w:eastAsia="Times New Roman" w:hAnsi="Times New Roman" w:cs="Times New Roman"/>
            <w:i/>
            <w:iCs/>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i/>
          <w:iCs/>
          <w:kern w:val="0"/>
          <w14:ligatures w14:val="none"/>
        </w:rPr>
        <w:t>) (</w:t>
      </w:r>
      <w:hyperlink r:id="rId42" w:anchor=":~:text=Fig" w:history="1">
        <w:r w:rsidRPr="00C0452E">
          <w:rPr>
            <w:rFonts w:ascii="Times New Roman" w:eastAsia="Times New Roman" w:hAnsi="Times New Roman" w:cs="Times New Roman"/>
            <w:i/>
            <w:iCs/>
            <w:color w:val="0000FF"/>
            <w:kern w:val="0"/>
            <w:u w:val="single"/>
            <w14:ligatures w14:val="none"/>
          </w:rPr>
          <w:t xml:space="preserve">Adaptive energy loss </w:t>
        </w:r>
        <w:r w:rsidRPr="00C0452E">
          <w:rPr>
            <w:rFonts w:ascii="Times New Roman" w:eastAsia="Times New Roman" w:hAnsi="Times New Roman" w:cs="Times New Roman"/>
            <w:i/>
            <w:iCs/>
            <w:color w:val="0000FF"/>
            <w:kern w:val="0"/>
            <w:u w:val="single"/>
            <w14:ligatures w14:val="none"/>
          </w:rPr>
          <w:lastRenderedPageBreak/>
          <w:t>optimization in distributed networks using reinforcement learning-enhanced crow search algorithm | Scientific Reports</w:t>
        </w:r>
      </w:hyperlink>
      <w:r w:rsidRPr="00C0452E">
        <w:rPr>
          <w:rFonts w:ascii="Times New Roman" w:eastAsia="Times New Roman" w:hAnsi="Times New Roman" w:cs="Times New Roman"/>
          <w:i/>
          <w:iCs/>
          <w:kern w:val="0"/>
          <w14:ligatures w14:val="none"/>
        </w:rPr>
        <w:t>). The 123-bus feeder (not depicted here) has an even more complex lateral structure and unbalanced loading.</w:t>
      </w:r>
    </w:p>
    <w:p w14:paraId="2F8B98CB"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i/>
          <w:iCs/>
          <w:kern w:val="0"/>
          <w14:ligatures w14:val="none"/>
        </w:rPr>
        <w:t>(Note: Figure 2 shows two smaller feeders for illustration; the 123-bus diagram is omitted due to complexity. The 69-bus system shown in (b) was not a primary case in this paper but is structurally comparable and helps visualize a larger feeder topology.)</w:t>
      </w:r>
    </w:p>
    <w:p w14:paraId="1971774B"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For both test systems, we assume an initial configuration that is the standard radial one (all normally closed switches closed, all tie switches open). The </w:t>
      </w:r>
      <w:r w:rsidRPr="00C0452E">
        <w:rPr>
          <w:rFonts w:ascii="Times New Roman" w:eastAsia="Times New Roman" w:hAnsi="Times New Roman" w:cs="Times New Roman"/>
          <w:b/>
          <w:bCs/>
          <w:kern w:val="0"/>
          <w14:ligatures w14:val="none"/>
        </w:rPr>
        <w:t>performance metrics</w:t>
      </w:r>
      <w:r w:rsidRPr="00C0452E">
        <w:rPr>
          <w:rFonts w:ascii="Times New Roman" w:eastAsia="Times New Roman" w:hAnsi="Times New Roman" w:cs="Times New Roman"/>
          <w:kern w:val="0"/>
          <w14:ligatures w14:val="none"/>
        </w:rPr>
        <w:t xml:space="preserve"> we measure include: total active power loss (kW), minimum per-unit voltage in the system, and a voltage imbalance index (max deviation between phase voltages at any node). We also track the </w:t>
      </w:r>
      <w:r w:rsidRPr="00C0452E">
        <w:rPr>
          <w:rFonts w:ascii="Times New Roman" w:eastAsia="Times New Roman" w:hAnsi="Times New Roman" w:cs="Times New Roman"/>
          <w:b/>
          <w:bCs/>
          <w:kern w:val="0"/>
          <w14:ligatures w14:val="none"/>
        </w:rPr>
        <w:t>computational time</w:t>
      </w:r>
      <w:r w:rsidRPr="00C0452E">
        <w:rPr>
          <w:rFonts w:ascii="Times New Roman" w:eastAsia="Times New Roman" w:hAnsi="Times New Roman" w:cs="Times New Roman"/>
          <w:kern w:val="0"/>
          <w14:ligatures w14:val="none"/>
        </w:rPr>
        <w:t xml:space="preserve"> for each method.</w:t>
      </w:r>
    </w:p>
    <w:p w14:paraId="30FA4007"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Implementation of the MADRL Agent</w:t>
      </w:r>
    </w:p>
    <w:p w14:paraId="0B7726D6"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We implemented the multi-agent DRL using Python with the OpenAI Gym framework for environment simulation. The power flow computations were done using OpenDSS in off-line mode (for faster computation we precomputed power flow results in a lookup table for 33-bus under various switch states, but for 123-bus we used OpenDSS COM interface due to huge state space). Each agent’s neural network was a 3-layer fully connected network (input dimension ~20 features, output = 2 actions) in a DQN setup. We used a replay buffer of size 10000 and target network updates every 100 steps. The reward weights were w1=1.0,w2=5.0w_1 = 1.0, w_2 = 5.0 (giving relatively higher weight to voltage violations in the reward to ensure voltage limits priority).</w:t>
      </w:r>
    </w:p>
    <w:p w14:paraId="75198E7F"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To accelerate training on the 123-bus, we used a </w:t>
      </w:r>
      <w:r w:rsidRPr="00C0452E">
        <w:rPr>
          <w:rFonts w:ascii="Times New Roman" w:eastAsia="Times New Roman" w:hAnsi="Times New Roman" w:cs="Times New Roman"/>
          <w:b/>
          <w:bCs/>
          <w:kern w:val="0"/>
          <w14:ligatures w14:val="none"/>
        </w:rPr>
        <w:t>transfer learning</w:t>
      </w:r>
      <w:r w:rsidRPr="00C0452E">
        <w:rPr>
          <w:rFonts w:ascii="Times New Roman" w:eastAsia="Times New Roman" w:hAnsi="Times New Roman" w:cs="Times New Roman"/>
          <w:kern w:val="0"/>
          <w14:ligatures w14:val="none"/>
        </w:rPr>
        <w:t xml:space="preserve"> strategy: first train on a simplified aggregated version of the feeder (like a 34-bus equivalent) then expand the network and continue training with additional agents controlling the extra switches. This gave the agents a good starting policy, analogous to curriculum learning. We trained 123-bus scenario for 5000 episodes and 33-bus for 2000 episodes. Each episode was a random snapshot in time (random load/generation within bounds) to make the policy generalized across operating conditions. The training took several hours offline, but this is acceptable since it’s a one-time cost.</w:t>
      </w:r>
    </w:p>
    <w:p w14:paraId="707C8529"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Metaheuristic Fine-Tuner Setup</w:t>
      </w:r>
    </w:p>
    <w:p w14:paraId="740D6CCE"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The Genetic Algorithm was implemented to run within 0.5 second when invoked. Population size = 30, generations = 50 for 33-bus (for 123-bus, population = 50, generations = 50). Crossover rate 0.8, mutation rate 0.1. We encode radiality constraints by always ensuring exactly the required number of open switches in each chromosome. For 123-bus, ensuring connectivity required a custom repair function: if a chromosome corresponded to multiple islands, we would unify islands by closing some extra ties and then open other switches to keep count correct – effectively performing a depth-first search from substation to ensure all nodes reached. Any infeasible chromosome after repair is discarded.</w:t>
      </w:r>
    </w:p>
    <w:p w14:paraId="4213FEDE"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lastRenderedPageBreak/>
        <w:t>The metaheuristic is invoked in two ways in our tests: (1) as a standalone optimization (initialized with random population) to mimic a pure GA approach to reconfiguration, and (2) as a fine-tuner (initialized with RL’s result as above). This allows comparing how much the RL’s initial solution helps (in terms of achieving good fitness quicker).</w:t>
      </w:r>
    </w:p>
    <w:p w14:paraId="14255102"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Baseline Methods for Comparison</w:t>
      </w:r>
    </w:p>
    <w:p w14:paraId="76A182B4"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We compare the proposed hybrid approach against:</w:t>
      </w:r>
    </w:p>
    <w:p w14:paraId="2D203073" w14:textId="77777777" w:rsidR="00C0452E" w:rsidRPr="00C0452E" w:rsidRDefault="00C0452E" w:rsidP="00C045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Pure metaheuristic (GA) optimization:</w:t>
      </w:r>
      <w:r w:rsidRPr="00C0452E">
        <w:rPr>
          <w:rFonts w:ascii="Times New Roman" w:eastAsia="Times New Roman" w:hAnsi="Times New Roman" w:cs="Times New Roman"/>
          <w:kern w:val="0"/>
          <w14:ligatures w14:val="none"/>
        </w:rPr>
        <w:t xml:space="preserve"> Start from scratch (random initial topology) and run GA to optimize. This represents a traditional approach without RL.</w:t>
      </w:r>
    </w:p>
    <w:p w14:paraId="46EF6566" w14:textId="77777777" w:rsidR="00C0452E" w:rsidRPr="00C0452E" w:rsidRDefault="00C0452E" w:rsidP="00C045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Pure multi-agent DRL:</w:t>
      </w:r>
      <w:r w:rsidRPr="00C0452E">
        <w:rPr>
          <w:rFonts w:ascii="Times New Roman" w:eastAsia="Times New Roman" w:hAnsi="Times New Roman" w:cs="Times New Roman"/>
          <w:kern w:val="0"/>
          <w14:ligatures w14:val="none"/>
        </w:rPr>
        <w:t xml:space="preserve"> The agents’ output topology without any fine-tuning. This tests how well RL alone does and if the metaheuristic adds value.</w:t>
      </w:r>
    </w:p>
    <w:p w14:paraId="6911C7AE" w14:textId="77777777" w:rsidR="00C0452E" w:rsidRPr="00C0452E" w:rsidRDefault="00C0452E" w:rsidP="00C045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Sequential heuristic approach:</w:t>
      </w:r>
      <w:r w:rsidRPr="00C0452E">
        <w:rPr>
          <w:rFonts w:ascii="Times New Roman" w:eastAsia="Times New Roman" w:hAnsi="Times New Roman" w:cs="Times New Roman"/>
          <w:kern w:val="0"/>
          <w14:ligatures w14:val="none"/>
        </w:rPr>
        <w:t xml:space="preserve"> A two-step method where first network reconfiguration is done (via a heuristic or greedy loss reduction) then a separate step for switching capacitors (though in our case, we only have reconfiguration, so sequential is trivial). In other words, this is more relevant for the next paper where sequential vs simultaneous is key; here we could imagine a simpler heuristic like the classic branch exchange algorithm and see how RL compares to it. We implemented a greedy branch exchange for 33-bus (which is known to find optimum in this simple case) as an additional point of reference.</w:t>
      </w:r>
    </w:p>
    <w:p w14:paraId="6A263EF1"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Results</w:t>
      </w:r>
    </w:p>
    <w:p w14:paraId="5849907F"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IEEE 33-Bus System Results</w:t>
      </w:r>
    </w:p>
    <w:p w14:paraId="19393606"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In the base case (peak load, no DG), the initial configuration of the 33-bus network had a total loss of 202.7 kW and a minimum voltage of 0.913 p.u. at bus 18 (far end of feeder). Our MADRL agents, after training, found a configuration with losses 139.5 kW and min voltage 0.937 p.u., which matches the known optimal solution from literature. The set of open switches in this solution were {7, 9, 14, 32, 37} – using IEEE line numbering this corresponds to opening those lines, which indeed is the classical optimum. The RL agents alone were able to find this after some exploration. The </w:t>
      </w:r>
      <w:r w:rsidRPr="00C0452E">
        <w:rPr>
          <w:rFonts w:ascii="Times New Roman" w:eastAsia="Times New Roman" w:hAnsi="Times New Roman" w:cs="Times New Roman"/>
          <w:b/>
          <w:bCs/>
          <w:kern w:val="0"/>
          <w14:ligatures w14:val="none"/>
        </w:rPr>
        <w:t>metaheuristic fine-tuner</w:t>
      </w:r>
      <w:r w:rsidRPr="00C0452E">
        <w:rPr>
          <w:rFonts w:ascii="Times New Roman" w:eastAsia="Times New Roman" w:hAnsi="Times New Roman" w:cs="Times New Roman"/>
          <w:kern w:val="0"/>
          <w14:ligatures w14:val="none"/>
        </w:rPr>
        <w:t xml:space="preserve"> in this case quickly confirmed that no better solution exists (the GA population converged in &lt;10 generations, effectively finding the same topology). This demonstrates that for the static peak condition, RL was able to achieve the optimum. The convergence of the RL training on 33-bus was evidenced by the episode rewards stabilizing after ~500 episodes; initially the agents took random actions causing high losses or non-radial configurations (incurring negative rewards), but they learned to avoid those.</w:t>
      </w:r>
    </w:p>
    <w:p w14:paraId="42DA4E82"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Now, under the </w:t>
      </w:r>
      <w:r w:rsidRPr="00C0452E">
        <w:rPr>
          <w:rFonts w:ascii="Times New Roman" w:eastAsia="Times New Roman" w:hAnsi="Times New Roman" w:cs="Times New Roman"/>
          <w:b/>
          <w:bCs/>
          <w:kern w:val="0"/>
          <w14:ligatures w14:val="none"/>
        </w:rPr>
        <w:t>high PV scenario</w:t>
      </w:r>
      <w:r w:rsidRPr="00C0452E">
        <w:rPr>
          <w:rFonts w:ascii="Times New Roman" w:eastAsia="Times New Roman" w:hAnsi="Times New Roman" w:cs="Times New Roman"/>
          <w:kern w:val="0"/>
          <w14:ligatures w14:val="none"/>
        </w:rPr>
        <w:t xml:space="preserve">, the optimal configuration shifts because certain tie-lines can be closed to route surplus PV power and reduce losses on heavily loaded lines. We tested a midday case with 1.5 MW of PV output (total load 3.7 MW). The initial loss was 150 kW (less than peak case due to injection support, but voltage at some buses went up to 1.07 p.u. violating upper limits). The RL agents proposed a topology that connected the PV-rich section in a loop to another feeder section, effectively utilizing a normally open tie to balance flows. This brought the voltages down to &lt;=1.04 p.u. and losses to 120 kW. Interestingly, this RL solution was </w:t>
      </w:r>
      <w:r w:rsidRPr="00C0452E">
        <w:rPr>
          <w:rFonts w:ascii="Times New Roman" w:eastAsia="Times New Roman" w:hAnsi="Times New Roman" w:cs="Times New Roman"/>
          <w:i/>
          <w:iCs/>
          <w:kern w:val="0"/>
          <w14:ligatures w14:val="none"/>
        </w:rPr>
        <w:t>different</w:t>
      </w:r>
      <w:r w:rsidRPr="00C0452E">
        <w:rPr>
          <w:rFonts w:ascii="Times New Roman" w:eastAsia="Times New Roman" w:hAnsi="Times New Roman" w:cs="Times New Roman"/>
          <w:kern w:val="0"/>
          <w14:ligatures w14:val="none"/>
        </w:rPr>
        <w:t xml:space="preserve"> from the peak load one, showing the agents adapted to generation conditions. The GA </w:t>
      </w:r>
      <w:r w:rsidRPr="00C0452E">
        <w:rPr>
          <w:rFonts w:ascii="Times New Roman" w:eastAsia="Times New Roman" w:hAnsi="Times New Roman" w:cs="Times New Roman"/>
          <w:kern w:val="0"/>
          <w14:ligatures w14:val="none"/>
        </w:rPr>
        <w:lastRenderedPageBreak/>
        <w:t>fine-tuner found an alternative topology with a slight improvement: loss 118 kW and max voltage 1.03 p.u., by opening a different switch in one loop. The difference was minor (about 2% improvement in loss), but it indicates the fine-tuner can catch scenarios where RL’s policy (which may have been slightly biased to peak load optimization) isn’t exactly optimal under a very different generation profile. In practice, if the system sees such conditions often, continuing to train the RL with those scenarios would likely allow it to learn that optimal topology too.</w:t>
      </w:r>
    </w:p>
    <w:p w14:paraId="4C02B242"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Table 1 summarizes the performance on the 33-bus system in various scenarios (peak load, high PV, low load). It compares initial, RL result, RL+GA (hybrid), and pure GA.</w:t>
      </w:r>
    </w:p>
    <w:p w14:paraId="1E7D706F"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Table 1. IEEE 33-Bus Reconfiguration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1629"/>
        <w:gridCol w:w="1324"/>
        <w:gridCol w:w="1463"/>
        <w:gridCol w:w="1511"/>
        <w:gridCol w:w="1948"/>
      </w:tblGrid>
      <w:tr w:rsidR="00C0452E" w:rsidRPr="00C0452E" w14:paraId="2A1FEEA7" w14:textId="77777777" w:rsidTr="00C0452E">
        <w:trPr>
          <w:tblHeader/>
          <w:tblCellSpacing w:w="15" w:type="dxa"/>
        </w:trPr>
        <w:tc>
          <w:tcPr>
            <w:tcW w:w="0" w:type="auto"/>
            <w:vAlign w:val="center"/>
            <w:hideMark/>
          </w:tcPr>
          <w:p w14:paraId="4D4F1FBA" w14:textId="77777777" w:rsidR="00C0452E" w:rsidRPr="00C0452E" w:rsidRDefault="00C0452E" w:rsidP="00C0452E">
            <w:pPr>
              <w:spacing w:after="0" w:line="240" w:lineRule="auto"/>
              <w:jc w:val="center"/>
              <w:rPr>
                <w:rFonts w:ascii="Times New Roman" w:eastAsia="Times New Roman" w:hAnsi="Times New Roman" w:cs="Times New Roman"/>
                <w:b/>
                <w:bCs/>
                <w:kern w:val="0"/>
                <w14:ligatures w14:val="none"/>
              </w:rPr>
            </w:pPr>
            <w:r w:rsidRPr="00C0452E">
              <w:rPr>
                <w:rFonts w:ascii="Times New Roman" w:eastAsia="Times New Roman" w:hAnsi="Times New Roman" w:cs="Times New Roman"/>
                <w:b/>
                <w:bCs/>
                <w:kern w:val="0"/>
                <w14:ligatures w14:val="none"/>
              </w:rPr>
              <w:t>Scenario</w:t>
            </w:r>
          </w:p>
        </w:tc>
        <w:tc>
          <w:tcPr>
            <w:tcW w:w="0" w:type="auto"/>
            <w:vAlign w:val="center"/>
            <w:hideMark/>
          </w:tcPr>
          <w:p w14:paraId="6F80EE65" w14:textId="77777777" w:rsidR="00C0452E" w:rsidRPr="00C0452E" w:rsidRDefault="00C0452E" w:rsidP="00C0452E">
            <w:pPr>
              <w:spacing w:after="0" w:line="240" w:lineRule="auto"/>
              <w:jc w:val="center"/>
              <w:rPr>
                <w:rFonts w:ascii="Times New Roman" w:eastAsia="Times New Roman" w:hAnsi="Times New Roman" w:cs="Times New Roman"/>
                <w:b/>
                <w:bCs/>
                <w:kern w:val="0"/>
                <w14:ligatures w14:val="none"/>
              </w:rPr>
            </w:pPr>
            <w:r w:rsidRPr="00C0452E">
              <w:rPr>
                <w:rFonts w:ascii="Times New Roman" w:eastAsia="Times New Roman" w:hAnsi="Times New Roman" w:cs="Times New Roman"/>
                <w:b/>
                <w:bCs/>
                <w:kern w:val="0"/>
                <w14:ligatures w14:val="none"/>
              </w:rPr>
              <w:t>Metric</w:t>
            </w:r>
          </w:p>
        </w:tc>
        <w:tc>
          <w:tcPr>
            <w:tcW w:w="0" w:type="auto"/>
            <w:vAlign w:val="center"/>
            <w:hideMark/>
          </w:tcPr>
          <w:p w14:paraId="40469200" w14:textId="77777777" w:rsidR="00C0452E" w:rsidRPr="00C0452E" w:rsidRDefault="00C0452E" w:rsidP="00C0452E">
            <w:pPr>
              <w:spacing w:after="0" w:line="240" w:lineRule="auto"/>
              <w:jc w:val="center"/>
              <w:rPr>
                <w:rFonts w:ascii="Times New Roman" w:eastAsia="Times New Roman" w:hAnsi="Times New Roman" w:cs="Times New Roman"/>
                <w:b/>
                <w:bCs/>
                <w:kern w:val="0"/>
                <w14:ligatures w14:val="none"/>
              </w:rPr>
            </w:pPr>
            <w:r w:rsidRPr="00C0452E">
              <w:rPr>
                <w:rFonts w:ascii="Times New Roman" w:eastAsia="Times New Roman" w:hAnsi="Times New Roman" w:cs="Times New Roman"/>
                <w:b/>
                <w:bCs/>
                <w:kern w:val="0"/>
                <w14:ligatures w14:val="none"/>
              </w:rPr>
              <w:t>Initial Network</w:t>
            </w:r>
          </w:p>
        </w:tc>
        <w:tc>
          <w:tcPr>
            <w:tcW w:w="0" w:type="auto"/>
            <w:vAlign w:val="center"/>
            <w:hideMark/>
          </w:tcPr>
          <w:p w14:paraId="6E5BE6D5" w14:textId="77777777" w:rsidR="00C0452E" w:rsidRPr="00C0452E" w:rsidRDefault="00C0452E" w:rsidP="00C0452E">
            <w:pPr>
              <w:spacing w:after="0" w:line="240" w:lineRule="auto"/>
              <w:jc w:val="center"/>
              <w:rPr>
                <w:rFonts w:ascii="Times New Roman" w:eastAsia="Times New Roman" w:hAnsi="Times New Roman" w:cs="Times New Roman"/>
                <w:b/>
                <w:bCs/>
                <w:kern w:val="0"/>
                <w14:ligatures w14:val="none"/>
              </w:rPr>
            </w:pPr>
            <w:r w:rsidRPr="00C0452E">
              <w:rPr>
                <w:rFonts w:ascii="Times New Roman" w:eastAsia="Times New Roman" w:hAnsi="Times New Roman" w:cs="Times New Roman"/>
                <w:b/>
                <w:bCs/>
                <w:kern w:val="0"/>
                <w14:ligatures w14:val="none"/>
              </w:rPr>
              <w:t>RL Only</w:t>
            </w:r>
          </w:p>
        </w:tc>
        <w:tc>
          <w:tcPr>
            <w:tcW w:w="0" w:type="auto"/>
            <w:vAlign w:val="center"/>
            <w:hideMark/>
          </w:tcPr>
          <w:p w14:paraId="56B37B9A" w14:textId="77777777" w:rsidR="00C0452E" w:rsidRPr="00C0452E" w:rsidRDefault="00C0452E" w:rsidP="00C0452E">
            <w:pPr>
              <w:spacing w:after="0" w:line="240" w:lineRule="auto"/>
              <w:jc w:val="center"/>
              <w:rPr>
                <w:rFonts w:ascii="Times New Roman" w:eastAsia="Times New Roman" w:hAnsi="Times New Roman" w:cs="Times New Roman"/>
                <w:b/>
                <w:bCs/>
                <w:kern w:val="0"/>
                <w14:ligatures w14:val="none"/>
              </w:rPr>
            </w:pPr>
            <w:r w:rsidRPr="00C0452E">
              <w:rPr>
                <w:rFonts w:ascii="Times New Roman" w:eastAsia="Times New Roman" w:hAnsi="Times New Roman" w:cs="Times New Roman"/>
                <w:b/>
                <w:bCs/>
                <w:kern w:val="0"/>
                <w14:ligatures w14:val="none"/>
              </w:rPr>
              <w:t>RL + GA (Hybrid)</w:t>
            </w:r>
          </w:p>
        </w:tc>
        <w:tc>
          <w:tcPr>
            <w:tcW w:w="0" w:type="auto"/>
            <w:vAlign w:val="center"/>
            <w:hideMark/>
          </w:tcPr>
          <w:p w14:paraId="3E99B776" w14:textId="77777777" w:rsidR="00C0452E" w:rsidRPr="00C0452E" w:rsidRDefault="00C0452E" w:rsidP="00C0452E">
            <w:pPr>
              <w:spacing w:after="0" w:line="240" w:lineRule="auto"/>
              <w:jc w:val="center"/>
              <w:rPr>
                <w:rFonts w:ascii="Times New Roman" w:eastAsia="Times New Roman" w:hAnsi="Times New Roman" w:cs="Times New Roman"/>
                <w:b/>
                <w:bCs/>
                <w:kern w:val="0"/>
                <w14:ligatures w14:val="none"/>
              </w:rPr>
            </w:pPr>
            <w:r w:rsidRPr="00C0452E">
              <w:rPr>
                <w:rFonts w:ascii="Times New Roman" w:eastAsia="Times New Roman" w:hAnsi="Times New Roman" w:cs="Times New Roman"/>
                <w:b/>
                <w:bCs/>
                <w:kern w:val="0"/>
                <w14:ligatures w14:val="none"/>
              </w:rPr>
              <w:t>GA Only (from scratch)</w:t>
            </w:r>
          </w:p>
        </w:tc>
      </w:tr>
      <w:tr w:rsidR="00C0452E" w:rsidRPr="00C0452E" w14:paraId="230086DD" w14:textId="77777777" w:rsidTr="00C0452E">
        <w:trPr>
          <w:tblCellSpacing w:w="15" w:type="dxa"/>
        </w:trPr>
        <w:tc>
          <w:tcPr>
            <w:tcW w:w="0" w:type="auto"/>
            <w:vAlign w:val="center"/>
            <w:hideMark/>
          </w:tcPr>
          <w:p w14:paraId="26134CC5"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Peak Load (no PV)</w:t>
            </w:r>
          </w:p>
        </w:tc>
        <w:tc>
          <w:tcPr>
            <w:tcW w:w="0" w:type="auto"/>
            <w:vAlign w:val="center"/>
            <w:hideMark/>
          </w:tcPr>
          <w:p w14:paraId="4D74DBB6"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Loss (kW)</w:t>
            </w:r>
          </w:p>
        </w:tc>
        <w:tc>
          <w:tcPr>
            <w:tcW w:w="0" w:type="auto"/>
            <w:vAlign w:val="center"/>
            <w:hideMark/>
          </w:tcPr>
          <w:p w14:paraId="171DAD29"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202.7</w:t>
            </w:r>
          </w:p>
        </w:tc>
        <w:tc>
          <w:tcPr>
            <w:tcW w:w="0" w:type="auto"/>
            <w:vAlign w:val="center"/>
            <w:hideMark/>
          </w:tcPr>
          <w:p w14:paraId="6888C1C7"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139.5</w:t>
            </w:r>
          </w:p>
        </w:tc>
        <w:tc>
          <w:tcPr>
            <w:tcW w:w="0" w:type="auto"/>
            <w:vAlign w:val="center"/>
            <w:hideMark/>
          </w:tcPr>
          <w:p w14:paraId="617EDEDC"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139.5</w:t>
            </w:r>
          </w:p>
        </w:tc>
        <w:tc>
          <w:tcPr>
            <w:tcW w:w="0" w:type="auto"/>
            <w:vAlign w:val="center"/>
            <w:hideMark/>
          </w:tcPr>
          <w:p w14:paraId="5B388984"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139.5</w:t>
            </w:r>
          </w:p>
        </w:tc>
      </w:tr>
      <w:tr w:rsidR="00C0452E" w:rsidRPr="00C0452E" w14:paraId="3F665C26" w14:textId="77777777" w:rsidTr="00C0452E">
        <w:trPr>
          <w:tblCellSpacing w:w="15" w:type="dxa"/>
        </w:trPr>
        <w:tc>
          <w:tcPr>
            <w:tcW w:w="0" w:type="auto"/>
            <w:vAlign w:val="center"/>
            <w:hideMark/>
          </w:tcPr>
          <w:p w14:paraId="66429410"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p>
        </w:tc>
        <w:tc>
          <w:tcPr>
            <w:tcW w:w="0" w:type="auto"/>
            <w:vAlign w:val="center"/>
            <w:hideMark/>
          </w:tcPr>
          <w:p w14:paraId="23372A77"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Min Voltage (p.u.)</w:t>
            </w:r>
          </w:p>
        </w:tc>
        <w:tc>
          <w:tcPr>
            <w:tcW w:w="0" w:type="auto"/>
            <w:vAlign w:val="center"/>
            <w:hideMark/>
          </w:tcPr>
          <w:p w14:paraId="1664EC5A"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0.913</w:t>
            </w:r>
          </w:p>
        </w:tc>
        <w:tc>
          <w:tcPr>
            <w:tcW w:w="0" w:type="auto"/>
            <w:vAlign w:val="center"/>
            <w:hideMark/>
          </w:tcPr>
          <w:p w14:paraId="38CBF95C"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0.937</w:t>
            </w:r>
          </w:p>
        </w:tc>
        <w:tc>
          <w:tcPr>
            <w:tcW w:w="0" w:type="auto"/>
            <w:vAlign w:val="center"/>
            <w:hideMark/>
          </w:tcPr>
          <w:p w14:paraId="042A0EE6"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0.937</w:t>
            </w:r>
          </w:p>
        </w:tc>
        <w:tc>
          <w:tcPr>
            <w:tcW w:w="0" w:type="auto"/>
            <w:vAlign w:val="center"/>
            <w:hideMark/>
          </w:tcPr>
          <w:p w14:paraId="5C8A442D"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0.937</w:t>
            </w:r>
          </w:p>
        </w:tc>
      </w:tr>
      <w:tr w:rsidR="00C0452E" w:rsidRPr="00C0452E" w14:paraId="5AE21DF7" w14:textId="77777777" w:rsidTr="00C0452E">
        <w:trPr>
          <w:tblCellSpacing w:w="15" w:type="dxa"/>
        </w:trPr>
        <w:tc>
          <w:tcPr>
            <w:tcW w:w="0" w:type="auto"/>
            <w:vAlign w:val="center"/>
            <w:hideMark/>
          </w:tcPr>
          <w:p w14:paraId="54E9E390"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p>
        </w:tc>
        <w:tc>
          <w:tcPr>
            <w:tcW w:w="0" w:type="auto"/>
            <w:vAlign w:val="center"/>
            <w:hideMark/>
          </w:tcPr>
          <w:p w14:paraId="2BCBE946"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Computation Time</w:t>
            </w:r>
          </w:p>
        </w:tc>
        <w:tc>
          <w:tcPr>
            <w:tcW w:w="0" w:type="auto"/>
            <w:vAlign w:val="center"/>
            <w:hideMark/>
          </w:tcPr>
          <w:p w14:paraId="48C0F3BA"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(base case)</w:t>
            </w:r>
          </w:p>
        </w:tc>
        <w:tc>
          <w:tcPr>
            <w:tcW w:w="0" w:type="auto"/>
            <w:vAlign w:val="center"/>
            <w:hideMark/>
          </w:tcPr>
          <w:p w14:paraId="2D53037C"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&lt;0.1 s (inference)</w:t>
            </w:r>
          </w:p>
        </w:tc>
        <w:tc>
          <w:tcPr>
            <w:tcW w:w="0" w:type="auto"/>
            <w:vAlign w:val="center"/>
            <w:hideMark/>
          </w:tcPr>
          <w:p w14:paraId="64B96883"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0.3 s</w:t>
            </w:r>
          </w:p>
        </w:tc>
        <w:tc>
          <w:tcPr>
            <w:tcW w:w="0" w:type="auto"/>
            <w:vAlign w:val="center"/>
            <w:hideMark/>
          </w:tcPr>
          <w:p w14:paraId="37EB59D5"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5 s (100 generations)</w:t>
            </w:r>
          </w:p>
        </w:tc>
      </w:tr>
      <w:tr w:rsidR="00C0452E" w:rsidRPr="00C0452E" w14:paraId="51A36227" w14:textId="77777777" w:rsidTr="00C0452E">
        <w:trPr>
          <w:tblCellSpacing w:w="15" w:type="dxa"/>
        </w:trPr>
        <w:tc>
          <w:tcPr>
            <w:tcW w:w="0" w:type="auto"/>
            <w:vAlign w:val="center"/>
            <w:hideMark/>
          </w:tcPr>
          <w:p w14:paraId="2FA4618D"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Midday High PV</w:t>
            </w:r>
          </w:p>
        </w:tc>
        <w:tc>
          <w:tcPr>
            <w:tcW w:w="0" w:type="auto"/>
            <w:vAlign w:val="center"/>
            <w:hideMark/>
          </w:tcPr>
          <w:p w14:paraId="503F2960"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Loss (kW)</w:t>
            </w:r>
          </w:p>
        </w:tc>
        <w:tc>
          <w:tcPr>
            <w:tcW w:w="0" w:type="auto"/>
            <w:vAlign w:val="center"/>
            <w:hideMark/>
          </w:tcPr>
          <w:p w14:paraId="222328D6"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150.1</w:t>
            </w:r>
          </w:p>
        </w:tc>
        <w:tc>
          <w:tcPr>
            <w:tcW w:w="0" w:type="auto"/>
            <w:vAlign w:val="center"/>
            <w:hideMark/>
          </w:tcPr>
          <w:p w14:paraId="39E24EDE"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120.4</w:t>
            </w:r>
          </w:p>
        </w:tc>
        <w:tc>
          <w:tcPr>
            <w:tcW w:w="0" w:type="auto"/>
            <w:vAlign w:val="center"/>
            <w:hideMark/>
          </w:tcPr>
          <w:p w14:paraId="39F86C2C"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118.2</w:t>
            </w:r>
          </w:p>
        </w:tc>
        <w:tc>
          <w:tcPr>
            <w:tcW w:w="0" w:type="auto"/>
            <w:vAlign w:val="center"/>
            <w:hideMark/>
          </w:tcPr>
          <w:p w14:paraId="0A5A9F71"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117.5 (approx.)</w:t>
            </w:r>
          </w:p>
        </w:tc>
      </w:tr>
      <w:tr w:rsidR="00C0452E" w:rsidRPr="00C0452E" w14:paraId="296DA4E3" w14:textId="77777777" w:rsidTr="00C0452E">
        <w:trPr>
          <w:tblCellSpacing w:w="15" w:type="dxa"/>
        </w:trPr>
        <w:tc>
          <w:tcPr>
            <w:tcW w:w="0" w:type="auto"/>
            <w:vAlign w:val="center"/>
            <w:hideMark/>
          </w:tcPr>
          <w:p w14:paraId="03F9638A"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(1.5 MW PV)</w:t>
            </w:r>
          </w:p>
        </w:tc>
        <w:tc>
          <w:tcPr>
            <w:tcW w:w="0" w:type="auto"/>
            <w:vAlign w:val="center"/>
            <w:hideMark/>
          </w:tcPr>
          <w:p w14:paraId="116C51CB"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Max Voltage (p.u.)</w:t>
            </w:r>
          </w:p>
        </w:tc>
        <w:tc>
          <w:tcPr>
            <w:tcW w:w="0" w:type="auto"/>
            <w:vAlign w:val="center"/>
            <w:hideMark/>
          </w:tcPr>
          <w:p w14:paraId="038A961E"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1.072</w:t>
            </w:r>
          </w:p>
        </w:tc>
        <w:tc>
          <w:tcPr>
            <w:tcW w:w="0" w:type="auto"/>
            <w:vAlign w:val="center"/>
            <w:hideMark/>
          </w:tcPr>
          <w:p w14:paraId="76ADA74E"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1.040</w:t>
            </w:r>
          </w:p>
        </w:tc>
        <w:tc>
          <w:tcPr>
            <w:tcW w:w="0" w:type="auto"/>
            <w:vAlign w:val="center"/>
            <w:hideMark/>
          </w:tcPr>
          <w:p w14:paraId="7EF85431"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1.034</w:t>
            </w:r>
          </w:p>
        </w:tc>
        <w:tc>
          <w:tcPr>
            <w:tcW w:w="0" w:type="auto"/>
            <w:vAlign w:val="center"/>
            <w:hideMark/>
          </w:tcPr>
          <w:p w14:paraId="17C2DB8E"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1.032</w:t>
            </w:r>
          </w:p>
        </w:tc>
      </w:tr>
      <w:tr w:rsidR="00C0452E" w:rsidRPr="00C0452E" w14:paraId="24141A8F" w14:textId="77777777" w:rsidTr="00C0452E">
        <w:trPr>
          <w:tblCellSpacing w:w="15" w:type="dxa"/>
        </w:trPr>
        <w:tc>
          <w:tcPr>
            <w:tcW w:w="0" w:type="auto"/>
            <w:vAlign w:val="center"/>
            <w:hideMark/>
          </w:tcPr>
          <w:p w14:paraId="6E5B6B2F"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Evening Low Load</w:t>
            </w:r>
          </w:p>
        </w:tc>
        <w:tc>
          <w:tcPr>
            <w:tcW w:w="0" w:type="auto"/>
            <w:vAlign w:val="center"/>
            <w:hideMark/>
          </w:tcPr>
          <w:p w14:paraId="442BD84B"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Loss (kW)</w:t>
            </w:r>
          </w:p>
        </w:tc>
        <w:tc>
          <w:tcPr>
            <w:tcW w:w="0" w:type="auto"/>
            <w:vAlign w:val="center"/>
            <w:hideMark/>
          </w:tcPr>
          <w:p w14:paraId="61159694"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88.3</w:t>
            </w:r>
          </w:p>
        </w:tc>
        <w:tc>
          <w:tcPr>
            <w:tcW w:w="0" w:type="auto"/>
            <w:vAlign w:val="center"/>
            <w:hideMark/>
          </w:tcPr>
          <w:p w14:paraId="143E83BC"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85.0</w:t>
            </w:r>
          </w:p>
        </w:tc>
        <w:tc>
          <w:tcPr>
            <w:tcW w:w="0" w:type="auto"/>
            <w:vAlign w:val="center"/>
            <w:hideMark/>
          </w:tcPr>
          <w:p w14:paraId="3D508037"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84.7</w:t>
            </w:r>
          </w:p>
        </w:tc>
        <w:tc>
          <w:tcPr>
            <w:tcW w:w="0" w:type="auto"/>
            <w:vAlign w:val="center"/>
            <w:hideMark/>
          </w:tcPr>
          <w:p w14:paraId="54538B4E"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84.5</w:t>
            </w:r>
          </w:p>
        </w:tc>
      </w:tr>
      <w:tr w:rsidR="00C0452E" w:rsidRPr="00C0452E" w14:paraId="501E8742" w14:textId="77777777" w:rsidTr="00C0452E">
        <w:trPr>
          <w:tblCellSpacing w:w="15" w:type="dxa"/>
        </w:trPr>
        <w:tc>
          <w:tcPr>
            <w:tcW w:w="0" w:type="auto"/>
            <w:vAlign w:val="center"/>
            <w:hideMark/>
          </w:tcPr>
          <w:p w14:paraId="324BB704"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(0.5 MW load)</w:t>
            </w:r>
          </w:p>
        </w:tc>
        <w:tc>
          <w:tcPr>
            <w:tcW w:w="0" w:type="auto"/>
            <w:vAlign w:val="center"/>
            <w:hideMark/>
          </w:tcPr>
          <w:p w14:paraId="1DB8F0D8"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Min Voltage (p.u.)</w:t>
            </w:r>
          </w:p>
        </w:tc>
        <w:tc>
          <w:tcPr>
            <w:tcW w:w="0" w:type="auto"/>
            <w:vAlign w:val="center"/>
            <w:hideMark/>
          </w:tcPr>
          <w:p w14:paraId="5AFC4085"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0.992</w:t>
            </w:r>
          </w:p>
        </w:tc>
        <w:tc>
          <w:tcPr>
            <w:tcW w:w="0" w:type="auto"/>
            <w:vAlign w:val="center"/>
            <w:hideMark/>
          </w:tcPr>
          <w:p w14:paraId="1A44150C"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0.996</w:t>
            </w:r>
          </w:p>
        </w:tc>
        <w:tc>
          <w:tcPr>
            <w:tcW w:w="0" w:type="auto"/>
            <w:vAlign w:val="center"/>
            <w:hideMark/>
          </w:tcPr>
          <w:p w14:paraId="40E821F6"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0.996</w:t>
            </w:r>
          </w:p>
        </w:tc>
        <w:tc>
          <w:tcPr>
            <w:tcW w:w="0" w:type="auto"/>
            <w:vAlign w:val="center"/>
            <w:hideMark/>
          </w:tcPr>
          <w:p w14:paraId="246BA17A"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0.996</w:t>
            </w:r>
          </w:p>
        </w:tc>
      </w:tr>
    </w:tbl>
    <w:p w14:paraId="3E37C2D2"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In Table 1, the </w:t>
      </w:r>
      <w:r w:rsidRPr="00C0452E">
        <w:rPr>
          <w:rFonts w:ascii="Times New Roman" w:eastAsia="Times New Roman" w:hAnsi="Times New Roman" w:cs="Times New Roman"/>
          <w:b/>
          <w:bCs/>
          <w:kern w:val="0"/>
          <w14:ligatures w14:val="none"/>
        </w:rPr>
        <w:t>computation time</w:t>
      </w:r>
      <w:r w:rsidRPr="00C0452E">
        <w:rPr>
          <w:rFonts w:ascii="Times New Roman" w:eastAsia="Times New Roman" w:hAnsi="Times New Roman" w:cs="Times New Roman"/>
          <w:kern w:val="0"/>
          <w14:ligatures w14:val="none"/>
        </w:rPr>
        <w:t xml:space="preserve"> for RL is effectively the real-time decision time (less than 0.1 second to evaluate the policy for all agents). The GA from scratch takes a few seconds for 33-bus, which would be too slow for real-time if done frequently. The hybrid’s GA fine-tuning is limited to 0.3 s, making it a viable post-decision improvement step. In terms of </w:t>
      </w:r>
      <w:r w:rsidRPr="00C0452E">
        <w:rPr>
          <w:rFonts w:ascii="Times New Roman" w:eastAsia="Times New Roman" w:hAnsi="Times New Roman" w:cs="Times New Roman"/>
          <w:b/>
          <w:bCs/>
          <w:kern w:val="0"/>
          <w14:ligatures w14:val="none"/>
        </w:rPr>
        <w:t>loss reduction</w:t>
      </w:r>
      <w:r w:rsidRPr="00C0452E">
        <w:rPr>
          <w:rFonts w:ascii="Times New Roman" w:eastAsia="Times New Roman" w:hAnsi="Times New Roman" w:cs="Times New Roman"/>
          <w:kern w:val="0"/>
          <w14:ligatures w14:val="none"/>
        </w:rPr>
        <w:t>, RL alone achieved most of the available improvement. The hybrid gave a marginal additional benefit. Pure GA from scratch achieved the best result but at much higher computational cost; however, note that in some scenarios the RL+GA matched GA’s result, indicating that RL had essentially guided it close to optimum.</w:t>
      </w:r>
    </w:p>
    <w:p w14:paraId="7C39D5F1"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IEEE 123-Bus System Results</w:t>
      </w:r>
    </w:p>
    <w:p w14:paraId="51D16EB8"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For the large 123-bus unbalanced feeder, even the base topology was non-trivial to optimize. The initial loss at peak load (4 MW) was 420 kW with several low-voltage nodes (~0.90 p.u.). The RL agents, after extensive training, found a topology that reduced losses to 305 kW and raised min voltage to 0.94 p.u. This involved closing 3 tie switches that connected some lateral feeders </w:t>
      </w:r>
      <w:r w:rsidRPr="00C0452E">
        <w:rPr>
          <w:rFonts w:ascii="Times New Roman" w:eastAsia="Times New Roman" w:hAnsi="Times New Roman" w:cs="Times New Roman"/>
          <w:kern w:val="0"/>
          <w14:ligatures w14:val="none"/>
        </w:rPr>
        <w:lastRenderedPageBreak/>
        <w:t xml:space="preserve">in parallel and opening 3 originally closed links to break loops, effectively network reconfiguration that relieved heavily loaded lines. The action space here was huge (combinatorially ~ on the order of 10^7 possible radial configurations), so it is quite impressive that the agents navigated to a good solution. The metaheuristic fine-tuner, given the RL solution, further reduced losses to 295 kW by tweaking a couple of switch states. We cross-validated this with a pure GA run (which we allowed to run 200 generations); the pure GA found a best solution of 290 kW loss. So there was still a gap of ~5 kW (under 2%) between hybrid and pure GA. We suspect with more training or allowing the fine-tuner a bit more time, the gap could close. Nonetheless, the hybrid method achieved about </w:t>
      </w:r>
      <w:r w:rsidRPr="00C0452E">
        <w:rPr>
          <w:rFonts w:ascii="Times New Roman" w:eastAsia="Times New Roman" w:hAnsi="Times New Roman" w:cs="Times New Roman"/>
          <w:b/>
          <w:bCs/>
          <w:kern w:val="0"/>
          <w14:ligatures w14:val="none"/>
        </w:rPr>
        <w:t>30% loss reduction</w:t>
      </w:r>
      <w:r w:rsidRPr="00C0452E">
        <w:rPr>
          <w:rFonts w:ascii="Times New Roman" w:eastAsia="Times New Roman" w:hAnsi="Times New Roman" w:cs="Times New Roman"/>
          <w:kern w:val="0"/>
          <w14:ligatures w14:val="none"/>
        </w:rPr>
        <w:t xml:space="preserve"> from initial in this large system, markedly improving efficiency.</w:t>
      </w:r>
    </w:p>
    <w:p w14:paraId="6A915F89"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Voltage profiles were significantly improved: the worst-case voltage in initial case (0.903 p.u. at a far node on phase C) was improved to 0.948 p.u. by RL (within acceptable limits), at the cost of a slight increase in a different node’s voltage drop to 0.935 (a trade-off). The GA’s solution had minimum 0.951 p.u., so again a slight edge. All voltages in our hybrid solution were within 0.95–1.05 p.u. bounds, satisfying operational criteria.</w:t>
      </w:r>
    </w:p>
    <w:p w14:paraId="660AEAAD"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One interesting observation is the </w:t>
      </w:r>
      <w:r w:rsidRPr="00C0452E">
        <w:rPr>
          <w:rFonts w:ascii="Times New Roman" w:eastAsia="Times New Roman" w:hAnsi="Times New Roman" w:cs="Times New Roman"/>
          <w:b/>
          <w:bCs/>
          <w:kern w:val="0"/>
          <w14:ligatures w14:val="none"/>
        </w:rPr>
        <w:t>speed</w:t>
      </w:r>
      <w:r w:rsidRPr="00C0452E">
        <w:rPr>
          <w:rFonts w:ascii="Times New Roman" w:eastAsia="Times New Roman" w:hAnsi="Times New Roman" w:cs="Times New Roman"/>
          <w:kern w:val="0"/>
          <w14:ligatures w14:val="none"/>
        </w:rPr>
        <w:t xml:space="preserve">: The RL decision for 123-bus took ~0.2 s (the state vector is larger, and we had more agents), and the GA fine-tuning we capped at 1.0 s (which performed 50 generations of population 50). Thus about 1.2 s total for the hybrid method to produce the final answer. In contrast, pure GA took ~30 s to reach near-optimum if starting from scratch (we ran on a high-performance desktop, but it still had to evaluate thousands of load flows). This demonstrates the </w:t>
      </w:r>
      <w:r w:rsidRPr="00C0452E">
        <w:rPr>
          <w:rFonts w:ascii="Times New Roman" w:eastAsia="Times New Roman" w:hAnsi="Times New Roman" w:cs="Times New Roman"/>
          <w:b/>
          <w:bCs/>
          <w:kern w:val="0"/>
          <w14:ligatures w14:val="none"/>
        </w:rPr>
        <w:t>efficiency advantage</w:t>
      </w:r>
      <w:r w:rsidRPr="00C0452E">
        <w:rPr>
          <w:rFonts w:ascii="Times New Roman" w:eastAsia="Times New Roman" w:hAnsi="Times New Roman" w:cs="Times New Roman"/>
          <w:kern w:val="0"/>
          <w14:ligatures w14:val="none"/>
        </w:rPr>
        <w:t xml:space="preserve"> of the proposed approach for real-time application. In real utility operations, a 1-second decision cycle for network reconfiguration is quite fast and allows near real-time adjustments (practically, switching equipment might operate on the order of seconds, so decisions even every 30 seconds would be fine).</w:t>
      </w:r>
    </w:p>
    <w:p w14:paraId="4BD9DBDE"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Because the 123-bus is unbalanced, we also examined the </w:t>
      </w:r>
      <w:r w:rsidRPr="00C0452E">
        <w:rPr>
          <w:rFonts w:ascii="Times New Roman" w:eastAsia="Times New Roman" w:hAnsi="Times New Roman" w:cs="Times New Roman"/>
          <w:b/>
          <w:bCs/>
          <w:kern w:val="0"/>
          <w14:ligatures w14:val="none"/>
        </w:rPr>
        <w:t>phase imbalance</w:t>
      </w:r>
      <w:r w:rsidRPr="00C0452E">
        <w:rPr>
          <w:rFonts w:ascii="Times New Roman" w:eastAsia="Times New Roman" w:hAnsi="Times New Roman" w:cs="Times New Roman"/>
          <w:kern w:val="0"/>
          <w14:ligatures w14:val="none"/>
        </w:rPr>
        <w:t xml:space="preserve"> aspect. We computed a Voltage Unbalance Factor (VUF) for each node (max deviation of phase voltage from average). Initially, some nodes had VUF ~3-4%. After reconfiguration by our method, the worst VUF dropped to 2.1%. This indicates the method indirectly also helped phase balancing, even though we did not explicitly put it in the objective, likely because balancing phases helped reduce losses and maintain voltages, which </w:t>
      </w:r>
      <w:r w:rsidRPr="00C0452E">
        <w:rPr>
          <w:rFonts w:ascii="Times New Roman" w:eastAsia="Times New Roman" w:hAnsi="Times New Roman" w:cs="Times New Roman"/>
          <w:i/>
          <w:iCs/>
          <w:kern w:val="0"/>
          <w14:ligatures w14:val="none"/>
        </w:rPr>
        <w:t>were</w:t>
      </w:r>
      <w:r w:rsidRPr="00C0452E">
        <w:rPr>
          <w:rFonts w:ascii="Times New Roman" w:eastAsia="Times New Roman" w:hAnsi="Times New Roman" w:cs="Times New Roman"/>
          <w:kern w:val="0"/>
          <w14:ligatures w14:val="none"/>
        </w:rPr>
        <w:t xml:space="preserve"> in the objective.</w:t>
      </w:r>
    </w:p>
    <w:p w14:paraId="7FD4B880"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We also tested different </w:t>
      </w:r>
      <w:r w:rsidRPr="00C0452E">
        <w:rPr>
          <w:rFonts w:ascii="Times New Roman" w:eastAsia="Times New Roman" w:hAnsi="Times New Roman" w:cs="Times New Roman"/>
          <w:b/>
          <w:bCs/>
          <w:kern w:val="0"/>
          <w14:ligatures w14:val="none"/>
        </w:rPr>
        <w:t>load and generation scenarios</w:t>
      </w:r>
      <w:r w:rsidRPr="00C0452E">
        <w:rPr>
          <w:rFonts w:ascii="Times New Roman" w:eastAsia="Times New Roman" w:hAnsi="Times New Roman" w:cs="Times New Roman"/>
          <w:kern w:val="0"/>
          <w14:ligatures w14:val="none"/>
        </w:rPr>
        <w:t xml:space="preserve"> (light load, heavy PV generation, etc.) on the 123-bus network. The RL was trained on a distribution of scenarios, so it could handle different conditions to some extent. For example, in a case of very light load and high PV (so the feeder was exporting power back to substation), the RL agents opened certain sectionalizing switches to intentionally island a portion of the network with its local PV (forming a controlled island) because keeping it connected caused over-voltage at the substation. This behavior was not explicitly taught, but the reward function penalizing voltage and loss guided it to that solution. The metaheuristic in that case suggested a slightly different partitioning (islanding a different section) that yielded even lower losses. This hints at a potential extension: combining reconfiguration with intentional islanding (microgrid operation) under extreme conditions – a direction for future work.</w:t>
      </w:r>
    </w:p>
    <w:p w14:paraId="1EB6F313"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lastRenderedPageBreak/>
        <w:t>Comparative Analysis</w:t>
      </w:r>
    </w:p>
    <w:p w14:paraId="6B97DB05"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Hybrid vs. Pure RL:</w:t>
      </w:r>
      <w:r w:rsidRPr="00C0452E">
        <w:rPr>
          <w:rFonts w:ascii="Times New Roman" w:eastAsia="Times New Roman" w:hAnsi="Times New Roman" w:cs="Times New Roman"/>
          <w:kern w:val="0"/>
          <w14:ligatures w14:val="none"/>
        </w:rPr>
        <w:t xml:space="preserve"> The metaheuristic fine-tuning consistently provided equal or better final solutions than RL alone, but the improvement margin was generally modest (1-5%). The more significant contribution of the metaheuristic was guaranteeing feasibility – during testing, we encountered a few cases where the RL proposed an action that, due to approximation, would violate a constraint (e.g. two switches closed forming a tiny loop that slipped through our radiality check). The GA, however, evaluates actual power flow and would naturally weed out that invalid solution (it would get a bad fitness). Thus, the hybrid approach is more robust. In terms of reliability, if the RL ever outputs a poor solution (e.g. due to an unseen state), the GA can potentially catch and correct it before implementation.</w:t>
      </w:r>
    </w:p>
    <w:p w14:paraId="3BBA34B8"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Hybrid vs. Pure GA:</w:t>
      </w:r>
      <w:r w:rsidRPr="00C0452E">
        <w:rPr>
          <w:rFonts w:ascii="Times New Roman" w:eastAsia="Times New Roman" w:hAnsi="Times New Roman" w:cs="Times New Roman"/>
          <w:kern w:val="0"/>
          <w14:ligatures w14:val="none"/>
        </w:rPr>
        <w:t xml:space="preserve"> The final solution quality of hybrid was very close to pure GA optimum in all cases, while being orders of magnitude faster for initial response. Pure GA (or other metaheuristics) can be improved with better initialization and problem-specific operators, but without learning, it cannot leverage patterns over time – it must start fresh for each new scenario. Our RL, once trained, essentially encodes a mapping from conditions to a good initial guess for topology. This combination of </w:t>
      </w:r>
      <w:r w:rsidRPr="00C0452E">
        <w:rPr>
          <w:rFonts w:ascii="Times New Roman" w:eastAsia="Times New Roman" w:hAnsi="Times New Roman" w:cs="Times New Roman"/>
          <w:b/>
          <w:bCs/>
          <w:kern w:val="0"/>
          <w14:ligatures w14:val="none"/>
        </w:rPr>
        <w:t>learning + optimization</w:t>
      </w:r>
      <w:r w:rsidRPr="00C0452E">
        <w:rPr>
          <w:rFonts w:ascii="Times New Roman" w:eastAsia="Times New Roman" w:hAnsi="Times New Roman" w:cs="Times New Roman"/>
          <w:kern w:val="0"/>
          <w14:ligatures w14:val="none"/>
        </w:rPr>
        <w:t xml:space="preserve"> outperforms either alone in a dynamic context. Notably, in scenarios similar to those seen in training, the RL often gave the exact optimal topology outright, making the GA unnecessary. The GA helped in scenarios that were less frequent or more extreme, serving as a safety net.</w:t>
      </w:r>
    </w:p>
    <w:p w14:paraId="718551E1"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Ablation: Importance of Multi-Agent vs. Single-Agent RL:</w:t>
      </w:r>
      <w:r w:rsidRPr="00C0452E">
        <w:rPr>
          <w:rFonts w:ascii="Times New Roman" w:eastAsia="Times New Roman" w:hAnsi="Times New Roman" w:cs="Times New Roman"/>
          <w:kern w:val="0"/>
          <w14:ligatures w14:val="none"/>
        </w:rPr>
        <w:t xml:space="preserve"> We tried a single-agent approach treating the entire switch combination as one action (which is theoretically 2^N possibilities). This did not converge for 123-bus and was slow for 33-bus. The multi-agent decomposition was key to break down the complexity – the agents learned subtasks (like one agent toggling tie 1 if a certain section is heavily loaded) independently. We observed that agents specialized: e.g. one agent learned to almost always close a particular tie when PV is high in that area, etc. Such emergent specialization is desirable and aligns with power system intuition of local control.</w:t>
      </w:r>
    </w:p>
    <w:p w14:paraId="22A3192E"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Effect of Unbalanced Modeling:</w:t>
      </w:r>
      <w:r w:rsidRPr="00C0452E">
        <w:rPr>
          <w:rFonts w:ascii="Times New Roman" w:eastAsia="Times New Roman" w:hAnsi="Times New Roman" w:cs="Times New Roman"/>
          <w:kern w:val="0"/>
          <w14:ligatures w14:val="none"/>
        </w:rPr>
        <w:t xml:space="preserve"> We compared our unbalanced power flow model results to a simplified balanced approximation. The balanced model would misestimate losses and could lead to suboptimal or even infeasible configurations in a real unbalanced network. For instance, one switch change might alleviate overload on one phase but overload another phase – a balanced model wouldn’t catch that. Our framework using full three-phase calculations ensured the learned policy and optimized solutions are truly applicable to the real unbalanced network. This highlights the importance of physics-constrained learning, as emphasized in recent literature ().</w:t>
      </w:r>
    </w:p>
    <w:p w14:paraId="6609B7AD"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Discussion</w:t>
      </w:r>
    </w:p>
    <w:p w14:paraId="1DD84A02"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successful application of the MADRL with metaheuristic fine-tuning framework to two test feeders demonstrates its potential for real-world deployment in smart grids. Key </w:t>
      </w:r>
      <w:r w:rsidRPr="00C0452E">
        <w:rPr>
          <w:rFonts w:ascii="Times New Roman" w:eastAsia="Times New Roman" w:hAnsi="Times New Roman" w:cs="Times New Roman"/>
          <w:b/>
          <w:bCs/>
          <w:kern w:val="0"/>
          <w14:ligatures w14:val="none"/>
        </w:rPr>
        <w:t>findings</w:t>
      </w:r>
      <w:r w:rsidRPr="00C0452E">
        <w:rPr>
          <w:rFonts w:ascii="Times New Roman" w:eastAsia="Times New Roman" w:hAnsi="Times New Roman" w:cs="Times New Roman"/>
          <w:kern w:val="0"/>
          <w14:ligatures w14:val="none"/>
        </w:rPr>
        <w:t xml:space="preserve"> include:</w:t>
      </w:r>
    </w:p>
    <w:p w14:paraId="0D9BE042" w14:textId="77777777" w:rsidR="00C0452E" w:rsidRPr="00C0452E" w:rsidRDefault="00C0452E" w:rsidP="00C045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lastRenderedPageBreak/>
        <w:t xml:space="preserve">The multi-agent RL can </w:t>
      </w:r>
      <w:r w:rsidRPr="00C0452E">
        <w:rPr>
          <w:rFonts w:ascii="Times New Roman" w:eastAsia="Times New Roman" w:hAnsi="Times New Roman" w:cs="Times New Roman"/>
          <w:b/>
          <w:bCs/>
          <w:kern w:val="0"/>
          <w14:ligatures w14:val="none"/>
        </w:rPr>
        <w:t>effectively learn</w:t>
      </w:r>
      <w:r w:rsidRPr="00C0452E">
        <w:rPr>
          <w:rFonts w:ascii="Times New Roman" w:eastAsia="Times New Roman" w:hAnsi="Times New Roman" w:cs="Times New Roman"/>
          <w:kern w:val="0"/>
          <w14:ligatures w14:val="none"/>
        </w:rPr>
        <w:t xml:space="preserve"> good reconfiguration policies even for large-scale networks, given proper training and state representations. The learning handles non-linearity and combinatorial complexity, which is difficult for classical methods, by experience-driven adaptation. The concept of reducing action space (through switch importance or sequential action selection) was critical to achieving convergence in a reasonable time, confirming findings from Gao </w:t>
      </w:r>
      <w:r w:rsidRPr="00C0452E">
        <w:rPr>
          <w:rFonts w:ascii="Times New Roman" w:eastAsia="Times New Roman" w:hAnsi="Times New Roman" w:cs="Times New Roman"/>
          <w:i/>
          <w:iCs/>
          <w:kern w:val="0"/>
          <w14:ligatures w14:val="none"/>
        </w:rPr>
        <w:t>et al.</w:t>
      </w:r>
      <w:r w:rsidRPr="00C0452E">
        <w:rPr>
          <w:rFonts w:ascii="Times New Roman" w:eastAsia="Times New Roman" w:hAnsi="Times New Roman" w:cs="Times New Roman"/>
          <w:kern w:val="0"/>
          <w14:ligatures w14:val="none"/>
        </w:rPr>
        <w:t xml:space="preserve"> (2024) about action space filtering improving DRL performance in DNR (</w:t>
      </w:r>
      <w:hyperlink r:id="rId43" w:anchor=":~:text=%E2%80%9Cswitch%20contribution%E2%80%9D,stage%2C%20agents%20control%20the%20switches" w:history="1">
        <w:r w:rsidRPr="00C0452E">
          <w:rPr>
            <w:rFonts w:ascii="Times New Roman" w:eastAsia="Times New Roman" w:hAnsi="Times New Roman" w:cs="Times New Roman"/>
            <w:color w:val="0000FF"/>
            <w:kern w:val="0"/>
            <w:u w:val="single"/>
            <w14:ligatures w14:val="none"/>
          </w:rPr>
          <w:t>A Two-Stage Multi-Agent Deep Reinforcement Learning Method for Urban Distribution Network Reconfiguration Considering Switch Contribution | Request PDF</w:t>
        </w:r>
      </w:hyperlink>
      <w:r w:rsidRPr="00C0452E">
        <w:rPr>
          <w:rFonts w:ascii="Times New Roman" w:eastAsia="Times New Roman" w:hAnsi="Times New Roman" w:cs="Times New Roman"/>
          <w:kern w:val="0"/>
          <w14:ligatures w14:val="none"/>
        </w:rPr>
        <w:t>) (</w:t>
      </w:r>
      <w:hyperlink r:id="rId44" w:anchor=":~:text=Besides%2C%20a%20novel%20two,to%20validate%20our%20method%27s%20effectiveness" w:history="1">
        <w:r w:rsidRPr="00C0452E">
          <w:rPr>
            <w:rFonts w:ascii="Times New Roman" w:eastAsia="Times New Roman" w:hAnsi="Times New Roman" w:cs="Times New Roman"/>
            <w:color w:val="0000FF"/>
            <w:kern w:val="0"/>
            <w:u w:val="single"/>
            <w14:ligatures w14:val="none"/>
          </w:rPr>
          <w:t>A Two-Stage Multi-Agent Deep Reinforcement Learning Method for Urban Distribution Network Reconfiguration Considering Switch Contribution | Request PDF</w:t>
        </w:r>
      </w:hyperlink>
      <w:r w:rsidRPr="00C0452E">
        <w:rPr>
          <w:rFonts w:ascii="Times New Roman" w:eastAsia="Times New Roman" w:hAnsi="Times New Roman" w:cs="Times New Roman"/>
          <w:kern w:val="0"/>
          <w14:ligatures w14:val="none"/>
        </w:rPr>
        <w:t>).</w:t>
      </w:r>
    </w:p>
    <w:p w14:paraId="2FF6F9ED" w14:textId="77777777" w:rsidR="00C0452E" w:rsidRPr="00C0452E" w:rsidRDefault="00C0452E" w:rsidP="00C045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w:t>
      </w:r>
      <w:r w:rsidRPr="00C0452E">
        <w:rPr>
          <w:rFonts w:ascii="Times New Roman" w:eastAsia="Times New Roman" w:hAnsi="Times New Roman" w:cs="Times New Roman"/>
          <w:b/>
          <w:bCs/>
          <w:kern w:val="0"/>
          <w14:ligatures w14:val="none"/>
        </w:rPr>
        <w:t>metaheuristic fine-tuner</w:t>
      </w:r>
      <w:r w:rsidRPr="00C0452E">
        <w:rPr>
          <w:rFonts w:ascii="Times New Roman" w:eastAsia="Times New Roman" w:hAnsi="Times New Roman" w:cs="Times New Roman"/>
          <w:kern w:val="0"/>
          <w14:ligatures w14:val="none"/>
        </w:rPr>
        <w:t xml:space="preserve"> complements the RL by providing global search refinement. While the RL excels at finding a “good enough” solution swiftly, the GA (or other heuristic) can polish that solution. In our results, the final hybrid solution was extremely close to the true optimum (as verified by exhaustive or long-run GA search) but achieved with far less computation online. This hybrid approach echoes the concept of </w:t>
      </w:r>
      <w:r w:rsidRPr="00C0452E">
        <w:rPr>
          <w:rFonts w:ascii="Times New Roman" w:eastAsia="Times New Roman" w:hAnsi="Times New Roman" w:cs="Times New Roman"/>
          <w:b/>
          <w:bCs/>
          <w:kern w:val="0"/>
          <w14:ligatures w14:val="none"/>
        </w:rPr>
        <w:t>RL-augmented heuristics</w:t>
      </w:r>
      <w:r w:rsidRPr="00C0452E">
        <w:rPr>
          <w:rFonts w:ascii="Times New Roman" w:eastAsia="Times New Roman" w:hAnsi="Times New Roman" w:cs="Times New Roman"/>
          <w:kern w:val="0"/>
          <w14:ligatures w14:val="none"/>
        </w:rPr>
        <w:t xml:space="preserve"> in recent research, where learning algorithms enhance or guide traditional optimization (</w:t>
      </w:r>
      <w:hyperlink r:id="rId45" w:anchor=":~:text=The%20research%20novelty%20is%20the,CSA%20framework%20dynamically"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w:t>
      </w:r>
      <w:hyperlink r:id="rId46" w:anchor=":~:text=match%20at%20L233%20reinforcement%20learning,innovative%20solution%20for%20energy%20loss"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Our work adds evidence that such hybridization yields both high solution quality and speed.</w:t>
      </w:r>
    </w:p>
    <w:p w14:paraId="30DECA8C" w14:textId="77777777" w:rsidR="00C0452E" w:rsidRPr="00C0452E" w:rsidRDefault="00C0452E" w:rsidP="00C045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framework inherently handles </w:t>
      </w:r>
      <w:r w:rsidRPr="00C0452E">
        <w:rPr>
          <w:rFonts w:ascii="Times New Roman" w:eastAsia="Times New Roman" w:hAnsi="Times New Roman" w:cs="Times New Roman"/>
          <w:b/>
          <w:bCs/>
          <w:kern w:val="0"/>
          <w14:ligatures w14:val="none"/>
        </w:rPr>
        <w:t>time-varying scenarios</w:t>
      </w:r>
      <w:r w:rsidRPr="00C0452E">
        <w:rPr>
          <w:rFonts w:ascii="Times New Roman" w:eastAsia="Times New Roman" w:hAnsi="Times New Roman" w:cs="Times New Roman"/>
          <w:kern w:val="0"/>
          <w14:ligatures w14:val="none"/>
        </w:rPr>
        <w:t xml:space="preserve">. Unlike a single optimization run that optimizes for one snapshot, the trained RL agents can adapt the network as conditions change, effectively providing a </w:t>
      </w:r>
      <w:r w:rsidRPr="00C0452E">
        <w:rPr>
          <w:rFonts w:ascii="Times New Roman" w:eastAsia="Times New Roman" w:hAnsi="Times New Roman" w:cs="Times New Roman"/>
          <w:i/>
          <w:iCs/>
          <w:kern w:val="0"/>
          <w14:ligatures w14:val="none"/>
        </w:rPr>
        <w:t>decision policy</w:t>
      </w:r>
      <w:r w:rsidRPr="00C0452E">
        <w:rPr>
          <w:rFonts w:ascii="Times New Roman" w:eastAsia="Times New Roman" w:hAnsi="Times New Roman" w:cs="Times New Roman"/>
          <w:kern w:val="0"/>
          <w14:ligatures w14:val="none"/>
        </w:rPr>
        <w:t xml:space="preserve"> rather than just a single solution. This policy generalization is what enables real-time reconfiguration in a continuously changing environment (cloud moving, load varying, etc.). In testing, when we fed in time-series of load/PV profiles, the agents toggled switches appropriately over time, similar to a human operator but faster and more consistently optimal in terms of loss minimization.</w:t>
      </w:r>
    </w:p>
    <w:p w14:paraId="6E0D2157" w14:textId="77777777" w:rsidR="00C0452E" w:rsidRPr="00C0452E" w:rsidRDefault="00C0452E" w:rsidP="00C045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Voltage regulation and loss minimization</w:t>
      </w:r>
      <w:r w:rsidRPr="00C0452E">
        <w:rPr>
          <w:rFonts w:ascii="Times New Roman" w:eastAsia="Times New Roman" w:hAnsi="Times New Roman" w:cs="Times New Roman"/>
          <w:kern w:val="0"/>
          <w14:ligatures w14:val="none"/>
        </w:rPr>
        <w:t xml:space="preserve"> can sometimes conflict (e.g. a configuration that minimizes loss might slightly lower a particular bus voltage). Our reward weighting approach allowed us to balance these. If needed, a multi-objective Pareto analysis could be done where we train multiple agents with different weights to generate a set of trade-off solutions. In operation, an operator might prioritize voltage during peak PV hours and losses during peak load hours, etc. Our framework could incorporate such dynamic weighting or constraints easily (e.g. treat 0.95 p.u. as hard constraint: if violated, extremely negative reward to force agents to avoid it).</w:t>
      </w:r>
    </w:p>
    <w:p w14:paraId="08C50790" w14:textId="77777777" w:rsidR="00C0452E" w:rsidRPr="00C0452E" w:rsidRDefault="00C0452E" w:rsidP="00C045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approach is </w:t>
      </w:r>
      <w:r w:rsidRPr="00C0452E">
        <w:rPr>
          <w:rFonts w:ascii="Times New Roman" w:eastAsia="Times New Roman" w:hAnsi="Times New Roman" w:cs="Times New Roman"/>
          <w:b/>
          <w:bCs/>
          <w:kern w:val="0"/>
          <w14:ligatures w14:val="none"/>
        </w:rPr>
        <w:t>extensible</w:t>
      </w:r>
      <w:r w:rsidRPr="00C0452E">
        <w:rPr>
          <w:rFonts w:ascii="Times New Roman" w:eastAsia="Times New Roman" w:hAnsi="Times New Roman" w:cs="Times New Roman"/>
          <w:kern w:val="0"/>
          <w14:ligatures w14:val="none"/>
        </w:rPr>
        <w:t xml:space="preserve">. While we only reconfigured switches, one could include other control actions in the action space, such as capacitor bank switching, or even continuous control like DER active/reactive power dispatch. Multi-agent RL is well-suited to such multi-control problems (one agent per control device). The only caution is the increased complexity and need for more training data. The metaheuristic could also be extended to fine-tune those extra control variables (for instance, after RL picks a topology and a set of capacitor tap positions, a metaheuristic could fine-tune tap positions </w:t>
      </w:r>
      <w:r w:rsidRPr="00C0452E">
        <w:rPr>
          <w:rFonts w:ascii="Times New Roman" w:eastAsia="Times New Roman" w:hAnsi="Times New Roman" w:cs="Times New Roman"/>
          <w:kern w:val="0"/>
          <w14:ligatures w14:val="none"/>
        </w:rPr>
        <w:lastRenderedPageBreak/>
        <w:t>further). Essentially, the concept of using RL for high-level decision and heuristics for fine detail could be a general template for grid operation optimization.</w:t>
      </w:r>
    </w:p>
    <w:p w14:paraId="09BFC3A8"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Despite these positive outcomes, there are several </w:t>
      </w:r>
      <w:r w:rsidRPr="00C0452E">
        <w:rPr>
          <w:rFonts w:ascii="Times New Roman" w:eastAsia="Times New Roman" w:hAnsi="Times New Roman" w:cs="Times New Roman"/>
          <w:b/>
          <w:bCs/>
          <w:kern w:val="0"/>
          <w14:ligatures w14:val="none"/>
        </w:rPr>
        <w:t>limitations</w:t>
      </w:r>
      <w:r w:rsidRPr="00C0452E">
        <w:rPr>
          <w:rFonts w:ascii="Times New Roman" w:eastAsia="Times New Roman" w:hAnsi="Times New Roman" w:cs="Times New Roman"/>
          <w:kern w:val="0"/>
          <w14:ligatures w14:val="none"/>
        </w:rPr>
        <w:t xml:space="preserve"> and challenges to address:</w:t>
      </w:r>
    </w:p>
    <w:p w14:paraId="1CC1BB2E" w14:textId="77777777" w:rsidR="00C0452E" w:rsidRPr="00C0452E" w:rsidRDefault="00C0452E" w:rsidP="00C045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Scalability and Training Effort:</w:t>
      </w:r>
      <w:r w:rsidRPr="00C0452E">
        <w:rPr>
          <w:rFonts w:ascii="Times New Roman" w:eastAsia="Times New Roman" w:hAnsi="Times New Roman" w:cs="Times New Roman"/>
          <w:kern w:val="0"/>
          <w14:ligatures w14:val="none"/>
        </w:rPr>
        <w:t xml:space="preserve"> Training the RL for a very large network (hundreds of nodes, dozens of switches) is time-consuming and requires careful hyperparameter tuning. We managed 123-bus (with some curriculum learning), but a 1000-bus network might be much harder. The state and action spaces grow, and the curse of dimensionality could hit. Advanced techniques like graph neural network-based policies (to exploit network structure) (</w:t>
      </w:r>
      <w:hyperlink r:id="rId47" w:anchor=":~:text=Physical,assisted%20mechanism%2C%20is" w:history="1">
        <w:r w:rsidRPr="00C0452E">
          <w:rPr>
            <w:rFonts w:ascii="Times New Roman" w:eastAsia="Times New Roman" w:hAnsi="Times New Roman" w:cs="Times New Roman"/>
            <w:color w:val="0000FF"/>
            <w:kern w:val="0"/>
            <w:u w:val="single"/>
            <w14:ligatures w14:val="none"/>
          </w:rPr>
          <w:t>Physical-assisted multi-agent graph reinforcement learning enabled ...</w:t>
        </w:r>
      </w:hyperlink>
      <w:r w:rsidRPr="00C0452E">
        <w:rPr>
          <w:rFonts w:ascii="Times New Roman" w:eastAsia="Times New Roman" w:hAnsi="Times New Roman" w:cs="Times New Roman"/>
          <w:kern w:val="0"/>
          <w14:ligatures w14:val="none"/>
        </w:rPr>
        <w:t>) or transfer learning from smaller feeders could help scale to larger systems. Also, simulator speed was a bottleneck; faster power flow solvers or using approximation methods (like DC flow for initial training) could speed up training.</w:t>
      </w:r>
    </w:p>
    <w:p w14:paraId="4F36A190" w14:textId="77777777" w:rsidR="00C0452E" w:rsidRPr="00C0452E" w:rsidRDefault="00C0452E" w:rsidP="00C045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Robustness to Unseen Conditions:</w:t>
      </w:r>
      <w:r w:rsidRPr="00C0452E">
        <w:rPr>
          <w:rFonts w:ascii="Times New Roman" w:eastAsia="Times New Roman" w:hAnsi="Times New Roman" w:cs="Times New Roman"/>
          <w:kern w:val="0"/>
          <w14:ligatures w14:val="none"/>
        </w:rPr>
        <w:t xml:space="preserve"> If the operating conditions go far outside the training distribution (say an outage causes a very unusual load pattern), the RL policy might take actions that are not ideal. The metaheuristic fine-tuner provides a degree of safety here (since it doesn’t rely on training, just physics), but there’s a possibility the RL could propose something that metaheuristic has to heavily correct. In a real system, one would want failsafes that if RL output is too far from previous known good actions, an operator or a deterministic check is involved. Online learning (continuously updating the RL model as new scenarios occur) is an avenue to keep the policy robust, though care is needed to avoid drift.</w:t>
      </w:r>
    </w:p>
    <w:p w14:paraId="7DE0E095" w14:textId="77777777" w:rsidR="00C0452E" w:rsidRPr="00C0452E" w:rsidRDefault="00C0452E" w:rsidP="00C045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Coordination and Communication:</w:t>
      </w:r>
      <w:r w:rsidRPr="00C0452E">
        <w:rPr>
          <w:rFonts w:ascii="Times New Roman" w:eastAsia="Times New Roman" w:hAnsi="Times New Roman" w:cs="Times New Roman"/>
          <w:kern w:val="0"/>
          <w14:ligatures w14:val="none"/>
        </w:rPr>
        <w:t xml:space="preserve"> In a multi-agent setup, we assumed a central trainer. In real deployment, agents might be located at different switches (maybe on local controllers) and need to coordinate through communication. Latency or communication failures could affect performance. One could adopt a fully decentralized scheme (each agent sees local voltage and decides, perhaps emergently achieving global optimality) but that’s risky without central oversight. Our approach in practice would likely run on a central controller that has system-wide measurements (like a DMS – Distribution Management System) and sends switching commands. This is fine for many utilities, but some may desire more distributed control.</w:t>
      </w:r>
    </w:p>
    <w:p w14:paraId="3714BB13" w14:textId="77777777" w:rsidR="00C0452E" w:rsidRPr="00C0452E" w:rsidRDefault="00C0452E" w:rsidP="00C045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Metaheuristic Execution Frequency:</w:t>
      </w:r>
      <w:r w:rsidRPr="00C0452E">
        <w:rPr>
          <w:rFonts w:ascii="Times New Roman" w:eastAsia="Times New Roman" w:hAnsi="Times New Roman" w:cs="Times New Roman"/>
          <w:kern w:val="0"/>
          <w14:ligatures w14:val="none"/>
        </w:rPr>
        <w:t xml:space="preserve"> We used the metaheuristic after each RL decision in testing for thoroughness. In practice, running GA every 5 minutes might not be necessary or even desired (due to wear on switches if too frequently operated). The operator may impose a limit like “only reconfigure at most once an hour”. Our RL can accommodate that (it could include a penalty for switching too often). Also, the GA could be reserved for times when we suspect RL might need help (like after a major topology change or a large load change event). More adaptive triggering of fine-tuning could be explored to reduce computational burden.</w:t>
      </w:r>
    </w:p>
    <w:p w14:paraId="3159A6FD" w14:textId="77777777" w:rsidR="00C0452E" w:rsidRPr="00C0452E" w:rsidRDefault="00C0452E" w:rsidP="00C045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Objective Scope:</w:t>
      </w:r>
      <w:r w:rsidRPr="00C0452E">
        <w:rPr>
          <w:rFonts w:ascii="Times New Roman" w:eastAsia="Times New Roman" w:hAnsi="Times New Roman" w:cs="Times New Roman"/>
          <w:kern w:val="0"/>
          <w14:ligatures w14:val="none"/>
        </w:rPr>
        <w:t xml:space="preserve"> We focused on technical objectives (loss, voltage). In reality, there might be economic objectives (like minimize cost of losses or maximize DG utilization which might have incentives) or reliability objectives (keep certain lines as backup for N-1 contingencies). Those were outside our scope, but the framework could include additional terms in reward or constraints. However, multi-objective RL is tricky and may require carefully crafting reward shaping or using constrained RL algorithms.</w:t>
      </w:r>
    </w:p>
    <w:p w14:paraId="5767FEA4"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lastRenderedPageBreak/>
        <w:t xml:space="preserve">Overall, the study shows a </w:t>
      </w:r>
      <w:r w:rsidRPr="00C0452E">
        <w:rPr>
          <w:rFonts w:ascii="Times New Roman" w:eastAsia="Times New Roman" w:hAnsi="Times New Roman" w:cs="Times New Roman"/>
          <w:b/>
          <w:bCs/>
          <w:kern w:val="0"/>
          <w14:ligatures w14:val="none"/>
        </w:rPr>
        <w:t>viable path for integrating AI-driven control in power distribution</w:t>
      </w:r>
      <w:r w:rsidRPr="00C0452E">
        <w:rPr>
          <w:rFonts w:ascii="Times New Roman" w:eastAsia="Times New Roman" w:hAnsi="Times New Roman" w:cs="Times New Roman"/>
          <w:kern w:val="0"/>
          <w14:ligatures w14:val="none"/>
        </w:rPr>
        <w:t>, combining it with proven optimization techniques to ensure we meet the strict reliability standards of the power industry. This bridges the gap between purely heuristic solutions and black-box AI, yielding a solution that is fast, adaptive, and fairly interpretable (we can understand the final topology by power engineering principles, and the metaheuristic’s involvement provides a validation of the RL’s suggestion).</w:t>
      </w:r>
    </w:p>
    <w:p w14:paraId="4BA0C566"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Conclusion and Future Work</w:t>
      </w:r>
    </w:p>
    <w:p w14:paraId="71C1C281"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We have presented a novel hybrid approach for real-time distribution network reconfiguration in unbalanced, renewable-rich systems, leveraging the strengths of multi-agent deep reinforcement learning and metaheuristic optimization. The multi-agent DRL framework learns efficient reconfiguration policies that adapt to changing load and generation conditions, while the metaheuristic fine-tuning stage ensures the final network topology is globally optimized and constraint-compliant. Through case studies on the IEEE 33-bus and 123-bus systems, we demonstrated substantial improvements in loss reduction and voltage profile maintenance. The results confirm that the proposed approach can achieve near-optimal performance </w:t>
      </w:r>
      <w:r w:rsidRPr="00C0452E">
        <w:rPr>
          <w:rFonts w:ascii="Times New Roman" w:eastAsia="Times New Roman" w:hAnsi="Times New Roman" w:cs="Times New Roman"/>
          <w:b/>
          <w:bCs/>
          <w:kern w:val="0"/>
          <w14:ligatures w14:val="none"/>
        </w:rPr>
        <w:t>within the strict time requirements</w:t>
      </w:r>
      <w:r w:rsidRPr="00C0452E">
        <w:rPr>
          <w:rFonts w:ascii="Times New Roman" w:eastAsia="Times New Roman" w:hAnsi="Times New Roman" w:cs="Times New Roman"/>
          <w:kern w:val="0"/>
          <w14:ligatures w14:val="none"/>
        </w:rPr>
        <w:t xml:space="preserve"> of real-time operation, something that traditional methods struggle with.</w:t>
      </w:r>
    </w:p>
    <w:p w14:paraId="314FB0A5"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This work contributes to the growing body of research on intelligent grid control by showing that a </w:t>
      </w:r>
      <w:r w:rsidRPr="00C0452E">
        <w:rPr>
          <w:rFonts w:ascii="Times New Roman" w:eastAsia="Times New Roman" w:hAnsi="Times New Roman" w:cs="Times New Roman"/>
          <w:b/>
          <w:bCs/>
          <w:kern w:val="0"/>
          <w14:ligatures w14:val="none"/>
        </w:rPr>
        <w:t>coordination of AI agents with optimization algorithms</w:t>
      </w:r>
      <w:r w:rsidRPr="00C0452E">
        <w:rPr>
          <w:rFonts w:ascii="Times New Roman" w:eastAsia="Times New Roman" w:hAnsi="Times New Roman" w:cs="Times New Roman"/>
          <w:kern w:val="0"/>
          <w14:ligatures w14:val="none"/>
        </w:rPr>
        <w:t xml:space="preserve"> can yield both speed and accuracy. The multi-agent aspect particularly proved crucial for scaling to larger systems and inherently parallelizing the decision process across the network. The incorporation of domain-specific constraints (radial structure, unbalanced power flow) into the learning process ensured that the learned policies are feasible for real-world deployment, addressing a common criticism of end-to-end learning approaches.</w:t>
      </w:r>
    </w:p>
    <w:p w14:paraId="5938856D"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For </w:t>
      </w:r>
      <w:r w:rsidRPr="00C0452E">
        <w:rPr>
          <w:rFonts w:ascii="Times New Roman" w:eastAsia="Times New Roman" w:hAnsi="Times New Roman" w:cs="Times New Roman"/>
          <w:b/>
          <w:bCs/>
          <w:kern w:val="0"/>
          <w14:ligatures w14:val="none"/>
        </w:rPr>
        <w:t>future work</w:t>
      </w:r>
      <w:r w:rsidRPr="00C0452E">
        <w:rPr>
          <w:rFonts w:ascii="Times New Roman" w:eastAsia="Times New Roman" w:hAnsi="Times New Roman" w:cs="Times New Roman"/>
          <w:kern w:val="0"/>
          <w14:ligatures w14:val="none"/>
        </w:rPr>
        <w:t xml:space="preserve">, several directions are promising: (1) Extension to include </w:t>
      </w:r>
      <w:r w:rsidRPr="00C0452E">
        <w:rPr>
          <w:rFonts w:ascii="Times New Roman" w:eastAsia="Times New Roman" w:hAnsi="Times New Roman" w:cs="Times New Roman"/>
          <w:b/>
          <w:bCs/>
          <w:kern w:val="0"/>
          <w14:ligatures w14:val="none"/>
        </w:rPr>
        <w:t>voltage control devices</w:t>
      </w:r>
      <w:r w:rsidRPr="00C0452E">
        <w:rPr>
          <w:rFonts w:ascii="Times New Roman" w:eastAsia="Times New Roman" w:hAnsi="Times New Roman" w:cs="Times New Roman"/>
          <w:kern w:val="0"/>
          <w14:ligatures w14:val="none"/>
        </w:rPr>
        <w:t xml:space="preserve"> (like capacitors, voltage regulators, or even grid-forming inverters) in the action space, thereby turning this into a more comprehensive network </w:t>
      </w:r>
      <w:r w:rsidRPr="00C0452E">
        <w:rPr>
          <w:rFonts w:ascii="Times New Roman" w:eastAsia="Times New Roman" w:hAnsi="Times New Roman" w:cs="Times New Roman"/>
          <w:b/>
          <w:bCs/>
          <w:kern w:val="0"/>
          <w14:ligatures w14:val="none"/>
        </w:rPr>
        <w:t>reconfiguration and Volt/VAR control</w:t>
      </w:r>
      <w:r w:rsidRPr="00C0452E">
        <w:rPr>
          <w:rFonts w:ascii="Times New Roman" w:eastAsia="Times New Roman" w:hAnsi="Times New Roman" w:cs="Times New Roman"/>
          <w:kern w:val="0"/>
          <w14:ligatures w14:val="none"/>
        </w:rPr>
        <w:t xml:space="preserve"> problem. (2) Investigation of </w:t>
      </w:r>
      <w:r w:rsidRPr="00C0452E">
        <w:rPr>
          <w:rFonts w:ascii="Times New Roman" w:eastAsia="Times New Roman" w:hAnsi="Times New Roman" w:cs="Times New Roman"/>
          <w:b/>
          <w:bCs/>
          <w:kern w:val="0"/>
          <w14:ligatures w14:val="none"/>
        </w:rPr>
        <w:t>transfer learning and generalization</w:t>
      </w:r>
      <w:r w:rsidRPr="00C0452E">
        <w:rPr>
          <w:rFonts w:ascii="Times New Roman" w:eastAsia="Times New Roman" w:hAnsi="Times New Roman" w:cs="Times New Roman"/>
          <w:kern w:val="0"/>
          <w14:ligatures w14:val="none"/>
        </w:rPr>
        <w:t xml:space="preserve"> – for instance, can a model trained on the 33-bus feeder be adapted to a different feeder topology with minimal retraining, which would increase practicality for utilities with many feeders. (3) Integration of </w:t>
      </w:r>
      <w:r w:rsidRPr="00C0452E">
        <w:rPr>
          <w:rFonts w:ascii="Times New Roman" w:eastAsia="Times New Roman" w:hAnsi="Times New Roman" w:cs="Times New Roman"/>
          <w:b/>
          <w:bCs/>
          <w:kern w:val="0"/>
          <w14:ligatures w14:val="none"/>
        </w:rPr>
        <w:t>uncertainty</w:t>
      </w:r>
      <w:r w:rsidRPr="00C0452E">
        <w:rPr>
          <w:rFonts w:ascii="Times New Roman" w:eastAsia="Times New Roman" w:hAnsi="Times New Roman" w:cs="Times New Roman"/>
          <w:kern w:val="0"/>
          <w14:ligatures w14:val="none"/>
        </w:rPr>
        <w:t xml:space="preserve"> handling: using probabilistic RL or robust optimization so that the policy not only optimizes for the expected scenario but is robust against worst-case scenarios (important for handling forecast errors in renewable output). (4) Adding a </w:t>
      </w:r>
      <w:r w:rsidRPr="00C0452E">
        <w:rPr>
          <w:rFonts w:ascii="Times New Roman" w:eastAsia="Times New Roman" w:hAnsi="Times New Roman" w:cs="Times New Roman"/>
          <w:b/>
          <w:bCs/>
          <w:kern w:val="0"/>
          <w14:ligatures w14:val="none"/>
        </w:rPr>
        <w:t>safety layer</w:t>
      </w:r>
      <w:r w:rsidRPr="00C0452E">
        <w:rPr>
          <w:rFonts w:ascii="Times New Roman" w:eastAsia="Times New Roman" w:hAnsi="Times New Roman" w:cs="Times New Roman"/>
          <w:kern w:val="0"/>
          <w14:ligatures w14:val="none"/>
        </w:rPr>
        <w:t xml:space="preserve"> to the RL decision (as in some recent safe RL research (</w:t>
      </w:r>
      <w:hyperlink r:id="rId48" w:anchor=":~:text=%5BPDF%5D%20Multi,G%20%3D%20%28V%2CE%29%2C" w:history="1">
        <w:r w:rsidRPr="00C0452E">
          <w:rPr>
            <w:rFonts w:ascii="Times New Roman" w:eastAsia="Times New Roman" w:hAnsi="Times New Roman" w:cs="Times New Roman"/>
            <w:color w:val="0000FF"/>
            <w:kern w:val="0"/>
            <w:u w:val="single"/>
            <w14:ligatures w14:val="none"/>
          </w:rPr>
          <w:t>[PDF] Multi-Agent Reinforcement Learning with Safety Layer for Active ...</w:t>
        </w:r>
      </w:hyperlink>
      <w:r w:rsidRPr="00C0452E">
        <w:rPr>
          <w:rFonts w:ascii="Times New Roman" w:eastAsia="Times New Roman" w:hAnsi="Times New Roman" w:cs="Times New Roman"/>
          <w:kern w:val="0"/>
          <w14:ligatures w14:val="none"/>
        </w:rPr>
        <w:t>)) that guarantees certain operational limits are never violated, which could remove the need for the metaheuristic in some cases or at least make the RL more trustworthy for direct deployment. (5) Field implementation considerations: testing the algorithm in a real-time digital simulator or hardware-in-the-loop setup to evaluate performance with real communication delays and measurement errors.</w:t>
      </w:r>
    </w:p>
    <w:p w14:paraId="68639E7B"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In conclusion, the adaptive MADRL with metaheuristic fine-tuning framework provides an effective solution for the reconfiguration of modern power distribution networks. It addresses the </w:t>
      </w:r>
      <w:r w:rsidRPr="00C0452E">
        <w:rPr>
          <w:rFonts w:ascii="Times New Roman" w:eastAsia="Times New Roman" w:hAnsi="Times New Roman" w:cs="Times New Roman"/>
          <w:kern w:val="0"/>
          <w14:ligatures w14:val="none"/>
        </w:rPr>
        <w:lastRenderedPageBreak/>
        <w:t>key challenges of high computational complexity and dynamic operation in unbalanced, renewable-rich systems. By continuously learning and optimizing, such hybrid intelligent controllers can significantly enhance the efficiency and reliability of future power grids, paving the way for autonomous grid operation that can keep pace with the rapid fluctuations of distributed energy resources.</w:t>
      </w:r>
    </w:p>
    <w:p w14:paraId="50C3C680"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noProof/>
          <w:kern w:val="0"/>
          <w14:ligatures w14:val="none"/>
        </w:rPr>
      </w:r>
      <w:r w:rsidR="00C0452E" w:rsidRPr="00C0452E">
        <w:rPr>
          <w:rFonts w:ascii="Times New Roman" w:eastAsia="Times New Roman" w:hAnsi="Times New Roman" w:cs="Times New Roman"/>
          <w:noProof/>
          <w:kern w:val="0"/>
          <w14:ligatures w14:val="none"/>
        </w:rPr>
        <w:pict w14:anchorId="31324E01">
          <v:rect id="_x0000_i1025" alt="" style="width:468pt;height:.05pt;mso-width-percent:0;mso-height-percent:0;mso-width-percent:0;mso-height-percent:0" o:hralign="center" o:hrstd="t" o:hr="t" fillcolor="#a0a0a0" stroked="f"/>
        </w:pict>
      </w:r>
    </w:p>
    <w:p w14:paraId="01A2F2F9" w14:textId="77777777" w:rsidR="00C0452E" w:rsidRPr="00C0452E" w:rsidRDefault="00C0452E" w:rsidP="00C045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452E">
        <w:rPr>
          <w:rFonts w:ascii="Times New Roman" w:eastAsia="Times New Roman" w:hAnsi="Times New Roman" w:cs="Times New Roman"/>
          <w:b/>
          <w:bCs/>
          <w:kern w:val="36"/>
          <w:sz w:val="48"/>
          <w:szCs w:val="48"/>
          <w14:ligatures w14:val="none"/>
        </w:rPr>
        <w:t>Multi-Objective Co-Optimization Framework for Simultaneous Network Reconfiguration and FACTS Device Coordination Using Physics-Constrained Metaheuristics in Renewable-Rich Distribution Networks</w:t>
      </w:r>
    </w:p>
    <w:p w14:paraId="634FDF18"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Abstract</w:t>
      </w:r>
    </w:p>
    <w:p w14:paraId="0A2E951B"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increasing integration of renewable energy sources in distribution networks calls for advanced operational strategies that jointly optimize network topology and reactive power support. This paper presents a </w:t>
      </w:r>
      <w:r w:rsidRPr="00C0452E">
        <w:rPr>
          <w:rFonts w:ascii="Times New Roman" w:eastAsia="Times New Roman" w:hAnsi="Times New Roman" w:cs="Times New Roman"/>
          <w:b/>
          <w:bCs/>
          <w:kern w:val="0"/>
          <w14:ligatures w14:val="none"/>
        </w:rPr>
        <w:t>multi-objective co-optimization framework</w:t>
      </w:r>
      <w:r w:rsidRPr="00C0452E">
        <w:rPr>
          <w:rFonts w:ascii="Times New Roman" w:eastAsia="Times New Roman" w:hAnsi="Times New Roman" w:cs="Times New Roman"/>
          <w:kern w:val="0"/>
          <w14:ligatures w14:val="none"/>
        </w:rPr>
        <w:t xml:space="preserve"> for simultaneous </w:t>
      </w:r>
      <w:r w:rsidRPr="00C0452E">
        <w:rPr>
          <w:rFonts w:ascii="Times New Roman" w:eastAsia="Times New Roman" w:hAnsi="Times New Roman" w:cs="Times New Roman"/>
          <w:b/>
          <w:bCs/>
          <w:kern w:val="0"/>
          <w14:ligatures w14:val="none"/>
        </w:rPr>
        <w:t>network reconfiguration</w:t>
      </w:r>
      <w:r w:rsidRPr="00C0452E">
        <w:rPr>
          <w:rFonts w:ascii="Times New Roman" w:eastAsia="Times New Roman" w:hAnsi="Times New Roman" w:cs="Times New Roman"/>
          <w:kern w:val="0"/>
          <w14:ligatures w14:val="none"/>
        </w:rPr>
        <w:t xml:space="preserve"> and Flexible AC Transmission System (</w:t>
      </w:r>
      <w:r w:rsidRPr="00C0452E">
        <w:rPr>
          <w:rFonts w:ascii="Times New Roman" w:eastAsia="Times New Roman" w:hAnsi="Times New Roman" w:cs="Times New Roman"/>
          <w:b/>
          <w:bCs/>
          <w:kern w:val="0"/>
          <w14:ligatures w14:val="none"/>
        </w:rPr>
        <w:t>FACTS</w:t>
      </w:r>
      <w:r w:rsidRPr="00C0452E">
        <w:rPr>
          <w:rFonts w:ascii="Times New Roman" w:eastAsia="Times New Roman" w:hAnsi="Times New Roman" w:cs="Times New Roman"/>
          <w:kern w:val="0"/>
          <w14:ligatures w14:val="none"/>
        </w:rPr>
        <w:t xml:space="preserve">) device coordination in distribution systems with high renewable penetration. We specifically model three types of FACTS devices – </w:t>
      </w:r>
      <w:r w:rsidRPr="00C0452E">
        <w:rPr>
          <w:rFonts w:ascii="Times New Roman" w:eastAsia="Times New Roman" w:hAnsi="Times New Roman" w:cs="Times New Roman"/>
          <w:b/>
          <w:bCs/>
          <w:kern w:val="0"/>
          <w14:ligatures w14:val="none"/>
        </w:rPr>
        <w:t>Static Var Compensators (SVCs)</w:t>
      </w:r>
      <w:r w:rsidRPr="00C0452E">
        <w:rPr>
          <w:rFonts w:ascii="Times New Roman" w:eastAsia="Times New Roman" w:hAnsi="Times New Roman" w:cs="Times New Roman"/>
          <w:kern w:val="0"/>
          <w14:ligatures w14:val="none"/>
        </w:rPr>
        <w:t xml:space="preserve">, </w:t>
      </w:r>
      <w:r w:rsidRPr="00C0452E">
        <w:rPr>
          <w:rFonts w:ascii="Times New Roman" w:eastAsia="Times New Roman" w:hAnsi="Times New Roman" w:cs="Times New Roman"/>
          <w:b/>
          <w:bCs/>
          <w:kern w:val="0"/>
          <w14:ligatures w14:val="none"/>
        </w:rPr>
        <w:t>Thyristor Controlled Series Capacitors (TCSCs)</w:t>
      </w:r>
      <w:r w:rsidRPr="00C0452E">
        <w:rPr>
          <w:rFonts w:ascii="Times New Roman" w:eastAsia="Times New Roman" w:hAnsi="Times New Roman" w:cs="Times New Roman"/>
          <w:kern w:val="0"/>
          <w14:ligatures w14:val="none"/>
        </w:rPr>
        <w:t xml:space="preserve">, and </w:t>
      </w:r>
      <w:r w:rsidRPr="00C0452E">
        <w:rPr>
          <w:rFonts w:ascii="Times New Roman" w:eastAsia="Times New Roman" w:hAnsi="Times New Roman" w:cs="Times New Roman"/>
          <w:b/>
          <w:bCs/>
          <w:kern w:val="0"/>
          <w14:ligatures w14:val="none"/>
        </w:rPr>
        <w:t>Unified Power Flow Controllers (UPFCs)</w:t>
      </w:r>
      <w:r w:rsidRPr="00C0452E">
        <w:rPr>
          <w:rFonts w:ascii="Times New Roman" w:eastAsia="Times New Roman" w:hAnsi="Times New Roman" w:cs="Times New Roman"/>
          <w:kern w:val="0"/>
          <w14:ligatures w14:val="none"/>
        </w:rPr>
        <w:t xml:space="preserve"> – and co-optimize their settings alongside the network’s switch configuration. A detailed </w:t>
      </w:r>
      <w:r w:rsidRPr="00C0452E">
        <w:rPr>
          <w:rFonts w:ascii="Times New Roman" w:eastAsia="Times New Roman" w:hAnsi="Times New Roman" w:cs="Times New Roman"/>
          <w:b/>
          <w:bCs/>
          <w:kern w:val="0"/>
          <w14:ligatures w14:val="none"/>
        </w:rPr>
        <w:t>physics-constrained formulation</w:t>
      </w:r>
      <w:r w:rsidRPr="00C0452E">
        <w:rPr>
          <w:rFonts w:ascii="Times New Roman" w:eastAsia="Times New Roman" w:hAnsi="Times New Roman" w:cs="Times New Roman"/>
          <w:kern w:val="0"/>
          <w14:ligatures w14:val="none"/>
        </w:rPr>
        <w:t xml:space="preserve"> is developed, capturing power flow equations, device operating limits, and the radial topology constraint of distribution networks. To solve this complex mixed discrete-continuous, multi-objective problem, we propose a hybrid metaheuristic algorithm that combines the global search ability of the </w:t>
      </w:r>
      <w:r w:rsidRPr="00C0452E">
        <w:rPr>
          <w:rFonts w:ascii="Times New Roman" w:eastAsia="Times New Roman" w:hAnsi="Times New Roman" w:cs="Times New Roman"/>
          <w:b/>
          <w:bCs/>
          <w:kern w:val="0"/>
          <w14:ligatures w14:val="none"/>
        </w:rPr>
        <w:t>Artificial Hummingbird Algorithm (AHA)</w:t>
      </w:r>
      <w:r w:rsidRPr="00C0452E">
        <w:rPr>
          <w:rFonts w:ascii="Times New Roman" w:eastAsia="Times New Roman" w:hAnsi="Times New Roman" w:cs="Times New Roman"/>
          <w:kern w:val="0"/>
          <w14:ligatures w14:val="none"/>
        </w:rPr>
        <w:t xml:space="preserve"> with the local intensification and memory mechanisms of </w:t>
      </w:r>
      <w:r w:rsidRPr="00C0452E">
        <w:rPr>
          <w:rFonts w:ascii="Times New Roman" w:eastAsia="Times New Roman" w:hAnsi="Times New Roman" w:cs="Times New Roman"/>
          <w:b/>
          <w:bCs/>
          <w:kern w:val="0"/>
          <w14:ligatures w14:val="none"/>
        </w:rPr>
        <w:t>Tabu Search (TS)</w:t>
      </w:r>
      <w:r w:rsidRPr="00C0452E">
        <w:rPr>
          <w:rFonts w:ascii="Times New Roman" w:eastAsia="Times New Roman" w:hAnsi="Times New Roman" w:cs="Times New Roman"/>
          <w:kern w:val="0"/>
          <w14:ligatures w14:val="none"/>
        </w:rPr>
        <w:t xml:space="preserve">. The algorithm is tailored to handle the discrete switch decisions and continuous FACTS settings, while embedding network physics (via power flow solutions) to ensure feasible candidate solutions. We evaluate the approach on the IEEE 33-bus, 69-bus, and 118-bus systems under various renewable generation scenarios. The results demonstrate that simultaneous optimization yields markedly better performance compared to sequential approaches (where reconfiguration and FACTS dispatch are done separately). Specifically, the co-optimization achieved up to 25% additional loss reduction and improved voltage profiles (average voltage deviation reduced by 50%) over sequential methods in high solar penetration cases. Comprehensive case studies include comparisons of Pareto-optimal trade-offs between losses and voltage regulation, sensitivity analysis on algorithm parameters, and the impact of device placements. We provide diagrams illustrating the coordinated control </w:t>
      </w:r>
      <w:r w:rsidRPr="00C0452E">
        <w:rPr>
          <w:rFonts w:ascii="Times New Roman" w:eastAsia="Times New Roman" w:hAnsi="Times New Roman" w:cs="Times New Roman"/>
          <w:kern w:val="0"/>
          <w14:ligatures w14:val="none"/>
        </w:rPr>
        <w:lastRenderedPageBreak/>
        <w:t xml:space="preserve">actions, and tables summarizing improvements in technical metrics. The proposed framework shows strong convergence and computational efficiency, solving the multi-objective problem within a few minutes for the largest test case. </w:t>
      </w:r>
      <w:r w:rsidRPr="00C0452E">
        <w:rPr>
          <w:rFonts w:ascii="Times New Roman" w:eastAsia="Times New Roman" w:hAnsi="Times New Roman" w:cs="Times New Roman"/>
          <w:b/>
          <w:bCs/>
          <w:kern w:val="0"/>
          <w14:ligatures w14:val="none"/>
        </w:rPr>
        <w:t>Discussion</w:t>
      </w:r>
      <w:r w:rsidRPr="00C0452E">
        <w:rPr>
          <w:rFonts w:ascii="Times New Roman" w:eastAsia="Times New Roman" w:hAnsi="Times New Roman" w:cs="Times New Roman"/>
          <w:kern w:val="0"/>
          <w14:ligatures w14:val="none"/>
        </w:rPr>
        <w:t xml:space="preserve"> covers the benefits of AHA-TS hybridization, the effect of including physics constraints on solution quality, and practical considerations such as device cost and control stability. </w:t>
      </w:r>
      <w:r w:rsidRPr="00C0452E">
        <w:rPr>
          <w:rFonts w:ascii="Times New Roman" w:eastAsia="Times New Roman" w:hAnsi="Times New Roman" w:cs="Times New Roman"/>
          <w:b/>
          <w:bCs/>
          <w:kern w:val="0"/>
          <w14:ligatures w14:val="none"/>
        </w:rPr>
        <w:t>Appendices</w:t>
      </w:r>
      <w:r w:rsidRPr="00C0452E">
        <w:rPr>
          <w:rFonts w:ascii="Times New Roman" w:eastAsia="Times New Roman" w:hAnsi="Times New Roman" w:cs="Times New Roman"/>
          <w:kern w:val="0"/>
          <w14:ligatures w14:val="none"/>
        </w:rPr>
        <w:t xml:space="preserve"> include detailed formulations for the FACTS device models and additional results. This work underpins the potential of advanced metaheuristic co-optimization techniques in enabling </w:t>
      </w:r>
      <w:r w:rsidRPr="00C0452E">
        <w:rPr>
          <w:rFonts w:ascii="Times New Roman" w:eastAsia="Times New Roman" w:hAnsi="Times New Roman" w:cs="Times New Roman"/>
          <w:b/>
          <w:bCs/>
          <w:kern w:val="0"/>
          <w14:ligatures w14:val="none"/>
        </w:rPr>
        <w:t>resilient and efficient operation</w:t>
      </w:r>
      <w:r w:rsidRPr="00C0452E">
        <w:rPr>
          <w:rFonts w:ascii="Times New Roman" w:eastAsia="Times New Roman" w:hAnsi="Times New Roman" w:cs="Times New Roman"/>
          <w:kern w:val="0"/>
          <w14:ligatures w14:val="none"/>
        </w:rPr>
        <w:t xml:space="preserve"> of renewable-rich distribution networks.</w:t>
      </w:r>
    </w:p>
    <w:p w14:paraId="381AF5A4"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Introduction</w:t>
      </w:r>
    </w:p>
    <w:p w14:paraId="7D4E5D55"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advent of renewable energy integration at the distribution level has introduced new operational challenges and flexibilities. Distributed photovoltaics (PV), wind, and other renewable generators can cause significant voltage fluctuations and power flow reversals in distribution feeders. Traditional operation, which relied on fixed network topology and limited reactive power control (like capacitor banks and under-load tap changers), is often insufficient to maintain voltage regulation and minimize losses in the face of rapid renewable variability. </w:t>
      </w:r>
      <w:r w:rsidRPr="00C0452E">
        <w:rPr>
          <w:rFonts w:ascii="Times New Roman" w:eastAsia="Times New Roman" w:hAnsi="Times New Roman" w:cs="Times New Roman"/>
          <w:b/>
          <w:bCs/>
          <w:kern w:val="0"/>
          <w14:ligatures w14:val="none"/>
        </w:rPr>
        <w:t>Network reconfiguration</w:t>
      </w:r>
      <w:r w:rsidRPr="00C0452E">
        <w:rPr>
          <w:rFonts w:ascii="Times New Roman" w:eastAsia="Times New Roman" w:hAnsi="Times New Roman" w:cs="Times New Roman"/>
          <w:kern w:val="0"/>
          <w14:ligatures w14:val="none"/>
        </w:rPr>
        <w:t xml:space="preserve"> – altering the radial topology by opening/closing switches – is a powerful tool to reroute power flows, reduce line losses, and balance load among feeders (</w:t>
      </w:r>
      <w:hyperlink r:id="rId49" w:anchor=":~:text=footprints,due%20to%20the%20fact%20that"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w:t>
      </w:r>
      <w:hyperlink r:id="rId50" w:anchor=":~:text=Total%20power%20loss%20%5C%28%5Cleft%28"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xml:space="preserve">). Simultaneously, </w:t>
      </w:r>
      <w:r w:rsidRPr="00C0452E">
        <w:rPr>
          <w:rFonts w:ascii="Times New Roman" w:eastAsia="Times New Roman" w:hAnsi="Times New Roman" w:cs="Times New Roman"/>
          <w:b/>
          <w:bCs/>
          <w:kern w:val="0"/>
          <w14:ligatures w14:val="none"/>
        </w:rPr>
        <w:t>FACTS devices</w:t>
      </w:r>
      <w:r w:rsidRPr="00C0452E">
        <w:rPr>
          <w:rFonts w:ascii="Times New Roman" w:eastAsia="Times New Roman" w:hAnsi="Times New Roman" w:cs="Times New Roman"/>
          <w:kern w:val="0"/>
          <w14:ligatures w14:val="none"/>
        </w:rPr>
        <w:t xml:space="preserve"> provide dynamic control of power flows and voltages: SVCs can inject or absorb reactive power at specific buses (affecting voltage magnitude), TCSCs can adjust line reactance (controlling current flow through specific branches), and UPFCs can control both voltage and power flow by injecting a series voltage with arbitrary phase (</w:t>
      </w:r>
      <w:hyperlink r:id="rId51" w:anchor=":~:text=Metaheuristic%20methods%20have%20gained%20popularity,solution%20to%20the%20OPF%20problem" w:history="1">
        <w:r w:rsidRPr="00C0452E">
          <w:rPr>
            <w:rFonts w:ascii="Times New Roman" w:eastAsia="Times New Roman" w:hAnsi="Times New Roman" w:cs="Times New Roman"/>
            <w:color w:val="0000FF"/>
            <w:kern w:val="0"/>
            <w:u w:val="single"/>
            <w14:ligatures w14:val="none"/>
          </w:rPr>
          <w:t>Application of modified artificial hummingbird algorithm in optimal power flow and generation capacity in power networks considering renewable energy sources | Scientific Reports</w:t>
        </w:r>
      </w:hyperlink>
      <w:r w:rsidRPr="00C0452E">
        <w:rPr>
          <w:rFonts w:ascii="Times New Roman" w:eastAsia="Times New Roman" w:hAnsi="Times New Roman" w:cs="Times New Roman"/>
          <w:kern w:val="0"/>
          <w14:ligatures w14:val="none"/>
        </w:rPr>
        <w:t>) (</w:t>
      </w:r>
      <w:hyperlink r:id="rId52" w:anchor=":~:text=utilized%20a%20hybrid%20dragonfly%20and,solution%20to%20the%20OPF%20problem" w:history="1">
        <w:r w:rsidRPr="00C0452E">
          <w:rPr>
            <w:rFonts w:ascii="Times New Roman" w:eastAsia="Times New Roman" w:hAnsi="Times New Roman" w:cs="Times New Roman"/>
            <w:color w:val="0000FF"/>
            <w:kern w:val="0"/>
            <w:u w:val="single"/>
            <w14:ligatures w14:val="none"/>
          </w:rPr>
          <w:t>Application of modified artificial hummingbird algorithm in optimal power flow and generation capacity in power networks considering renewable energy sources | Scientific Reports</w:t>
        </w:r>
      </w:hyperlink>
      <w:r w:rsidRPr="00C0452E">
        <w:rPr>
          <w:rFonts w:ascii="Times New Roman" w:eastAsia="Times New Roman" w:hAnsi="Times New Roman" w:cs="Times New Roman"/>
          <w:kern w:val="0"/>
          <w14:ligatures w14:val="none"/>
        </w:rPr>
        <w:t>). In a renewable-rich distribution network (often called an active distribution network), leveraging both topology control and FACTS devices in a coordinated manner promises improved performance – lower losses, better voltage profiles, and enhanced capacity to accommodate renewables.</w:t>
      </w:r>
    </w:p>
    <w:p w14:paraId="425F6E08"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However, the </w:t>
      </w:r>
      <w:r w:rsidRPr="00C0452E">
        <w:rPr>
          <w:rFonts w:ascii="Times New Roman" w:eastAsia="Times New Roman" w:hAnsi="Times New Roman" w:cs="Times New Roman"/>
          <w:b/>
          <w:bCs/>
          <w:kern w:val="0"/>
          <w14:ligatures w14:val="none"/>
        </w:rPr>
        <w:t>coordination problem</w:t>
      </w:r>
      <w:r w:rsidRPr="00C0452E">
        <w:rPr>
          <w:rFonts w:ascii="Times New Roman" w:eastAsia="Times New Roman" w:hAnsi="Times New Roman" w:cs="Times New Roman"/>
          <w:kern w:val="0"/>
          <w14:ligatures w14:val="none"/>
        </w:rPr>
        <w:t xml:space="preserve"> is highly complex. Network reconfiguration is a combinatorial optimization problem (discrete, non-convex), while FACTS device coordination (setting continuous injection/impedance values) is continuous and also non-linear due to power flow relationships. These controls interact: the optimal reactive compensation might depend on the network configuration, and vice versa. Historically, such problems might be tackled in a sequential fashion – for example, first perform reconfiguration to minimize losses, then adjust reactive power devices for voltage control (or the reverse) (). But sequential approaches can be suboptimal because they don’t capture the full coupling between topology and device settings. A joint or </w:t>
      </w:r>
      <w:r w:rsidRPr="00C0452E">
        <w:rPr>
          <w:rFonts w:ascii="Times New Roman" w:eastAsia="Times New Roman" w:hAnsi="Times New Roman" w:cs="Times New Roman"/>
          <w:b/>
          <w:bCs/>
          <w:kern w:val="0"/>
          <w14:ligatures w14:val="none"/>
        </w:rPr>
        <w:t>simultaneous optimization</w:t>
      </w:r>
      <w:r w:rsidRPr="00C0452E">
        <w:rPr>
          <w:rFonts w:ascii="Times New Roman" w:eastAsia="Times New Roman" w:hAnsi="Times New Roman" w:cs="Times New Roman"/>
          <w:kern w:val="0"/>
          <w14:ligatures w14:val="none"/>
        </w:rPr>
        <w:t xml:space="preserve"> is needed to find truly optimal operating points. This is inherently a </w:t>
      </w:r>
      <w:r w:rsidRPr="00C0452E">
        <w:rPr>
          <w:rFonts w:ascii="Times New Roman" w:eastAsia="Times New Roman" w:hAnsi="Times New Roman" w:cs="Times New Roman"/>
          <w:b/>
          <w:bCs/>
          <w:kern w:val="0"/>
          <w14:ligatures w14:val="none"/>
        </w:rPr>
        <w:t>multi-objective</w:t>
      </w:r>
      <w:r w:rsidRPr="00C0452E">
        <w:rPr>
          <w:rFonts w:ascii="Times New Roman" w:eastAsia="Times New Roman" w:hAnsi="Times New Roman" w:cs="Times New Roman"/>
          <w:kern w:val="0"/>
          <w14:ligatures w14:val="none"/>
        </w:rPr>
        <w:t xml:space="preserve"> problem: typically, one objective is to minimize power losses (which improves efficiency), another is to minimize voltage deviations or maintain voltage </w:t>
      </w:r>
      <w:r w:rsidRPr="00C0452E">
        <w:rPr>
          <w:rFonts w:ascii="Times New Roman" w:eastAsia="Times New Roman" w:hAnsi="Times New Roman" w:cs="Times New Roman"/>
          <w:kern w:val="0"/>
          <w14:ligatures w14:val="none"/>
        </w:rPr>
        <w:lastRenderedPageBreak/>
        <w:t xml:space="preserve">stability, and potentially others like minimizing switching operations or FACTS control effort/cost. We thus require tools capable of handling </w:t>
      </w:r>
      <w:r w:rsidRPr="00C0452E">
        <w:rPr>
          <w:rFonts w:ascii="Times New Roman" w:eastAsia="Times New Roman" w:hAnsi="Times New Roman" w:cs="Times New Roman"/>
          <w:b/>
          <w:bCs/>
          <w:kern w:val="0"/>
          <w14:ligatures w14:val="none"/>
        </w:rPr>
        <w:t>multi-objective optimization</w:t>
      </w:r>
      <w:r w:rsidRPr="00C0452E">
        <w:rPr>
          <w:rFonts w:ascii="Times New Roman" w:eastAsia="Times New Roman" w:hAnsi="Times New Roman" w:cs="Times New Roman"/>
          <w:kern w:val="0"/>
          <w14:ligatures w14:val="none"/>
        </w:rPr>
        <w:t xml:space="preserve"> with mixed discrete (switches) and continuous (device settings) decision variables.</w:t>
      </w:r>
    </w:p>
    <w:p w14:paraId="620CEEF6"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Recent research has explored various methods for distribution network co-optimization. Some works have formulated it as a </w:t>
      </w:r>
      <w:r w:rsidRPr="00C0452E">
        <w:rPr>
          <w:rFonts w:ascii="Times New Roman" w:eastAsia="Times New Roman" w:hAnsi="Times New Roman" w:cs="Times New Roman"/>
          <w:b/>
          <w:bCs/>
          <w:kern w:val="0"/>
          <w14:ligatures w14:val="none"/>
        </w:rPr>
        <w:t>mixed-integer nonlinear programming</w:t>
      </w:r>
      <w:r w:rsidRPr="00C0452E">
        <w:rPr>
          <w:rFonts w:ascii="Times New Roman" w:eastAsia="Times New Roman" w:hAnsi="Times New Roman" w:cs="Times New Roman"/>
          <w:kern w:val="0"/>
          <w14:ligatures w14:val="none"/>
        </w:rPr>
        <w:t xml:space="preserve"> (MINLP) problem and applied relaxation techniques () or convex approximations (like Second Order Cone Programming) for tractability () (). While those mathematical programming approaches can guarantee optimality under certain relaxations, they often struggle with scaling and with the integrality of the solution (radiality constraints are particularly troublesome to enforce in convex formulations). On the other hand, </w:t>
      </w:r>
      <w:r w:rsidRPr="00C0452E">
        <w:rPr>
          <w:rFonts w:ascii="Times New Roman" w:eastAsia="Times New Roman" w:hAnsi="Times New Roman" w:cs="Times New Roman"/>
          <w:b/>
          <w:bCs/>
          <w:kern w:val="0"/>
          <w14:ligatures w14:val="none"/>
        </w:rPr>
        <w:t>metaheuristic algorithms</w:t>
      </w:r>
      <w:r w:rsidRPr="00C0452E">
        <w:rPr>
          <w:rFonts w:ascii="Times New Roman" w:eastAsia="Times New Roman" w:hAnsi="Times New Roman" w:cs="Times New Roman"/>
          <w:kern w:val="0"/>
          <w14:ligatures w14:val="none"/>
        </w:rPr>
        <w:t xml:space="preserve"> have been widely used for distribution network reconfiguration and for FACTS placement or dispatch separately. For instance, genetic algorithms, particle swarm optimization, and evolutionary algorithms have successfully solved network reconfiguration for loss minimization (</w:t>
      </w:r>
      <w:hyperlink r:id="rId53" w:anchor=":~:text=match%20at%20L1997%20flow%20pattern,the%20flow%20pattern%20for%20stochastic" w:history="1">
        <w:r w:rsidRPr="00C0452E">
          <w:rPr>
            <w:rFonts w:ascii="Times New Roman" w:eastAsia="Times New Roman" w:hAnsi="Times New Roman" w:cs="Times New Roman"/>
            <w:color w:val="0000FF"/>
            <w:kern w:val="0"/>
            <w:u w:val="single"/>
            <w14:ligatures w14:val="none"/>
          </w:rPr>
          <w:t>Power Distribution Network Reconfiguration Techniques: A Thorough Review</w:t>
        </w:r>
      </w:hyperlink>
      <w:r w:rsidRPr="00C0452E">
        <w:rPr>
          <w:rFonts w:ascii="Times New Roman" w:eastAsia="Times New Roman" w:hAnsi="Times New Roman" w:cs="Times New Roman"/>
          <w:kern w:val="0"/>
          <w14:ligatures w14:val="none"/>
        </w:rPr>
        <w:t>) (</w:t>
      </w:r>
      <w:hyperlink r:id="rId54" w:anchor=":~:text=match%20at%20L2380%20Solving%20the,allocation%20of%20DG%20units%2033" w:history="1">
        <w:r w:rsidRPr="00C0452E">
          <w:rPr>
            <w:rFonts w:ascii="Times New Roman" w:eastAsia="Times New Roman" w:hAnsi="Times New Roman" w:cs="Times New Roman"/>
            <w:color w:val="0000FF"/>
            <w:kern w:val="0"/>
            <w:u w:val="single"/>
            <w14:ligatures w14:val="none"/>
          </w:rPr>
          <w:t>Power Distribution Network Reconfiguration Techniques: A Thorough Review</w:t>
        </w:r>
      </w:hyperlink>
      <w:r w:rsidRPr="00C0452E">
        <w:rPr>
          <w:rFonts w:ascii="Times New Roman" w:eastAsia="Times New Roman" w:hAnsi="Times New Roman" w:cs="Times New Roman"/>
          <w:kern w:val="0"/>
          <w14:ligatures w14:val="none"/>
        </w:rPr>
        <w:t>), and similar techniques have optimized FACTS allocation for voltage stability and loss reduction (</w:t>
      </w:r>
      <w:hyperlink r:id="rId55" w:anchor=":~:text=Metaheuristic%20methods%20have%20gained%20popularity,solution%20to%20the%20OPF%20problem" w:history="1">
        <w:r w:rsidRPr="00C0452E">
          <w:rPr>
            <w:rFonts w:ascii="Times New Roman" w:eastAsia="Times New Roman" w:hAnsi="Times New Roman" w:cs="Times New Roman"/>
            <w:color w:val="0000FF"/>
            <w:kern w:val="0"/>
            <w:u w:val="single"/>
            <w14:ligatures w14:val="none"/>
          </w:rPr>
          <w:t>Application of modified artificial hummingbird algorithm in optimal power flow and generation capacity in power networks considering renewable energy sources | Scientific Reports</w:t>
        </w:r>
      </w:hyperlink>
      <w:r w:rsidRPr="00C0452E">
        <w:rPr>
          <w:rFonts w:ascii="Times New Roman" w:eastAsia="Times New Roman" w:hAnsi="Times New Roman" w:cs="Times New Roman"/>
          <w:kern w:val="0"/>
          <w14:ligatures w14:val="none"/>
        </w:rPr>
        <w:t>) (</w:t>
      </w:r>
      <w:hyperlink r:id="rId56" w:anchor=":~:text=utilized%20a%20hybrid%20dragonfly%20and,solution%20to%20the%20OPF%20problem" w:history="1">
        <w:r w:rsidRPr="00C0452E">
          <w:rPr>
            <w:rFonts w:ascii="Times New Roman" w:eastAsia="Times New Roman" w:hAnsi="Times New Roman" w:cs="Times New Roman"/>
            <w:color w:val="0000FF"/>
            <w:kern w:val="0"/>
            <w:u w:val="single"/>
            <w14:ligatures w14:val="none"/>
          </w:rPr>
          <w:t>Application of modified artificial hummingbird algorithm in optimal power flow and generation capacity in power networks considering renewable energy sources | Scientific Reports</w:t>
        </w:r>
      </w:hyperlink>
      <w:r w:rsidRPr="00C0452E">
        <w:rPr>
          <w:rFonts w:ascii="Times New Roman" w:eastAsia="Times New Roman" w:hAnsi="Times New Roman" w:cs="Times New Roman"/>
          <w:kern w:val="0"/>
          <w14:ligatures w14:val="none"/>
        </w:rPr>
        <w:t>). The flexibility of metaheuristics to handle non-linear, non-convex problems makes them attractive for the combined problem, albeit with a careful design to handle constraints and search efficiency.</w:t>
      </w:r>
    </w:p>
    <w:p w14:paraId="25384D34"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In this paper, we propose a </w:t>
      </w:r>
      <w:r w:rsidRPr="00C0452E">
        <w:rPr>
          <w:rFonts w:ascii="Times New Roman" w:eastAsia="Times New Roman" w:hAnsi="Times New Roman" w:cs="Times New Roman"/>
          <w:b/>
          <w:bCs/>
          <w:kern w:val="0"/>
          <w14:ligatures w14:val="none"/>
        </w:rPr>
        <w:t>hybrid metaheuristic approach</w:t>
      </w:r>
      <w:r w:rsidRPr="00C0452E">
        <w:rPr>
          <w:rFonts w:ascii="Times New Roman" w:eastAsia="Times New Roman" w:hAnsi="Times New Roman" w:cs="Times New Roman"/>
          <w:kern w:val="0"/>
          <w14:ligatures w14:val="none"/>
        </w:rPr>
        <w:t xml:space="preserve"> that blends the </w:t>
      </w:r>
      <w:r w:rsidRPr="00C0452E">
        <w:rPr>
          <w:rFonts w:ascii="Times New Roman" w:eastAsia="Times New Roman" w:hAnsi="Times New Roman" w:cs="Times New Roman"/>
          <w:b/>
          <w:bCs/>
          <w:kern w:val="0"/>
          <w14:ligatures w14:val="none"/>
        </w:rPr>
        <w:t>Artificial Hummingbird Algorithm (AHA)</w:t>
      </w:r>
      <w:r w:rsidRPr="00C0452E">
        <w:rPr>
          <w:rFonts w:ascii="Times New Roman" w:eastAsia="Times New Roman" w:hAnsi="Times New Roman" w:cs="Times New Roman"/>
          <w:kern w:val="0"/>
          <w14:ligatures w14:val="none"/>
        </w:rPr>
        <w:t xml:space="preserve"> – a recent nature-inspired swarm intelligence algorithm – with </w:t>
      </w:r>
      <w:r w:rsidRPr="00C0452E">
        <w:rPr>
          <w:rFonts w:ascii="Times New Roman" w:eastAsia="Times New Roman" w:hAnsi="Times New Roman" w:cs="Times New Roman"/>
          <w:b/>
          <w:bCs/>
          <w:kern w:val="0"/>
          <w14:ligatures w14:val="none"/>
        </w:rPr>
        <w:t>Tabu Search (TS)</w:t>
      </w:r>
      <w:r w:rsidRPr="00C0452E">
        <w:rPr>
          <w:rFonts w:ascii="Times New Roman" w:eastAsia="Times New Roman" w:hAnsi="Times New Roman" w:cs="Times New Roman"/>
          <w:kern w:val="0"/>
          <w14:ligatures w14:val="none"/>
        </w:rPr>
        <w:t xml:space="preserve"> to solve the simultaneous reconfiguration and FACTS coordination problem. The motivation for this combination is as follows: AHA, as a population-based algorithm, provides strong global exploration capabilities and can handle multiple continuous variables effectively by simulating hummingbird foraging behavior (with moves like axial, diagonal flights to explore solution space) (</w:t>
      </w:r>
      <w:hyperlink r:id="rId57" w:anchor=":~:text=Based%20on%20the%20behavior%20of,the%20AHA%20algorithm%20seeks%20to" w:history="1">
        <w:r w:rsidRPr="00C0452E">
          <w:rPr>
            <w:rFonts w:ascii="Times New Roman" w:eastAsia="Times New Roman" w:hAnsi="Times New Roman" w:cs="Times New Roman"/>
            <w:color w:val="0000FF"/>
            <w:kern w:val="0"/>
            <w:u w:val="single"/>
            <w14:ligatures w14:val="none"/>
          </w:rPr>
          <w:t>Application of modified artificial hummingbird algorithm in optimal power flow and generation capacity in power networks considering renewable energy sources | Scientific Reports</w:t>
        </w:r>
      </w:hyperlink>
      <w:r w:rsidRPr="00C0452E">
        <w:rPr>
          <w:rFonts w:ascii="Times New Roman" w:eastAsia="Times New Roman" w:hAnsi="Times New Roman" w:cs="Times New Roman"/>
          <w:kern w:val="0"/>
          <w14:ligatures w14:val="none"/>
        </w:rPr>
        <w:t>) (</w:t>
      </w:r>
      <w:hyperlink r:id="rId58" w:anchor=":~:text=,same%20type%20and%20quantity%20of" w:history="1">
        <w:r w:rsidRPr="00C0452E">
          <w:rPr>
            <w:rFonts w:ascii="Times New Roman" w:eastAsia="Times New Roman" w:hAnsi="Times New Roman" w:cs="Times New Roman"/>
            <w:color w:val="0000FF"/>
            <w:kern w:val="0"/>
            <w:u w:val="single"/>
            <w14:ligatures w14:val="none"/>
          </w:rPr>
          <w:t>Application of modified artificial hummingbird algorithm in optimal power flow and generation capacity in power networks considering renewable energy sources | Scientific Reports</w:t>
        </w:r>
      </w:hyperlink>
      <w:r w:rsidRPr="00C0452E">
        <w:rPr>
          <w:rFonts w:ascii="Times New Roman" w:eastAsia="Times New Roman" w:hAnsi="Times New Roman" w:cs="Times New Roman"/>
          <w:kern w:val="0"/>
          <w14:ligatures w14:val="none"/>
        </w:rPr>
        <w:t>). Tabu Search, on the other hand, is a single-solution based local search that excels at combinatorial problems by using a memory of recently visited solutions (tabu list) to avoid cycles and encourage exploring new areas (</w:t>
      </w:r>
      <w:hyperlink r:id="rId59" w:anchor=":~:text=match%20at%20L214%20for%20solving,algorithm%27s%20slow%20convergence%20speed%20and" w:history="1">
        <w:r w:rsidRPr="00C0452E">
          <w:rPr>
            <w:rFonts w:ascii="Times New Roman" w:eastAsia="Times New Roman" w:hAnsi="Times New Roman" w:cs="Times New Roman"/>
            <w:color w:val="0000FF"/>
            <w:kern w:val="0"/>
            <w:u w:val="single"/>
            <w14:ligatures w14:val="none"/>
          </w:rPr>
          <w:t>Application of modified artificial hummingbird algorithm in optimal power flow and generation capacity in power networks considering renewable energy sources | Scientific Reports</w:t>
        </w:r>
      </w:hyperlink>
      <w:r w:rsidRPr="00C0452E">
        <w:rPr>
          <w:rFonts w:ascii="Times New Roman" w:eastAsia="Times New Roman" w:hAnsi="Times New Roman" w:cs="Times New Roman"/>
          <w:kern w:val="0"/>
          <w14:ligatures w14:val="none"/>
        </w:rPr>
        <w:t xml:space="preserve">). By hybridizing them, we aim to exploit AHA’s ability to explore the </w:t>
      </w:r>
      <w:r w:rsidRPr="00C0452E">
        <w:rPr>
          <w:rFonts w:ascii="Times New Roman" w:eastAsia="Times New Roman" w:hAnsi="Times New Roman" w:cs="Times New Roman"/>
          <w:b/>
          <w:bCs/>
          <w:kern w:val="0"/>
          <w14:ligatures w14:val="none"/>
        </w:rPr>
        <w:t>continuous device control space</w:t>
      </w:r>
      <w:r w:rsidRPr="00C0452E">
        <w:rPr>
          <w:rFonts w:ascii="Times New Roman" w:eastAsia="Times New Roman" w:hAnsi="Times New Roman" w:cs="Times New Roman"/>
          <w:kern w:val="0"/>
          <w14:ligatures w14:val="none"/>
        </w:rPr>
        <w:t xml:space="preserve"> and TS’s ability to navigate the </w:t>
      </w:r>
      <w:r w:rsidRPr="00C0452E">
        <w:rPr>
          <w:rFonts w:ascii="Times New Roman" w:eastAsia="Times New Roman" w:hAnsi="Times New Roman" w:cs="Times New Roman"/>
          <w:b/>
          <w:bCs/>
          <w:kern w:val="0"/>
          <w14:ligatures w14:val="none"/>
        </w:rPr>
        <w:t>discrete switching space</w:t>
      </w:r>
      <w:r w:rsidRPr="00C0452E">
        <w:rPr>
          <w:rFonts w:ascii="Times New Roman" w:eastAsia="Times New Roman" w:hAnsi="Times New Roman" w:cs="Times New Roman"/>
          <w:kern w:val="0"/>
          <w14:ligatures w14:val="none"/>
        </w:rPr>
        <w:t xml:space="preserve"> and fine-tune solutions. The algorithm ensures that </w:t>
      </w:r>
      <w:r w:rsidRPr="00C0452E">
        <w:rPr>
          <w:rFonts w:ascii="Times New Roman" w:eastAsia="Times New Roman" w:hAnsi="Times New Roman" w:cs="Times New Roman"/>
          <w:b/>
          <w:bCs/>
          <w:kern w:val="0"/>
          <w14:ligatures w14:val="none"/>
        </w:rPr>
        <w:t>physics constraints</w:t>
      </w:r>
      <w:r w:rsidRPr="00C0452E">
        <w:rPr>
          <w:rFonts w:ascii="Times New Roman" w:eastAsia="Times New Roman" w:hAnsi="Times New Roman" w:cs="Times New Roman"/>
          <w:kern w:val="0"/>
          <w14:ligatures w14:val="none"/>
        </w:rPr>
        <w:t xml:space="preserve"> (i.e., power flow equations and operational limits) are respected by incorporating a power flow analysis within the fitness evaluation and using problem-specific constraint handling (for radiality, etc.).</w:t>
      </w:r>
    </w:p>
    <w:p w14:paraId="7BF684B3"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lastRenderedPageBreak/>
        <w:t xml:space="preserve">The </w:t>
      </w:r>
      <w:r w:rsidRPr="00C0452E">
        <w:rPr>
          <w:rFonts w:ascii="Times New Roman" w:eastAsia="Times New Roman" w:hAnsi="Times New Roman" w:cs="Times New Roman"/>
          <w:b/>
          <w:bCs/>
          <w:kern w:val="0"/>
          <w14:ligatures w14:val="none"/>
        </w:rPr>
        <w:t>key contributions</w:t>
      </w:r>
      <w:r w:rsidRPr="00C0452E">
        <w:rPr>
          <w:rFonts w:ascii="Times New Roman" w:eastAsia="Times New Roman" w:hAnsi="Times New Roman" w:cs="Times New Roman"/>
          <w:kern w:val="0"/>
          <w14:ligatures w14:val="none"/>
        </w:rPr>
        <w:t xml:space="preserve"> of this work are: (1) Formulation of a comprehensive multi-objective model for distribution network reconfiguration combined with SVC, TCSC, and UPFC coordination, including realistic device models and operational constraints. This formulation is one of the first to consider all three types of FACTS in a distribution context simultaneously. (2) Development of a novel </w:t>
      </w:r>
      <w:r w:rsidRPr="00C0452E">
        <w:rPr>
          <w:rFonts w:ascii="Times New Roman" w:eastAsia="Times New Roman" w:hAnsi="Times New Roman" w:cs="Times New Roman"/>
          <w:b/>
          <w:bCs/>
          <w:kern w:val="0"/>
          <w14:ligatures w14:val="none"/>
        </w:rPr>
        <w:t>AHA-Tabu hybrid algorithm</w:t>
      </w:r>
      <w:r w:rsidRPr="00C0452E">
        <w:rPr>
          <w:rFonts w:ascii="Times New Roman" w:eastAsia="Times New Roman" w:hAnsi="Times New Roman" w:cs="Times New Roman"/>
          <w:kern w:val="0"/>
          <w14:ligatures w14:val="none"/>
        </w:rPr>
        <w:t xml:space="preserve">, leveraging the complementary strengths of a swarm optimizer and a trajectory-based optimizer, customized for our problem (with encoding that ensures radiality and specialized mutation/neighborhood moves for switch configuration changes). (3) Implementation of a </w:t>
      </w:r>
      <w:r w:rsidRPr="00C0452E">
        <w:rPr>
          <w:rFonts w:ascii="Times New Roman" w:eastAsia="Times New Roman" w:hAnsi="Times New Roman" w:cs="Times New Roman"/>
          <w:b/>
          <w:bCs/>
          <w:kern w:val="0"/>
          <w14:ligatures w14:val="none"/>
        </w:rPr>
        <w:t>physics-constrained evaluation</w:t>
      </w:r>
      <w:r w:rsidRPr="00C0452E">
        <w:rPr>
          <w:rFonts w:ascii="Times New Roman" w:eastAsia="Times New Roman" w:hAnsi="Times New Roman" w:cs="Times New Roman"/>
          <w:kern w:val="0"/>
          <w14:ligatures w14:val="none"/>
        </w:rPr>
        <w:t>: each candidate solution is evaluated by running a three-phase power flow (for the 33-bus and 69-bus, which we treat as balanced for simplicity, and a full AC power flow for the 118-bus which is a standard transmission test case adapted as a distribution scenario). This ensures that objectives and constraints are computed with high fidelity to actual grid behavior, as opposed to using approximate metrics. (4) Extensive testing on multiple test systems (33, 69, 118 bus) under varying levels of renewable generation (like different PV penetration scenarios), comparing the performance of the proposed simultaneous optimization against sequential strategies (reconfig then FACTS, or FACTS then reconfig). We also benchmark our hybrid algorithm’s performance against using AHA alone and TS alone to highlight the benefits of the combination. (5) Analysis of the results including Pareto front approximation for the multi-objective problem – illustrating the trade-off between loss minimization and voltage improvement – and a sensitivity analysis on key parameters like weighting factors and device capacities.</w:t>
      </w:r>
    </w:p>
    <w:p w14:paraId="3B4DCBCD"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remainder of the paper is structured as a formal technical document. In </w:t>
      </w:r>
      <w:r w:rsidRPr="00C0452E">
        <w:rPr>
          <w:rFonts w:ascii="Times New Roman" w:eastAsia="Times New Roman" w:hAnsi="Times New Roman" w:cs="Times New Roman"/>
          <w:b/>
          <w:bCs/>
          <w:kern w:val="0"/>
          <w14:ligatures w14:val="none"/>
        </w:rPr>
        <w:t>Section II (Problem Formulation)</w:t>
      </w:r>
      <w:r w:rsidRPr="00C0452E">
        <w:rPr>
          <w:rFonts w:ascii="Times New Roman" w:eastAsia="Times New Roman" w:hAnsi="Times New Roman" w:cs="Times New Roman"/>
          <w:kern w:val="0"/>
          <w14:ligatures w14:val="none"/>
        </w:rPr>
        <w:t xml:space="preserve">, we detail the mathematical models: power flow equations, binary variables for switches, continuous variables for FACTS, multi-objective function definition, and constraints including radial topology enforcement and device limits. </w:t>
      </w:r>
      <w:r w:rsidRPr="00C0452E">
        <w:rPr>
          <w:rFonts w:ascii="Times New Roman" w:eastAsia="Times New Roman" w:hAnsi="Times New Roman" w:cs="Times New Roman"/>
          <w:b/>
          <w:bCs/>
          <w:kern w:val="0"/>
          <w14:ligatures w14:val="none"/>
        </w:rPr>
        <w:t>Section III (Proposed Solution Algorithm)</w:t>
      </w:r>
      <w:r w:rsidRPr="00C0452E">
        <w:rPr>
          <w:rFonts w:ascii="Times New Roman" w:eastAsia="Times New Roman" w:hAnsi="Times New Roman" w:cs="Times New Roman"/>
          <w:kern w:val="0"/>
          <w14:ligatures w14:val="none"/>
        </w:rPr>
        <w:t xml:space="preserve"> describes the Artificial Hummingbird Algorithm and Tabu Search fundamentals, and how we integrate them (with pseudocode) into a hybrid solver tailored for our co-optimization problem. </w:t>
      </w:r>
      <w:r w:rsidRPr="00C0452E">
        <w:rPr>
          <w:rFonts w:ascii="Times New Roman" w:eastAsia="Times New Roman" w:hAnsi="Times New Roman" w:cs="Times New Roman"/>
          <w:b/>
          <w:bCs/>
          <w:kern w:val="0"/>
          <w14:ligatures w14:val="none"/>
        </w:rPr>
        <w:t>Section IV (Case Study Setup)</w:t>
      </w:r>
      <w:r w:rsidRPr="00C0452E">
        <w:rPr>
          <w:rFonts w:ascii="Times New Roman" w:eastAsia="Times New Roman" w:hAnsi="Times New Roman" w:cs="Times New Roman"/>
          <w:kern w:val="0"/>
          <w14:ligatures w14:val="none"/>
        </w:rPr>
        <w:t xml:space="preserve"> provides information on the test feeders, the renewable scenarios considered, and algorithm parameter settings. </w:t>
      </w:r>
      <w:r w:rsidRPr="00C0452E">
        <w:rPr>
          <w:rFonts w:ascii="Times New Roman" w:eastAsia="Times New Roman" w:hAnsi="Times New Roman" w:cs="Times New Roman"/>
          <w:b/>
          <w:bCs/>
          <w:kern w:val="0"/>
          <w14:ligatures w14:val="none"/>
        </w:rPr>
        <w:t>Section V (Results)</w:t>
      </w:r>
      <w:r w:rsidRPr="00C0452E">
        <w:rPr>
          <w:rFonts w:ascii="Times New Roman" w:eastAsia="Times New Roman" w:hAnsi="Times New Roman" w:cs="Times New Roman"/>
          <w:kern w:val="0"/>
          <w14:ligatures w14:val="none"/>
        </w:rPr>
        <w:t xml:space="preserve"> presents the optimization outcomes: numerical results for each test case, comparisons of different methods, Pareto analyses, and visualizations (plots of convergence, voltage profiles, etc.). We also discuss computational efficiency. </w:t>
      </w:r>
      <w:r w:rsidRPr="00C0452E">
        <w:rPr>
          <w:rFonts w:ascii="Times New Roman" w:eastAsia="Times New Roman" w:hAnsi="Times New Roman" w:cs="Times New Roman"/>
          <w:b/>
          <w:bCs/>
          <w:kern w:val="0"/>
          <w14:ligatures w14:val="none"/>
        </w:rPr>
        <w:t>Section VI (Discussion)</w:t>
      </w:r>
      <w:r w:rsidRPr="00C0452E">
        <w:rPr>
          <w:rFonts w:ascii="Times New Roman" w:eastAsia="Times New Roman" w:hAnsi="Times New Roman" w:cs="Times New Roman"/>
          <w:kern w:val="0"/>
          <w14:ligatures w14:val="none"/>
        </w:rPr>
        <w:t xml:space="preserve"> dives deeper into interpreting the results, the importance of simultaneous optimization, and practical implications (like control strategies for actual device deployment, and how the method would fit in a utility’s operation framework). </w:t>
      </w:r>
      <w:r w:rsidRPr="00C0452E">
        <w:rPr>
          <w:rFonts w:ascii="Times New Roman" w:eastAsia="Times New Roman" w:hAnsi="Times New Roman" w:cs="Times New Roman"/>
          <w:b/>
          <w:bCs/>
          <w:kern w:val="0"/>
          <w14:ligatures w14:val="none"/>
        </w:rPr>
        <w:t>Section VII (Conclusion)</w:t>
      </w:r>
      <w:r w:rsidRPr="00C0452E">
        <w:rPr>
          <w:rFonts w:ascii="Times New Roman" w:eastAsia="Times New Roman" w:hAnsi="Times New Roman" w:cs="Times New Roman"/>
          <w:kern w:val="0"/>
          <w14:ligatures w14:val="none"/>
        </w:rPr>
        <w:t xml:space="preserve"> summarizes the findings and suggests future extensions. The </w:t>
      </w:r>
      <w:r w:rsidRPr="00C0452E">
        <w:rPr>
          <w:rFonts w:ascii="Times New Roman" w:eastAsia="Times New Roman" w:hAnsi="Times New Roman" w:cs="Times New Roman"/>
          <w:b/>
          <w:bCs/>
          <w:kern w:val="0"/>
          <w14:ligatures w14:val="none"/>
        </w:rPr>
        <w:t>Appendices</w:t>
      </w:r>
      <w:r w:rsidRPr="00C0452E">
        <w:rPr>
          <w:rFonts w:ascii="Times New Roman" w:eastAsia="Times New Roman" w:hAnsi="Times New Roman" w:cs="Times New Roman"/>
          <w:kern w:val="0"/>
          <w14:ligatures w14:val="none"/>
        </w:rPr>
        <w:t xml:space="preserve"> include extended mathematical derivations (such as the detailed UPFC modeling equations and proofs of radiality constraint satisfaction) and any supplementary tables or figures (for example, a table of line and bus data for the 118-bus system, additional Pareto front points, etc.). Finally, references are provided to ground our work in existing literature and to credit sources of algorithms and test cases.</w:t>
      </w:r>
    </w:p>
    <w:p w14:paraId="32904C38"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By addressing network topology and FACTS settings in one unified approach, this work aims to unlock higher performance levels for distribution network operation, supporting the grid’s transition to a </w:t>
      </w:r>
      <w:r w:rsidRPr="00C0452E">
        <w:rPr>
          <w:rFonts w:ascii="Times New Roman" w:eastAsia="Times New Roman" w:hAnsi="Times New Roman" w:cs="Times New Roman"/>
          <w:b/>
          <w:bCs/>
          <w:kern w:val="0"/>
          <w14:ligatures w14:val="none"/>
        </w:rPr>
        <w:t>more renewable, smart, and flexible system</w:t>
      </w:r>
      <w:r w:rsidRPr="00C0452E">
        <w:rPr>
          <w:rFonts w:ascii="Times New Roman" w:eastAsia="Times New Roman" w:hAnsi="Times New Roman" w:cs="Times New Roman"/>
          <w:kern w:val="0"/>
          <w14:ligatures w14:val="none"/>
        </w:rPr>
        <w:t>.</w:t>
      </w:r>
    </w:p>
    <w:p w14:paraId="64C8C487"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System Model and Optimization Problem Formulation</w:t>
      </w:r>
    </w:p>
    <w:p w14:paraId="05285420"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lastRenderedPageBreak/>
        <w:t>Network Power Flow and Radial Topology Constraints</w:t>
      </w:r>
    </w:p>
    <w:p w14:paraId="7730045F"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We model the distribution network as a graph G(N,L)\mathcal{G}(\mathcal{N}, \mathcal{L}) where N\mathcal{N} is the set of nodes (buses) and L\mathcal{L} is the set of possible lines (branches) between them. Each line ℓ</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L\ell \in \mathcal{L} has an associated binary decision variable xℓx_{\ell} which is 1 if the line is closed (in service) or 0 if open. Only a subset of lines (those with switches) are actually controllable; lines without switches are always closed (we incorporate that by fixing xℓ=1x_{\ell}=1 for those). A radial network means that the closed lines {ℓ:xℓ=1}\{\ell: x_{\ell}=1\} form a spanning tree (assuming the network is initially connected). A number of methods exist to enforce radiality in an optimization formulation: one is via spanning tree constraints or ensuring no cycles. In our formulation, we ensure radiality by the constraint:</w:t>
      </w:r>
    </w:p>
    <w:p w14:paraId="0824ABEC"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color w:val="CC0000"/>
          <w:kern w:val="0"/>
          <w14:ligatures w14:val="none"/>
        </w:rPr>
        <w:t>\sum_{\ell \in \mathcal{L}} x_{\ell} = N_{\text{bus}} - 1, \tag{3} \label{eq:radial_count}</w:t>
      </w:r>
    </w:p>
    <w:p w14:paraId="01E43682"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meaning exactly Nbus−1N_{\text{bus}}-1 lines are closed (a necessary condition for a spanning tree), combined with implicit connectivity constraints that ensure all loads are connected to the substation. We also add cycle-breaking constraints: for every fundamental loop in the network (if considering all switches closed), ensure at least one switch is open. This can be generated by graph cycle basis analysis or simpler, we forbid closing of specific combinations of switches known to form a loop. For the IEEE test cases, it’s straightforward to list these loops due to known network configuration (</w:t>
      </w:r>
      <w:hyperlink r:id="rId60" w:anchor=":~:text=," w:history="1">
        <w:r w:rsidRPr="00C0452E">
          <w:rPr>
            <w:rFonts w:ascii="Times New Roman" w:eastAsia="Times New Roman" w:hAnsi="Times New Roman" w:cs="Times New Roman"/>
            <w:color w:val="0000FF"/>
            <w:kern w:val="0"/>
            <w:u w:val="single"/>
            <w14:ligatures w14:val="none"/>
          </w:rPr>
          <w:t>Reconfiguration of 123-bus unbalanced power distribution network analysis by considering minimization of current &amp; voltage unbalanced indexes and power loss | Request PDF</w:t>
        </w:r>
      </w:hyperlink>
      <w:r w:rsidRPr="00C0452E">
        <w:rPr>
          <w:rFonts w:ascii="Times New Roman" w:eastAsia="Times New Roman" w:hAnsi="Times New Roman" w:cs="Times New Roman"/>
          <w:kern w:val="0"/>
          <w14:ligatures w14:val="none"/>
        </w:rPr>
        <w:t>). Alternatively, one can impose a flow constraint technique: assign a parent bus or use power flow direction variables to eliminate loops (a common MILP trick is to use a spanning tree enumeration or voltage index variables to ensure uniqueness of path). In our metaheuristic, we don’t explicitly use (3) but enforce radiality by repairing any candidate that violates it (described later).</w:t>
      </w:r>
    </w:p>
    <w:p w14:paraId="2B0BCE6D"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Power flow in the network is governed by the AC power balance equations for each bus i</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Ni \in \mathcal{N}:</w:t>
      </w:r>
    </w:p>
    <w:p w14:paraId="7EFB0416"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color w:val="CC0000"/>
          <w:kern w:val="0"/>
          <w14:ligatures w14:val="none"/>
        </w:rPr>
        <w:t>P_i^{\text{inj}} = \sum_{j: (i,j)\in\mathcal{L}} P_{ij}, \quad Q_i^{\text{inj}} = \sum_{j: (i,j)\in\mathcal{L}} Q_{ij}, \tag{4} \label{eq:power_balance}</w:t>
      </w:r>
    </w:p>
    <w:p w14:paraId="7ED8C4B0"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where PiinjP_i^{\text{inj}} and QiinjQ_i^{\text{inj}} are the net injected active and reactive power at bus ii. These are given by Piinj=Pigen−PiloadP_i^{\text{inj}} = P_i^{\text{gen}} - P_i^{\text{load}} and Qiinj=Qigen−QiloadQ_i^{\text{inj}} = Q_i^{\text{gen}} - Q_i^{\text{load}}. Here “gen” includes both substation supply (for the slack bus) and local DGs, and “load” includes demand and possibly shunt compensation. The line flows (Pij,Qij)(P_{ij}, Q_{ij}) are related to bus voltages Vi</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θiV_i \angle \theta_i and line impedance Zij=Rij+jXijZ_{ij}=R_{ij}+jX_{ij}. For each line (i,j)(i,j) that is closed (if open, no flow), we use the standard AC equations:</w:t>
      </w:r>
    </w:p>
    <w:p w14:paraId="5CFE8826"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color w:val="CC0000"/>
          <w:kern w:val="0"/>
          <w14:ligatures w14:val="none"/>
        </w:rPr>
        <w:lastRenderedPageBreak/>
        <w:t>P_{ij} = \frac{V_i^2}{|Z_{ij}|^2} R_{ij} - \frac{V_i V_j}{|Z_{ij}|^2} (R_{ij}\cos\theta_{ij} + X_{ij}\sin\theta_{ij}), \tag{5a}</w:t>
      </w:r>
      <w:r w:rsidRPr="00C0452E">
        <w:rPr>
          <w:rFonts w:ascii="Times New Roman" w:eastAsia="Times New Roman" w:hAnsi="Times New Roman" w:cs="Times New Roman"/>
          <w:kern w:val="0"/>
          <w14:ligatures w14:val="none"/>
        </w:rPr>
        <w:t xml:space="preserve"> </w:t>
      </w:r>
      <w:r w:rsidRPr="00C0452E">
        <w:rPr>
          <w:rFonts w:ascii="Times New Roman" w:eastAsia="Times New Roman" w:hAnsi="Times New Roman" w:cs="Times New Roman"/>
          <w:color w:val="CC0000"/>
          <w:kern w:val="0"/>
          <w14:ligatures w14:val="none"/>
        </w:rPr>
        <w:t>Q_{ij} = \frac{V_i^2}{|Z_{ij}|^2} X_{ij} - \frac{V_i V_j}{|Z_{ij}|^2} (X_{ij}\cos\theta_{ij} - R_{ij}\sin\theta_{ij}), \tag{5b}</w:t>
      </w:r>
    </w:p>
    <w:p w14:paraId="2BBA0F85"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with θij=θi−θj\theta_{ij} = \theta_i - \theta_j. These are the full AC flow equations. We also enforce that if xij=0x_{ij}=0 (line open), then Pij=Qij=0P_{ij}=Q_{ij}=0. At the substation (root node), we set θ=0\theta = 0 reference and it supplies whatever power is needed. The radial topology simplifies these equations since each load has exactly one path to substation.</w:t>
      </w:r>
    </w:p>
    <w:p w14:paraId="1BF22282"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Operational constraints:</w:t>
      </w:r>
      <w:r w:rsidRPr="00C0452E">
        <w:rPr>
          <w:rFonts w:ascii="Times New Roman" w:eastAsia="Times New Roman" w:hAnsi="Times New Roman" w:cs="Times New Roman"/>
          <w:kern w:val="0"/>
          <w14:ligatures w14:val="none"/>
        </w:rPr>
        <w:t xml:space="preserve"> We have bus voltage magnitude limits:</w:t>
      </w:r>
    </w:p>
    <w:p w14:paraId="332289C1"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color w:val="CC0000"/>
          <w:kern w:val="0"/>
          <w14:ligatures w14:val="none"/>
        </w:rPr>
        <w:t>V_i^{\min} \le V_i \le V_i^{\max}, \quad \forall i \in \mathcal{N}, \tag{6} \label{eq:voltage_limit}</w:t>
      </w:r>
    </w:p>
    <w:p w14:paraId="4F0B7140"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often Vmin⁡=0.95,Vmax⁡=1.05V^{\min}=0.95, V^{\max}=1.05 p.u. in our tests. Line thermal limits are:</w:t>
      </w:r>
    </w:p>
    <w:p w14:paraId="050490AD"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color w:val="CC0000"/>
          <w:kern w:val="0"/>
          <w14:ligatures w14:val="none"/>
        </w:rPr>
        <w:t>(P_{ij}^2 + Q_{ij}^2)^{1/2} \le S_{ij}^{\max}, \quad \forall (i,j) \text{ with } x_{ij}=1, \tag{7}</w:t>
      </w:r>
    </w:p>
    <w:p w14:paraId="1B2EE9F5"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ensuring current does not exceed ratings (or equivalently apparent power SijS_{ij} not above limit).</w:t>
      </w:r>
    </w:p>
    <w:p w14:paraId="71D21CD0"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w:t>
      </w:r>
      <w:r w:rsidRPr="00C0452E">
        <w:rPr>
          <w:rFonts w:ascii="Times New Roman" w:eastAsia="Times New Roman" w:hAnsi="Times New Roman" w:cs="Times New Roman"/>
          <w:b/>
          <w:bCs/>
          <w:kern w:val="0"/>
          <w14:ligatures w14:val="none"/>
        </w:rPr>
        <w:t>total active power loss</w:t>
      </w:r>
      <w:r w:rsidRPr="00C0452E">
        <w:rPr>
          <w:rFonts w:ascii="Times New Roman" w:eastAsia="Times New Roman" w:hAnsi="Times New Roman" w:cs="Times New Roman"/>
          <w:kern w:val="0"/>
          <w14:ligatures w14:val="none"/>
        </w:rPr>
        <w:t xml:space="preserve"> in the network can be calculated as in (1) earlier: Ploss=∑(i,j)RijPij2+Qij2Vi2P_{\text{loss}} = \sum_{(i,j)} R_{ij} \frac{P_{ij}^2+Q_{ij}^2}{V_i^2} (</w:t>
      </w:r>
      <w:hyperlink r:id="rId61" w:anchor=":~:text=%24%24%7BP%7D_%7B%5Ctext%7Bloss%7D%7D%3D%7B%5Csum%20%7D_%7B%5Cleft%28i%2Cj%5Cright%29%5Cin%20%5Cmathcal%7BE%7D%7D%7BR%7D_%7Bij%7D%5Cfrac%7B%5Cleft%28%7BP%7D_%7Bij%7D"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This is a derived quantity from the power flow variables.</w:t>
      </w:r>
    </w:p>
    <w:p w14:paraId="24A85C56"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FACTS Device Modeling</w:t>
      </w:r>
    </w:p>
    <w:p w14:paraId="69EB23FC"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We consider three types of devices: SVC, TCSC, and UPFC. In our model, we assume their placements are fixed (pre-determined buses/lines where they are installed). The optimization will determine their operating values. We also assume at most one of each type on a given test system for clarity (this can be extended).</w:t>
      </w:r>
    </w:p>
    <w:p w14:paraId="7CD06517" w14:textId="77777777" w:rsidR="00C0452E" w:rsidRPr="00C0452E" w:rsidRDefault="00C0452E" w:rsidP="00C045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Static Var Compensator (SVC):</w:t>
      </w:r>
      <w:r w:rsidRPr="00C0452E">
        <w:rPr>
          <w:rFonts w:ascii="Times New Roman" w:eastAsia="Times New Roman" w:hAnsi="Times New Roman" w:cs="Times New Roman"/>
          <w:kern w:val="0"/>
          <w14:ligatures w14:val="none"/>
        </w:rPr>
        <w:t xml:space="preserve"> Modeled as a shunt reactive injection at a bus. If an SVC is at bus kk, it provides a reactive power QsvcQ_{svc} which can be positive (capacitive injection) or negative (inductive absorption). We treat QsvcQ_{svc} as a continuous control variable bounded by Qsvcmin⁡≤Qsvc≤Qsvcmax⁡Q_{svc}^{\min} \le Q_{svc} \le Q_{svc}^{\max}. The SVC does not directly affect active power (assuming an ideal SVC with no losses), so it only appears in the reactive power balance: for bus kk, Qkinj=Qkgen−Qkload+QsvcQ_k^{\text{inj}} = Q_k^{\text{gen}} - Q_k^{\text{load}} + Q_{svc}. The effect is raising or lowering the voltage at bus kk depending on the system’s reactive demand there. The SVC’s objective is usually voltage support, but here the optimization will decide its setting to best achieve the global objectives.</w:t>
      </w:r>
    </w:p>
    <w:p w14:paraId="61C32ECC" w14:textId="77777777" w:rsidR="00C0452E" w:rsidRPr="00C0452E" w:rsidRDefault="00C0452E" w:rsidP="00C045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lastRenderedPageBreak/>
        <w:t>Thyristor Controlled Series Capacitor (TCSC):</w:t>
      </w:r>
      <w:r w:rsidRPr="00C0452E">
        <w:rPr>
          <w:rFonts w:ascii="Times New Roman" w:eastAsia="Times New Roman" w:hAnsi="Times New Roman" w:cs="Times New Roman"/>
          <w:kern w:val="0"/>
          <w14:ligatures w14:val="none"/>
        </w:rPr>
        <w:t xml:space="preserve"> Modeled as a controllable reactance inserted in series on a specific line. If a TCSC is on line mm (connecting say nodes i-j), it can adjust the line’s effective reactance to Xijeff=Xij(1−γ)X_{ij}^{\text{eff}} = X_{ij} (1 - \gamma) where γ\gamma is the compensation factor (if γ=0\gamma=0, no compensation; if γ=0.5\gamma=0.5, 50% reactance is canceled, effectively increasing line power transfer; γ\gamma could also be negative if inductive, but typically TCSC is used to decrease net reactance). We model γ\gamma or directly the additional series capacitance XcX_c as a continuous variable with range γmin⁡≤γ≤γmax⁡\gamma^{\min} \le \gamma \le \gamma^{\max} (e.g. 0 ≤ γ ≤ 0.7 for up to 70% series compensation, typical limit). The TCSC changes the line’s power flow characteristics: in the power flow equations (5a,5b), we replace XijX_{ij} with Xijeff=Xij(1−γ)X_{ij}^{\text{eff}} = X_{ij} (1-\gamma) and similarly RijR_{ij} could be slightly affected if TCSC has resistive parts but we neglect resistance change. This effectively allows the optimizer to redirect flow: a lower reactance line will carry more load (like a freeway for current) compared to others. TCSC thus helps balance flows and reduce losses by unloading high-resistance paths. We include in constraints that Xijeff≥Xijmin⁡X_{ij}^{\text{eff}} \ge X_{ij}^{\min} (to avoid overcompensation that could cause resonance, etc.). If the TCSC is bypassed (γ=0), line is normal; if line is open (x=0) obviously no flow regardless of TCSC, but we assume we wouldn’t place a TCSC on a normally open tie (if we did, our algorithm can still handle but it’s not typical).</w:t>
      </w:r>
    </w:p>
    <w:p w14:paraId="17E7234D" w14:textId="77777777" w:rsidR="00C0452E" w:rsidRPr="00C0452E" w:rsidRDefault="00C0452E" w:rsidP="00C045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Unified Power Flow Controller (UPFC):</w:t>
      </w:r>
      <w:r w:rsidRPr="00C0452E">
        <w:rPr>
          <w:rFonts w:ascii="Times New Roman" w:eastAsia="Times New Roman" w:hAnsi="Times New Roman" w:cs="Times New Roman"/>
          <w:kern w:val="0"/>
          <w14:ligatures w14:val="none"/>
        </w:rPr>
        <w:t xml:space="preserve"> The UPFC is a complex device that can inject a series voltage of controllable magnitude and phase and a shunt reactive current, effectively it can control both active and reactive power flow on the line where it’s installed as well as the voltage at the two nodes. UPFC can be seen as combination of a series inverter (like a controllable voltage source) and a shunt inverter (like an SVC) sharing a DC link. Modeling UPFC exactly requires introducing additional variables (injected series voltage VsV_s and phase ϕ\phi, and injected shunt current). A typical simplified model introduces two controllable variables: one for controlling the line flow (usually represented as an injected series reactive voltage... (continued from above) ... and another for local voltage support. In this paper, we adopt a simplified representation of the UPFC by splitting it into an equivalent series and shunt element: a variable series voltage source on line pp–qq and a variable shunt injection at bus pp (the UPFC’s shunt converter end). We introduce control variables PupfcP_{upfc} and QupfcQ_{upfc} to represent the active power transfer and reactive injection capabilities of the UPFC. The UPFC constraints include limits on series injected voltage magnitude (which translates to a max controllable line power) and shunt reactive injection (similar to an SVC limit). In practice, these are bounded by the MVA rating of the UPFC. The net effect is the UPFC can directly enforce a desired power flow on the line (within limits) while also providing reactive support to maintain voltage (</w:t>
      </w:r>
      <w:hyperlink r:id="rId62" w:anchor=":~:text=utilized%20a%20hybrid%20dragonfly%20and,solution%20to%20the%20OPF%20problem" w:history="1">
        <w:r w:rsidRPr="00C0452E">
          <w:rPr>
            <w:rFonts w:ascii="Times New Roman" w:eastAsia="Times New Roman" w:hAnsi="Times New Roman" w:cs="Times New Roman"/>
            <w:color w:val="0000FF"/>
            <w:kern w:val="0"/>
            <w:u w:val="single"/>
            <w14:ligatures w14:val="none"/>
          </w:rPr>
          <w:t>Application of modified artificial hummingbird algorithm in optimal power flow and generation capacity in power networks considering renewable energy sources | Scientific Reports</w:t>
        </w:r>
      </w:hyperlink>
      <w:r w:rsidRPr="00C0452E">
        <w:rPr>
          <w:rFonts w:ascii="Times New Roman" w:eastAsia="Times New Roman" w:hAnsi="Times New Roman" w:cs="Times New Roman"/>
          <w:kern w:val="0"/>
          <w14:ligatures w14:val="none"/>
        </w:rPr>
        <w:t>). The exact modeling details are provided in Appendix A, where we show how PupfcP_{upfc} enters the sending-end and receiving-end power balance equations. Importantly, the UPFC can exchange power between its series and shunt converters, so we enforce the power coupling constraint: Pupfcseries+Pupfcshunt=0P_{upfc}^{series} + P_{upfc}^{shunt} = 0 (ignoring losses), meaning it cannot create or destroy active power, only redirect it.</w:t>
      </w:r>
    </w:p>
    <w:p w14:paraId="1941F6A0"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lastRenderedPageBreak/>
        <w:t>Each device thus adds decision variables: QsvcQ_{svc} for SVC, γtcsc\gamma_{tcsc} (or XcX_c) for TCSC, and Pupfc,QupfcP_{upfc}, Q_{upfc} for UPFC, all continuous and bounded. These will be part of the optimization vector.</w:t>
      </w:r>
    </w:p>
    <w:p w14:paraId="129F0DB4"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Multi-Objective Function</w:t>
      </w:r>
    </w:p>
    <w:p w14:paraId="7ADD60FE"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We consider two primary objectives for co-optimization: </w:t>
      </w:r>
      <w:r w:rsidRPr="00C0452E">
        <w:rPr>
          <w:rFonts w:ascii="Times New Roman" w:eastAsia="Times New Roman" w:hAnsi="Times New Roman" w:cs="Times New Roman"/>
          <w:b/>
          <w:bCs/>
          <w:kern w:val="0"/>
          <w14:ligatures w14:val="none"/>
        </w:rPr>
        <w:t>(1) minimize total active power losses</w:t>
      </w:r>
      <w:r w:rsidRPr="00C0452E">
        <w:rPr>
          <w:rFonts w:ascii="Times New Roman" w:eastAsia="Times New Roman" w:hAnsi="Times New Roman" w:cs="Times New Roman"/>
          <w:kern w:val="0"/>
          <w14:ligatures w14:val="none"/>
        </w:rPr>
        <w:t xml:space="preserve"> and </w:t>
      </w:r>
      <w:r w:rsidRPr="00C0452E">
        <w:rPr>
          <w:rFonts w:ascii="Times New Roman" w:eastAsia="Times New Roman" w:hAnsi="Times New Roman" w:cs="Times New Roman"/>
          <w:b/>
          <w:bCs/>
          <w:kern w:val="0"/>
          <w14:ligatures w14:val="none"/>
        </w:rPr>
        <w:t>(2) minimize voltage deviation</w:t>
      </w:r>
      <w:r w:rsidRPr="00C0452E">
        <w:rPr>
          <w:rFonts w:ascii="Times New Roman" w:eastAsia="Times New Roman" w:hAnsi="Times New Roman" w:cs="Times New Roman"/>
          <w:kern w:val="0"/>
          <w14:ligatures w14:val="none"/>
        </w:rPr>
        <w:t xml:space="preserve"> (or equivalently, maximize voltage profile quality). These objectives align with improving efficiency and power quality. We formulate the multi-objective optimization in two ways: (a) as a weighted sum (for single-run optimization) and (b) to obtain Pareto front (by varying weights or using a Pareto metaheuristic). In our implementation we used the weighted sum approach to drive a single representative solution, but also performed multiple runs with different weights to approximate the Pareto frontier.</w:t>
      </w:r>
    </w:p>
    <w:p w14:paraId="19DEEFBB"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The weighted objective function is:</w:t>
      </w:r>
    </w:p>
    <w:p w14:paraId="189F8B5D"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color w:val="CC0000"/>
          <w:kern w:val="0"/>
          <w14:ligatures w14:val="none"/>
        </w:rPr>
        <w:t>F = w_1 \cdot P_{\text{loss}} + w_2 \cdot \Delta V, \tag{8} \label{eq:obj_weighted}</w:t>
      </w:r>
    </w:p>
    <w:p w14:paraId="3BB22BA1"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where PlossP_{\text{loss}} is total losses (computed from power flow, summing I2RI^2R on each closed line as in Eq. (1)) and ΔV=∑i</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N</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Vi−Vnom</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\Delta V = \sum_{i \in \mathcal{N}} |V_i - V_{nom}| (</w:t>
      </w:r>
      <w:hyperlink r:id="rId63" w:anchor=":~:text=Voltage%20profile%20improvement%20%5C%28%5Cleft%28%5Cvarvec"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is total voltage deviation (with Vnom=1.0V_{nom}=1.0 p.u.). The weights w1,w2w_1, w_2 reflect priorities; we choose w1=1w_1 = 1 and w2w_2 such that the two terms are of comparable magnitude initially (e.g. if losses are in hundreds of kW and ΔV\Delta V in p.u., one might normalize by base values). For Pareto analysis, we ran cases focusing purely on loss ( w1=1,w2=0w_1=1, w_2=0 ), purely on voltage ( w1=0,w2=1w_1=0, w_2=1 minimizing max deviation), and intermediate values. Another possible objective could be to minimize the number of switching operations or FACTS adjustments (for economy), but since this is an operational optimization, we assume devices are available and cost of their operation is not directly included (though we discuss device utilization in terms of how much each device is used in Section V).</w:t>
      </w:r>
    </w:p>
    <w:p w14:paraId="3D4085D9"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The problem can be stated as:</w:t>
      </w:r>
    </w:p>
    <w:p w14:paraId="6F5B9ECF"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Minimize</w:t>
      </w:r>
      <w:r w:rsidRPr="00C0452E">
        <w:rPr>
          <w:rFonts w:ascii="Times New Roman" w:eastAsia="Times New Roman" w:hAnsi="Times New Roman" w:cs="Times New Roman"/>
          <w:kern w:val="0"/>
          <w14:ligatures w14:val="none"/>
        </w:rPr>
        <w:t xml:space="preserve"> F(x,Qsvc,γtcsc,Pupfc,Qupfc)=w1Ploss+w2ΔVF(x, Q_{svc}, \gamma_{tcsc}, P_{upfc}, Q_{upfc}) = w_1 P_{\text{loss}} + w_2 \Delta V</w:t>
      </w:r>
      <w:r w:rsidRPr="00C0452E">
        <w:rPr>
          <w:rFonts w:ascii="Times New Roman" w:eastAsia="Times New Roman" w:hAnsi="Times New Roman" w:cs="Times New Roman"/>
          <w:kern w:val="0"/>
          <w14:ligatures w14:val="none"/>
        </w:rPr>
        <w:br/>
      </w:r>
      <w:r w:rsidRPr="00C0452E">
        <w:rPr>
          <w:rFonts w:ascii="Times New Roman" w:eastAsia="Times New Roman" w:hAnsi="Times New Roman" w:cs="Times New Roman"/>
          <w:b/>
          <w:bCs/>
          <w:kern w:val="0"/>
          <w14:ligatures w14:val="none"/>
        </w:rPr>
        <w:t>Subject to:</w:t>
      </w:r>
    </w:p>
    <w:p w14:paraId="28E86842" w14:textId="77777777" w:rsidR="00C0452E" w:rsidRPr="00C0452E" w:rsidRDefault="00C0452E" w:rsidP="00C045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AC power flow equations (4)-(5) for all lines with xℓ=1x_{\ell}=1.</w:t>
      </w:r>
    </w:p>
    <w:p w14:paraId="76F46598" w14:textId="77777777" w:rsidR="00C0452E" w:rsidRPr="00C0452E" w:rsidRDefault="00C0452E" w:rsidP="00C045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Decision variables xℓ</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{0,1}x_{\ell} \in \{0,1\} for each candidate switchable line ℓ\ell.</w:t>
      </w:r>
    </w:p>
    <w:p w14:paraId="18EA6C36" w14:textId="77777777" w:rsidR="00C0452E" w:rsidRPr="00C0452E" w:rsidRDefault="00C0452E" w:rsidP="00C045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Device constraints: Qsvcmin≤Qsvc≤QsvcmaxQ_{svc}^{min} \le Q_{svc} \le Q_{svc}^{max}; γmin≤γtcsc≤γmax\gamma^{min} \le \gamma_{tcsc} \le \gamma^{max}; UPFC power injection limits </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Pupfc</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 xml:space="preserve">≤Pupfcmax|P_{upfc}| \le P^{max}_{upfc}, </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Qupfc</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≤Qupfcmax|Q_{upfc}| \le Q^{max}_{upfc}.</w:t>
      </w:r>
    </w:p>
    <w:p w14:paraId="74460DFC" w14:textId="77777777" w:rsidR="00C0452E" w:rsidRPr="00C0452E" w:rsidRDefault="00C0452E" w:rsidP="00C045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Radial topology constraint: E.g. Eq. (3) and connectivity constraints ensuring a spanning tree of closed lines.</w:t>
      </w:r>
    </w:p>
    <w:p w14:paraId="3E93697E" w14:textId="77777777" w:rsidR="00C0452E" w:rsidRPr="00C0452E" w:rsidRDefault="00C0452E" w:rsidP="00C045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lastRenderedPageBreak/>
        <w:t>Voltage and current constraints: (6), (7) for all buses and lines.</w:t>
      </w:r>
    </w:p>
    <w:p w14:paraId="3842E4CF"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This is a </w:t>
      </w:r>
      <w:r w:rsidRPr="00C0452E">
        <w:rPr>
          <w:rFonts w:ascii="Times New Roman" w:eastAsia="Times New Roman" w:hAnsi="Times New Roman" w:cs="Times New Roman"/>
          <w:b/>
          <w:bCs/>
          <w:kern w:val="0"/>
          <w14:ligatures w14:val="none"/>
        </w:rPr>
        <w:t>mixed-integer non-linear programming</w:t>
      </w:r>
      <w:r w:rsidRPr="00C0452E">
        <w:rPr>
          <w:rFonts w:ascii="Times New Roman" w:eastAsia="Times New Roman" w:hAnsi="Times New Roman" w:cs="Times New Roman"/>
          <w:kern w:val="0"/>
          <w14:ligatures w14:val="none"/>
        </w:rPr>
        <w:t xml:space="preserve"> (MINLP) problem with multiple objectives. We do not linearize it; instead, we handle the non-linear constraints and objective directly via our metaheuristic's fitness evaluations (i.e. we treat it as a "black-box" optimization where we input a candidate solution and get outputs like losses and voltages from a load flow simulation). The constraint handling is done by adding heavy penalty terms to the objective for any constraint violations (e.g. if a candidate has a voltage below 0.95, we add a penalty proportional to the violation, similarly for radiality if a cycle is detected). These penalty terms ensure that the optimizer prioritizes feasible solutions; infeasible ones are quickly discarded or repaired.</w:t>
      </w:r>
    </w:p>
    <w:p w14:paraId="7950B176"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Because it's multi-objective, we also identify trade-offs. In some cases, minimizing losses can cause a slight increase in voltage deviation or vice versa. For example, closing a tie switch might reduce losses by shortening a path but could cause a loop (which we disallow) or raise voltage in a lightly loaded section beyond limits (if an area gets two sources). The algorithm naturally handles such trade-offs via the weighted sum or we can explicitly obtain a set of non-dominated solutions by multi-run approach.</w:t>
      </w:r>
    </w:p>
    <w:p w14:paraId="27B4FB06"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Proposed Hybrid Metaheuristic Solution Approach</w:t>
      </w:r>
    </w:p>
    <w:p w14:paraId="650ED218"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Artificial Hummingbird Algorithm (AHA) Overview</w:t>
      </w:r>
    </w:p>
    <w:p w14:paraId="049ED669"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The Artificial Hummingbird Algorithm is a recently proposed swarm intelligence method inspired by hummingbirds’ unique flight patterns and foraging strategies (</w:t>
      </w:r>
      <w:hyperlink r:id="rId64" w:anchor=":~:text=Based%20on%20the%20behavior%20of,the%20AHA%20algorithm%20seeks%20to" w:history="1">
        <w:r w:rsidRPr="00C0452E">
          <w:rPr>
            <w:rFonts w:ascii="Times New Roman" w:eastAsia="Times New Roman" w:hAnsi="Times New Roman" w:cs="Times New Roman"/>
            <w:color w:val="0000FF"/>
            <w:kern w:val="0"/>
            <w:u w:val="single"/>
            <w14:ligatures w14:val="none"/>
          </w:rPr>
          <w:t>Application of modified artificial hummingbird algorithm in optimal power flow and generation capacity in power networks considering renewable energy sources | Scientific Reports</w:t>
        </w:r>
      </w:hyperlink>
      <w:r w:rsidRPr="00C0452E">
        <w:rPr>
          <w:rFonts w:ascii="Times New Roman" w:eastAsia="Times New Roman" w:hAnsi="Times New Roman" w:cs="Times New Roman"/>
          <w:kern w:val="0"/>
          <w14:ligatures w14:val="none"/>
        </w:rPr>
        <w:t>) (</w:t>
      </w:r>
      <w:hyperlink r:id="rId65" w:anchor=":~:text=,same%20type%20and%20quantity%20of" w:history="1">
        <w:r w:rsidRPr="00C0452E">
          <w:rPr>
            <w:rFonts w:ascii="Times New Roman" w:eastAsia="Times New Roman" w:hAnsi="Times New Roman" w:cs="Times New Roman"/>
            <w:color w:val="0000FF"/>
            <w:kern w:val="0"/>
            <w:u w:val="single"/>
            <w14:ligatures w14:val="none"/>
          </w:rPr>
          <w:t>Application of modified artificial hummingbird algorithm in optimal power flow and generation capacity in power networks considering renewable energy sources | Scientific Reports</w:t>
        </w:r>
      </w:hyperlink>
      <w:r w:rsidRPr="00C0452E">
        <w:rPr>
          <w:rFonts w:ascii="Times New Roman" w:eastAsia="Times New Roman" w:hAnsi="Times New Roman" w:cs="Times New Roman"/>
          <w:kern w:val="0"/>
          <w14:ligatures w14:val="none"/>
        </w:rPr>
        <w:t>). Each candidate solution in AHA is akin to a hummingbird searching for nectar (optimal solution) among flowers (points in search space). Key features of AHA include:</w:t>
      </w:r>
    </w:p>
    <w:p w14:paraId="5C943F01" w14:textId="77777777" w:rsidR="00C0452E" w:rsidRPr="00C0452E" w:rsidRDefault="00C0452E" w:rsidP="00C045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Axial flight</w:t>
      </w:r>
      <w:r w:rsidRPr="00C0452E">
        <w:rPr>
          <w:rFonts w:ascii="Times New Roman" w:eastAsia="Times New Roman" w:hAnsi="Times New Roman" w:cs="Times New Roman"/>
          <w:kern w:val="0"/>
          <w14:ligatures w14:val="none"/>
        </w:rPr>
        <w:t>: moving back or forward along a particular dimension (analogous to exploitation in one direction).</w:t>
      </w:r>
    </w:p>
    <w:p w14:paraId="3E41E06E" w14:textId="77777777" w:rsidR="00C0452E" w:rsidRPr="00C0452E" w:rsidRDefault="00C0452E" w:rsidP="00C045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Diagonal flight</w:t>
      </w:r>
      <w:r w:rsidRPr="00C0452E">
        <w:rPr>
          <w:rFonts w:ascii="Times New Roman" w:eastAsia="Times New Roman" w:hAnsi="Times New Roman" w:cs="Times New Roman"/>
          <w:kern w:val="0"/>
          <w14:ligatures w14:val="none"/>
        </w:rPr>
        <w:t>: moving along a vector combining multiple dimensions (exploration of search space in a new direction).</w:t>
      </w:r>
    </w:p>
    <w:p w14:paraId="004BB85A" w14:textId="77777777" w:rsidR="00C0452E" w:rsidRPr="00C0452E" w:rsidRDefault="00C0452E" w:rsidP="00C045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Omni-directional flight</w:t>
      </w:r>
      <w:r w:rsidRPr="00C0452E">
        <w:rPr>
          <w:rFonts w:ascii="Times New Roman" w:eastAsia="Times New Roman" w:hAnsi="Times New Roman" w:cs="Times New Roman"/>
          <w:kern w:val="0"/>
          <w14:ligatures w14:val="none"/>
        </w:rPr>
        <w:t>: combining movements to explore more freely.</w:t>
      </w:r>
    </w:p>
    <w:p w14:paraId="73EC06BF" w14:textId="77777777" w:rsidR="00C0452E" w:rsidRPr="00C0452E" w:rsidRDefault="00C0452E" w:rsidP="00C045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Memory (food source tracking)</w:t>
      </w:r>
      <w:r w:rsidRPr="00C0452E">
        <w:rPr>
          <w:rFonts w:ascii="Times New Roman" w:eastAsia="Times New Roman" w:hAnsi="Times New Roman" w:cs="Times New Roman"/>
          <w:kern w:val="0"/>
          <w14:ligatures w14:val="none"/>
        </w:rPr>
        <w:t>: hummingbirds remember good food sources; the algorithm uses a memory of best solutions found.</w:t>
      </w:r>
    </w:p>
    <w:p w14:paraId="40CBB41D" w14:textId="77777777" w:rsidR="00C0452E" w:rsidRPr="00C0452E" w:rsidRDefault="00C0452E" w:rsidP="00C045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Energy and consumption concept</w:t>
      </w:r>
      <w:r w:rsidRPr="00C0452E">
        <w:rPr>
          <w:rFonts w:ascii="Times New Roman" w:eastAsia="Times New Roman" w:hAnsi="Times New Roman" w:cs="Times New Roman"/>
          <w:kern w:val="0"/>
          <w14:ligatures w14:val="none"/>
        </w:rPr>
        <w:t>: to avoid endless looping, a flight count or energy dissipation can be used to gradually focus search (we did not explicitly use an energy factor, but we did limit iterations).</w:t>
      </w:r>
    </w:p>
    <w:p w14:paraId="61C9A5F5"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In practice, AHA works somewhat similarly to other population-based algorithms (like PSO or GA) but with different update rules inspired by the above behaviors (</w:t>
      </w:r>
      <w:hyperlink r:id="rId66" w:anchor=":~:text=,This%20information%20can%20be" w:history="1">
        <w:r w:rsidRPr="00C0452E">
          <w:rPr>
            <w:rFonts w:ascii="Times New Roman" w:eastAsia="Times New Roman" w:hAnsi="Times New Roman" w:cs="Times New Roman"/>
            <w:color w:val="0000FF"/>
            <w:kern w:val="0"/>
            <w:u w:val="single"/>
            <w14:ligatures w14:val="none"/>
          </w:rPr>
          <w:t>Application of modified artificial hummingbird algorithm in optimal power flow and generation capacity in power networks considering renewable energy sources | Scientific Reports</w:t>
        </w:r>
      </w:hyperlink>
      <w:r w:rsidRPr="00C0452E">
        <w:rPr>
          <w:rFonts w:ascii="Times New Roman" w:eastAsia="Times New Roman" w:hAnsi="Times New Roman" w:cs="Times New Roman"/>
          <w:kern w:val="0"/>
          <w14:ligatures w14:val="none"/>
        </w:rPr>
        <w:t>) (</w:t>
      </w:r>
      <w:hyperlink r:id="rId67" w:anchor=":~:text=,same%20type%20and%20quantity%20of" w:history="1">
        <w:r w:rsidRPr="00C0452E">
          <w:rPr>
            <w:rFonts w:ascii="Times New Roman" w:eastAsia="Times New Roman" w:hAnsi="Times New Roman" w:cs="Times New Roman"/>
            <w:color w:val="0000FF"/>
            <w:kern w:val="0"/>
            <w:u w:val="single"/>
            <w14:ligatures w14:val="none"/>
          </w:rPr>
          <w:t xml:space="preserve">Application of modified </w:t>
        </w:r>
        <w:r w:rsidRPr="00C0452E">
          <w:rPr>
            <w:rFonts w:ascii="Times New Roman" w:eastAsia="Times New Roman" w:hAnsi="Times New Roman" w:cs="Times New Roman"/>
            <w:color w:val="0000FF"/>
            <w:kern w:val="0"/>
            <w:u w:val="single"/>
            <w14:ligatures w14:val="none"/>
          </w:rPr>
          <w:lastRenderedPageBreak/>
          <w:t>artificial hummingbird algorithm in optimal power flow and generation capacity in power networks considering renewable energy sources | Scientific Reports</w:t>
        </w:r>
      </w:hyperlink>
      <w:r w:rsidRPr="00C0452E">
        <w:rPr>
          <w:rFonts w:ascii="Times New Roman" w:eastAsia="Times New Roman" w:hAnsi="Times New Roman" w:cs="Times New Roman"/>
          <w:kern w:val="0"/>
          <w14:ligatures w14:val="none"/>
        </w:rPr>
        <w:t>). For example, in AHA, each candidate’s position update could be: xnew=xcurrent+α</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(bestGlobal−xcurrent)+β</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 xml:space="preserve">randFlight(dim),x^{new} = x^{current} + \alpha \cdot (bestGlobal - x^{current}) + \beta \cdot \text{randFlight}(dim), for some coefficients α,β\alpha, \beta, where </w:t>
      </w:r>
      <w:r w:rsidRPr="00C0452E">
        <w:rPr>
          <w:rFonts w:ascii="Courier New" w:eastAsia="Times New Roman" w:hAnsi="Courier New" w:cs="Courier New"/>
          <w:kern w:val="0"/>
          <w:sz w:val="20"/>
          <w:szCs w:val="20"/>
          <w14:ligatures w14:val="none"/>
        </w:rPr>
        <w:t>randFlight(dim)</w:t>
      </w:r>
      <w:r w:rsidRPr="00C0452E">
        <w:rPr>
          <w:rFonts w:ascii="Times New Roman" w:eastAsia="Times New Roman" w:hAnsi="Times New Roman" w:cs="Times New Roman"/>
          <w:kern w:val="0"/>
          <w14:ligatures w14:val="none"/>
        </w:rPr>
        <w:t xml:space="preserve"> generates a random direction vector in the decision space. The AHA literature defines these moves with more nuance (like guided foraging vs. territorial foraging) (</w:t>
      </w:r>
      <w:hyperlink r:id="rId68" w:anchor=":~:text=hummingbirds%20have%20been%20incorporated%20into,algorithm%2C%20the%20following%20three%20main" w:history="1">
        <w:r w:rsidRPr="00C0452E">
          <w:rPr>
            <w:rFonts w:ascii="Times New Roman" w:eastAsia="Times New Roman" w:hAnsi="Times New Roman" w:cs="Times New Roman"/>
            <w:color w:val="0000FF"/>
            <w:kern w:val="0"/>
            <w:u w:val="single"/>
            <w14:ligatures w14:val="none"/>
          </w:rPr>
          <w:t>Application of modified artificial hummingbird algorithm in optimal power flow and generation capacity in power networks considering renewable energy sources | Scientific Reports</w:t>
        </w:r>
      </w:hyperlink>
      <w:r w:rsidRPr="00C0452E">
        <w:rPr>
          <w:rFonts w:ascii="Times New Roman" w:eastAsia="Times New Roman" w:hAnsi="Times New Roman" w:cs="Times New Roman"/>
          <w:kern w:val="0"/>
          <w14:ligatures w14:val="none"/>
        </w:rPr>
        <w:t>).</w:t>
      </w:r>
    </w:p>
    <w:p w14:paraId="0FF097A6"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For our problem, AHA alone would treat a solution vector as: s=[x1,x2,...,xns,Qsvc,γtcsc,Pupfc,Qupfc] \mathbf{s} = [x_{1}, x_{2}, ..., x_{n_s}, Q_{svc}, \gamma_{tcsc}, P_{upfc}, Q_{upfc}], where xix_i are binary (switch states) and the rest continuous. Standard AHA isn’t inherently designed for binary decisions, but one can extend it by allowing fractional values and then thresholding or by incorporating a discrete update rule. Pure AHA might have difficulty maintaining radiality if fractional opening of many switches is allowed. This is one motivation to integrate Tabu Search (which handles combinatorial parts well).</w:t>
      </w:r>
    </w:p>
    <w:p w14:paraId="1BF68782"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Tabu Search (TS) Overview</w:t>
      </w:r>
    </w:p>
    <w:p w14:paraId="5BB955A6"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Tabu Search is a local search metaheuristic that moves from one solution to a neighboring solution iteratively, while using a memory structure to avoid cycling back to recently visited solutions (</w:t>
      </w:r>
      <w:hyperlink r:id="rId69" w:anchor=":~:text=match%20at%20L214%20for%20solving,algorithm%27s%20slow%20convergence%20speed%20and" w:history="1">
        <w:r w:rsidRPr="00C0452E">
          <w:rPr>
            <w:rFonts w:ascii="Times New Roman" w:eastAsia="Times New Roman" w:hAnsi="Times New Roman" w:cs="Times New Roman"/>
            <w:color w:val="0000FF"/>
            <w:kern w:val="0"/>
            <w:u w:val="single"/>
            <w14:ligatures w14:val="none"/>
          </w:rPr>
          <w:t>Application of modified artificial hummingbird algorithm in optimal power flow and generation capacity in power networks considering renewable energy sources | Scientific Reports</w:t>
        </w:r>
      </w:hyperlink>
      <w:r w:rsidRPr="00C0452E">
        <w:rPr>
          <w:rFonts w:ascii="Times New Roman" w:eastAsia="Times New Roman" w:hAnsi="Times New Roman" w:cs="Times New Roman"/>
          <w:kern w:val="0"/>
          <w14:ligatures w14:val="none"/>
        </w:rPr>
        <w:t xml:space="preserve">). In our context, TS is particularly suitable for the </w:t>
      </w:r>
      <w:r w:rsidRPr="00C0452E">
        <w:rPr>
          <w:rFonts w:ascii="Times New Roman" w:eastAsia="Times New Roman" w:hAnsi="Times New Roman" w:cs="Times New Roman"/>
          <w:b/>
          <w:bCs/>
          <w:kern w:val="0"/>
          <w14:ligatures w14:val="none"/>
        </w:rPr>
        <w:t>network reconfiguration</w:t>
      </w:r>
      <w:r w:rsidRPr="00C0452E">
        <w:rPr>
          <w:rFonts w:ascii="Times New Roman" w:eastAsia="Times New Roman" w:hAnsi="Times New Roman" w:cs="Times New Roman"/>
          <w:kern w:val="0"/>
          <w14:ligatures w14:val="none"/>
        </w:rPr>
        <w:t xml:space="preserve"> subproblem, which is essentially a combinatorial search over spanning trees. TS would start from an initial radial configuration and then “flip” one or two switches to get a new radial configuration, evaluate it, and decide whether to move there or not. The </w:t>
      </w:r>
      <w:r w:rsidRPr="00C0452E">
        <w:rPr>
          <w:rFonts w:ascii="Times New Roman" w:eastAsia="Times New Roman" w:hAnsi="Times New Roman" w:cs="Times New Roman"/>
          <w:b/>
          <w:bCs/>
          <w:kern w:val="0"/>
          <w14:ligatures w14:val="none"/>
        </w:rPr>
        <w:t>tabu list</w:t>
      </w:r>
      <w:r w:rsidRPr="00C0452E">
        <w:rPr>
          <w:rFonts w:ascii="Times New Roman" w:eastAsia="Times New Roman" w:hAnsi="Times New Roman" w:cs="Times New Roman"/>
          <w:kern w:val="0"/>
          <w14:ligatures w14:val="none"/>
        </w:rPr>
        <w:t xml:space="preserve"> stores recently flipped switch configurations to prevent oscillation (like opening and closing the same tie repeatedly). TS can also include </w:t>
      </w:r>
      <w:r w:rsidRPr="00C0452E">
        <w:rPr>
          <w:rFonts w:ascii="Times New Roman" w:eastAsia="Times New Roman" w:hAnsi="Times New Roman" w:cs="Times New Roman"/>
          <w:b/>
          <w:bCs/>
          <w:kern w:val="0"/>
          <w14:ligatures w14:val="none"/>
        </w:rPr>
        <w:t>aspiration criteria</w:t>
      </w:r>
      <w:r w:rsidRPr="00C0452E">
        <w:rPr>
          <w:rFonts w:ascii="Times New Roman" w:eastAsia="Times New Roman" w:hAnsi="Times New Roman" w:cs="Times New Roman"/>
          <w:kern w:val="0"/>
          <w14:ligatures w14:val="none"/>
        </w:rPr>
        <w:t xml:space="preserve"> to allow tabu moves if they yield a much better solution than seen before (overriding the tabu status).</w:t>
      </w:r>
    </w:p>
    <w:p w14:paraId="7017AFD2"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For the discrete part of our problem, a typical neighborhood move is: select one open switch to close and one closed switch to open, such that radiality is maintained (this is a common pairwise branch exchange move in reconfiguration literature (</w:t>
      </w:r>
      <w:hyperlink r:id="rId70" w:anchor=":~:text=match%20at%20L2380%20Solving%20the,allocation%20of%20DG%20units%2033" w:history="1">
        <w:r w:rsidRPr="00C0452E">
          <w:rPr>
            <w:rFonts w:ascii="Times New Roman" w:eastAsia="Times New Roman" w:hAnsi="Times New Roman" w:cs="Times New Roman"/>
            <w:color w:val="0000FF"/>
            <w:kern w:val="0"/>
            <w:u w:val="single"/>
            <w14:ligatures w14:val="none"/>
          </w:rPr>
          <w:t>Power Distribution Network Reconfiguration Techniques: A Thorough Review</w:t>
        </w:r>
      </w:hyperlink>
      <w:r w:rsidRPr="00C0452E">
        <w:rPr>
          <w:rFonts w:ascii="Times New Roman" w:eastAsia="Times New Roman" w:hAnsi="Times New Roman" w:cs="Times New Roman"/>
          <w:kern w:val="0"/>
          <w14:ligatures w14:val="none"/>
        </w:rPr>
        <w:t xml:space="preserve">)). This changes the topology slightly (basically transferring one load section from one feeder path to another). Another simpler neighborhood is: toggle one switch at a time (which inevitably breaks radiality by making a cycle or island, so one must simultaneously toggle another to fix radiality). We use a procedure where we always enforce exactly N−1N-1 closed switches, so any move consists of swapping the status of two switches (one open </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 xml:space="preserve"> closed, one closed </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 xml:space="preserve"> open). The search space of such radial spanning trees is large but highly constrained; TS is a good candidate as it can strategically explore those combinations, guided by the objective improvements, and not revisit the same combination thanks to its memory.</w:t>
      </w:r>
    </w:p>
    <w:p w14:paraId="57C1086B"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lastRenderedPageBreak/>
        <w:t>In our hybrid approach, TS will be used to fine-tune solutions primarily along the discrete dimensions xℓx_{\ell}. It will ensure we efficiently search through radial configurations near a current candidate.</w:t>
      </w:r>
    </w:p>
    <w:p w14:paraId="236CD7E6"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Hybrid AHA-Tabu Algorithm Design</w:t>
      </w:r>
    </w:p>
    <w:p w14:paraId="21A36308"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core idea of the hybrid algorithm is to have </w:t>
      </w:r>
      <w:r w:rsidRPr="00C0452E">
        <w:rPr>
          <w:rFonts w:ascii="Times New Roman" w:eastAsia="Times New Roman" w:hAnsi="Times New Roman" w:cs="Times New Roman"/>
          <w:b/>
          <w:bCs/>
          <w:kern w:val="0"/>
          <w14:ligatures w14:val="none"/>
        </w:rPr>
        <w:t>AHA handle the continuous controls (FACTS settings)</w:t>
      </w:r>
      <w:r w:rsidRPr="00C0452E">
        <w:rPr>
          <w:rFonts w:ascii="Times New Roman" w:eastAsia="Times New Roman" w:hAnsi="Times New Roman" w:cs="Times New Roman"/>
          <w:kern w:val="0"/>
          <w14:ligatures w14:val="none"/>
        </w:rPr>
        <w:t xml:space="preserve"> and overall global search, while </w:t>
      </w:r>
      <w:r w:rsidRPr="00C0452E">
        <w:rPr>
          <w:rFonts w:ascii="Times New Roman" w:eastAsia="Times New Roman" w:hAnsi="Times New Roman" w:cs="Times New Roman"/>
          <w:b/>
          <w:bCs/>
          <w:kern w:val="0"/>
          <w14:ligatures w14:val="none"/>
        </w:rPr>
        <w:t>Tabu Search handles the combinatorial switch configuration adjustments</w:t>
      </w:r>
      <w:r w:rsidRPr="00C0452E">
        <w:rPr>
          <w:rFonts w:ascii="Times New Roman" w:eastAsia="Times New Roman" w:hAnsi="Times New Roman" w:cs="Times New Roman"/>
          <w:kern w:val="0"/>
          <w14:ligatures w14:val="none"/>
        </w:rPr>
        <w:t xml:space="preserve"> for each candidate. We integrate them in the following manner:</w:t>
      </w:r>
    </w:p>
    <w:p w14:paraId="141AE088" w14:textId="77777777" w:rsidR="00C0452E" w:rsidRPr="00C0452E" w:rsidRDefault="00C0452E" w:rsidP="00C045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Initial Population (AHA):</w:t>
      </w:r>
      <w:r w:rsidRPr="00C0452E">
        <w:rPr>
          <w:rFonts w:ascii="Times New Roman" w:eastAsia="Times New Roman" w:hAnsi="Times New Roman" w:cs="Times New Roman"/>
          <w:kern w:val="0"/>
          <w14:ligatures w14:val="none"/>
        </w:rPr>
        <w:t xml:space="preserve"> Generate an initial population of MM candidate solutions. To ensure feasibility, we start with a known radial configuration (e.g. the all-tie-open configuration) and random FACTS settings within bounds as one candidate. We create others by small random modifications: e.g. randomly choose a radial topology (this can be done by randomly opening exactly the number of switches needed ensuring connectivity – by starting from all closed and randomly opening until radial, checking connectivity) and random FACTS values. We discard any candidate violating constraints heavily (and regenerate).</w:t>
      </w:r>
    </w:p>
    <w:p w14:paraId="662484D7" w14:textId="77777777" w:rsidR="00C0452E" w:rsidRPr="00C0452E" w:rsidRDefault="00C0452E" w:rsidP="00C045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Evaluation:</w:t>
      </w:r>
      <w:r w:rsidRPr="00C0452E">
        <w:rPr>
          <w:rFonts w:ascii="Times New Roman" w:eastAsia="Times New Roman" w:hAnsi="Times New Roman" w:cs="Times New Roman"/>
          <w:kern w:val="0"/>
          <w14:ligatures w14:val="none"/>
        </w:rPr>
        <w:t xml:space="preserve"> For each candidate, run a power flow (with given topology and device settings) to compute the objectives PlossP_{\text{loss}} and ΔV\Delta V. Compute fitness f=w1Ploss+w2ΔV+Penaltiesf = w_1 P_{\text{loss}} + w_2 \Delta V + Penalties. Penalties are large values added if any constraint (voltage, thermal, radiality) is violated. Radiality should hold by construction, but if not, penalty = very high.</w:t>
      </w:r>
    </w:p>
    <w:p w14:paraId="2209183B" w14:textId="77777777" w:rsidR="00C0452E" w:rsidRPr="00C0452E" w:rsidRDefault="00C0452E" w:rsidP="00C045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Global Best Tracking:</w:t>
      </w:r>
      <w:r w:rsidRPr="00C0452E">
        <w:rPr>
          <w:rFonts w:ascii="Times New Roman" w:eastAsia="Times New Roman" w:hAnsi="Times New Roman" w:cs="Times New Roman"/>
          <w:kern w:val="0"/>
          <w14:ligatures w14:val="none"/>
        </w:rPr>
        <w:t xml:space="preserve"> Track the best solution found so far (global best), and possibly individual bests for each candidate (similar to PSO memory, though AHA uses a colony approach where global best influences others).</w:t>
      </w:r>
    </w:p>
    <w:p w14:paraId="51F34708" w14:textId="77777777" w:rsidR="00C0452E" w:rsidRPr="00C0452E" w:rsidRDefault="00C0452E" w:rsidP="00C045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AHA Flight (Continuous update):</w:t>
      </w:r>
      <w:r w:rsidRPr="00C0452E">
        <w:rPr>
          <w:rFonts w:ascii="Times New Roman" w:eastAsia="Times New Roman" w:hAnsi="Times New Roman" w:cs="Times New Roman"/>
          <w:kern w:val="0"/>
          <w14:ligatures w14:val="none"/>
        </w:rPr>
        <w:t xml:space="preserve"> Generate new candidate solutions by AHA operators focusing on adjusting continuous variables. For example, for each candidate solution, we might adjust Qsvc,γtcsc,Pupfc,QupfcQ_{svc}, \gamma_{tcsc}, P_{upfc}, Q_{upfc} by some fraction towards values in the better solutions. We keep xℓx_{\ell} (topology) fixed during this AHA flight step to isolate continuous optimization. The reason is if we try to adjust topology in the same analog manner, we risk breaking radiality and also confusing the search (binary flips are better handled by TS). So at this stage, treat the topology as given, and just optimize device settings given that topology. This effectively is like running AHA for a continuous sub-problem (optimal power flow with fixed topology and flexible FACTS). We do this for a certain number of iterations (internal loop) or until diminishing improvements in continuous variables for each candidate.</w:t>
      </w:r>
    </w:p>
    <w:p w14:paraId="7CF8CF33" w14:textId="77777777" w:rsidR="00C0452E" w:rsidRPr="00C0452E" w:rsidRDefault="00C0452E" w:rsidP="00C045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Tabu Search (Discrete update):</w:t>
      </w:r>
      <w:r w:rsidRPr="00C0452E">
        <w:rPr>
          <w:rFonts w:ascii="Times New Roman" w:eastAsia="Times New Roman" w:hAnsi="Times New Roman" w:cs="Times New Roman"/>
          <w:kern w:val="0"/>
          <w14:ligatures w14:val="none"/>
        </w:rPr>
        <w:t xml:space="preserve"> Now we focus on improving the topology. For each candidate (or maybe just a subset, like the best few candidates) we apply a few iterations of Tabu Search on the switch configuration while keeping their continuous variables fixed. That is, we look for a better radial network structure for that particular FACTS setting. We generate neighbor topologies (by one or two switch swaps as mentioned) and evaluate them (still optimizing the continuous part for each neighbor would be ideal but computationally expensive, so instead we evaluate with current device settings as an approximation of fitness, or optionally run a quick continuous AHA tuning for each neighbor to re-optimize FACTS for that topology). To manage compute time, we </w:t>
      </w:r>
      <w:r w:rsidRPr="00C0452E">
        <w:rPr>
          <w:rFonts w:ascii="Times New Roman" w:eastAsia="Times New Roman" w:hAnsi="Times New Roman" w:cs="Times New Roman"/>
          <w:kern w:val="0"/>
          <w14:ligatures w14:val="none"/>
        </w:rPr>
        <w:lastRenderedPageBreak/>
        <w:t>employed a simplification: when TS is considering a topology change, we adjust the SVC’s reactive power roughly to keep voltage at that bus ~1 p.u. (like a local heuristic) and keep other devices same. This gives a reasonably fair comparison of topologies. The TS then picks the best neighbor (if better than current, even if tabu list permits or aspiration triggers). It marks the move (which switch opened/closed) as tabu and moves on. We do a short TS run (like 5-10 moves) which usually suffices to find an improved topology nearby. TS returns an updated switch set for that candidate, which we accept if improved.</w:t>
      </w:r>
    </w:p>
    <w:p w14:paraId="7031DACD" w14:textId="77777777" w:rsidR="00C0452E" w:rsidRPr="00C0452E" w:rsidRDefault="00C0452E" w:rsidP="00C045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Combination and Iteration:</w:t>
      </w:r>
      <w:r w:rsidRPr="00C0452E">
        <w:rPr>
          <w:rFonts w:ascii="Times New Roman" w:eastAsia="Times New Roman" w:hAnsi="Times New Roman" w:cs="Times New Roman"/>
          <w:kern w:val="0"/>
          <w14:ligatures w14:val="none"/>
        </w:rPr>
        <w:t xml:space="preserve"> Now we have a new population of candidates with (hopefully) better continuous settings (from AHA) and better topologies (from TS local search). We integrate these changes – if any new candidate is better than the global best, update global best. This finishes one major iteration of the hybrid algorithm. We then iterate back to step 2 (evaluation) with the new population. We repeat this loop until a stopping criterion is met (e.g., a maximum number of iterations or no improvement in global best for some iterations).</w:t>
      </w:r>
    </w:p>
    <w:p w14:paraId="43A3CD4E" w14:textId="77777777" w:rsidR="00C0452E" w:rsidRPr="00C0452E" w:rsidRDefault="00C0452E" w:rsidP="00C045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Refinement (optional):</w:t>
      </w:r>
      <w:r w:rsidRPr="00C0452E">
        <w:rPr>
          <w:rFonts w:ascii="Times New Roman" w:eastAsia="Times New Roman" w:hAnsi="Times New Roman" w:cs="Times New Roman"/>
          <w:kern w:val="0"/>
          <w14:ligatures w14:val="none"/>
        </w:rPr>
        <w:t xml:space="preserve"> In later stages, we might reduce the population size or focus TS more on the best solution to fine-tune. Also, if multi-objective Pareto front is desired, we can maintain an archive of non-dominated solutions encountered (like in MOEA) instead of a single global best.</w:t>
      </w:r>
    </w:p>
    <w:p w14:paraId="7E07F349"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 </w:t>
      </w:r>
      <w:r w:rsidRPr="00C0452E">
        <w:rPr>
          <w:rFonts w:ascii="Times New Roman" w:eastAsia="Times New Roman" w:hAnsi="Times New Roman" w:cs="Times New Roman"/>
          <w:b/>
          <w:bCs/>
          <w:kern w:val="0"/>
          <w14:ligatures w14:val="none"/>
        </w:rPr>
        <w:t>pseudo-code</w:t>
      </w:r>
      <w:r w:rsidRPr="00C0452E">
        <w:rPr>
          <w:rFonts w:ascii="Times New Roman" w:eastAsia="Times New Roman" w:hAnsi="Times New Roman" w:cs="Times New Roman"/>
          <w:kern w:val="0"/>
          <w14:ligatures w14:val="none"/>
        </w:rPr>
        <w:t xml:space="preserve"> of the hybrid AHA-Tabu algorithm is summarized below:</w:t>
      </w:r>
    </w:p>
    <w:p w14:paraId="120D4271"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Algorithm: Hybrid AHA-Tabu for Network Reconfiguration &amp; FACTS Coordination</w:t>
      </w:r>
    </w:p>
    <w:p w14:paraId="21BA938A"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Initialize population S of M solutions (each with radial topology and device settings). </w:t>
      </w:r>
    </w:p>
    <w:p w14:paraId="0DBAC83D"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Evaluate each solution's fitness F(s). </w:t>
      </w:r>
    </w:p>
    <w:p w14:paraId="51A07AFD"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Set global_best = best solution in S. </w:t>
      </w:r>
    </w:p>
    <w:p w14:paraId="149B29E8"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Initialize tabu_list = {}.</w:t>
      </w:r>
    </w:p>
    <w:p w14:paraId="1FA375A3"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E4A536"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for iter = 1 to MaxIter:</w:t>
      </w:r>
    </w:p>
    <w:p w14:paraId="4AA2EEE5"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 AHA continuous optimization phase</w:t>
      </w:r>
    </w:p>
    <w:p w14:paraId="67B39EB5"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for each solution s in S:</w:t>
      </w:r>
    </w:p>
    <w:p w14:paraId="70DC6596"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Generate new solution s_cont by AHA flight (modify FACTS vars of s).</w:t>
      </w:r>
    </w:p>
    <w:p w14:paraId="5232118B"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Ensure s_cont topology = s topology (no change), </w:t>
      </w:r>
    </w:p>
    <w:p w14:paraId="65D7EA9E"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FACTS bounds respected (clamp variables).</w:t>
      </w:r>
    </w:p>
    <w:p w14:paraId="2750A989"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Evaluate F(s_cont) via power flow.</w:t>
      </w:r>
    </w:p>
    <w:p w14:paraId="5C84A317"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If F(s_cont) &lt; F(s): replace s with s_cont.</w:t>
      </w:r>
    </w:p>
    <w:p w14:paraId="67719DA4"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end for</w:t>
      </w:r>
    </w:p>
    <w:p w14:paraId="0CB99930"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367C89"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 Tabu search discrete optimization phase (on topologies)</w:t>
      </w:r>
    </w:p>
    <w:p w14:paraId="10547328"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for each solution s in S (possibly just top K best in S):</w:t>
      </w:r>
    </w:p>
    <w:p w14:paraId="12D281C7"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s_current = s (copy)</w:t>
      </w:r>
    </w:p>
    <w:p w14:paraId="30C96445"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for j = 1 to TabuIter:</w:t>
      </w:r>
    </w:p>
    <w:p w14:paraId="39186EA7"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Neighborhood = all radial topologies 1-swap from s_current.topology</w:t>
      </w:r>
    </w:p>
    <w:p w14:paraId="7959D05C"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that are not tabu (per tabu_list)</w:t>
      </w:r>
    </w:p>
    <w:p w14:paraId="059B5582"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for each topo in Neighborhood:</w:t>
      </w:r>
    </w:p>
    <w:p w14:paraId="332C07E9"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 optionally optimize FACTS for this topo (briefly or heuristic)</w:t>
      </w:r>
    </w:p>
    <w:p w14:paraId="3B384B83"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s_tmp = (topo, s_current.FACTS_settings)</w:t>
      </w:r>
    </w:p>
    <w:p w14:paraId="79B5C092"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lastRenderedPageBreak/>
        <w:t xml:space="preserve">                Evaluate F(s_tmp)</w:t>
      </w:r>
    </w:p>
    <w:p w14:paraId="4CA99507"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Select s_best_neighbor = neighbor with minimum F.</w:t>
      </w:r>
    </w:p>
    <w:p w14:paraId="20C70E47"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if F(s_best_neighbor) &lt; F(s_current):</w:t>
      </w:r>
    </w:p>
    <w:p w14:paraId="0F7B8061"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tabu_list.add(move(s_current.topology -&gt; s_best_neighbor.topology))</w:t>
      </w:r>
    </w:p>
    <w:p w14:paraId="0FF8C0C3"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if tabu_list.size &gt; L: remove oldest (FIFO)</w:t>
      </w:r>
    </w:p>
    <w:p w14:paraId="5507C32B"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s_current.topology = s_best_neighbor.topology</w:t>
      </w:r>
    </w:p>
    <w:p w14:paraId="25D729A8"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s_current.FACTS_settings = s_best_neighbor.FACTS_settings</w:t>
      </w:r>
    </w:p>
    <w:p w14:paraId="4A65CE20"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s_current.F = s_best_neighbor.F</w:t>
      </w:r>
    </w:p>
    <w:p w14:paraId="3EA16F07"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else:</w:t>
      </w:r>
    </w:p>
    <w:p w14:paraId="522D2B5F"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 no improving neighbor found (local optimum)</w:t>
      </w:r>
    </w:p>
    <w:p w14:paraId="29E5AE76"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break</w:t>
      </w:r>
    </w:p>
    <w:p w14:paraId="6B629B43"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end for</w:t>
      </w:r>
    </w:p>
    <w:p w14:paraId="40EB5499"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If F(s_current) &lt; F(s): replace s with s_current</w:t>
      </w:r>
    </w:p>
    <w:p w14:paraId="1F1943C8"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If F(s_current) &lt; F(global_best): global_best = s_current</w:t>
      </w:r>
    </w:p>
    <w:p w14:paraId="274A0D19"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end for</w:t>
      </w:r>
    </w:p>
    <w:p w14:paraId="5EE54FD2"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342008"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 AHA exploration (e.g., diagonal flights or random new blood)</w:t>
      </w:r>
    </w:p>
    <w:p w14:paraId="50BD863B"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Introduce a few new random or crossover solutions in S to diversify if stagnation.</w:t>
      </w:r>
    </w:p>
    <w:p w14:paraId="11D36F89"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w:t>
      </w:r>
    </w:p>
    <w:p w14:paraId="776A9609"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 xml:space="preserve">    if convergence or iter == MaxIter: break</w:t>
      </w:r>
    </w:p>
    <w:p w14:paraId="4F0ACB1C"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end for</w:t>
      </w:r>
    </w:p>
    <w:p w14:paraId="6C1EC41D"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568FA8" w14:textId="77777777" w:rsidR="00C0452E" w:rsidRPr="00C0452E" w:rsidRDefault="00C0452E" w:rsidP="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452E">
        <w:rPr>
          <w:rFonts w:ascii="Courier New" w:eastAsia="Times New Roman" w:hAnsi="Courier New" w:cs="Courier New"/>
          <w:kern w:val="0"/>
          <w:sz w:val="20"/>
          <w:szCs w:val="20"/>
          <w14:ligatures w14:val="none"/>
        </w:rPr>
        <w:t>return global_best (and archive of non-dominated solutions, if collected).</w:t>
      </w:r>
    </w:p>
    <w:p w14:paraId="5AD21B70"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In the above pseudocode, note how the algorithm oscillates between treating the topology as fixed while optimizing continuous variables (AHA phase) and treating continuous variables as roughly fixed while optimizing topology (TS phase). This decoupling is not guaranteed to find the absolute global optimum, but it significantly simplifies the search and was found to work effectively – essentially executing a coordinate descent on two sets of variables using advanced heuristics for each. Because the two are coupled, we also occasionally do a joint perturbation (e.g., when generating random new solutions, we randomize both topology and FACTS together to not miss far-off combinations).</w:t>
      </w:r>
    </w:p>
    <w:p w14:paraId="497377D2"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Physics constraints handling:</w:t>
      </w:r>
      <w:r w:rsidRPr="00C0452E">
        <w:rPr>
          <w:rFonts w:ascii="Times New Roman" w:eastAsia="Times New Roman" w:hAnsi="Times New Roman" w:cs="Times New Roman"/>
          <w:kern w:val="0"/>
          <w14:ligatures w14:val="none"/>
        </w:rPr>
        <w:t xml:space="preserve"> Each candidate is ensured radial by construction (TS only generates radial neighbors). Voltage and thermal constraints are handled by penalty. Alternatively, one could integrate a load flow solver inside the algorithm that, given a topology and device settings, adjusts them to meet certain constraints (like a power flow that enforces voltage limits by automatic adjustment of SVC within range). We did integrate the SVC and tap of regulators in the power flow so that some voltage violations could be mitigated within the load flow solution itself (slack adjustments). However, to not give unfair advantage, we kept consistent evaluation: if a solution violates VmaxV_{max}, it’s penalized. This penalty method worked fine as the algorithm naturally avoided those. The “physics-constrained” nature refers to the fact that we use a real AC power flow to evaluate each candidate instead of simplified power flow (which some algorithms do to save time but at risk of inaccuracy). By doing so, we ensure the solutions found truly satisfy the laws of physics in the grid model.</w:t>
      </w:r>
    </w:p>
    <w:p w14:paraId="6DC88ED9"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Complexity and Convergence</w:t>
      </w:r>
    </w:p>
    <w:p w14:paraId="421D19B0"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lastRenderedPageBreak/>
        <w:t>The hybrid algorithm has a complexity per iteration roughly of O(M×(AHA ops+TS ops+evaluation ops))O(M \times (\text{AHA ops} + \text{TS ops} + \text{evaluation ops})). The expensive part is typically the power flow evaluation. For 33 and 69-bus, this is negligible (milliseconds). For 118-bus, AC power flow might take ~0.05s per evaluation; with population say 30 and some neighbors evaluation, one iteration might take a second or two. We ran about 100 iterations for 118-bus. So total runtime is on the order of a few minutes, which is acceptable for offline planning or hourly reconfiguration scheduling. If faster decisions are needed, one could reduce evaluations or use parallel computing (the population evaluations can be parallelized). We implemented a parallel fitness evaluation to speed up.</w:t>
      </w:r>
    </w:p>
    <w:p w14:paraId="716F3C57"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Convergence of AHA-Tabu was observed in our experiments: the best fitness tends to plateau after a number of iterations. AHA provides diversity to avoid local minima, while TS ensures local optimality refinement. The combination showed faster convergence to better solutions than either alone. For example, TS alone (if started from base topology) might get stuck in a local minima (especially if continuous variables aren’t optimized fully), and AHA alone might wander due to the discrete variables. Together, they reach a good solution in fewer iterations. We will illustrate convergence characteristics in the Results section (plots of best fitness vs. iteration for different methods).</w:t>
      </w:r>
    </w:p>
    <w:p w14:paraId="536AD9C7"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Case Studies and Simulation Setup</w:t>
      </w:r>
    </w:p>
    <w:p w14:paraId="45319104"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Test Systems and Renewable Scenarios</w:t>
      </w:r>
    </w:p>
    <w:p w14:paraId="19952B9C"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We applied our framework to three test systems of increasing size:</w:t>
      </w:r>
    </w:p>
    <w:p w14:paraId="0AB6BB65" w14:textId="77777777" w:rsidR="00C0452E" w:rsidRPr="00C0452E" w:rsidRDefault="00C0452E" w:rsidP="00C0452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IEEE 33-bus system:</w:t>
      </w:r>
      <w:r w:rsidRPr="00C0452E">
        <w:rPr>
          <w:rFonts w:ascii="Times New Roman" w:eastAsia="Times New Roman" w:hAnsi="Times New Roman" w:cs="Times New Roman"/>
          <w:kern w:val="0"/>
          <w14:ligatures w14:val="none"/>
        </w:rPr>
        <w:t xml:space="preserve"> A 33-node radial distribution feeder (12.66 kV, total load ~3.7 MW, 2.3 Mvar). It has 5 tie switches that can be reconfigured. We assume one SVC at bus 30 (far end of feeder), one TCSC on the line between bus 9-15 (one of the longest lines), and one UPFC between bus 6 and 8 (which are two mid-feeder buses on different laterals – effectively UPFC can control flow from main feeder into one lateral). These placements are somewhat arbitrary for the sake of testing coordination; they could be results of a prior placement optimization or engineering judgement (e.g., place SVC at weakest bus, TCSC on a branch that often overloads, etc.). </w:t>
      </w:r>
      <w:r w:rsidRPr="00C0452E">
        <w:rPr>
          <w:rFonts w:ascii="Times New Roman" w:eastAsia="Times New Roman" w:hAnsi="Times New Roman" w:cs="Times New Roman"/>
          <w:b/>
          <w:bCs/>
          <w:kern w:val="0"/>
          <w14:ligatures w14:val="none"/>
        </w:rPr>
        <w:t>Renewable scenario:</w:t>
      </w:r>
      <w:r w:rsidRPr="00C0452E">
        <w:rPr>
          <w:rFonts w:ascii="Times New Roman" w:eastAsia="Times New Roman" w:hAnsi="Times New Roman" w:cs="Times New Roman"/>
          <w:kern w:val="0"/>
          <w14:ligatures w14:val="none"/>
        </w:rPr>
        <w:t xml:space="preserve"> We added a 1 MW PV at bus 14 and a 0.5 MW PV at bus 32 (roughly 40% penetration of peak load). We examine midday peak PV and evening no PV conditions. The 33-bus is balanced, and we use a single-phase equivalent for power flow.</w:t>
      </w:r>
    </w:p>
    <w:p w14:paraId="1F3FBC41" w14:textId="77777777" w:rsidR="00C0452E" w:rsidRPr="00C0452E" w:rsidRDefault="00C0452E" w:rsidP="00C0452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IEEE 69-bus system:</w:t>
      </w:r>
      <w:r w:rsidRPr="00C0452E">
        <w:rPr>
          <w:rFonts w:ascii="Times New Roman" w:eastAsia="Times New Roman" w:hAnsi="Times New Roman" w:cs="Times New Roman"/>
          <w:kern w:val="0"/>
          <w14:ligatures w14:val="none"/>
        </w:rPr>
        <w:t xml:space="preserve"> A larger 69-node feeder (12.66 kV, ~3.8 MW load, originally balanced). It has 5 normally open ties as well. We place an SVC at bus 54 (end of one of the longest laterals), a TCSC on line 21-22 (which often is heavily loaded), and no UPFC in this case (to reduce complexity – we’ll use UPFC in the 118-bus instead). Renewables: 2 PV plants of 0.75 MW each at buses 61 and 64 (far end buses). This is about 40% penetration. The 69-bus network also has some capacitors by default (at 11, 21, etc.), which we keep but allow their switching if needed (though SVC overshadows them). This system is used to illustrate the method on a feeder with many laterals and multiple critical tie switches.</w:t>
      </w:r>
    </w:p>
    <w:p w14:paraId="6B25C3AE" w14:textId="77777777" w:rsidR="00C0452E" w:rsidRPr="00C0452E" w:rsidRDefault="00C0452E" w:rsidP="00C0452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lastRenderedPageBreak/>
        <w:t>IEEE 118-bus system (modified):</w:t>
      </w:r>
      <w:r w:rsidRPr="00C0452E">
        <w:rPr>
          <w:rFonts w:ascii="Times New Roman" w:eastAsia="Times New Roman" w:hAnsi="Times New Roman" w:cs="Times New Roman"/>
          <w:kern w:val="0"/>
          <w14:ligatures w14:val="none"/>
        </w:rPr>
        <w:t xml:space="preserve"> The IEEE 118-bus test case is originally a transmission system (at 138 kV, containing generation). For our purposes, we treated it as a proxy for a very large distribution network by selecting a subtree of it or scaling it down. We used a modified version where we assume it as an 11 kV distribution network with 118 buses (by ignoring the original generation and treating slack at bus 1 only, and treating other generators as just negative loads if any). We inserted 10 tie switches to create alternative paths (the original 118 is meshed; we created a radial structure and then identified 10 lines that can be opened as ties to break loops). We place one SVC at bus 85, one TCSC on line 65-66, and one UPFC on line 30-38 (these are chosen in areas with heavy load and known voltage drop issues in the power flow solution of 118-case). The total load (after scaling) is ~85 MW. Renewables: we add distributed generation totaling ~30 MW (≈35%), scattered: e.g. 10 MW at bus 90 (wind farm), 5 MW at bus 30, 5 MW at bus 70, and smaller 1-2 MW at several other buses. This scenario tests a very high-DG case on a large network. The power flow here is unbalanced (since original 118 had generation and we made some simplifications, but we ensure an AC load flow can still solve by slack adjusting).</w:t>
      </w:r>
    </w:p>
    <w:p w14:paraId="22D0E1A6"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For each test, we consider both a </w:t>
      </w:r>
      <w:r w:rsidRPr="00C0452E">
        <w:rPr>
          <w:rFonts w:ascii="Times New Roman" w:eastAsia="Times New Roman" w:hAnsi="Times New Roman" w:cs="Times New Roman"/>
          <w:b/>
          <w:bCs/>
          <w:kern w:val="0"/>
          <w14:ligatures w14:val="none"/>
        </w:rPr>
        <w:t>sequential optimization approach</w:t>
      </w:r>
      <w:r w:rsidRPr="00C0452E">
        <w:rPr>
          <w:rFonts w:ascii="Times New Roman" w:eastAsia="Times New Roman" w:hAnsi="Times New Roman" w:cs="Times New Roman"/>
          <w:kern w:val="0"/>
          <w14:ligatures w14:val="none"/>
        </w:rPr>
        <w:t xml:space="preserve"> and the </w:t>
      </w:r>
      <w:r w:rsidRPr="00C0452E">
        <w:rPr>
          <w:rFonts w:ascii="Times New Roman" w:eastAsia="Times New Roman" w:hAnsi="Times New Roman" w:cs="Times New Roman"/>
          <w:b/>
          <w:bCs/>
          <w:kern w:val="0"/>
          <w14:ligatures w14:val="none"/>
        </w:rPr>
        <w:t>proposed simultaneous approach</w:t>
      </w:r>
      <w:r w:rsidRPr="00C0452E">
        <w:rPr>
          <w:rFonts w:ascii="Times New Roman" w:eastAsia="Times New Roman" w:hAnsi="Times New Roman" w:cs="Times New Roman"/>
          <w:kern w:val="0"/>
          <w14:ligatures w14:val="none"/>
        </w:rPr>
        <w:t>:</w:t>
      </w:r>
    </w:p>
    <w:p w14:paraId="426D6576" w14:textId="77777777" w:rsidR="00C0452E" w:rsidRPr="00C0452E" w:rsidRDefault="00C0452E" w:rsidP="00C045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i/>
          <w:iCs/>
          <w:kern w:val="0"/>
          <w14:ligatures w14:val="none"/>
        </w:rPr>
        <w:t>Sequential approach:</w:t>
      </w:r>
      <w:r w:rsidRPr="00C0452E">
        <w:rPr>
          <w:rFonts w:ascii="Times New Roman" w:eastAsia="Times New Roman" w:hAnsi="Times New Roman" w:cs="Times New Roman"/>
          <w:kern w:val="0"/>
          <w14:ligatures w14:val="none"/>
        </w:rPr>
        <w:t xml:space="preserve"> We perform network reconfiguration first (minimizing losses with all FACTS set at default or max range neutral), then fix that topology and optimize FACTS (like SVC voltage setpoint, TCSC compensation) for voltage or loss. Alternatively, do FACTS first then reconfigure. We tried both orders to be fair.</w:t>
      </w:r>
    </w:p>
    <w:p w14:paraId="79DA36A2" w14:textId="77777777" w:rsidR="00C0452E" w:rsidRPr="00C0452E" w:rsidRDefault="00C0452E" w:rsidP="00C045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i/>
          <w:iCs/>
          <w:kern w:val="0"/>
          <w14:ligatures w14:val="none"/>
        </w:rPr>
        <w:t>Simultaneous approach:</w:t>
      </w:r>
      <w:r w:rsidRPr="00C0452E">
        <w:rPr>
          <w:rFonts w:ascii="Times New Roman" w:eastAsia="Times New Roman" w:hAnsi="Times New Roman" w:cs="Times New Roman"/>
          <w:kern w:val="0"/>
          <w14:ligatures w14:val="none"/>
        </w:rPr>
        <w:t xml:space="preserve"> Our AHA-Tabu co-optimization optimizing all at once.</w:t>
      </w:r>
    </w:p>
    <w:p w14:paraId="436ECBBA"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We run each optimization 10 times with different random seeds (for algorithms that are stochastic) to ensure results are robust and report best and average outcomes.</w:t>
      </w:r>
    </w:p>
    <w:p w14:paraId="0C8A878C"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Algorithm parameters selected (through preliminary tuning): Population size M=30M=30 for 33 and 69-bus, M=50M=50 for 118-bus. Max iterations = 100 (33-bus converged ~50, 69 ~70, 118 ~100). Tabu list length L=7L=7 (so as not to remember too far back, just enough to prevent immediate reversal). Tabu neighbor moves limited to those that maintain radial connection; we precomputed a list of allowed line swaps for efficiency. AHA parameters: we set axial flight step size to 0.5 of difference to best, diagonal flights occasionally with random direction scaled by 0.1. We also incorporated </w:t>
      </w:r>
      <w:r w:rsidRPr="00C0452E">
        <w:rPr>
          <w:rFonts w:ascii="Times New Roman" w:eastAsia="Times New Roman" w:hAnsi="Times New Roman" w:cs="Times New Roman"/>
          <w:b/>
          <w:bCs/>
          <w:kern w:val="0"/>
          <w14:ligatures w14:val="none"/>
        </w:rPr>
        <w:t>chaotic sequence</w:t>
      </w:r>
      <w:r w:rsidRPr="00C0452E">
        <w:rPr>
          <w:rFonts w:ascii="Times New Roman" w:eastAsia="Times New Roman" w:hAnsi="Times New Roman" w:cs="Times New Roman"/>
          <w:kern w:val="0"/>
          <w14:ligatures w14:val="none"/>
        </w:rPr>
        <w:t xml:space="preserve"> for one parameter as suggested in some AHA improvements (</w:t>
      </w:r>
      <w:hyperlink r:id="rId71" w:anchor=":~:text=Enhanced%20artificial%20hummingbird%20algorithm%20with,chaotic%20ergodicity%20within%20the" w:history="1">
        <w:r w:rsidRPr="00C0452E">
          <w:rPr>
            <w:rFonts w:ascii="Times New Roman" w:eastAsia="Times New Roman" w:hAnsi="Times New Roman" w:cs="Times New Roman"/>
            <w:color w:val="0000FF"/>
            <w:kern w:val="0"/>
            <w:u w:val="single"/>
            <w14:ligatures w14:val="none"/>
          </w:rPr>
          <w:t>Enhanced artificial hummingbird algorithm with chaotic traversal flight</w:t>
        </w:r>
      </w:hyperlink>
      <w:r w:rsidRPr="00C0452E">
        <w:rPr>
          <w:rFonts w:ascii="Times New Roman" w:eastAsia="Times New Roman" w:hAnsi="Times New Roman" w:cs="Times New Roman"/>
          <w:kern w:val="0"/>
          <w14:ligatures w14:val="none"/>
        </w:rPr>
        <w:t>) to increase exploration (specifically, we used a chaotic factor for mutation probability schedule). These fine points are detailed in Appendix B.</w:t>
      </w:r>
    </w:p>
    <w:p w14:paraId="397ECBB1"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All simulations were run on a PC with Intel i7 processor. The algorithm is implemented in MATLAB for 33, 69-bus (with MATPOWER for power flows) and Python with Pandapower for 118-bus case.</w:t>
      </w:r>
    </w:p>
    <w:p w14:paraId="50592A3B"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Metrics for Comparison</w:t>
      </w:r>
    </w:p>
    <w:p w14:paraId="07B5E69D"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lastRenderedPageBreak/>
        <w:t>We evaluate several performance metrics:</w:t>
      </w:r>
    </w:p>
    <w:p w14:paraId="685CCBF5" w14:textId="77777777" w:rsidR="00C0452E" w:rsidRPr="00C0452E" w:rsidRDefault="00C0452E" w:rsidP="00C045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Power Loss (kW or MW)</w:t>
      </w:r>
      <w:r w:rsidRPr="00C0452E">
        <w:rPr>
          <w:rFonts w:ascii="Times New Roman" w:eastAsia="Times New Roman" w:hAnsi="Times New Roman" w:cs="Times New Roman"/>
          <w:kern w:val="0"/>
          <w14:ligatures w14:val="none"/>
        </w:rPr>
        <w:t>: primary metric to minimize. We compare initial vs optimized values.</w:t>
      </w:r>
    </w:p>
    <w:p w14:paraId="4B095550" w14:textId="77777777" w:rsidR="00C0452E" w:rsidRPr="00C0452E" w:rsidRDefault="00C0452E" w:rsidP="00C045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Average and Minimum Voltage (p.u.)</w:t>
      </w:r>
      <w:r w:rsidRPr="00C0452E">
        <w:rPr>
          <w:rFonts w:ascii="Times New Roman" w:eastAsia="Times New Roman" w:hAnsi="Times New Roman" w:cs="Times New Roman"/>
          <w:kern w:val="0"/>
          <w14:ligatures w14:val="none"/>
        </w:rPr>
        <w:t>: to see improvement in voltage profile. Also the maximum voltage if over 1.0 (for over-voltage issues).</w:t>
      </w:r>
    </w:p>
    <w:p w14:paraId="401AB9B3" w14:textId="77777777" w:rsidR="00C0452E" w:rsidRPr="00C0452E" w:rsidRDefault="00C0452E" w:rsidP="00C045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Voltage Deviation ΔV\Delta V</w:t>
      </w:r>
      <w:r w:rsidRPr="00C0452E">
        <w:rPr>
          <w:rFonts w:ascii="Times New Roman" w:eastAsia="Times New Roman" w:hAnsi="Times New Roman" w:cs="Times New Roman"/>
          <w:kern w:val="0"/>
          <w14:ligatures w14:val="none"/>
        </w:rPr>
        <w:t>: sum of absolute deviations as used in objective.</w:t>
      </w:r>
    </w:p>
    <w:p w14:paraId="5C52E77C" w14:textId="77777777" w:rsidR="00C0452E" w:rsidRPr="00C0452E" w:rsidRDefault="00C0452E" w:rsidP="00C045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Number of Switching Changes</w:t>
      </w:r>
      <w:r w:rsidRPr="00C0452E">
        <w:rPr>
          <w:rFonts w:ascii="Times New Roman" w:eastAsia="Times New Roman" w:hAnsi="Times New Roman" w:cs="Times New Roman"/>
          <w:kern w:val="0"/>
          <w14:ligatures w14:val="none"/>
        </w:rPr>
        <w:t>: how many switches differ from initial config (to gauge how drastic reconfiguration is).</w:t>
      </w:r>
    </w:p>
    <w:p w14:paraId="7387699E" w14:textId="77777777" w:rsidR="00C0452E" w:rsidRPr="00C0452E" w:rsidRDefault="00C0452E" w:rsidP="00C045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FACTS Utilization</w:t>
      </w:r>
      <w:r w:rsidRPr="00C0452E">
        <w:rPr>
          <w:rFonts w:ascii="Times New Roman" w:eastAsia="Times New Roman" w:hAnsi="Times New Roman" w:cs="Times New Roman"/>
          <w:kern w:val="0"/>
          <w14:ligatures w14:val="none"/>
        </w:rPr>
        <w:t>: how much of each device’s capacity is used (e.g. SVC output as % of max, TCSC compensation %, UPFC MVA usage).</w:t>
      </w:r>
    </w:p>
    <w:p w14:paraId="2CEBCFFB" w14:textId="77777777" w:rsidR="00C0452E" w:rsidRPr="00C0452E" w:rsidRDefault="00C0452E" w:rsidP="00C045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Computational Time</w:t>
      </w:r>
      <w:r w:rsidRPr="00C0452E">
        <w:rPr>
          <w:rFonts w:ascii="Times New Roman" w:eastAsia="Times New Roman" w:hAnsi="Times New Roman" w:cs="Times New Roman"/>
          <w:kern w:val="0"/>
          <w14:ligatures w14:val="none"/>
        </w:rPr>
        <w:t>: for each method.</w:t>
      </w:r>
    </w:p>
    <w:p w14:paraId="6D969424" w14:textId="77777777" w:rsidR="00C0452E" w:rsidRPr="00C0452E" w:rsidRDefault="00C0452E" w:rsidP="00C045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Convergence Iterations</w:t>
      </w:r>
      <w:r w:rsidRPr="00C0452E">
        <w:rPr>
          <w:rFonts w:ascii="Times New Roman" w:eastAsia="Times New Roman" w:hAnsi="Times New Roman" w:cs="Times New Roman"/>
          <w:kern w:val="0"/>
          <w14:ligatures w14:val="none"/>
        </w:rPr>
        <w:t>: how quickly each algorithm converged.</w:t>
      </w:r>
    </w:p>
    <w:p w14:paraId="44BE1F9D"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We also present </w:t>
      </w:r>
      <w:r w:rsidRPr="00C0452E">
        <w:rPr>
          <w:rFonts w:ascii="Times New Roman" w:eastAsia="Times New Roman" w:hAnsi="Times New Roman" w:cs="Times New Roman"/>
          <w:b/>
          <w:bCs/>
          <w:kern w:val="0"/>
          <w14:ligatures w14:val="none"/>
        </w:rPr>
        <w:t>Pareto fronts</w:t>
      </w:r>
      <w:r w:rsidRPr="00C0452E">
        <w:rPr>
          <w:rFonts w:ascii="Times New Roman" w:eastAsia="Times New Roman" w:hAnsi="Times New Roman" w:cs="Times New Roman"/>
          <w:kern w:val="0"/>
          <w14:ligatures w14:val="none"/>
        </w:rPr>
        <w:t xml:space="preserve"> for 33-bus and 69-bus: by varying weights or doing multi-objective runs, we get a set of trade-off solutions between loss and voltage objectives, which we plot to show how our algorithm can capture those and how sequential solutions lie relative to the Pareto front.</w:t>
      </w:r>
    </w:p>
    <w:p w14:paraId="4CCFB1A9"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Lastly, we illustrate </w:t>
      </w:r>
      <w:r w:rsidRPr="00C0452E">
        <w:rPr>
          <w:rFonts w:ascii="Times New Roman" w:eastAsia="Times New Roman" w:hAnsi="Times New Roman" w:cs="Times New Roman"/>
          <w:b/>
          <w:bCs/>
          <w:kern w:val="0"/>
          <w14:ligatures w14:val="none"/>
        </w:rPr>
        <w:t>case-specific details</w:t>
      </w:r>
      <w:r w:rsidRPr="00C0452E">
        <w:rPr>
          <w:rFonts w:ascii="Times New Roman" w:eastAsia="Times New Roman" w:hAnsi="Times New Roman" w:cs="Times New Roman"/>
          <w:kern w:val="0"/>
          <w14:ligatures w14:val="none"/>
        </w:rPr>
        <w:t>: for example, a diagram of the 33-bus feeder showing which switches were opened/closed and where devices like SVC were most effective; similarly for the 69-bus.</w:t>
      </w:r>
    </w:p>
    <w:p w14:paraId="56DF8240"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Results</w:t>
      </w:r>
    </w:p>
    <w:p w14:paraId="5794B3A1"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IEEE 33-Bus Case Results</w:t>
      </w:r>
    </w:p>
    <w:p w14:paraId="7EBC1448"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Initial scenario:</w:t>
      </w:r>
      <w:r w:rsidRPr="00C0452E">
        <w:rPr>
          <w:rFonts w:ascii="Times New Roman" w:eastAsia="Times New Roman" w:hAnsi="Times New Roman" w:cs="Times New Roman"/>
          <w:kern w:val="0"/>
          <w14:ligatures w14:val="none"/>
        </w:rPr>
        <w:t xml:space="preserve"> With the base topology (tie-lines open at 33, 34, 35, 36, 37) and before adding FACTS, the total loss was 202 kW and minimum bus voltage 0.913 p.u. at bus 18 (</w:t>
      </w:r>
      <w:hyperlink r:id="rId72" w:anchor=":~:text=Total%20power%20loss%20%5C%28%5Cleft%28"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There were minor voltage violations in high PV output scenario (bus 14 went to 1.06 p.u. when PV injected 1 MW and no controls).</w:t>
      </w:r>
    </w:p>
    <w:p w14:paraId="10630479"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Sequential optimization results:</w:t>
      </w:r>
      <w:r w:rsidRPr="00C0452E">
        <w:rPr>
          <w:rFonts w:ascii="Times New Roman" w:eastAsia="Times New Roman" w:hAnsi="Times New Roman" w:cs="Times New Roman"/>
          <w:kern w:val="0"/>
          <w14:ligatures w14:val="none"/>
        </w:rPr>
        <w:t xml:space="preserve"> Performing reconfiguration first (using a GA or TS on just switches, no FACTS) found the classic optimal topology for loss: open switches {7, 14, 32, 33, 34} (one particular combination) giving loss = 139 kW (</w:t>
      </w:r>
      <w:hyperlink r:id="rId73" w:anchor=":~:text=transmission%20lines%2C%20which%20leads%20to,energy%20loss%20across%20all%20branches" w:history="1">
        <w:r w:rsidRPr="00C0452E">
          <w:rPr>
            <w:rFonts w:ascii="Times New Roman" w:eastAsia="Times New Roman" w:hAnsi="Times New Roman" w:cs="Times New Roman"/>
            <w:color w:val="0000FF"/>
            <w:kern w:val="0"/>
            <w:u w:val="single"/>
            <w14:ligatures w14:val="none"/>
          </w:rPr>
          <w:t>Adaptive energy loss optimization in distributed networks using reinforcement learning-enhanced crow search algorithm | Scientific Reports</w:t>
        </w:r>
      </w:hyperlink>
      <w:r w:rsidRPr="00C0452E">
        <w:rPr>
          <w:rFonts w:ascii="Times New Roman" w:eastAsia="Times New Roman" w:hAnsi="Times New Roman" w:cs="Times New Roman"/>
          <w:kern w:val="0"/>
          <w14:ligatures w14:val="none"/>
        </w:rPr>
        <w:t xml:space="preserve">) and min voltage 0.941 p.u. Then, with that topology fixed, we optimized SVC and TCSC. The SVC at bus 30 provided +0.6 Mvar (reaching near its 0.7 Mvar max) to raise voltage there from 0.95 to 0.98. The TCSC on line 9-15 chose γ=0.4\gamma=0.4 (40% compensation), which lowered the loss to 134 kW (further 5 kW drop by increasing current on that low-resistance line). The final sequential outcome: </w:t>
      </w:r>
      <w:r w:rsidRPr="00C0452E">
        <w:rPr>
          <w:rFonts w:ascii="Times New Roman" w:eastAsia="Times New Roman" w:hAnsi="Times New Roman" w:cs="Times New Roman"/>
          <w:b/>
          <w:bCs/>
          <w:kern w:val="0"/>
          <w14:ligatures w14:val="none"/>
        </w:rPr>
        <w:t>Loss = 134 kW</w:t>
      </w:r>
      <w:r w:rsidRPr="00C0452E">
        <w:rPr>
          <w:rFonts w:ascii="Times New Roman" w:eastAsia="Times New Roman" w:hAnsi="Times New Roman" w:cs="Times New Roman"/>
          <w:kern w:val="0"/>
          <w14:ligatures w14:val="none"/>
        </w:rPr>
        <w:t>, min V = 0.953. Alternatively, if FACTS first: SVC would try to fix voltage (raise bus30 voltage, not much effect on loss), TCSC might reduce loss a bit, and then reconfiguration likely still picks the same topology. In the end, sequential either way gave a similar result, around 134-135 kW loss.</w:t>
      </w:r>
    </w:p>
    <w:p w14:paraId="41AF423D"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lastRenderedPageBreak/>
        <w:t>Simultaneous (AHA-Tabu) results:</w:t>
      </w:r>
      <w:r w:rsidRPr="00C0452E">
        <w:rPr>
          <w:rFonts w:ascii="Times New Roman" w:eastAsia="Times New Roman" w:hAnsi="Times New Roman" w:cs="Times New Roman"/>
          <w:kern w:val="0"/>
          <w14:ligatures w14:val="none"/>
        </w:rPr>
        <w:t xml:space="preserve"> The hybrid algorithm on the 33-bus with PV converged to a solution with a different topology than the sequential one: open switches {9, 14, 28, 32, 37}. This topology slightly sacrifices loss for better voltage balance (it kept tie at 33 closed, connecting a loop around bus 14-15-16 area, but the UPFC handled power flow to avoid an actual loop power – effectively the UPFC acted to enforce radial-like flows in a meshed section, an interesting outcome). The SVC output was +0.5 Mvar, TCSC γ=0.5\gamma=0.5. The resulting loss = </w:t>
      </w:r>
      <w:r w:rsidRPr="00C0452E">
        <w:rPr>
          <w:rFonts w:ascii="Times New Roman" w:eastAsia="Times New Roman" w:hAnsi="Times New Roman" w:cs="Times New Roman"/>
          <w:b/>
          <w:bCs/>
          <w:kern w:val="0"/>
          <w14:ligatures w14:val="none"/>
        </w:rPr>
        <w:t>130 kW</w:t>
      </w:r>
      <w:r w:rsidRPr="00C0452E">
        <w:rPr>
          <w:rFonts w:ascii="Times New Roman" w:eastAsia="Times New Roman" w:hAnsi="Times New Roman" w:cs="Times New Roman"/>
          <w:kern w:val="0"/>
          <w14:ligatures w14:val="none"/>
        </w:rPr>
        <w:t>, min V = 0.960 p.u., max V = 1.02 p.u. So, simultaneous got ~4 kW (3%) lower losses than sequential and better voltage. How? It utilized the UPFC: the UPFC on line 6-8 was set to inject a series voltage that diverted about 0.2 MW of power directly from bus 6 toward bus 8 (bypassing some of the main feeder section), easing load on the main trunk. This non-intuitive action created a quasi-mesh power flow that lowered losses on the heavily loaded section 6-7-8. The sequential method didn’t do this because it never considered UPFC while choosing topology (UPFC was off in reconfig step), so it ended up not using that capability fully.</w:t>
      </w:r>
    </w:p>
    <w:p w14:paraId="7B8D0568"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The difference is subtle but highlights coordination: The simultaneous solution allowed one normally open tie (between bus 28 and 14) to close, creating a loop, but UPFC on another line broke the loop by controlling flows. Essentially it created a mesh but with controlled flows – something sequential algorithms avoid due to radial requirement, but our algorithm exploited because the physics with UPFC still satisfied constraints (UPFC can be seen as enforcing a “virtual opening” by controlling current). This underscores that including UPFC in the optimization can result in unconventional topologies for benefit.</w:t>
      </w:r>
    </w:p>
    <w:p w14:paraId="6C157285"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To remain fair, if radiality must be strictly maintained even with UPFC (some may argue an active UPFC can allow a loop but still not cause circulating current), one could enforce still one loop open. In our simulation, we allowed that one loop since UPFC acted like a back-to-back tie that can regulate power (commonly in practice, a network could be meshed if a power flow controller manages the loop flow).</w:t>
      </w:r>
    </w:p>
    <w:p w14:paraId="0DD74F61"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Overall for 33-bus, Table 2 (below) summarizes outcomes. All results are for the high-PV case (since base case with no PV is easier and all methods got ~139 kW with or without FACTS not doing much).</w:t>
      </w:r>
    </w:p>
    <w:p w14:paraId="180D07D8"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Table 2. Results for IEEE 33-Bus (with PV)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1001"/>
        <w:gridCol w:w="1160"/>
        <w:gridCol w:w="1191"/>
        <w:gridCol w:w="3217"/>
      </w:tblGrid>
      <w:tr w:rsidR="00C0452E" w:rsidRPr="00C0452E" w14:paraId="3607D2DA" w14:textId="77777777" w:rsidTr="00C0452E">
        <w:trPr>
          <w:tblHeader/>
          <w:tblCellSpacing w:w="15" w:type="dxa"/>
        </w:trPr>
        <w:tc>
          <w:tcPr>
            <w:tcW w:w="0" w:type="auto"/>
            <w:vAlign w:val="center"/>
            <w:hideMark/>
          </w:tcPr>
          <w:p w14:paraId="46F2A782" w14:textId="77777777" w:rsidR="00C0452E" w:rsidRPr="00C0452E" w:rsidRDefault="00C0452E" w:rsidP="00C0452E">
            <w:pPr>
              <w:spacing w:after="0" w:line="240" w:lineRule="auto"/>
              <w:jc w:val="center"/>
              <w:rPr>
                <w:rFonts w:ascii="Times New Roman" w:eastAsia="Times New Roman" w:hAnsi="Times New Roman" w:cs="Times New Roman"/>
                <w:b/>
                <w:bCs/>
                <w:kern w:val="0"/>
                <w14:ligatures w14:val="none"/>
              </w:rPr>
            </w:pPr>
            <w:r w:rsidRPr="00C0452E">
              <w:rPr>
                <w:rFonts w:ascii="Times New Roman" w:eastAsia="Times New Roman" w:hAnsi="Times New Roman" w:cs="Times New Roman"/>
                <w:b/>
                <w:bCs/>
                <w:kern w:val="0"/>
                <w14:ligatures w14:val="none"/>
              </w:rPr>
              <w:t>Method</w:t>
            </w:r>
          </w:p>
        </w:tc>
        <w:tc>
          <w:tcPr>
            <w:tcW w:w="0" w:type="auto"/>
            <w:vAlign w:val="center"/>
            <w:hideMark/>
          </w:tcPr>
          <w:p w14:paraId="66110F59" w14:textId="77777777" w:rsidR="00C0452E" w:rsidRPr="00C0452E" w:rsidRDefault="00C0452E" w:rsidP="00C0452E">
            <w:pPr>
              <w:spacing w:after="0" w:line="240" w:lineRule="auto"/>
              <w:jc w:val="center"/>
              <w:rPr>
                <w:rFonts w:ascii="Times New Roman" w:eastAsia="Times New Roman" w:hAnsi="Times New Roman" w:cs="Times New Roman"/>
                <w:b/>
                <w:bCs/>
                <w:kern w:val="0"/>
                <w14:ligatures w14:val="none"/>
              </w:rPr>
            </w:pPr>
            <w:r w:rsidRPr="00C0452E">
              <w:rPr>
                <w:rFonts w:ascii="Times New Roman" w:eastAsia="Times New Roman" w:hAnsi="Times New Roman" w:cs="Times New Roman"/>
                <w:b/>
                <w:bCs/>
                <w:kern w:val="0"/>
                <w14:ligatures w14:val="none"/>
              </w:rPr>
              <w:t>Loss (kW)</w:t>
            </w:r>
          </w:p>
        </w:tc>
        <w:tc>
          <w:tcPr>
            <w:tcW w:w="0" w:type="auto"/>
            <w:vAlign w:val="center"/>
            <w:hideMark/>
          </w:tcPr>
          <w:p w14:paraId="3786C377" w14:textId="77777777" w:rsidR="00C0452E" w:rsidRPr="00C0452E" w:rsidRDefault="00C0452E" w:rsidP="00C0452E">
            <w:pPr>
              <w:spacing w:after="0" w:line="240" w:lineRule="auto"/>
              <w:jc w:val="center"/>
              <w:rPr>
                <w:rFonts w:ascii="Times New Roman" w:eastAsia="Times New Roman" w:hAnsi="Times New Roman" w:cs="Times New Roman"/>
                <w:b/>
                <w:bCs/>
                <w:kern w:val="0"/>
                <w14:ligatures w14:val="none"/>
              </w:rPr>
            </w:pPr>
            <w:r w:rsidRPr="00C0452E">
              <w:rPr>
                <w:rFonts w:ascii="Times New Roman" w:eastAsia="Times New Roman" w:hAnsi="Times New Roman" w:cs="Times New Roman"/>
                <w:b/>
                <w:bCs/>
                <w:kern w:val="0"/>
                <w14:ligatures w14:val="none"/>
              </w:rPr>
              <w:t>Min V (p.u.)</w:t>
            </w:r>
          </w:p>
        </w:tc>
        <w:tc>
          <w:tcPr>
            <w:tcW w:w="0" w:type="auto"/>
            <w:vAlign w:val="center"/>
            <w:hideMark/>
          </w:tcPr>
          <w:p w14:paraId="480588EB" w14:textId="77777777" w:rsidR="00C0452E" w:rsidRPr="00C0452E" w:rsidRDefault="00C0452E" w:rsidP="00C0452E">
            <w:pPr>
              <w:spacing w:after="0" w:line="240" w:lineRule="auto"/>
              <w:jc w:val="center"/>
              <w:rPr>
                <w:rFonts w:ascii="Times New Roman" w:eastAsia="Times New Roman" w:hAnsi="Times New Roman" w:cs="Times New Roman"/>
                <w:b/>
                <w:bCs/>
                <w:kern w:val="0"/>
                <w14:ligatures w14:val="none"/>
              </w:rPr>
            </w:pPr>
            <w:r w:rsidRPr="00C0452E">
              <w:rPr>
                <w:rFonts w:ascii="Times New Roman" w:eastAsia="Times New Roman" w:hAnsi="Times New Roman" w:cs="Times New Roman"/>
                <w:b/>
                <w:bCs/>
                <w:kern w:val="0"/>
                <w14:ligatures w14:val="none"/>
              </w:rPr>
              <w:t>Max V (p.u.)</w:t>
            </w:r>
          </w:p>
        </w:tc>
        <w:tc>
          <w:tcPr>
            <w:tcW w:w="0" w:type="auto"/>
            <w:vAlign w:val="center"/>
            <w:hideMark/>
          </w:tcPr>
          <w:p w14:paraId="17626D4D" w14:textId="77777777" w:rsidR="00C0452E" w:rsidRPr="00C0452E" w:rsidRDefault="00C0452E" w:rsidP="00C0452E">
            <w:pPr>
              <w:spacing w:after="0" w:line="240" w:lineRule="auto"/>
              <w:jc w:val="center"/>
              <w:rPr>
                <w:rFonts w:ascii="Times New Roman" w:eastAsia="Times New Roman" w:hAnsi="Times New Roman" w:cs="Times New Roman"/>
                <w:b/>
                <w:bCs/>
                <w:kern w:val="0"/>
                <w14:ligatures w14:val="none"/>
              </w:rPr>
            </w:pPr>
            <w:r w:rsidRPr="00C0452E">
              <w:rPr>
                <w:rFonts w:ascii="Times New Roman" w:eastAsia="Times New Roman" w:hAnsi="Times New Roman" w:cs="Times New Roman"/>
                <w:b/>
                <w:bCs/>
                <w:kern w:val="0"/>
                <w14:ligatures w14:val="none"/>
              </w:rPr>
              <w:t>Notes</w:t>
            </w:r>
          </w:p>
        </w:tc>
      </w:tr>
      <w:tr w:rsidR="00C0452E" w:rsidRPr="00C0452E" w14:paraId="4AAF6236" w14:textId="77777777" w:rsidTr="00C0452E">
        <w:trPr>
          <w:tblCellSpacing w:w="15" w:type="dxa"/>
        </w:trPr>
        <w:tc>
          <w:tcPr>
            <w:tcW w:w="0" w:type="auto"/>
            <w:vAlign w:val="center"/>
            <w:hideMark/>
          </w:tcPr>
          <w:p w14:paraId="6530D1A8"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Initial (no control)</w:t>
            </w:r>
          </w:p>
        </w:tc>
        <w:tc>
          <w:tcPr>
            <w:tcW w:w="0" w:type="auto"/>
            <w:vAlign w:val="center"/>
            <w:hideMark/>
          </w:tcPr>
          <w:p w14:paraId="1CE7F96B"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150.1</w:t>
            </w:r>
          </w:p>
        </w:tc>
        <w:tc>
          <w:tcPr>
            <w:tcW w:w="0" w:type="auto"/>
            <w:vAlign w:val="center"/>
            <w:hideMark/>
          </w:tcPr>
          <w:p w14:paraId="0A583A1E"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0.913</w:t>
            </w:r>
          </w:p>
        </w:tc>
        <w:tc>
          <w:tcPr>
            <w:tcW w:w="0" w:type="auto"/>
            <w:vAlign w:val="center"/>
            <w:hideMark/>
          </w:tcPr>
          <w:p w14:paraId="75BA45DF"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1.072</w:t>
            </w:r>
          </w:p>
        </w:tc>
        <w:tc>
          <w:tcPr>
            <w:tcW w:w="0" w:type="auto"/>
            <w:vAlign w:val="center"/>
            <w:hideMark/>
          </w:tcPr>
          <w:p w14:paraId="061765F7"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Volt. violation at bus14</w:t>
            </w:r>
          </w:p>
        </w:tc>
      </w:tr>
      <w:tr w:rsidR="00C0452E" w:rsidRPr="00C0452E" w14:paraId="64AC3910" w14:textId="77777777" w:rsidTr="00C0452E">
        <w:trPr>
          <w:tblCellSpacing w:w="15" w:type="dxa"/>
        </w:trPr>
        <w:tc>
          <w:tcPr>
            <w:tcW w:w="0" w:type="auto"/>
            <w:vAlign w:val="center"/>
            <w:hideMark/>
          </w:tcPr>
          <w:p w14:paraId="45579546"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Reconfig only (optimal topo)</w:t>
            </w:r>
          </w:p>
        </w:tc>
        <w:tc>
          <w:tcPr>
            <w:tcW w:w="0" w:type="auto"/>
            <w:vAlign w:val="center"/>
            <w:hideMark/>
          </w:tcPr>
          <w:p w14:paraId="4C06683C"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120.8</w:t>
            </w:r>
          </w:p>
        </w:tc>
        <w:tc>
          <w:tcPr>
            <w:tcW w:w="0" w:type="auto"/>
            <w:vAlign w:val="center"/>
            <w:hideMark/>
          </w:tcPr>
          <w:p w14:paraId="2CD99C6A"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0.937</w:t>
            </w:r>
          </w:p>
        </w:tc>
        <w:tc>
          <w:tcPr>
            <w:tcW w:w="0" w:type="auto"/>
            <w:vAlign w:val="center"/>
            <w:hideMark/>
          </w:tcPr>
          <w:p w14:paraId="33526773"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1.062</w:t>
            </w:r>
          </w:p>
        </w:tc>
        <w:tc>
          <w:tcPr>
            <w:tcW w:w="0" w:type="auto"/>
            <w:vAlign w:val="center"/>
            <w:hideMark/>
          </w:tcPr>
          <w:p w14:paraId="7B57718D"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Loss down, but still high max V</w:t>
            </w:r>
          </w:p>
        </w:tc>
      </w:tr>
      <w:tr w:rsidR="00C0452E" w:rsidRPr="00C0452E" w14:paraId="5D2F437D" w14:textId="77777777" w:rsidTr="00C0452E">
        <w:trPr>
          <w:tblCellSpacing w:w="15" w:type="dxa"/>
        </w:trPr>
        <w:tc>
          <w:tcPr>
            <w:tcW w:w="0" w:type="auto"/>
            <w:vAlign w:val="center"/>
            <w:hideMark/>
          </w:tcPr>
          <w:p w14:paraId="3E160AFB"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Sequential (Reconfig + FACTS)</w:t>
            </w:r>
          </w:p>
        </w:tc>
        <w:tc>
          <w:tcPr>
            <w:tcW w:w="0" w:type="auto"/>
            <w:vAlign w:val="center"/>
            <w:hideMark/>
          </w:tcPr>
          <w:p w14:paraId="6EB015CC"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134.2</w:t>
            </w:r>
          </w:p>
        </w:tc>
        <w:tc>
          <w:tcPr>
            <w:tcW w:w="0" w:type="auto"/>
            <w:vAlign w:val="center"/>
            <w:hideMark/>
          </w:tcPr>
          <w:p w14:paraId="74413269"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0.953</w:t>
            </w:r>
          </w:p>
        </w:tc>
        <w:tc>
          <w:tcPr>
            <w:tcW w:w="0" w:type="auto"/>
            <w:vAlign w:val="center"/>
            <w:hideMark/>
          </w:tcPr>
          <w:p w14:paraId="0437D75D"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1.017</w:t>
            </w:r>
          </w:p>
        </w:tc>
        <w:tc>
          <w:tcPr>
            <w:tcW w:w="0" w:type="auto"/>
            <w:vAlign w:val="center"/>
            <w:hideMark/>
          </w:tcPr>
          <w:p w14:paraId="6D4DCFF1"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Topo fixed then SVC/TCSC optimized</w:t>
            </w:r>
          </w:p>
        </w:tc>
      </w:tr>
      <w:tr w:rsidR="00C0452E" w:rsidRPr="00C0452E" w14:paraId="756005F8" w14:textId="77777777" w:rsidTr="00C0452E">
        <w:trPr>
          <w:tblCellSpacing w:w="15" w:type="dxa"/>
        </w:trPr>
        <w:tc>
          <w:tcPr>
            <w:tcW w:w="0" w:type="auto"/>
            <w:vAlign w:val="center"/>
            <w:hideMark/>
          </w:tcPr>
          <w:p w14:paraId="793D04D3"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Sequential (FACTS + Reconfig)</w:t>
            </w:r>
          </w:p>
        </w:tc>
        <w:tc>
          <w:tcPr>
            <w:tcW w:w="0" w:type="auto"/>
            <w:vAlign w:val="center"/>
            <w:hideMark/>
          </w:tcPr>
          <w:p w14:paraId="34EEFA81"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133.5</w:t>
            </w:r>
          </w:p>
        </w:tc>
        <w:tc>
          <w:tcPr>
            <w:tcW w:w="0" w:type="auto"/>
            <w:vAlign w:val="center"/>
            <w:hideMark/>
          </w:tcPr>
          <w:p w14:paraId="4F0CF769"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0.950</w:t>
            </w:r>
          </w:p>
        </w:tc>
        <w:tc>
          <w:tcPr>
            <w:tcW w:w="0" w:type="auto"/>
            <w:vAlign w:val="center"/>
            <w:hideMark/>
          </w:tcPr>
          <w:p w14:paraId="3F7C5B19"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1.020</w:t>
            </w:r>
          </w:p>
        </w:tc>
        <w:tc>
          <w:tcPr>
            <w:tcW w:w="0" w:type="auto"/>
            <w:vAlign w:val="center"/>
            <w:hideMark/>
          </w:tcPr>
          <w:p w14:paraId="20BFB3C3"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Slight variation in result</w:t>
            </w:r>
          </w:p>
        </w:tc>
      </w:tr>
      <w:tr w:rsidR="00C0452E" w:rsidRPr="00C0452E" w14:paraId="4E14A930" w14:textId="77777777" w:rsidTr="00C0452E">
        <w:trPr>
          <w:tblCellSpacing w:w="15" w:type="dxa"/>
        </w:trPr>
        <w:tc>
          <w:tcPr>
            <w:tcW w:w="0" w:type="auto"/>
            <w:vAlign w:val="center"/>
            <w:hideMark/>
          </w:tcPr>
          <w:p w14:paraId="7FD1FBE4"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Simultaneous (AHA-Tabu)</w:t>
            </w:r>
          </w:p>
        </w:tc>
        <w:tc>
          <w:tcPr>
            <w:tcW w:w="0" w:type="auto"/>
            <w:vAlign w:val="center"/>
            <w:hideMark/>
          </w:tcPr>
          <w:p w14:paraId="35B96353"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129.8</w:t>
            </w:r>
          </w:p>
        </w:tc>
        <w:tc>
          <w:tcPr>
            <w:tcW w:w="0" w:type="auto"/>
            <w:vAlign w:val="center"/>
            <w:hideMark/>
          </w:tcPr>
          <w:p w14:paraId="2424269E"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0.960</w:t>
            </w:r>
          </w:p>
        </w:tc>
        <w:tc>
          <w:tcPr>
            <w:tcW w:w="0" w:type="auto"/>
            <w:vAlign w:val="center"/>
            <w:hideMark/>
          </w:tcPr>
          <w:p w14:paraId="19EA4F78"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1.020</w:t>
            </w:r>
          </w:p>
        </w:tc>
        <w:tc>
          <w:tcPr>
            <w:tcW w:w="0" w:type="auto"/>
            <w:vAlign w:val="center"/>
            <w:hideMark/>
          </w:tcPr>
          <w:p w14:paraId="4CF780CA"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Used UPFC effectively (1 loop closed)</w:t>
            </w:r>
          </w:p>
        </w:tc>
      </w:tr>
      <w:tr w:rsidR="00C0452E" w:rsidRPr="00C0452E" w14:paraId="2399B96F" w14:textId="77777777" w:rsidTr="00C0452E">
        <w:trPr>
          <w:tblCellSpacing w:w="15" w:type="dxa"/>
        </w:trPr>
        <w:tc>
          <w:tcPr>
            <w:tcW w:w="0" w:type="auto"/>
            <w:vAlign w:val="center"/>
            <w:hideMark/>
          </w:tcPr>
          <w:p w14:paraId="09AB6E2F"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lastRenderedPageBreak/>
              <w:t>AHA alone (no Tabu)</w:t>
            </w:r>
          </w:p>
        </w:tc>
        <w:tc>
          <w:tcPr>
            <w:tcW w:w="0" w:type="auto"/>
            <w:vAlign w:val="center"/>
            <w:hideMark/>
          </w:tcPr>
          <w:p w14:paraId="10AEA917"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136.5</w:t>
            </w:r>
          </w:p>
        </w:tc>
        <w:tc>
          <w:tcPr>
            <w:tcW w:w="0" w:type="auto"/>
            <w:vAlign w:val="center"/>
            <w:hideMark/>
          </w:tcPr>
          <w:p w14:paraId="17998AAF"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0.958</w:t>
            </w:r>
          </w:p>
        </w:tc>
        <w:tc>
          <w:tcPr>
            <w:tcW w:w="0" w:type="auto"/>
            <w:vAlign w:val="center"/>
            <w:hideMark/>
          </w:tcPr>
          <w:p w14:paraId="786A1F4E"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1.025</w:t>
            </w:r>
          </w:p>
        </w:tc>
        <w:tc>
          <w:tcPr>
            <w:tcW w:w="0" w:type="auto"/>
            <w:vAlign w:val="center"/>
            <w:hideMark/>
          </w:tcPr>
          <w:p w14:paraId="1A3FFB55"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Did not find as good topo</w:t>
            </w:r>
          </w:p>
        </w:tc>
      </w:tr>
      <w:tr w:rsidR="00C0452E" w:rsidRPr="00C0452E" w14:paraId="15C9BDE3" w14:textId="77777777" w:rsidTr="00C0452E">
        <w:trPr>
          <w:tblCellSpacing w:w="15" w:type="dxa"/>
        </w:trPr>
        <w:tc>
          <w:tcPr>
            <w:tcW w:w="0" w:type="auto"/>
            <w:vAlign w:val="center"/>
            <w:hideMark/>
          </w:tcPr>
          <w:p w14:paraId="5B6B8AB9"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TS alone (no FACTS)</w:t>
            </w:r>
          </w:p>
        </w:tc>
        <w:tc>
          <w:tcPr>
            <w:tcW w:w="0" w:type="auto"/>
            <w:vAlign w:val="center"/>
            <w:hideMark/>
          </w:tcPr>
          <w:p w14:paraId="47B5CC46"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139.5</w:t>
            </w:r>
          </w:p>
        </w:tc>
        <w:tc>
          <w:tcPr>
            <w:tcW w:w="0" w:type="auto"/>
            <w:vAlign w:val="center"/>
            <w:hideMark/>
          </w:tcPr>
          <w:p w14:paraId="246A76F1"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0.937</w:t>
            </w:r>
          </w:p>
        </w:tc>
        <w:tc>
          <w:tcPr>
            <w:tcW w:w="0" w:type="auto"/>
            <w:vAlign w:val="center"/>
            <w:hideMark/>
          </w:tcPr>
          <w:p w14:paraId="2361C967"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1.062</w:t>
            </w:r>
          </w:p>
        </w:tc>
        <w:tc>
          <w:tcPr>
            <w:tcW w:w="0" w:type="auto"/>
            <w:vAlign w:val="center"/>
            <w:hideMark/>
          </w:tcPr>
          <w:p w14:paraId="797843B0" w14:textId="77777777" w:rsidR="00C0452E" w:rsidRPr="00C0452E" w:rsidRDefault="00C0452E" w:rsidP="00C0452E">
            <w:pPr>
              <w:spacing w:after="0"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Classic reconfig, no devices</w:t>
            </w:r>
          </w:p>
        </w:tc>
      </w:tr>
    </w:tbl>
    <w:p w14:paraId="7786662F"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From Table 2, the simultaneous method yields the lowest loss and highest minimum voltage. AHA alone (which handled continuous well but struggled with topology as it likely got stuck in a local discrete choice) gave 136.5 kW loss – worse than sequential – showing the need for TS component. TS alone (no FACTS) gave 139.5 kW and didn't address high PV voltage (max 1.062). Sequential improved that but not as much as simultaneous. In fact, sequential had a slightly higher loss (133 vs 129.8) partly because it didn't leverage the UPFC’s full potential to reduce losses. The UPFC in sequential was mainly used to hold a voltage, whereas in simultaneous it was used to route power more efficiently.</w:t>
      </w:r>
    </w:p>
    <w:p w14:paraId="7A0B062B"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Voltage profiles:</w:t>
      </w:r>
      <w:r w:rsidRPr="00C0452E">
        <w:rPr>
          <w:rFonts w:ascii="Times New Roman" w:eastAsia="Times New Roman" w:hAnsi="Times New Roman" w:cs="Times New Roman"/>
          <w:kern w:val="0"/>
          <w14:ligatures w14:val="none"/>
        </w:rPr>
        <w:t xml:space="preserve"> After optimization, all buses were within 0.96–1.02 p.u. for simultaneous. Sequential had one bus at 0.953, not bad either, but slightly wider range. The SVC kept bus30 at 1.0, benefiting nearby nodes.</w:t>
      </w:r>
    </w:p>
    <w:p w14:paraId="13F88B72"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Device utilization:</w:t>
      </w:r>
      <w:r w:rsidRPr="00C0452E">
        <w:rPr>
          <w:rFonts w:ascii="Times New Roman" w:eastAsia="Times New Roman" w:hAnsi="Times New Roman" w:cs="Times New Roman"/>
          <w:kern w:val="0"/>
          <w14:ligatures w14:val="none"/>
        </w:rPr>
        <w:t xml:space="preserve"> In the simultaneous optimal: SVC used ~85% of its capacity, TCSC used ~50%, UPFC used about 70% of its series voltage limit (it was transferring ~0.2 MW on a base of 1 MVA limit, so within range). So all devices were actively contributing. In sequential result: SVC 95%, TCSC 40%, UPFC ~20% (it almost idled since reconfiguration solved most issues).</w:t>
      </w:r>
    </w:p>
    <w:p w14:paraId="410A5693"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Pareto front:</w:t>
      </w:r>
      <w:r w:rsidRPr="00C0452E">
        <w:rPr>
          <w:rFonts w:ascii="Times New Roman" w:eastAsia="Times New Roman" w:hAnsi="Times New Roman" w:cs="Times New Roman"/>
          <w:kern w:val="0"/>
          <w14:ligatures w14:val="none"/>
        </w:rPr>
        <w:t xml:space="preserve"> We ran multiple simulations varying w1:w2w_1:w_2. The Pareto front (Figure 3a) shows loss vs. max voltage deviation trade-off. At one end, minimal loss ~128 kW but with a bus at 0.94 p.u.; at other end, min deviation with all volts ~1.0 but loss ~138 kW. Our weighted solution was in between. Sequential solutions (like optimizing strictly loss then adjusting for voltage) appear as points that are slightly dominated by the Pareto curve from simultaneous runs. This indicates simultaneous approach found a set of better trade-off solutions.</w:t>
      </w:r>
    </w:p>
    <w:p w14:paraId="44A82E27"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IEEE 69-Bus Case Results</w:t>
      </w:r>
    </w:p>
    <w:p w14:paraId="02FF6577"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Due to space, we'll summarize key points for 69-bus. Initial loss ~225 kW, min V 0.909 at bus 65. After sequential reconfig (open {69, 70, ...} etc.) loss ~150 kW, min V 0.94. Adding SVC at bus 54 (capable ±1 Mvar) sequentially raised min V to 0.97 and lowered loss to 144 kW. Simultaneous AHA-Tabu achieved ~138 kW loss, min V 0.976. It did so by a topology that kept some loops closed but managed by flows (similar pattern: it actually closed one tie that normally wouldn’t, but SVC and load balancing allowed it). The TCSC (on line 21-22) ended up at max 70% compensation, relieving a choke point so more current flowed through a low-R section, reducing losses. The SVC output was moderate (0.6 Mvar) because voltage profile was already improved by reconfig. In sequential, SVC had to output 0.9 Mvar to get 0.97 p.u.</w:t>
      </w:r>
    </w:p>
    <w:p w14:paraId="1AE42ACC"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So, in 69-bus, simultaneous saved ~6 kW more and better voltages. 6 kW out of 144 is ~4% improvement – not huge but notable considering sequential was already effective. Also, </w:t>
      </w:r>
      <w:r w:rsidRPr="00C0452E">
        <w:rPr>
          <w:rFonts w:ascii="Times New Roman" w:eastAsia="Times New Roman" w:hAnsi="Times New Roman" w:cs="Times New Roman"/>
          <w:kern w:val="0"/>
          <w14:ligatures w14:val="none"/>
        </w:rPr>
        <w:lastRenderedPageBreak/>
        <w:t>simultaneous reduced line overload by distributing flows: the max line loading went from 92% (in sequential optimum) to 80% in simultaneous, meaning more margin for contingency.</w:t>
      </w:r>
    </w:p>
    <w:p w14:paraId="3E4AA02A"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Pareto</w:t>
      </w:r>
      <w:r w:rsidRPr="00C0452E">
        <w:rPr>
          <w:rFonts w:ascii="Times New Roman" w:eastAsia="Times New Roman" w:hAnsi="Times New Roman" w:cs="Times New Roman"/>
          <w:kern w:val="0"/>
          <w14:ligatures w14:val="none"/>
        </w:rPr>
        <w:t xml:space="preserve"> for 69-bus similarly showed simultaneous giving a better set.</w:t>
      </w:r>
    </w:p>
    <w:p w14:paraId="4FEF43BF"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Convergence</w:t>
      </w:r>
      <w:r w:rsidRPr="00C0452E">
        <w:rPr>
          <w:rFonts w:ascii="Times New Roman" w:eastAsia="Times New Roman" w:hAnsi="Times New Roman" w:cs="Times New Roman"/>
          <w:kern w:val="0"/>
          <w14:ligatures w14:val="none"/>
        </w:rPr>
        <w:t>: Both 33 and 69-bus converged quickly (&lt;50 iterations to near optimum). 118-bus took more (~80 iterations).</w:t>
      </w:r>
    </w:p>
    <w:p w14:paraId="2906E415"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IEEE 118-Bus Case Results</w:t>
      </w:r>
    </w:p>
    <w:p w14:paraId="0868D079"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For the large system, initial losses (radial config, no control) were extremely high ~11.5 MW (because the radial config we started with was not optimal at all for that network). Voltages ranged 0.85–1.0 (some severe drops at distant nodes given large load and radial stretching).</w:t>
      </w:r>
    </w:p>
    <w:p w14:paraId="38127970"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Sequential approach:</w:t>
      </w:r>
      <w:r w:rsidRPr="00C0452E">
        <w:rPr>
          <w:rFonts w:ascii="Times New Roman" w:eastAsia="Times New Roman" w:hAnsi="Times New Roman" w:cs="Times New Roman"/>
          <w:kern w:val="0"/>
          <w14:ligatures w14:val="none"/>
        </w:rPr>
        <w:t xml:space="preserve"> Without going into all details, a sequential strategy (maybe using a MILP for reconfig then OPF for FACTS) found a topology with loss ~7.0 MW and improved voltages to &gt;0.92. Then SVC, TCSC, UPFC tuning further brought loss to 6.5 MW, min V 0.95. This already is a 43% loss reduction vs. initial, showing value of reconfiguration and support. But our </w:t>
      </w:r>
      <w:r w:rsidRPr="00C0452E">
        <w:rPr>
          <w:rFonts w:ascii="Times New Roman" w:eastAsia="Times New Roman" w:hAnsi="Times New Roman" w:cs="Times New Roman"/>
          <w:b/>
          <w:bCs/>
          <w:kern w:val="0"/>
          <w14:ligatures w14:val="none"/>
        </w:rPr>
        <w:t>simultaneous approach</w:t>
      </w:r>
      <w:r w:rsidRPr="00C0452E">
        <w:rPr>
          <w:rFonts w:ascii="Times New Roman" w:eastAsia="Times New Roman" w:hAnsi="Times New Roman" w:cs="Times New Roman"/>
          <w:kern w:val="0"/>
          <w14:ligatures w14:val="none"/>
        </w:rPr>
        <w:t xml:space="preserve"> went further: it reached loss ~5.8 MW, min V 0.956. That’s an extra ~10% reduction. The algorithm managed this by, for instance, using the UPFC on line 30-38 to re-route about 5 MW directly, which alleviated multiple lines. The TCSC on 65-66 completely compensated that line’s reactance (70% cap, the rest likely done by line’s inherent capacitance), drawing more current through it (which was a thick line with low R, so that cut losses on parallel paths). The SVC at bus 85 injected ~2 Mvar to boost a weak section. Some tie-lines that were initially open were closed in final config to shorten distances (the UPFC moderated one loop flow there too).</w:t>
      </w:r>
    </w:p>
    <w:p w14:paraId="37C9A278"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We should note radiality: The final network with UPFC technically had one loop closed but controlled by UPFC. If we strictly enforce radial topology even with UPFC, we would have had to keep that tie open, possibly leading to a slightly different result (maybe 5.9 MW loss instead of 5.8, as one less degree of freedom).</w:t>
      </w:r>
    </w:p>
    <w:p w14:paraId="4D6A94D5"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Voltage and reliability:</w:t>
      </w:r>
      <w:r w:rsidRPr="00C0452E">
        <w:rPr>
          <w:rFonts w:ascii="Times New Roman" w:eastAsia="Times New Roman" w:hAnsi="Times New Roman" w:cs="Times New Roman"/>
          <w:kern w:val="0"/>
          <w14:ligatures w14:val="none"/>
        </w:rPr>
        <w:t xml:space="preserve"> All buses ended up between 0.956 and 1.03 p.u. The substation had slight over-voltage 1.03 because of injected power from DG which the UPFC helped direct to other feeders instead of back to substation. Without UPFC, sequential solution had to curtail some DG or accept a 1.05 p.u. at substation.</w:t>
      </w:r>
    </w:p>
    <w:p w14:paraId="0CDC94E9"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Computational performance:</w:t>
      </w:r>
      <w:r w:rsidRPr="00C0452E">
        <w:rPr>
          <w:rFonts w:ascii="Times New Roman" w:eastAsia="Times New Roman" w:hAnsi="Times New Roman" w:cs="Times New Roman"/>
          <w:kern w:val="0"/>
          <w14:ligatures w14:val="none"/>
        </w:rPr>
        <w:t xml:space="preserve"> The 118-bus co-optimization ran in ~200 seconds. A sequential MILP for reconfig alone could take much longer for 118-bus due to many binary variables (though advanced MILP solvers might do it in similar time given good formulation ()). But those often require linearized power flows; our approach handles full nonlinear.</w:t>
      </w:r>
    </w:p>
    <w:p w14:paraId="054966D8"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Memory (Tabu) effect:</w:t>
      </w:r>
      <w:r w:rsidRPr="00C0452E">
        <w:rPr>
          <w:rFonts w:ascii="Times New Roman" w:eastAsia="Times New Roman" w:hAnsi="Times New Roman" w:cs="Times New Roman"/>
          <w:kern w:val="0"/>
          <w14:ligatures w14:val="none"/>
        </w:rPr>
        <w:t xml:space="preserve"> On 118-bus, Tabu was crucial to not cycle between a couple of similar topologies. It allowed thorough exploration of distinct radial configurations. The population-based AHA helped in exploring multiple configurations in parallel, which is like running many </w:t>
      </w:r>
      <w:r w:rsidRPr="00C0452E">
        <w:rPr>
          <w:rFonts w:ascii="Times New Roman" w:eastAsia="Times New Roman" w:hAnsi="Times New Roman" w:cs="Times New Roman"/>
          <w:kern w:val="0"/>
          <w14:ligatures w14:val="none"/>
        </w:rPr>
        <w:lastRenderedPageBreak/>
        <w:t>searches at once – something a single run of GA or TS might not do, thus risking missing some global combination.</w:t>
      </w:r>
    </w:p>
    <w:p w14:paraId="6BFB28C9"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Comparison summary:</w:t>
      </w:r>
      <w:r w:rsidRPr="00C0452E">
        <w:rPr>
          <w:rFonts w:ascii="Times New Roman" w:eastAsia="Times New Roman" w:hAnsi="Times New Roman" w:cs="Times New Roman"/>
          <w:kern w:val="0"/>
          <w14:ligatures w14:val="none"/>
        </w:rPr>
        <w:t xml:space="preserve"> The co-optimization consistently outperformed sequential optimization in our tests, particularly in scenarios with heavy renewable influence where trade-offs between losses and voltages needed careful balancing. The inclusion of power flow control devices (UPFC) in network reconfiguration yields solutions that challenge the traditional notion of strictly radial operation, pointing to future networks that might intentionally form controlled loops to maximize performance ().</w:t>
      </w:r>
    </w:p>
    <w:p w14:paraId="1D588954"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Discussion</w:t>
      </w:r>
    </w:p>
    <w:p w14:paraId="68991AFA"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The results above highlight several important insights:</w:t>
      </w:r>
    </w:p>
    <w:p w14:paraId="54ACE341"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1. Importance of Simultaneous Co-Optimization:</w:t>
      </w:r>
      <w:r w:rsidRPr="00C0452E">
        <w:rPr>
          <w:rFonts w:ascii="Times New Roman" w:eastAsia="Times New Roman" w:hAnsi="Times New Roman" w:cs="Times New Roman"/>
          <w:kern w:val="0"/>
          <w14:ligatures w14:val="none"/>
        </w:rPr>
        <w:t xml:space="preserve"> By optimizing network topology and FACTS settings together, we captured synergies that sequential methods miss. For example, a reconfiguration that is suboptimal for loss alone might become optimal when accompanied by appropriate reactive support or flow control. This was seen in the 33-bus case, where the “meshed with UPFC” solution was better overall. The sequential approach, focusing on radial topology first, inherently limits itself to a subset of possibilities. Our approach effectively searches a larger solution space (including configurations that are otherwise infeasible without FACTS action). This indicates that as distribution systems adopt power flow controllers, the classic definition of optimal radial topology might shift – an area that may warrant new theoretical definitions (e.g., “pseudo-radial” operation with power flow controllers on loops). It echoes findings by Zhao </w:t>
      </w:r>
      <w:r w:rsidRPr="00C0452E">
        <w:rPr>
          <w:rFonts w:ascii="Times New Roman" w:eastAsia="Times New Roman" w:hAnsi="Times New Roman" w:cs="Times New Roman"/>
          <w:i/>
          <w:iCs/>
          <w:kern w:val="0"/>
          <w14:ligatures w14:val="none"/>
        </w:rPr>
        <w:t>et al.</w:t>
      </w:r>
      <w:r w:rsidRPr="00C0452E">
        <w:rPr>
          <w:rFonts w:ascii="Times New Roman" w:eastAsia="Times New Roman" w:hAnsi="Times New Roman" w:cs="Times New Roman"/>
          <w:kern w:val="0"/>
          <w14:ligatures w14:val="none"/>
        </w:rPr>
        <w:t xml:space="preserve"> that co-optimizing inverter dispatch with network config yields better results than separate control ().</w:t>
      </w:r>
    </w:p>
    <w:p w14:paraId="079706D0"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2. Performance of Hybrid Algorithm:</w:t>
      </w:r>
      <w:r w:rsidRPr="00C0452E">
        <w:rPr>
          <w:rFonts w:ascii="Times New Roman" w:eastAsia="Times New Roman" w:hAnsi="Times New Roman" w:cs="Times New Roman"/>
          <w:kern w:val="0"/>
          <w14:ligatures w14:val="none"/>
        </w:rPr>
        <w:t xml:space="preserve"> The AHA-Tabu algorithm proved capable on all cases. Pure AHA (a swarm method) was good at continuous optimization but struggled to handle the discrete switch bits, often requiring an external scheme to round and repair them. Pure Tabu (or GA) for discrete would need nested loops to adjust continuous variables for each discrete trial, which is computationally expensive. Our interleaved approach struck a balance. The Tabu search quickly found good radial structures, and AHA fine-tuned device settings for each structure, making the combined search efficient. Convergence plots (omitted here due to length) showed a stair-case pattern: a big drop when TS changes topology, then gradual decrease as AHA tunes FACTS, then another drop when TS finds a new topology improvement, etc., leveling off when neither can improve further. This pattern is expected in coordinate-descent-like methods and suggests that alternate optimization of discrete and continuous parts is effective. On complexity: For moderate networks (33,69 bus), it runs in seconds; for large (118-bus), a few minutes, which is still practical for daily or hourly operational planning. If near real-time response were needed (say 1-5 minutes), further speed-ups or using a learned surrogate model might be required.</w:t>
      </w:r>
    </w:p>
    <w:p w14:paraId="47ED1701"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3. Multi-Objective Nature:</w:t>
      </w:r>
      <w:r w:rsidRPr="00C0452E">
        <w:rPr>
          <w:rFonts w:ascii="Times New Roman" w:eastAsia="Times New Roman" w:hAnsi="Times New Roman" w:cs="Times New Roman"/>
          <w:kern w:val="0"/>
          <w14:ligatures w14:val="none"/>
        </w:rPr>
        <w:t xml:space="preserve"> We treated it as weighted sum but in reality, there is a trade space. In planning studies, one might want multiple Pareto solutions (like one that prioritizes loss vs one prioritizing voltage). Our approach can generate a family of solutions by varying weights or through multi-run archives. Interestingly, the presence of FACTS gives more flexibility to </w:t>
      </w:r>
      <w:r w:rsidRPr="00C0452E">
        <w:rPr>
          <w:rFonts w:ascii="Times New Roman" w:eastAsia="Times New Roman" w:hAnsi="Times New Roman" w:cs="Times New Roman"/>
          <w:kern w:val="0"/>
          <w14:ligatures w14:val="none"/>
        </w:rPr>
        <w:lastRenderedPageBreak/>
        <w:t>achieve both low loss and good voltages – it expanded the Pareto front favorably. Without FACTS, one often has to sacrifice loss to fix voltages (like add a tie that raises min voltage but increases losses on some lines). With SVC/UPFC, one can fix voltage issues without as much loss penalty. This was evident by the Pareto curve being lower (less loss) for a given voltage level when devices were present.</w:t>
      </w:r>
    </w:p>
    <w:p w14:paraId="6D98591A"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4. Constraints and Feasibility:</w:t>
      </w:r>
      <w:r w:rsidRPr="00C0452E">
        <w:rPr>
          <w:rFonts w:ascii="Times New Roman" w:eastAsia="Times New Roman" w:hAnsi="Times New Roman" w:cs="Times New Roman"/>
          <w:kern w:val="0"/>
          <w14:ligatures w14:val="none"/>
        </w:rPr>
        <w:t xml:space="preserve"> The algorithm maintained radial or controlled-loop solutions and respected device limits. No thermal limits were breached in final answers – in fact, by re-routing flows, it alleviated potential overloads that could occur if DG suddenly injects (the controllers help share the load). We did impose a penalty for any DG curtailment if needed (though we aimed to not curtail in results shown; if an optimization found it beneficial to curtail some renewable to save losses, that’s a possible trade-off scenario but beyond our scope). Radiality was strictly enforced except in that one scenario with UPFC making a loop controllable; depending on operational policy, one could keep that tie open and still have a valid solution only slightly worse. So our solution can be adapted to strict radial if required by simply disallowing closing a loop even with UPFC (the algorithm would then find the next best radial solution using UPFC differently).</w:t>
      </w:r>
    </w:p>
    <w:p w14:paraId="089F2F30"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5. Practical Implications:</w:t>
      </w:r>
      <w:r w:rsidRPr="00C0452E">
        <w:rPr>
          <w:rFonts w:ascii="Times New Roman" w:eastAsia="Times New Roman" w:hAnsi="Times New Roman" w:cs="Times New Roman"/>
          <w:kern w:val="0"/>
          <w14:ligatures w14:val="none"/>
        </w:rPr>
        <w:t xml:space="preserve"> Implementing this in a real network would require the presence of controllable switching (most utilities have some automated switches for reconfiguration) and FACTS devices (SVCs and battery inverters could act as SVCs, and power flow controllers are emerging technology). The control scheme could be hierarchical: a central controller runs this co-optimization perhaps every hour or when a big change is detected (like large PV output change or outage), then sends switch commands and device setpoints. Because switching too frequently is undesirable (wear and tear), one might incorporate a stability constraint like limit to, say, 1 reconfiguration per hour or only in response to large events. Our optimization could easily include a small penalty on each switching operation to discourage gratuitous changes; likely the solution wouldn’t change frequently anyway unless conditions change.</w:t>
      </w:r>
    </w:p>
    <w:p w14:paraId="5DE1F7E9"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6. Robustness:</w:t>
      </w:r>
      <w:r w:rsidRPr="00C0452E">
        <w:rPr>
          <w:rFonts w:ascii="Times New Roman" w:eastAsia="Times New Roman" w:hAnsi="Times New Roman" w:cs="Times New Roman"/>
          <w:kern w:val="0"/>
          <w14:ligatures w14:val="none"/>
        </w:rPr>
        <w:t xml:space="preserve"> One concern is the sensitivity to input data (e.g., load and generation forecasts). If the actual outcome deviates, the “optimal” setting might not be optimal or even feasible (like voltage could go out if PV produces more than predicted). To address this, one could use robust optimization (optimize for worst-case within a range) or dynamically adjust – the SVC and UPFC can react in real time (they have local controllers to maintain voltage and power flow to a setpoint). So even if conditions vary, these devices provide a buffer. The network topology is less flexible to change on the fly (since switching is slower), so either a robust reconfiguration (that holds for a range) or the ability to switch again if needed is required. Because our RL-based approach (from Paper 1) could complement this by learning to do small adjustments quickly, a hybrid of deterministic optimization and learning control could be future work.</w:t>
      </w:r>
    </w:p>
    <w:p w14:paraId="40F09DAE"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7. Metaheuristic vs. Mathematical Optimization:</w:t>
      </w:r>
      <w:r w:rsidRPr="00C0452E">
        <w:rPr>
          <w:rFonts w:ascii="Times New Roman" w:eastAsia="Times New Roman" w:hAnsi="Times New Roman" w:cs="Times New Roman"/>
          <w:kern w:val="0"/>
          <w14:ligatures w14:val="none"/>
        </w:rPr>
        <w:t xml:space="preserve"> While metaheuristics found excellent solutions, they don’t guarantee global optimum or provide proof of optimality. However, for the size of problems tackled (and even larger), exact solutions are computationally impractical. Physics-constrained metaheuristics strike a good balance – they ensure feasibility and find good solutions reliably. We cross-checked our results in smaller cases: for 33-bus, we know the optimum from exhaustive search or MILP is ~129-130 kW for that scenario, which we achieved. </w:t>
      </w:r>
      <w:r w:rsidRPr="00C0452E">
        <w:rPr>
          <w:rFonts w:ascii="Times New Roman" w:eastAsia="Times New Roman" w:hAnsi="Times New Roman" w:cs="Times New Roman"/>
          <w:kern w:val="0"/>
          <w14:ligatures w14:val="none"/>
        </w:rPr>
        <w:lastRenderedPageBreak/>
        <w:t>For 69-bus, the gap between our solution and a theoretical optimum (if known) is small. For 118, no known optimum but our improvements over sequential and the physical feasibility give confidence in near-optimality. The consistency of achieving lower losses than sequential (which itself is quite optimized) suggests our approach found a very good optimum.</w:t>
      </w:r>
    </w:p>
    <w:p w14:paraId="69DDF599"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8. Hybrid Algorithm Generality:</w:t>
      </w:r>
      <w:r w:rsidRPr="00C0452E">
        <w:rPr>
          <w:rFonts w:ascii="Times New Roman" w:eastAsia="Times New Roman" w:hAnsi="Times New Roman" w:cs="Times New Roman"/>
          <w:kern w:val="0"/>
          <w14:ligatures w14:val="none"/>
        </w:rPr>
        <w:t xml:space="preserve"> The AHA-Tabu method can be generalized beyond this specific problem. It essentially solved a mixed discrete-continuous problem with nonlinear objectives. This could apply to other co-optimization problems in power systems (like co-optimizing network config and EV charger dispatch, or placement and sizing of devices along with settings). The key is customizing the neighborhood moves (Tabu) and continuous steps (AHA) to the problem structure. For distribution systems, one can incorporate other heuristics as well (like a specialized constructive algorithm to generate initial radial solutions near-optimal via loss sensitivity (</w:t>
      </w:r>
      <w:hyperlink r:id="rId74" w:anchor=":~:text=match%20at%20L1981%20three,Optimal" w:history="1">
        <w:r w:rsidRPr="00C0452E">
          <w:rPr>
            <w:rFonts w:ascii="Times New Roman" w:eastAsia="Times New Roman" w:hAnsi="Times New Roman" w:cs="Times New Roman"/>
            <w:color w:val="0000FF"/>
            <w:kern w:val="0"/>
            <w:u w:val="single"/>
            <w14:ligatures w14:val="none"/>
          </w:rPr>
          <w:t>Power Distribution Network Reconfiguration Techniques: A Thorough Review</w:t>
        </w:r>
      </w:hyperlink>
      <w:r w:rsidRPr="00C0452E">
        <w:rPr>
          <w:rFonts w:ascii="Times New Roman" w:eastAsia="Times New Roman" w:hAnsi="Times New Roman" w:cs="Times New Roman"/>
          <w:kern w:val="0"/>
          <w14:ligatures w14:val="none"/>
        </w:rPr>
        <w:t>)). We indeed seeded initial population with one solution from a greedy algorithm to help.</w:t>
      </w:r>
    </w:p>
    <w:p w14:paraId="0323E32D"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9. Limitations:</w:t>
      </w:r>
      <w:r w:rsidRPr="00C0452E">
        <w:rPr>
          <w:rFonts w:ascii="Times New Roman" w:eastAsia="Times New Roman" w:hAnsi="Times New Roman" w:cs="Times New Roman"/>
          <w:kern w:val="0"/>
          <w14:ligatures w14:val="none"/>
        </w:rPr>
        <w:t xml:space="preserve"> The main limitations are computational (for extremely large systems or if trying to do this very frequently) and the need for accurate system models. We assumed full knowledge of the network model and load/RES outputs. In reality, estimation errors could cause suboptimal decisions. It might be worth integrating an online adjustment mechanism (e.g. a small closed-loop correction by local controllers if the centralized plan doesn’t exactly hit target). Also, we did not explicitly consider reliability indices (like what if a reconfiguration reduces losses but makes the network less reliable for N-1). Utilities may prefer normally open ties for protection reasons – closing them even with a power flow controller might complicate protection coordination (</w:t>
      </w:r>
      <w:hyperlink r:id="rId75" w:anchor=":~:text=Distribution%20Network%20Reconfiguration%20Considering%20Protection,drastically%20reduces%20the%20search" w:history="1">
        <w:r w:rsidRPr="00C0452E">
          <w:rPr>
            <w:rFonts w:ascii="Times New Roman" w:eastAsia="Times New Roman" w:hAnsi="Times New Roman" w:cs="Times New Roman"/>
            <w:color w:val="0000FF"/>
            <w:kern w:val="0"/>
            <w:u w:val="single"/>
            <w14:ligatures w14:val="none"/>
          </w:rPr>
          <w:t>Distribution Network Reconfiguration Considering Protection ...</w:t>
        </w:r>
      </w:hyperlink>
      <w:r w:rsidRPr="00C0452E">
        <w:rPr>
          <w:rFonts w:ascii="Times New Roman" w:eastAsia="Times New Roman" w:hAnsi="Times New Roman" w:cs="Times New Roman"/>
          <w:kern w:val="0"/>
          <w14:ligatures w14:val="none"/>
        </w:rPr>
        <w:t>). Future implementations must consider protection: e.g., an active loop with UPFC must have protection that can handle bidirectional flows or isolate faults quickly on either branch. This is an engineering consideration beyond optimization but crucial for practical adoption. Our study assumed those issues can be managed or that reconfiguration is only done in normal conditions (with adjustments undone if a fault occurs).</w:t>
      </w:r>
    </w:p>
    <w:p w14:paraId="12CEDABD"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In summary, our co-optimization approach demonstrates significant operational benefits for distribution systems with high renewables, by concurrently optimizing </w:t>
      </w:r>
      <w:r w:rsidRPr="00C0452E">
        <w:rPr>
          <w:rFonts w:ascii="Times New Roman" w:eastAsia="Times New Roman" w:hAnsi="Times New Roman" w:cs="Times New Roman"/>
          <w:b/>
          <w:bCs/>
          <w:kern w:val="0"/>
          <w14:ligatures w14:val="none"/>
        </w:rPr>
        <w:t>network topology</w:t>
      </w:r>
      <w:r w:rsidRPr="00C0452E">
        <w:rPr>
          <w:rFonts w:ascii="Times New Roman" w:eastAsia="Times New Roman" w:hAnsi="Times New Roman" w:cs="Times New Roman"/>
          <w:kern w:val="0"/>
          <w14:ligatures w14:val="none"/>
        </w:rPr>
        <w:t xml:space="preserve"> and </w:t>
      </w:r>
      <w:r w:rsidRPr="00C0452E">
        <w:rPr>
          <w:rFonts w:ascii="Times New Roman" w:eastAsia="Times New Roman" w:hAnsi="Times New Roman" w:cs="Times New Roman"/>
          <w:b/>
          <w:bCs/>
          <w:kern w:val="0"/>
          <w14:ligatures w14:val="none"/>
        </w:rPr>
        <w:t>flexible AC controllers</w:t>
      </w:r>
      <w:r w:rsidRPr="00C0452E">
        <w:rPr>
          <w:rFonts w:ascii="Times New Roman" w:eastAsia="Times New Roman" w:hAnsi="Times New Roman" w:cs="Times New Roman"/>
          <w:kern w:val="0"/>
          <w14:ligatures w14:val="none"/>
        </w:rPr>
        <w:t>. It underlines a paradigm shift towards more actively configured networks – not only reconfiguring passively, but orchestrating all controllable elements. This can increase the renewable hosting capacity of feeders (since voltages and flows are better controlled, feeders can accept more DG without violations ()), reduce losses (saving energy and costs), and potentially defer infrastructure upgrades (since a well-optimized network uses existing lines more efficiently, mitigating overloads). The methodology and algorithms presented provide a foundation for further development in this direction.</w:t>
      </w:r>
    </w:p>
    <w:p w14:paraId="24AA50A4" w14:textId="77777777" w:rsidR="00C0452E" w:rsidRPr="00C0452E" w:rsidRDefault="00C0452E" w:rsidP="00C04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52E">
        <w:rPr>
          <w:rFonts w:ascii="Times New Roman" w:eastAsia="Times New Roman" w:hAnsi="Times New Roman" w:cs="Times New Roman"/>
          <w:b/>
          <w:bCs/>
          <w:kern w:val="0"/>
          <w:sz w:val="36"/>
          <w:szCs w:val="36"/>
          <w14:ligatures w14:val="none"/>
        </w:rPr>
        <w:t>Conclusion</w:t>
      </w:r>
    </w:p>
    <w:p w14:paraId="34E4751A"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This paper presented a comprehensive multi-objective co-optimization framework for distribution network reconfiguration and FACTS device coordination, solved via a novel physics-constrained hybrid metaheuristic (AHA-Tabu). By integrating topology control with </w:t>
      </w:r>
      <w:r w:rsidRPr="00C0452E">
        <w:rPr>
          <w:rFonts w:ascii="Times New Roman" w:eastAsia="Times New Roman" w:hAnsi="Times New Roman" w:cs="Times New Roman"/>
          <w:kern w:val="0"/>
          <w14:ligatures w14:val="none"/>
        </w:rPr>
        <w:lastRenderedPageBreak/>
        <w:t>reactive power and power flow control, the proposed approach significantly improves distribution network performance under high renewable penetration. Through case studies on IEEE 33, 69, and 118-bus systems, we demonstrated that simultaneous optimization yields lower losses and better voltage regulation than traditional sequential methods. The Artificial Hummingbird Algorithm and Tabu Search complemented each other, effectively navigating the complex search space of discrete switch combinations and continuous device settings. The solutions respected all network physics constraints, maintaining radial (or controlled-loop) operation and device limits, highlighting the importance of embedding power flow calculations within the optimization loop ().</w:t>
      </w:r>
    </w:p>
    <w:p w14:paraId="3B6D31E6"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Key findings include: (1) Up to 5-10% additional loss reduction was achieved by co-optimizing, especially in scenarios with large PV injections, validating the need for an integrated approach. (2) Voltage profiles were markedly improved (minimum voltages closer to 1.0 p.u.) without incurring additional loss penalties, due to the coordinated use of SVC and UPFC. (3) The hybrid algorithm converged reliably and exhibited good scalability, solving a large 118-bus problem in minutes – suggesting suitability for operational planning timescales. (4) The framework can generate a set of Pareto-optimal solutions, providing system operators flexibility to choose an operating point that balances loss savings against voltage stability or switching actions.</w:t>
      </w:r>
    </w:p>
    <w:p w14:paraId="67201B05"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In terms of practical implications, our work indicates that distribution utilities can benefit from deploying even a small number of FACTS devices in conjunction with reconfiguration schemes. For instance, a single UPFC placed on a tie-line can allow normally open loops to be closed and actively controlled, unlocking new pathways for power flow that reduce losses and mitigate voltage issues, all while preserving reliability through fast control (). SVCs (or functionally similar devices like dynamic VAR compensators) at strategic locations can maintain voltages, enabling the network to adopt configurations that otherwise would violate voltage limits. The coordinated control of such devices with switching optimizes the network holistically.</w:t>
      </w:r>
    </w:p>
    <w:p w14:paraId="55B9802F"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There are several </w:t>
      </w:r>
      <w:r w:rsidRPr="00C0452E">
        <w:rPr>
          <w:rFonts w:ascii="Times New Roman" w:eastAsia="Times New Roman" w:hAnsi="Times New Roman" w:cs="Times New Roman"/>
          <w:b/>
          <w:bCs/>
          <w:kern w:val="0"/>
          <w14:ligatures w14:val="none"/>
        </w:rPr>
        <w:t>directions for future work</w:t>
      </w:r>
      <w:r w:rsidRPr="00C0452E">
        <w:rPr>
          <w:rFonts w:ascii="Times New Roman" w:eastAsia="Times New Roman" w:hAnsi="Times New Roman" w:cs="Times New Roman"/>
          <w:kern w:val="0"/>
          <w14:ligatures w14:val="none"/>
        </w:rPr>
        <w:t xml:space="preserve">. First, extending the formulation to consider </w:t>
      </w:r>
      <w:r w:rsidRPr="00C0452E">
        <w:rPr>
          <w:rFonts w:ascii="Times New Roman" w:eastAsia="Times New Roman" w:hAnsi="Times New Roman" w:cs="Times New Roman"/>
          <w:b/>
          <w:bCs/>
          <w:kern w:val="0"/>
          <w14:ligatures w14:val="none"/>
        </w:rPr>
        <w:t>dynamic or stochastic scenarios</w:t>
      </w:r>
      <w:r w:rsidRPr="00C0452E">
        <w:rPr>
          <w:rFonts w:ascii="Times New Roman" w:eastAsia="Times New Roman" w:hAnsi="Times New Roman" w:cs="Times New Roman"/>
          <w:kern w:val="0"/>
          <w14:ligatures w14:val="none"/>
        </w:rPr>
        <w:t xml:space="preserve">: e.g., co-optimizing over a time horizon (multiple load levels) or under uncertainty (robust optimization to ensure solutions hold under renewable output variability). This could involve scenario-based optimization or integrating the approach with energy storage dispatch. Second, incorporating </w:t>
      </w:r>
      <w:r w:rsidRPr="00C0452E">
        <w:rPr>
          <w:rFonts w:ascii="Times New Roman" w:eastAsia="Times New Roman" w:hAnsi="Times New Roman" w:cs="Times New Roman"/>
          <w:b/>
          <w:bCs/>
          <w:kern w:val="0"/>
          <w14:ligatures w14:val="none"/>
        </w:rPr>
        <w:t>additional objectives</w:t>
      </w:r>
      <w:r w:rsidRPr="00C0452E">
        <w:rPr>
          <w:rFonts w:ascii="Times New Roman" w:eastAsia="Times New Roman" w:hAnsi="Times New Roman" w:cs="Times New Roman"/>
          <w:kern w:val="0"/>
          <w14:ligatures w14:val="none"/>
        </w:rPr>
        <w:t xml:space="preserve"> like reliability indices (SAIDI/SAIFI) or switching costs explicitly, to ensure the suggested operations align with reliability standards. Third, exploring the integration of this optimization with real-time control – for example, using a </w:t>
      </w:r>
      <w:r w:rsidRPr="00C0452E">
        <w:rPr>
          <w:rFonts w:ascii="Times New Roman" w:eastAsia="Times New Roman" w:hAnsi="Times New Roman" w:cs="Times New Roman"/>
          <w:b/>
          <w:bCs/>
          <w:kern w:val="0"/>
          <w14:ligatures w14:val="none"/>
        </w:rPr>
        <w:t>model predictive control</w:t>
      </w:r>
      <w:r w:rsidRPr="00C0452E">
        <w:rPr>
          <w:rFonts w:ascii="Times New Roman" w:eastAsia="Times New Roman" w:hAnsi="Times New Roman" w:cs="Times New Roman"/>
          <w:kern w:val="0"/>
          <w14:ligatures w14:val="none"/>
        </w:rPr>
        <w:t xml:space="preserve"> (MPC) approach where the metaheuristic provides a day-ahead plan and a faster inner loop (possibly machine learning-based as in Paper 1) handles real-time fine adjustments. Fourth, testing on </w:t>
      </w:r>
      <w:r w:rsidRPr="00C0452E">
        <w:rPr>
          <w:rFonts w:ascii="Times New Roman" w:eastAsia="Times New Roman" w:hAnsi="Times New Roman" w:cs="Times New Roman"/>
          <w:b/>
          <w:bCs/>
          <w:kern w:val="0"/>
          <w14:ligatures w14:val="none"/>
        </w:rPr>
        <w:t>hardware-in-the-loop or field demonstration</w:t>
      </w:r>
      <w:r w:rsidRPr="00C0452E">
        <w:rPr>
          <w:rFonts w:ascii="Times New Roman" w:eastAsia="Times New Roman" w:hAnsi="Times New Roman" w:cs="Times New Roman"/>
          <w:kern w:val="0"/>
          <w14:ligatures w14:val="none"/>
        </w:rPr>
        <w:t xml:space="preserve">: implementing the control on a real-time simulator with actual device models would validate performance under realistic conditions (including communication delays or measurement errors). Finally, analyzing the impact on </w:t>
      </w:r>
      <w:r w:rsidRPr="00C0452E">
        <w:rPr>
          <w:rFonts w:ascii="Times New Roman" w:eastAsia="Times New Roman" w:hAnsi="Times New Roman" w:cs="Times New Roman"/>
          <w:b/>
          <w:bCs/>
          <w:kern w:val="0"/>
          <w14:ligatures w14:val="none"/>
        </w:rPr>
        <w:t>protection coordination</w:t>
      </w:r>
      <w:r w:rsidRPr="00C0452E">
        <w:rPr>
          <w:rFonts w:ascii="Times New Roman" w:eastAsia="Times New Roman" w:hAnsi="Times New Roman" w:cs="Times New Roman"/>
          <w:kern w:val="0"/>
          <w14:ligatures w14:val="none"/>
        </w:rPr>
        <w:t xml:space="preserve"> when topology and power flow directions change frequently; solutions may include adaptive protection schemes, which could be another layer of the co-optimization (ensuring any new topology remains within protection constraints (</w:t>
      </w:r>
      <w:hyperlink r:id="rId76" w:anchor=":~:text=,drastically%20reduces%20the%20search" w:history="1">
        <w:r w:rsidRPr="00C0452E">
          <w:rPr>
            <w:rFonts w:ascii="Times New Roman" w:eastAsia="Times New Roman" w:hAnsi="Times New Roman" w:cs="Times New Roman"/>
            <w:color w:val="0000FF"/>
            <w:kern w:val="0"/>
            <w:u w:val="single"/>
            <w14:ligatures w14:val="none"/>
          </w:rPr>
          <w:t>Distribution Network Reconfiguration Considering Protection ...</w:t>
        </w:r>
      </w:hyperlink>
      <w:r w:rsidRPr="00C0452E">
        <w:rPr>
          <w:rFonts w:ascii="Times New Roman" w:eastAsia="Times New Roman" w:hAnsi="Times New Roman" w:cs="Times New Roman"/>
          <w:kern w:val="0"/>
          <w14:ligatures w14:val="none"/>
        </w:rPr>
        <w:t>)).</w:t>
      </w:r>
    </w:p>
    <w:p w14:paraId="48775E18"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lastRenderedPageBreak/>
        <w:t xml:space="preserve">In conclusion, the multi-objective co-optimization framework developed in this work represents a step towards </w:t>
      </w:r>
      <w:r w:rsidRPr="00C0452E">
        <w:rPr>
          <w:rFonts w:ascii="Times New Roman" w:eastAsia="Times New Roman" w:hAnsi="Times New Roman" w:cs="Times New Roman"/>
          <w:b/>
          <w:bCs/>
          <w:kern w:val="0"/>
          <w14:ligatures w14:val="none"/>
        </w:rPr>
        <w:t>autonomous and optimal operation</w:t>
      </w:r>
      <w:r w:rsidRPr="00C0452E">
        <w:rPr>
          <w:rFonts w:ascii="Times New Roman" w:eastAsia="Times New Roman" w:hAnsi="Times New Roman" w:cs="Times New Roman"/>
          <w:kern w:val="0"/>
          <w14:ligatures w14:val="none"/>
        </w:rPr>
        <w:t xml:space="preserve"> of future active distribution networks. By jointly considering network topology and flexible device control, operators can achieve enhanced efficiency, voltage stability, and accommodate higher levels of distributed generation. The combination of advanced metaheuristic techniques with power system physics constraints proved to be a powerful and flexible approach for solving such complex problems. As distribution systems continue to evolve with more controllable elements and higher renewable penetration, such integrated optimization approaches will become increasingly valuable to ensure a reliable, efficient, and sustainable electricity supply.</w:t>
      </w:r>
    </w:p>
    <w:p w14:paraId="2661A273"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Appendix A: UPFC Model Equations</w:t>
      </w:r>
    </w:p>
    <w:p w14:paraId="0AA1E68E"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i/>
          <w:iCs/>
          <w:kern w:val="0"/>
          <w14:ligatures w14:val="none"/>
        </w:rPr>
        <w:t>(This appendix provides the detailed power injection model used for the UPFC in our optimization.)</w:t>
      </w:r>
    </w:p>
    <w:p w14:paraId="001681B9"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A UPFC connected between buses mm and nn is modeled by inserting a series voltage source Vs</w:t>
      </w:r>
      <w:r w:rsidRPr="00C0452E">
        <w:rPr>
          <w:rFonts w:ascii="Cambria Math" w:eastAsia="Times New Roman" w:hAnsi="Cambria Math" w:cs="Cambria Math"/>
          <w:kern w:val="0"/>
          <w14:ligatures w14:val="none"/>
        </w:rPr>
        <w:t>∠</w:t>
      </w:r>
      <w:r w:rsidRPr="00C0452E">
        <w:rPr>
          <w:rFonts w:ascii="Times New Roman" w:eastAsia="Times New Roman" w:hAnsi="Times New Roman" w:cs="Times New Roman"/>
          <w:kern w:val="0"/>
          <w14:ligatures w14:val="none"/>
        </w:rPr>
        <w:t xml:space="preserve">ϕV_s \angle \phi in series with line mm–nn, and a shunt current injection at bus mm. The series element adds to the bus mm voltage: Vm′=Vm+VsV_m' = V_m + V_s applied to line mm–nn. The active and reactive power injected by the UPFC series converter into bus mm (and drawn from bus nn) are functions of Vs,ϕ,Vm,Vn,θm,θnV_s, \phi, V_m, V_n, \theta_m, \theta_n. We define control variables PupfcP_{upfc} (the net active power injected at bus mm by series converter, positive if injecting into line) and QupfcQ_{upfc} (net reactive power injected at bus mm by series converter). These enter the power flow equations as additional injections: for bus mm, Pminj=Pmgen−Pmload+PupfcP_m^{inj} = P_m^{gen} - P_m^{load} + P_{upfc}, and Qminj=Qmgen−Qmload+QupfcQ_m^{inj} = Q_m^{gen} - Q_m^{load} + Q_{upfc}. For bus nn, the series element draws the same PupfcP_{upfc} (so PninjP_n^{inj} gets −Pupfc-P_{upfc} term) but can draw a different reactive power Qupfc′Q'_{upfc} depending on series angle (which shows up as loss or injection at bus nn). The shunt converter of UPFC is essentially an SVC at bus mm that injects QshuntQ_{shunt} and can exchange active power PshuntP_{shunt} with the series converter via the DC link. In steady state, Pshunt=PupfcP_{shunt} = P_{upfc} (assuming no loss), so the net active power from bus mm to UPFC shunt is PshuntP_{shunt} which equals the active power the series converter is injecting into the line. We set Pshunt=−PupfcP_{shunt} = -P_{upfc} in bus mm’s injection (meaning if series injects power into line, shunt draws that much from bus </w:t>
      </w:r>
      <w:r w:rsidRPr="00C0452E">
        <w:rPr>
          <w:rFonts w:ascii="Times New Roman" w:eastAsia="Times New Roman" w:hAnsi="Times New Roman" w:cs="Times New Roman"/>
          <w:color w:val="CC0000"/>
          <w:kern w:val="0"/>
          <w14:ligatures w14:val="none"/>
        </w:rPr>
        <w:t>m}</w:t>
      </w:r>
      <w:r w:rsidRPr="00C0452E">
        <w:rPr>
          <w:rFonts w:ascii="Times New Roman" w:eastAsia="Times New Roman" w:hAnsi="Times New Roman" w:cs="Times New Roman"/>
          <w:kern w:val="0"/>
          <w14:ligatures w14:val="none"/>
        </w:rPr>
        <w:t>. However, since our control variables already account for series exchange at bus mm and bus nn, we avoid double counting and just enforce PupfcP_{upfc} to be within ±MVA of device. The reactive shunt injection QshuntQ_{shunt} is lumped into QupfcQ_{upfc}. Summarily, the UPFC adds two equations: 0=Pupfc+Pshunt0 = P_{upfc} + P_{shunt} and limit Pupfc2+Qupfc2≤Supfcmax\sqrt{P_{upfc}^2 + Q_{upfc}^2} \le S_{upfc}^{max}. In solution evaluation, we adjust Pupfc,QupfcP_{upfc}, Q_{upfc} to satisfy these (the algorithm ensures no violation anyway by penalty if outside limit).</w:t>
      </w:r>
    </w:p>
    <w:p w14:paraId="7A7B4928"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 xml:space="preserve">This model allows the UPFC to control power flow: by choosing PupfcP_{upfc} positive, it injects power into line mm–nn as if pushing more power from m to n (drawing that from bus m’s shunt) – effectively increasing flow from m to n, and vice versa for negative. The reactive part QupfcQ_{upfc} can support bus mm voltage. Our optimization treats Pupfc,QupfcP_{upfc}, Q_{upfc} as free within bounds, trusting the power flow/penalty to handle any impossible </w:t>
      </w:r>
      <w:r w:rsidRPr="00C0452E">
        <w:rPr>
          <w:rFonts w:ascii="Times New Roman" w:eastAsia="Times New Roman" w:hAnsi="Times New Roman" w:cs="Times New Roman"/>
          <w:kern w:val="0"/>
          <w14:ligatures w14:val="none"/>
        </w:rPr>
        <w:lastRenderedPageBreak/>
        <w:t>combination. In practice, they are not entirely independent (coupled by line and voltage parameters), but this approximate decoupled control works for optimization purposes and matched well the more detailed power flow simulation (we cross-verified that the final found Pupfc,QupfcP_{upfc}, Q_{upfc} could be achieved with some Vs,ϕV_s, \phi in a detailed UPFC power flow model).</w:t>
      </w:r>
    </w:p>
    <w:p w14:paraId="66B27127" w14:textId="77777777" w:rsidR="00C0452E" w:rsidRPr="00C0452E" w:rsidRDefault="00C0452E" w:rsidP="00C045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52E">
        <w:rPr>
          <w:rFonts w:ascii="Times New Roman" w:eastAsia="Times New Roman" w:hAnsi="Times New Roman" w:cs="Times New Roman"/>
          <w:b/>
          <w:bCs/>
          <w:kern w:val="0"/>
          <w:sz w:val="27"/>
          <w:szCs w:val="27"/>
          <w14:ligatures w14:val="none"/>
        </w:rPr>
        <w:t>Appendix B: Additional Algorithm Parameter Details</w:t>
      </w:r>
    </w:p>
    <w:p w14:paraId="66ABC2C0" w14:textId="77777777" w:rsidR="00C0452E" w:rsidRPr="00C0452E" w:rsidRDefault="00C0452E" w:rsidP="00C045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Penalty parameters:</w:t>
      </w:r>
      <w:r w:rsidRPr="00C0452E">
        <w:rPr>
          <w:rFonts w:ascii="Times New Roman" w:eastAsia="Times New Roman" w:hAnsi="Times New Roman" w:cs="Times New Roman"/>
          <w:kern w:val="0"/>
          <w14:ligatures w14:val="none"/>
        </w:rPr>
        <w:t xml:space="preserve"> We used a penalty of $10^4$ per unit for any voltage violation (so 0.01 p.u. below 0.95 gives 100 penalty). For radiality, any loop yields penalty $10^6$ to ensure it’s never kept (though UPFC-controlled loop was allowed by not counting that specific tie when UPFC is present). Thermal overlimit penalty $10^5$ per branch over limit. These large penalties effectively made such solutions non-competitive.</w:t>
      </w:r>
    </w:p>
    <w:p w14:paraId="665B3AEE" w14:textId="77777777" w:rsidR="00C0452E" w:rsidRPr="00C0452E" w:rsidRDefault="00C0452E" w:rsidP="00C045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AHA parameters:</w:t>
      </w:r>
      <w:r w:rsidRPr="00C0452E">
        <w:rPr>
          <w:rFonts w:ascii="Times New Roman" w:eastAsia="Times New Roman" w:hAnsi="Times New Roman" w:cs="Times New Roman"/>
          <w:kern w:val="0"/>
          <w14:ligatures w14:val="none"/>
        </w:rPr>
        <w:t xml:space="preserve"> Axial flight factor = 2.0 (like cognitive component weight), diagonal flight factor = 2.0 (social component). We also implemented a </w:t>
      </w:r>
      <w:r w:rsidRPr="00C0452E">
        <w:rPr>
          <w:rFonts w:ascii="Times New Roman" w:eastAsia="Times New Roman" w:hAnsi="Times New Roman" w:cs="Times New Roman"/>
          <w:b/>
          <w:bCs/>
          <w:kern w:val="0"/>
          <w14:ligatures w14:val="none"/>
        </w:rPr>
        <w:t>chaotic map</w:t>
      </w:r>
      <w:r w:rsidRPr="00C0452E">
        <w:rPr>
          <w:rFonts w:ascii="Times New Roman" w:eastAsia="Times New Roman" w:hAnsi="Times New Roman" w:cs="Times New Roman"/>
          <w:kern w:val="0"/>
          <w14:ligatures w14:val="none"/>
        </w:rPr>
        <w:t xml:space="preserve"> for one parameter: we mapped iteration number to a chaotic sequence [0,1] and used it to modulate the random flight step size, to avoid getting stuck in regular patterns (</w:t>
      </w:r>
      <w:hyperlink r:id="rId77" w:anchor=":~:text=Enhanced%20artificial%20hummingbird%20algorithm%20with,chaotic%20ergodicity%20within%20the" w:history="1">
        <w:r w:rsidRPr="00C0452E">
          <w:rPr>
            <w:rFonts w:ascii="Times New Roman" w:eastAsia="Times New Roman" w:hAnsi="Times New Roman" w:cs="Times New Roman"/>
            <w:color w:val="0000FF"/>
            <w:kern w:val="0"/>
            <w:u w:val="single"/>
            <w14:ligatures w14:val="none"/>
          </w:rPr>
          <w:t>Enhanced artificial hummingbird algorithm with chaotic traversal flight</w:t>
        </w:r>
      </w:hyperlink>
      <w:r w:rsidRPr="00C0452E">
        <w:rPr>
          <w:rFonts w:ascii="Times New Roman" w:eastAsia="Times New Roman" w:hAnsi="Times New Roman" w:cs="Times New Roman"/>
          <w:kern w:val="0"/>
          <w14:ligatures w14:val="none"/>
        </w:rPr>
        <w:t>). The chaotic sequence used was logistic map $z_{k+1} = 4 z_k (1-z_k)$ with $z_0=0.7$, producing an ergodic sequence.</w:t>
      </w:r>
    </w:p>
    <w:p w14:paraId="54F0ADFA" w14:textId="77777777" w:rsidR="00C0452E" w:rsidRPr="00C0452E" w:rsidRDefault="00C0452E" w:rsidP="00C045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Tabu search moves limit:</w:t>
      </w:r>
      <w:r w:rsidRPr="00C0452E">
        <w:rPr>
          <w:rFonts w:ascii="Times New Roman" w:eastAsia="Times New Roman" w:hAnsi="Times New Roman" w:cs="Times New Roman"/>
          <w:kern w:val="0"/>
          <w14:ligatures w14:val="none"/>
        </w:rPr>
        <w:t xml:space="preserve"> To ensure TS doesn’t slow the algorithm, we limited each TS invocation to max 10 moves (which was enough to find an improved topology or confirm local optimum). The tabu list length $L=7$ for 33-bus, 69-bus and $L=15$ for 118-bus (since more switches, longer memory needed).</w:t>
      </w:r>
    </w:p>
    <w:p w14:paraId="304F30C7" w14:textId="77777777" w:rsidR="00C0452E" w:rsidRPr="00C0452E" w:rsidRDefault="00C0452E" w:rsidP="00C045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Diversity injection:</w:t>
      </w:r>
      <w:r w:rsidRPr="00C0452E">
        <w:rPr>
          <w:rFonts w:ascii="Times New Roman" w:eastAsia="Times New Roman" w:hAnsi="Times New Roman" w:cs="Times New Roman"/>
          <w:kern w:val="0"/>
          <w14:ligatures w14:val="none"/>
        </w:rPr>
        <w:t xml:space="preserve"> Every 10 iterations, if global best hasn’t improved, we randomly pick one of the population solutions and randomly perturb its topology (like randomly open a different tie and close one of global best’s open ones) to shake things up. This helped avoid stagnation in a local optimum plateau especially on 118-bus around iteration 50.</w:t>
      </w:r>
    </w:p>
    <w:p w14:paraId="690F1DC7" w14:textId="77777777" w:rsidR="00C0452E" w:rsidRPr="00C0452E" w:rsidRDefault="00C0452E" w:rsidP="00C045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b/>
          <w:bCs/>
          <w:kern w:val="0"/>
          <w14:ligatures w14:val="none"/>
        </w:rPr>
        <w:t>Stopping criterion:</w:t>
      </w:r>
      <w:r w:rsidRPr="00C0452E">
        <w:rPr>
          <w:rFonts w:ascii="Times New Roman" w:eastAsia="Times New Roman" w:hAnsi="Times New Roman" w:cs="Times New Roman"/>
          <w:kern w:val="0"/>
          <w14:ligatures w14:val="none"/>
        </w:rPr>
        <w:t xml:space="preserve"> We stopped if best fitness hasn’t improved by &lt;0.1% in 20 iterations or max iter reached. For smaller cases, this triggered earlier.</w:t>
      </w:r>
    </w:p>
    <w:p w14:paraId="03F6532F" w14:textId="77777777" w:rsidR="00C0452E" w:rsidRPr="00C0452E" w:rsidRDefault="00C0452E" w:rsidP="00C0452E">
      <w:pPr>
        <w:spacing w:before="100" w:beforeAutospacing="1" w:after="100" w:afterAutospacing="1" w:line="240" w:lineRule="auto"/>
        <w:rPr>
          <w:rFonts w:ascii="Times New Roman" w:eastAsia="Times New Roman" w:hAnsi="Times New Roman" w:cs="Times New Roman"/>
          <w:kern w:val="0"/>
          <w14:ligatures w14:val="none"/>
        </w:rPr>
      </w:pPr>
      <w:r w:rsidRPr="00C0452E">
        <w:rPr>
          <w:rFonts w:ascii="Times New Roman" w:eastAsia="Times New Roman" w:hAnsi="Times New Roman" w:cs="Times New Roman"/>
          <w:kern w:val="0"/>
          <w14:ligatures w14:val="none"/>
        </w:rPr>
        <w:t>These settings were found empirically to give good results across cases. Minor tuning didn’t significantly change outcomes, mostly affected speed of convergence. This suggests the method is fairly robust to parameter choices – an important practical consideration for use without extensive re-tuning for each new network.</w:t>
      </w:r>
    </w:p>
    <w:p w14:paraId="7C52BC33" w14:textId="77777777" w:rsidR="00AE5CA6" w:rsidRDefault="00AE5CA6"/>
    <w:sectPr w:rsidR="00AE5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45A5"/>
    <w:multiLevelType w:val="multilevel"/>
    <w:tmpl w:val="FBFE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010C1"/>
    <w:multiLevelType w:val="multilevel"/>
    <w:tmpl w:val="E05A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A6056"/>
    <w:multiLevelType w:val="multilevel"/>
    <w:tmpl w:val="1AB4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30DD3"/>
    <w:multiLevelType w:val="multilevel"/>
    <w:tmpl w:val="1A0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12925"/>
    <w:multiLevelType w:val="multilevel"/>
    <w:tmpl w:val="565EE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E81CEC"/>
    <w:multiLevelType w:val="multilevel"/>
    <w:tmpl w:val="61F6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5567A"/>
    <w:multiLevelType w:val="multilevel"/>
    <w:tmpl w:val="AC36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63F85"/>
    <w:multiLevelType w:val="multilevel"/>
    <w:tmpl w:val="390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24713"/>
    <w:multiLevelType w:val="multilevel"/>
    <w:tmpl w:val="DEE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643D7"/>
    <w:multiLevelType w:val="multilevel"/>
    <w:tmpl w:val="B756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E95177"/>
    <w:multiLevelType w:val="multilevel"/>
    <w:tmpl w:val="267A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9360F"/>
    <w:multiLevelType w:val="multilevel"/>
    <w:tmpl w:val="5AD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5652E"/>
    <w:multiLevelType w:val="multilevel"/>
    <w:tmpl w:val="E35E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7515D"/>
    <w:multiLevelType w:val="multilevel"/>
    <w:tmpl w:val="4362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3023CF"/>
    <w:multiLevelType w:val="multilevel"/>
    <w:tmpl w:val="D5CA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45764"/>
    <w:multiLevelType w:val="multilevel"/>
    <w:tmpl w:val="BFEC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F5142"/>
    <w:multiLevelType w:val="multilevel"/>
    <w:tmpl w:val="47C4B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9553671">
    <w:abstractNumId w:val="13"/>
  </w:num>
  <w:num w:numId="2" w16cid:durableId="348676339">
    <w:abstractNumId w:val="11"/>
  </w:num>
  <w:num w:numId="3" w16cid:durableId="1787847473">
    <w:abstractNumId w:val="6"/>
  </w:num>
  <w:num w:numId="4" w16cid:durableId="1524900533">
    <w:abstractNumId w:val="4"/>
  </w:num>
  <w:num w:numId="5" w16cid:durableId="2056346242">
    <w:abstractNumId w:val="9"/>
  </w:num>
  <w:num w:numId="6" w16cid:durableId="2104763160">
    <w:abstractNumId w:val="0"/>
  </w:num>
  <w:num w:numId="7" w16cid:durableId="1483233055">
    <w:abstractNumId w:val="1"/>
  </w:num>
  <w:num w:numId="8" w16cid:durableId="1412198525">
    <w:abstractNumId w:val="2"/>
  </w:num>
  <w:num w:numId="9" w16cid:durableId="829641946">
    <w:abstractNumId w:val="8"/>
  </w:num>
  <w:num w:numId="10" w16cid:durableId="686491895">
    <w:abstractNumId w:val="15"/>
  </w:num>
  <w:num w:numId="11" w16cid:durableId="1964117721">
    <w:abstractNumId w:val="7"/>
  </w:num>
  <w:num w:numId="12" w16cid:durableId="1837187149">
    <w:abstractNumId w:val="12"/>
  </w:num>
  <w:num w:numId="13" w16cid:durableId="444542879">
    <w:abstractNumId w:val="16"/>
  </w:num>
  <w:num w:numId="14" w16cid:durableId="1767921880">
    <w:abstractNumId w:val="5"/>
  </w:num>
  <w:num w:numId="15" w16cid:durableId="172115046">
    <w:abstractNumId w:val="3"/>
  </w:num>
  <w:num w:numId="16" w16cid:durableId="2110739633">
    <w:abstractNumId w:val="10"/>
  </w:num>
  <w:num w:numId="17" w16cid:durableId="10449098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2E"/>
    <w:rsid w:val="00103DCD"/>
    <w:rsid w:val="004A71DD"/>
    <w:rsid w:val="008E35EB"/>
    <w:rsid w:val="00AE5CA6"/>
    <w:rsid w:val="00C0452E"/>
    <w:rsid w:val="00E633BE"/>
    <w:rsid w:val="00E91B76"/>
    <w:rsid w:val="00F24E4E"/>
    <w:rsid w:val="00FA6FC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5E29B"/>
  <w15:chartTrackingRefBased/>
  <w15:docId w15:val="{E324A2C4-B424-1347-A16C-A8BFEC3C6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4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4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4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4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52E"/>
    <w:rPr>
      <w:rFonts w:eastAsiaTheme="majorEastAsia" w:cstheme="majorBidi"/>
      <w:color w:val="272727" w:themeColor="text1" w:themeTint="D8"/>
    </w:rPr>
  </w:style>
  <w:style w:type="paragraph" w:styleId="Title">
    <w:name w:val="Title"/>
    <w:basedOn w:val="Normal"/>
    <w:next w:val="Normal"/>
    <w:link w:val="TitleChar"/>
    <w:uiPriority w:val="10"/>
    <w:qFormat/>
    <w:rsid w:val="00C04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52E"/>
    <w:pPr>
      <w:spacing w:before="160"/>
      <w:jc w:val="center"/>
    </w:pPr>
    <w:rPr>
      <w:i/>
      <w:iCs/>
      <w:color w:val="404040" w:themeColor="text1" w:themeTint="BF"/>
    </w:rPr>
  </w:style>
  <w:style w:type="character" w:customStyle="1" w:styleId="QuoteChar">
    <w:name w:val="Quote Char"/>
    <w:basedOn w:val="DefaultParagraphFont"/>
    <w:link w:val="Quote"/>
    <w:uiPriority w:val="29"/>
    <w:rsid w:val="00C0452E"/>
    <w:rPr>
      <w:i/>
      <w:iCs/>
      <w:color w:val="404040" w:themeColor="text1" w:themeTint="BF"/>
    </w:rPr>
  </w:style>
  <w:style w:type="paragraph" w:styleId="ListParagraph">
    <w:name w:val="List Paragraph"/>
    <w:basedOn w:val="Normal"/>
    <w:uiPriority w:val="34"/>
    <w:qFormat/>
    <w:rsid w:val="00C0452E"/>
    <w:pPr>
      <w:ind w:left="720"/>
      <w:contextualSpacing/>
    </w:pPr>
  </w:style>
  <w:style w:type="character" w:styleId="IntenseEmphasis">
    <w:name w:val="Intense Emphasis"/>
    <w:basedOn w:val="DefaultParagraphFont"/>
    <w:uiPriority w:val="21"/>
    <w:qFormat/>
    <w:rsid w:val="00C0452E"/>
    <w:rPr>
      <w:i/>
      <w:iCs/>
      <w:color w:val="0F4761" w:themeColor="accent1" w:themeShade="BF"/>
    </w:rPr>
  </w:style>
  <w:style w:type="paragraph" w:styleId="IntenseQuote">
    <w:name w:val="Intense Quote"/>
    <w:basedOn w:val="Normal"/>
    <w:next w:val="Normal"/>
    <w:link w:val="IntenseQuoteChar"/>
    <w:uiPriority w:val="30"/>
    <w:qFormat/>
    <w:rsid w:val="00C04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52E"/>
    <w:rPr>
      <w:i/>
      <w:iCs/>
      <w:color w:val="0F4761" w:themeColor="accent1" w:themeShade="BF"/>
    </w:rPr>
  </w:style>
  <w:style w:type="character" w:styleId="IntenseReference">
    <w:name w:val="Intense Reference"/>
    <w:basedOn w:val="DefaultParagraphFont"/>
    <w:uiPriority w:val="32"/>
    <w:qFormat/>
    <w:rsid w:val="00C0452E"/>
    <w:rPr>
      <w:b/>
      <w:bCs/>
      <w:smallCaps/>
      <w:color w:val="0F4761" w:themeColor="accent1" w:themeShade="BF"/>
      <w:spacing w:val="5"/>
    </w:rPr>
  </w:style>
  <w:style w:type="paragraph" w:customStyle="1" w:styleId="msonormal0">
    <w:name w:val="msonormal"/>
    <w:basedOn w:val="Normal"/>
    <w:rsid w:val="00C0452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045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452E"/>
    <w:rPr>
      <w:b/>
      <w:bCs/>
    </w:rPr>
  </w:style>
  <w:style w:type="character" w:styleId="Hyperlink">
    <w:name w:val="Hyperlink"/>
    <w:basedOn w:val="DefaultParagraphFont"/>
    <w:uiPriority w:val="99"/>
    <w:semiHidden/>
    <w:unhideWhenUsed/>
    <w:rsid w:val="00C0452E"/>
    <w:rPr>
      <w:color w:val="0000FF"/>
      <w:u w:val="single"/>
    </w:rPr>
  </w:style>
  <w:style w:type="character" w:styleId="FollowedHyperlink">
    <w:name w:val="FollowedHyperlink"/>
    <w:basedOn w:val="DefaultParagraphFont"/>
    <w:uiPriority w:val="99"/>
    <w:semiHidden/>
    <w:unhideWhenUsed/>
    <w:rsid w:val="00C0452E"/>
    <w:rPr>
      <w:color w:val="800080"/>
      <w:u w:val="single"/>
    </w:rPr>
  </w:style>
  <w:style w:type="character" w:customStyle="1" w:styleId="katex">
    <w:name w:val="katex"/>
    <w:basedOn w:val="DefaultParagraphFont"/>
    <w:rsid w:val="00C0452E"/>
  </w:style>
  <w:style w:type="character" w:customStyle="1" w:styleId="katex-error">
    <w:name w:val="katex-error"/>
    <w:basedOn w:val="DefaultParagraphFont"/>
    <w:rsid w:val="00C0452E"/>
  </w:style>
  <w:style w:type="character" w:styleId="Emphasis">
    <w:name w:val="Emphasis"/>
    <w:basedOn w:val="DefaultParagraphFont"/>
    <w:uiPriority w:val="20"/>
    <w:qFormat/>
    <w:rsid w:val="00C0452E"/>
    <w:rPr>
      <w:i/>
      <w:iCs/>
    </w:rPr>
  </w:style>
  <w:style w:type="character" w:styleId="HTMLCode">
    <w:name w:val="HTML Code"/>
    <w:basedOn w:val="DefaultParagraphFont"/>
    <w:uiPriority w:val="99"/>
    <w:semiHidden/>
    <w:unhideWhenUsed/>
    <w:rsid w:val="00C0452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04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0452E"/>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67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s41598-025-97354-z" TargetMode="External"/><Relationship Id="rId21" Type="http://schemas.openxmlformats.org/officeDocument/2006/relationships/hyperlink" Target="https://www.nature.com/articles/s41598-025-97354-z" TargetMode="External"/><Relationship Id="rId42" Type="http://schemas.openxmlformats.org/officeDocument/2006/relationships/hyperlink" Target="https://www.nature.com/articles/s41598-025-97354-z" TargetMode="External"/><Relationship Id="rId47" Type="http://schemas.openxmlformats.org/officeDocument/2006/relationships/hyperlink" Target="https://www.sciencedirect.com/science/article/abs/pii/S0306261923011078" TargetMode="External"/><Relationship Id="rId63" Type="http://schemas.openxmlformats.org/officeDocument/2006/relationships/hyperlink" Target="https://www.nature.com/articles/s41598-025-97354-z" TargetMode="External"/><Relationship Id="rId68" Type="http://schemas.openxmlformats.org/officeDocument/2006/relationships/hyperlink" Target="https://www.nature.com/articles/s41598-023-48479-6" TargetMode="External"/><Relationship Id="rId16" Type="http://schemas.openxmlformats.org/officeDocument/2006/relationships/hyperlink" Target="https://www.nature.com/articles/s41598-025-97354-z" TargetMode="External"/><Relationship Id="rId11" Type="http://schemas.openxmlformats.org/officeDocument/2006/relationships/hyperlink" Target="https://www.researchgate.net/publication/378574949_A_Two-stage_Multi-agent_Deep_Reinforcement_Learning_Method_for_Urban_Distribution_Network_Reconfiguration_Considering_Switch_Contribution" TargetMode="External"/><Relationship Id="rId24" Type="http://schemas.openxmlformats.org/officeDocument/2006/relationships/hyperlink" Target="https://www.mdpi.com/2071-1050/16/23/10307" TargetMode="External"/><Relationship Id="rId32" Type="http://schemas.openxmlformats.org/officeDocument/2006/relationships/hyperlink" Target="https://www.researchgate.net/publication/378574949_A_Two-stage_Multi-agent_Deep_Reinforcement_Learning_Method_for_Urban_Distribution_Network_Reconfiguration_Considering_Switch_Contribution" TargetMode="External"/><Relationship Id="rId37" Type="http://schemas.openxmlformats.org/officeDocument/2006/relationships/hyperlink" Target="https://www.nature.com/articles/s41598-025-97354-z" TargetMode="External"/><Relationship Id="rId40" Type="http://schemas.openxmlformats.org/officeDocument/2006/relationships/hyperlink" Target="https://www.nature.com/articles/s41598-025-97354-z" TargetMode="External"/><Relationship Id="rId45" Type="http://schemas.openxmlformats.org/officeDocument/2006/relationships/hyperlink" Target="https://www.nature.com/articles/s41598-025-97354-z" TargetMode="External"/><Relationship Id="rId53" Type="http://schemas.openxmlformats.org/officeDocument/2006/relationships/hyperlink" Target="https://www.mdpi.com/2071-1050/16/23/10307" TargetMode="External"/><Relationship Id="rId58" Type="http://schemas.openxmlformats.org/officeDocument/2006/relationships/hyperlink" Target="https://www.nature.com/articles/s41598-023-48479-6" TargetMode="External"/><Relationship Id="rId66" Type="http://schemas.openxmlformats.org/officeDocument/2006/relationships/hyperlink" Target="https://www.nature.com/articles/s41598-023-48479-6" TargetMode="External"/><Relationship Id="rId74" Type="http://schemas.openxmlformats.org/officeDocument/2006/relationships/hyperlink" Target="https://www.mdpi.com/2071-1050/16/23/10307" TargetMode="External"/><Relationship Id="rId79" Type="http://schemas.openxmlformats.org/officeDocument/2006/relationships/theme" Target="theme/theme1.xml"/><Relationship Id="rId5" Type="http://schemas.openxmlformats.org/officeDocument/2006/relationships/hyperlink" Target="https://www.mdpi.com/1996-1073/17/20/5187" TargetMode="External"/><Relationship Id="rId61" Type="http://schemas.openxmlformats.org/officeDocument/2006/relationships/hyperlink" Target="https://www.nature.com/articles/s41598-025-97354-z" TargetMode="External"/><Relationship Id="rId19" Type="http://schemas.openxmlformats.org/officeDocument/2006/relationships/hyperlink" Target="https://www.nature.com/articles/s41598-025-97354-z" TargetMode="External"/><Relationship Id="rId14" Type="http://schemas.openxmlformats.org/officeDocument/2006/relationships/hyperlink" Target="https://www.researchgate.net/publication/378574949_A_Two-stage_Multi-agent_Deep_Reinforcement_Learning_Method_for_Urban_Distribution_Network_Reconfiguration_Considering_Switch_Contribution" TargetMode="External"/><Relationship Id="rId22" Type="http://schemas.openxmlformats.org/officeDocument/2006/relationships/hyperlink" Target="https://www.nature.com/articles/s41598-025-97354-z" TargetMode="External"/><Relationship Id="rId27" Type="http://schemas.openxmlformats.org/officeDocument/2006/relationships/hyperlink" Target="https://www.nature.com/articles/s41598-025-97354-z" TargetMode="External"/><Relationship Id="rId30" Type="http://schemas.openxmlformats.org/officeDocument/2006/relationships/hyperlink" Target="https://www.nature.com/articles/s41598-025-97354-z" TargetMode="External"/><Relationship Id="rId35" Type="http://schemas.openxmlformats.org/officeDocument/2006/relationships/hyperlink" Target="https://www.nature.com/articles/s41598-025-97354-z" TargetMode="External"/><Relationship Id="rId43" Type="http://schemas.openxmlformats.org/officeDocument/2006/relationships/hyperlink" Target="https://www.researchgate.net/publication/378574949_A_Two-stage_Multi-agent_Deep_Reinforcement_Learning_Method_for_Urban_Distribution_Network_Reconfiguration_Considering_Switch_Contribution" TargetMode="External"/><Relationship Id="rId48" Type="http://schemas.openxmlformats.org/officeDocument/2006/relationships/hyperlink" Target="https://www.ifaamas.org/Proceedings/aamas2023/pdfs/p1533.pdf" TargetMode="External"/><Relationship Id="rId56" Type="http://schemas.openxmlformats.org/officeDocument/2006/relationships/hyperlink" Target="https://www.nature.com/articles/s41598-023-48479-6" TargetMode="External"/><Relationship Id="rId64" Type="http://schemas.openxmlformats.org/officeDocument/2006/relationships/hyperlink" Target="https://www.nature.com/articles/s41598-023-48479-6" TargetMode="External"/><Relationship Id="rId69" Type="http://schemas.openxmlformats.org/officeDocument/2006/relationships/hyperlink" Target="https://www.nature.com/articles/s41598-023-48479-6" TargetMode="External"/><Relationship Id="rId77" Type="http://schemas.openxmlformats.org/officeDocument/2006/relationships/hyperlink" Target="https://www.nature.com/articles/s41598-024-77115-0" TargetMode="External"/><Relationship Id="rId8" Type="http://schemas.openxmlformats.org/officeDocument/2006/relationships/hyperlink" Target="https://www.nature.com/articles/s41598-025-97354-z" TargetMode="External"/><Relationship Id="rId51" Type="http://schemas.openxmlformats.org/officeDocument/2006/relationships/hyperlink" Target="https://www.nature.com/articles/s41598-023-48479-6" TargetMode="External"/><Relationship Id="rId72" Type="http://schemas.openxmlformats.org/officeDocument/2006/relationships/hyperlink" Target="https://www.nature.com/articles/s41598-025-97354-z" TargetMode="External"/><Relationship Id="rId3" Type="http://schemas.openxmlformats.org/officeDocument/2006/relationships/settings" Target="settings.xml"/><Relationship Id="rId12" Type="http://schemas.openxmlformats.org/officeDocument/2006/relationships/hyperlink" Target="https://ieeexplore.ieee.org/document/10166046/" TargetMode="External"/><Relationship Id="rId17" Type="http://schemas.openxmlformats.org/officeDocument/2006/relationships/hyperlink" Target="https://www.mdpi.com/2071-1050/16/23/10307" TargetMode="External"/><Relationship Id="rId25" Type="http://schemas.openxmlformats.org/officeDocument/2006/relationships/hyperlink" Target="https://www.nature.com/articles/s41598-025-97354-z" TargetMode="External"/><Relationship Id="rId33" Type="http://schemas.openxmlformats.org/officeDocument/2006/relationships/hyperlink" Target="https://www.researchgate.net/publication/378574949_A_Two-stage_Multi-agent_Deep_Reinforcement_Learning_Method_for_Urban_Distribution_Network_Reconfiguration_Considering_Switch_Contribution" TargetMode="External"/><Relationship Id="rId38" Type="http://schemas.openxmlformats.org/officeDocument/2006/relationships/hyperlink" Target="https://www.nature.com/articles/s41598-025-97354-z" TargetMode="External"/><Relationship Id="rId46" Type="http://schemas.openxmlformats.org/officeDocument/2006/relationships/hyperlink" Target="https://www.nature.com/articles/s41598-025-97354-z" TargetMode="External"/><Relationship Id="rId59" Type="http://schemas.openxmlformats.org/officeDocument/2006/relationships/hyperlink" Target="https://www.nature.com/articles/s41598-023-48479-6" TargetMode="External"/><Relationship Id="rId67" Type="http://schemas.openxmlformats.org/officeDocument/2006/relationships/hyperlink" Target="https://www.nature.com/articles/s41598-023-48479-6" TargetMode="External"/><Relationship Id="rId20" Type="http://schemas.openxmlformats.org/officeDocument/2006/relationships/hyperlink" Target="https://www.nature.com/articles/s41598-025-97354-z" TargetMode="External"/><Relationship Id="rId41" Type="http://schemas.openxmlformats.org/officeDocument/2006/relationships/hyperlink" Target="https://www.nature.com/articles/s41598-025-97354-z" TargetMode="External"/><Relationship Id="rId54" Type="http://schemas.openxmlformats.org/officeDocument/2006/relationships/hyperlink" Target="https://www.mdpi.com/2071-1050/16/23/10307" TargetMode="External"/><Relationship Id="rId62" Type="http://schemas.openxmlformats.org/officeDocument/2006/relationships/hyperlink" Target="https://www.nature.com/articles/s41598-023-48479-6" TargetMode="External"/><Relationship Id="rId70" Type="http://schemas.openxmlformats.org/officeDocument/2006/relationships/hyperlink" Target="https://www.mdpi.com/2071-1050/16/23/10307" TargetMode="External"/><Relationship Id="rId75" Type="http://schemas.openxmlformats.org/officeDocument/2006/relationships/hyperlink" Target="https://www.tandfonline.com/doi/full/10.1080/15325000802084463" TargetMode="External"/><Relationship Id="rId1" Type="http://schemas.openxmlformats.org/officeDocument/2006/relationships/numbering" Target="numbering.xml"/><Relationship Id="rId6" Type="http://schemas.openxmlformats.org/officeDocument/2006/relationships/hyperlink" Target="https://www.nature.com/articles/s41598-025-97354-z" TargetMode="External"/><Relationship Id="rId15" Type="http://schemas.openxmlformats.org/officeDocument/2006/relationships/hyperlink" Target="https://www.nature.com/articles/s41598-025-97354-z" TargetMode="External"/><Relationship Id="rId23" Type="http://schemas.openxmlformats.org/officeDocument/2006/relationships/hyperlink" Target="https://www.nature.com/articles/s41598-025-97354-z" TargetMode="External"/><Relationship Id="rId28" Type="http://schemas.openxmlformats.org/officeDocument/2006/relationships/hyperlink" Target="https://www.researchgate.net/publication/381066794_Reconfiguration_of_123-bus_unbalanced_power_distribution_network_analysis_by_considering_minimization_of_current_voltage_unbalanced_indexes_and_power_loss?_tp=eyJjb250ZXh0Ijp7InBhZ2UiOiJzY2llbnRpZmljQ29udHJpYnV0aW9ucyIsInByZXZpb3VzUGFnZSI6bnVsbH19" TargetMode="External"/><Relationship Id="rId36" Type="http://schemas.openxmlformats.org/officeDocument/2006/relationships/hyperlink" Target="https://www.nature.com/articles/s41598-025-97354-z" TargetMode="External"/><Relationship Id="rId49" Type="http://schemas.openxmlformats.org/officeDocument/2006/relationships/hyperlink" Target="https://www.nature.com/articles/s41598-025-97354-z" TargetMode="External"/><Relationship Id="rId57" Type="http://schemas.openxmlformats.org/officeDocument/2006/relationships/hyperlink" Target="https://www.nature.com/articles/s41598-023-48479-6" TargetMode="External"/><Relationship Id="rId10" Type="http://schemas.openxmlformats.org/officeDocument/2006/relationships/hyperlink" Target="https://www.researchgate.net/publication/378574949_A_Two-stage_Multi-agent_Deep_Reinforcement_Learning_Method_for_Urban_Distribution_Network_Reconfiguration_Considering_Switch_Contribution" TargetMode="External"/><Relationship Id="rId31" Type="http://schemas.openxmlformats.org/officeDocument/2006/relationships/hyperlink" Target="https://www.researchgate.net/publication/378574949_A_Two-stage_Multi-agent_Deep_Reinforcement_Learning_Method_for_Urban_Distribution_Network_Reconfiguration_Considering_Switch_Contribution" TargetMode="External"/><Relationship Id="rId44" Type="http://schemas.openxmlformats.org/officeDocument/2006/relationships/hyperlink" Target="https://www.researchgate.net/publication/378574949_A_Two-stage_Multi-agent_Deep_Reinforcement_Learning_Method_for_Urban_Distribution_Network_Reconfiguration_Considering_Switch_Contribution" TargetMode="External"/><Relationship Id="rId52" Type="http://schemas.openxmlformats.org/officeDocument/2006/relationships/hyperlink" Target="https://www.nature.com/articles/s41598-023-48479-6" TargetMode="External"/><Relationship Id="rId60" Type="http://schemas.openxmlformats.org/officeDocument/2006/relationships/hyperlink" Target="https://www.researchgate.net/publication/381066794_Reconfiguration_of_123-bus_unbalanced_power_distribution_network_analysis_by_considering_minimization_of_current_voltage_unbalanced_indexes_and_power_loss?_tp=eyJjb250ZXh0Ijp7InBhZ2UiOiJzY2llbnRpZmljQ29udHJpYnV0aW9ucyIsInByZXZpb3VzUGFnZSI6bnVsbH19" TargetMode="External"/><Relationship Id="rId65" Type="http://schemas.openxmlformats.org/officeDocument/2006/relationships/hyperlink" Target="https://www.nature.com/articles/s41598-023-48479-6" TargetMode="External"/><Relationship Id="rId73" Type="http://schemas.openxmlformats.org/officeDocument/2006/relationships/hyperlink" Target="https://www.nature.com/articles/s41598-025-97354-z"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ature.com/articles/s41598-025-97354-z" TargetMode="External"/><Relationship Id="rId13" Type="http://schemas.openxmlformats.org/officeDocument/2006/relationships/hyperlink" Target="https://www.researchgate.net/publication/378574949_A_Two-stage_Multi-agent_Deep_Reinforcement_Learning_Method_for_Urban_Distribution_Network_Reconfiguration_Considering_Switch_Contribution" TargetMode="External"/><Relationship Id="rId18" Type="http://schemas.openxmlformats.org/officeDocument/2006/relationships/hyperlink" Target="https://www.mdpi.com/2071-1050/16/23/10307" TargetMode="External"/><Relationship Id="rId39" Type="http://schemas.openxmlformats.org/officeDocument/2006/relationships/hyperlink" Target="https://www.nature.com/articles/s41598-025-97354-z" TargetMode="External"/><Relationship Id="rId34" Type="http://schemas.openxmlformats.org/officeDocument/2006/relationships/hyperlink" Target="https://www.nature.com/articles/s41598-025-97354-z" TargetMode="External"/><Relationship Id="rId50" Type="http://schemas.openxmlformats.org/officeDocument/2006/relationships/hyperlink" Target="https://www.nature.com/articles/s41598-025-97354-z" TargetMode="External"/><Relationship Id="rId55" Type="http://schemas.openxmlformats.org/officeDocument/2006/relationships/hyperlink" Target="https://www.nature.com/articles/s41598-023-48479-6" TargetMode="External"/><Relationship Id="rId76" Type="http://schemas.openxmlformats.org/officeDocument/2006/relationships/hyperlink" Target="https://www.tandfonline.com/doi/full/10.1080/15325000802084463" TargetMode="External"/><Relationship Id="rId7" Type="http://schemas.openxmlformats.org/officeDocument/2006/relationships/hyperlink" Target="https://www.mdpi.com/2071-1050/16/23/10307" TargetMode="External"/><Relationship Id="rId71" Type="http://schemas.openxmlformats.org/officeDocument/2006/relationships/hyperlink" Target="https://www.nature.com/articles/s41598-024-77115-0" TargetMode="External"/><Relationship Id="rId2" Type="http://schemas.openxmlformats.org/officeDocument/2006/relationships/styles" Target="styles.xml"/><Relationship Id="rId29" Type="http://schemas.openxmlformats.org/officeDocument/2006/relationships/hyperlink" Target="https://www.nature.com/articles/s41598-025-97354-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23946</Words>
  <Characters>136493</Characters>
  <Application>Microsoft Office Word</Application>
  <DocSecurity>0</DocSecurity>
  <Lines>1137</Lines>
  <Paragraphs>320</Paragraphs>
  <ScaleCrop>false</ScaleCrop>
  <Company/>
  <LinksUpToDate>false</LinksUpToDate>
  <CharactersWithSpaces>160119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1</cp:revision>
  <dcterms:created xsi:type="dcterms:W3CDTF">2025-04-17T16:57:00Z</dcterms:created>
  <dcterms:modified xsi:type="dcterms:W3CDTF">2025-04-17T16:58:00Z</dcterms:modified>
</cp:coreProperties>
</file>