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4CA62" w14:textId="77777777" w:rsidR="00C72B9A" w:rsidRDefault="00A42590">
      <w:pPr>
        <w:pStyle w:val="Heading1"/>
      </w:pPr>
      <w:bookmarkStart w:id="0" w:name="header"/>
      <w:bookmarkStart w:id="1" w:name="X5aee74268b35750d566b2fa3124125b402a6529"/>
      <w:bookmarkStart w:id="2" w:name="content"/>
      <w:bookmarkEnd w:id="0"/>
      <w:r>
        <w:rPr>
          <w:b/>
          <w:bCs/>
        </w:rPr>
        <w:t>A comprehensive review of electric vehicle integration approaches for smart grid stability and reliability</w:t>
      </w:r>
    </w:p>
    <w:p w14:paraId="6224D124" w14:textId="77777777" w:rsidR="00C72B9A" w:rsidRDefault="00A42590">
      <w:pPr>
        <w:pStyle w:val="Heading2"/>
      </w:pPr>
      <w:bookmarkStart w:id="3" w:name="abstract"/>
      <w:r>
        <w:t>Abstract</w:t>
      </w:r>
    </w:p>
    <w:p w14:paraId="39782D1E" w14:textId="77777777" w:rsidR="00C72B9A" w:rsidRDefault="00A42590">
      <w:pPr>
        <w:pStyle w:val="FirstParagraph"/>
      </w:pPr>
      <w:r>
        <w:t>Electric vehicle (EV) adoption is surging worldwide as part of transportation decarbonization efforts, bringing both challenges and opportunities for power grids. High concentrations of uncontrolled EV charging can impose significant stress on distribution networks, causing transformer overloads, voltage fluctuations, and other stability issues</w:t>
      </w:r>
      <w:hyperlink r:id="rId5" w:anchor=":~:text=EV%20charging%20is%20transforming%20the,the%20factors%20above%20contribute%20to">
        <w:r>
          <w:rPr>
            <w:rStyle w:val="Hyperlink"/>
          </w:rPr>
          <w:t>[1]</w:t>
        </w:r>
      </w:hyperlink>
      <w:hyperlink r:id="rId6" w:anchor=":~:text=The%20integration%20of%20EVs%20into,It%E2%80%99s%20crucial%20to%20consider%20these">
        <w:r>
          <w:rPr>
            <w:rStyle w:val="Hyperlink"/>
          </w:rPr>
          <w:t>[2]</w:t>
        </w:r>
      </w:hyperlink>
      <w:r>
        <w:t>. At the same time, EVs represent flexible, controllable loads and distributed energy storage units that can be leveraged for ancillary services such as demand response, frequency regulation, and backup power</w:t>
      </w:r>
      <w:hyperlink r:id="rId7" w:anchor=":~:text=On,battery%20EVs%20is%20rechargeable">
        <w:r>
          <w:rPr>
            <w:rStyle w:val="Hyperlink"/>
          </w:rPr>
          <w:t>[3]</w:t>
        </w:r>
      </w:hyperlink>
      <w:hyperlink r:id="rId8" w:anchor=":~:text=Currently%2C%20more%20than%2080%20percent,if%20all%20vehicles%20go%20electric">
        <w:r>
          <w:rPr>
            <w:rStyle w:val="Hyperlink"/>
          </w:rPr>
          <w:t>[4]</w:t>
        </w:r>
      </w:hyperlink>
      <w:r>
        <w:t xml:space="preserve">. This review paper categorizes EV–grid interaction strategies into two domains: </w:t>
      </w:r>
      <w:r>
        <w:rPr>
          <w:b/>
          <w:bCs/>
        </w:rPr>
        <w:t>real-time grid management</w:t>
      </w:r>
      <w:r>
        <w:t xml:space="preserve"> (including charging demand forecasting, smart charging, and grid support services) and </w:t>
      </w:r>
      <w:r>
        <w:rPr>
          <w:b/>
          <w:bCs/>
        </w:rPr>
        <w:t>reliability/resilience enhancement</w:t>
      </w:r>
      <w:r>
        <w:t xml:space="preserve"> (including asset impact mitigation, protection coordination, and cybersecurity). We present a new taxonomy unifying these domains and analyze 2018–2025 literature with over 250 sources. Key gaps are identified in data interoperability, user participation incentives, and integrated p</w:t>
      </w:r>
      <w:r>
        <w:t>lanning. Our contributions include a comprehensive taxonomy of EV integration approaches, a critical synthesis of prior reviews, and a future roadmap highlighting the need for standardized communication protocols, advanced control algorithms, and market designs that jointly optimize mobility and grid reliability. The findings aim to guide researchers, grid operators, and policymakers in harnessing EVs for a more stable and resilient smart grid.</w:t>
      </w:r>
    </w:p>
    <w:p w14:paraId="5267A5F9" w14:textId="77777777" w:rsidR="00C72B9A" w:rsidRDefault="00A42590">
      <w:pPr>
        <w:pStyle w:val="BodyText"/>
      </w:pPr>
      <w:r>
        <w:rPr>
          <w:b/>
          <w:bCs/>
        </w:rPr>
        <w:t>Keywords:</w:t>
      </w:r>
      <w:r>
        <w:t xml:space="preserve"> Electric vehicles; Smart grid; V2G; Smart charging; Grid stability; Reliability; Demand response; Distribution networks</w:t>
      </w:r>
    </w:p>
    <w:p w14:paraId="6D5725A2" w14:textId="77777777" w:rsidR="00C72B9A" w:rsidRDefault="00A42590">
      <w:pPr>
        <w:pStyle w:val="Heading2"/>
      </w:pPr>
      <w:bookmarkStart w:id="4" w:name="abbreviations"/>
      <w:bookmarkEnd w:id="3"/>
      <w:r>
        <w:t>Abbreviations</w:t>
      </w:r>
    </w:p>
    <w:p w14:paraId="434BB26F" w14:textId="77777777" w:rsidR="00C72B9A" w:rsidRDefault="00A42590">
      <w:pPr>
        <w:pStyle w:val="Compact"/>
        <w:numPr>
          <w:ilvl w:val="0"/>
          <w:numId w:val="2"/>
        </w:numPr>
      </w:pPr>
      <w:r>
        <w:rPr>
          <w:b/>
          <w:bCs/>
        </w:rPr>
        <w:t>EV</w:t>
      </w:r>
      <w:r>
        <w:t xml:space="preserve"> – Electric Vehicle (general term for any vehicle propelled by electric motor and battery)</w:t>
      </w:r>
    </w:p>
    <w:p w14:paraId="4A092C75" w14:textId="77777777" w:rsidR="00C72B9A" w:rsidRDefault="00A42590">
      <w:pPr>
        <w:pStyle w:val="Compact"/>
        <w:numPr>
          <w:ilvl w:val="0"/>
          <w:numId w:val="2"/>
        </w:numPr>
      </w:pPr>
      <w:r>
        <w:rPr>
          <w:b/>
          <w:bCs/>
        </w:rPr>
        <w:t>BEV</w:t>
      </w:r>
      <w:r>
        <w:t xml:space="preserve"> – Battery Electric Vehicle (fully electric, no internal combustion engine)</w:t>
      </w:r>
    </w:p>
    <w:p w14:paraId="5CFB6011" w14:textId="77777777" w:rsidR="00C72B9A" w:rsidRDefault="00A42590">
      <w:pPr>
        <w:pStyle w:val="Compact"/>
        <w:numPr>
          <w:ilvl w:val="0"/>
          <w:numId w:val="2"/>
        </w:numPr>
      </w:pPr>
      <w:r>
        <w:rPr>
          <w:b/>
          <w:bCs/>
        </w:rPr>
        <w:t>PHEV</w:t>
      </w:r>
      <w:r>
        <w:t xml:space="preserve"> – Plug-in Hybrid Electric Vehicle (hybrid with battery that can be charged from grid)</w:t>
      </w:r>
    </w:p>
    <w:p w14:paraId="32A144AB" w14:textId="77777777" w:rsidR="00C72B9A" w:rsidRDefault="00A42590">
      <w:pPr>
        <w:pStyle w:val="Compact"/>
        <w:numPr>
          <w:ilvl w:val="0"/>
          <w:numId w:val="2"/>
        </w:numPr>
      </w:pPr>
      <w:r>
        <w:rPr>
          <w:b/>
          <w:bCs/>
        </w:rPr>
        <w:t>HEV</w:t>
      </w:r>
      <w:r>
        <w:t xml:space="preserve"> – Hybrid Electric Vehicle (hybrid vehicle without plug-in capability)</w:t>
      </w:r>
    </w:p>
    <w:p w14:paraId="6FD41B73" w14:textId="77777777" w:rsidR="00C72B9A" w:rsidRDefault="00A42590">
      <w:pPr>
        <w:pStyle w:val="Compact"/>
        <w:numPr>
          <w:ilvl w:val="0"/>
          <w:numId w:val="2"/>
        </w:numPr>
      </w:pPr>
      <w:r>
        <w:rPr>
          <w:b/>
          <w:bCs/>
        </w:rPr>
        <w:t>FCEV</w:t>
      </w:r>
      <w:r>
        <w:t xml:space="preserve"> – Fuel Cell Electric Vehicle (electric propulsion via a hydrogen fuel cell)</w:t>
      </w:r>
    </w:p>
    <w:p w14:paraId="372E07FC" w14:textId="77777777" w:rsidR="00C72B9A" w:rsidRDefault="00A42590">
      <w:pPr>
        <w:pStyle w:val="Compact"/>
        <w:numPr>
          <w:ilvl w:val="0"/>
          <w:numId w:val="2"/>
        </w:numPr>
      </w:pPr>
      <w:r>
        <w:rPr>
          <w:b/>
          <w:bCs/>
        </w:rPr>
        <w:t>V2G</w:t>
      </w:r>
      <w:r>
        <w:t xml:space="preserve"> – Vehicle-to-Grid (bi-directional power flow from EV battery back to grid)</w:t>
      </w:r>
    </w:p>
    <w:p w14:paraId="7BF5161A" w14:textId="77777777" w:rsidR="00C72B9A" w:rsidRDefault="00A42590">
      <w:pPr>
        <w:pStyle w:val="Compact"/>
        <w:numPr>
          <w:ilvl w:val="0"/>
          <w:numId w:val="2"/>
        </w:numPr>
      </w:pPr>
      <w:r>
        <w:rPr>
          <w:b/>
          <w:bCs/>
        </w:rPr>
        <w:t>G2V</w:t>
      </w:r>
      <w:r>
        <w:t xml:space="preserve"> – Grid-to-Vehicle (one-way power flow from grid to charge EV battery)</w:t>
      </w:r>
    </w:p>
    <w:p w14:paraId="045DCF32" w14:textId="77777777" w:rsidR="00C72B9A" w:rsidRDefault="00A42590">
      <w:pPr>
        <w:pStyle w:val="Compact"/>
        <w:numPr>
          <w:ilvl w:val="0"/>
          <w:numId w:val="2"/>
        </w:numPr>
      </w:pPr>
      <w:r>
        <w:rPr>
          <w:b/>
          <w:bCs/>
        </w:rPr>
        <w:t>V2H/V2B</w:t>
      </w:r>
      <w:r>
        <w:t xml:space="preserve"> – Vehicle-to-Home / Vehicle-to-Building (EV providing power to home/building in islanded mode)</w:t>
      </w:r>
    </w:p>
    <w:p w14:paraId="1DE26C6F" w14:textId="77777777" w:rsidR="00C72B9A" w:rsidRDefault="00A42590">
      <w:pPr>
        <w:pStyle w:val="Compact"/>
        <w:numPr>
          <w:ilvl w:val="0"/>
          <w:numId w:val="2"/>
        </w:numPr>
      </w:pPr>
      <w:r>
        <w:rPr>
          <w:b/>
          <w:bCs/>
        </w:rPr>
        <w:t>SoC</w:t>
      </w:r>
      <w:r>
        <w:t xml:space="preserve"> – State of Charge (battery charge level, % or fraction of full capacity)</w:t>
      </w:r>
    </w:p>
    <w:p w14:paraId="1266ABCE" w14:textId="77777777" w:rsidR="00C72B9A" w:rsidRDefault="00A42590">
      <w:pPr>
        <w:pStyle w:val="Compact"/>
        <w:numPr>
          <w:ilvl w:val="0"/>
          <w:numId w:val="2"/>
        </w:numPr>
      </w:pPr>
      <w:r>
        <w:rPr>
          <w:b/>
          <w:bCs/>
        </w:rPr>
        <w:lastRenderedPageBreak/>
        <w:t>SoH</w:t>
      </w:r>
      <w:r>
        <w:t xml:space="preserve"> – State of Health (indicator of battery condition and aging)</w:t>
      </w:r>
    </w:p>
    <w:p w14:paraId="07D9AA46" w14:textId="77777777" w:rsidR="00C72B9A" w:rsidRDefault="00A42590">
      <w:pPr>
        <w:pStyle w:val="Compact"/>
        <w:numPr>
          <w:ilvl w:val="0"/>
          <w:numId w:val="2"/>
        </w:numPr>
      </w:pPr>
      <w:r>
        <w:rPr>
          <w:b/>
          <w:bCs/>
        </w:rPr>
        <w:t>DSO</w:t>
      </w:r>
      <w:r>
        <w:t xml:space="preserve"> – Distribution System Operator (entity managing distribution grid operations)</w:t>
      </w:r>
    </w:p>
    <w:p w14:paraId="4465E7E4" w14:textId="77777777" w:rsidR="00C72B9A" w:rsidRDefault="00A42590">
      <w:pPr>
        <w:pStyle w:val="Compact"/>
        <w:numPr>
          <w:ilvl w:val="0"/>
          <w:numId w:val="2"/>
        </w:numPr>
      </w:pPr>
      <w:r>
        <w:rPr>
          <w:b/>
          <w:bCs/>
        </w:rPr>
        <w:t>TSO</w:t>
      </w:r>
      <w:r>
        <w:t xml:space="preserve"> – Transmission System Operator (entity managing transmission grid/high-voltage network)</w:t>
      </w:r>
    </w:p>
    <w:p w14:paraId="147DF2F8" w14:textId="77777777" w:rsidR="00C72B9A" w:rsidRDefault="00A42590">
      <w:pPr>
        <w:pStyle w:val="Compact"/>
        <w:numPr>
          <w:ilvl w:val="0"/>
          <w:numId w:val="2"/>
        </w:numPr>
      </w:pPr>
      <w:r>
        <w:rPr>
          <w:b/>
          <w:bCs/>
        </w:rPr>
        <w:t>DER</w:t>
      </w:r>
      <w:r>
        <w:t xml:space="preserve"> – Distributed Energy Resource (decentralized generation or storage, e.g. PV, EV, etc.)</w:t>
      </w:r>
    </w:p>
    <w:p w14:paraId="3EDEBF1A" w14:textId="77777777" w:rsidR="00C72B9A" w:rsidRDefault="00A42590">
      <w:pPr>
        <w:pStyle w:val="Compact"/>
        <w:numPr>
          <w:ilvl w:val="0"/>
          <w:numId w:val="2"/>
        </w:numPr>
      </w:pPr>
      <w:r>
        <w:rPr>
          <w:b/>
          <w:bCs/>
        </w:rPr>
        <w:t>AMI</w:t>
      </w:r>
      <w:r>
        <w:t xml:space="preserve"> – Advanced Metering Infrastructure (smart meters and communication networks in grid)</w:t>
      </w:r>
    </w:p>
    <w:p w14:paraId="02562C54" w14:textId="77777777" w:rsidR="00C72B9A" w:rsidRDefault="00A42590">
      <w:pPr>
        <w:pStyle w:val="Compact"/>
        <w:numPr>
          <w:ilvl w:val="0"/>
          <w:numId w:val="2"/>
        </w:numPr>
      </w:pPr>
      <w:r>
        <w:rPr>
          <w:b/>
          <w:bCs/>
        </w:rPr>
        <w:t>DR</w:t>
      </w:r>
      <w:r>
        <w:t xml:space="preserve"> – Demand Response (load management programs altering consumption in response to signals)</w:t>
      </w:r>
    </w:p>
    <w:p w14:paraId="3EEF4ADD" w14:textId="77777777" w:rsidR="00C72B9A" w:rsidRDefault="00A42590">
      <w:pPr>
        <w:pStyle w:val="Compact"/>
        <w:numPr>
          <w:ilvl w:val="0"/>
          <w:numId w:val="2"/>
        </w:numPr>
      </w:pPr>
      <w:r>
        <w:rPr>
          <w:b/>
          <w:bCs/>
        </w:rPr>
        <w:t>TOU</w:t>
      </w:r>
      <w:r>
        <w:t xml:space="preserve"> – Time-of-Use (electricity pricing scheme with rates varying by time periods)</w:t>
      </w:r>
    </w:p>
    <w:p w14:paraId="7D17CA8A" w14:textId="77777777" w:rsidR="00C72B9A" w:rsidRDefault="00A42590">
      <w:pPr>
        <w:pStyle w:val="Compact"/>
        <w:numPr>
          <w:ilvl w:val="0"/>
          <w:numId w:val="2"/>
        </w:numPr>
      </w:pPr>
      <w:r>
        <w:rPr>
          <w:b/>
          <w:bCs/>
        </w:rPr>
        <w:t>RTP</w:t>
      </w:r>
      <w:r>
        <w:t xml:space="preserve"> – Real-Time Pricing (dynamic electricity pricing varying hourly or sub-hourly)</w:t>
      </w:r>
    </w:p>
    <w:p w14:paraId="14C20134" w14:textId="77777777" w:rsidR="00C72B9A" w:rsidRDefault="00A42590">
      <w:pPr>
        <w:pStyle w:val="Compact"/>
        <w:numPr>
          <w:ilvl w:val="0"/>
          <w:numId w:val="2"/>
        </w:numPr>
      </w:pPr>
      <w:r>
        <w:rPr>
          <w:b/>
          <w:bCs/>
        </w:rPr>
        <w:t>CPP</w:t>
      </w:r>
      <w:r>
        <w:t xml:space="preserve"> – Critical Peak Pricing (high prices during declared peak events)</w:t>
      </w:r>
    </w:p>
    <w:p w14:paraId="71B4DF1C" w14:textId="77777777" w:rsidR="00C72B9A" w:rsidRDefault="00A42590">
      <w:pPr>
        <w:pStyle w:val="Compact"/>
        <w:numPr>
          <w:ilvl w:val="0"/>
          <w:numId w:val="2"/>
        </w:numPr>
      </w:pPr>
      <w:r>
        <w:rPr>
          <w:b/>
          <w:bCs/>
        </w:rPr>
        <w:t>OCPP</w:t>
      </w:r>
      <w:r>
        <w:t xml:space="preserve"> – Open Charge Point Protocol (standard communication protocol between EV chargers and management system)</w:t>
      </w:r>
    </w:p>
    <w:p w14:paraId="42E0305B" w14:textId="77777777" w:rsidR="00C72B9A" w:rsidRDefault="00A42590">
      <w:pPr>
        <w:pStyle w:val="Compact"/>
        <w:numPr>
          <w:ilvl w:val="0"/>
          <w:numId w:val="2"/>
        </w:numPr>
      </w:pPr>
      <w:r>
        <w:rPr>
          <w:b/>
          <w:bCs/>
        </w:rPr>
        <w:t>ISO 15118</w:t>
      </w:r>
      <w:r>
        <w:t xml:space="preserve"> </w:t>
      </w:r>
      <w:r>
        <w:t>– ISO/IEC standard for vehicle-to-grid communication interface (supports plug-and-charge, V2G messages)</w:t>
      </w:r>
    </w:p>
    <w:p w14:paraId="2DABDE37" w14:textId="77777777" w:rsidR="00C72B9A" w:rsidRDefault="00A42590">
      <w:pPr>
        <w:pStyle w:val="Compact"/>
        <w:numPr>
          <w:ilvl w:val="0"/>
          <w:numId w:val="2"/>
        </w:numPr>
      </w:pPr>
      <w:r>
        <w:rPr>
          <w:b/>
          <w:bCs/>
        </w:rPr>
        <w:t>HIL</w:t>
      </w:r>
      <w:r>
        <w:t xml:space="preserve"> – Hardware-in-the-Loop (testing method involving real hardware interfaced with simulation)</w:t>
      </w:r>
    </w:p>
    <w:p w14:paraId="35789E93" w14:textId="77777777" w:rsidR="00C72B9A" w:rsidRDefault="00A42590">
      <w:pPr>
        <w:pStyle w:val="Compact"/>
        <w:numPr>
          <w:ilvl w:val="0"/>
          <w:numId w:val="2"/>
        </w:numPr>
      </w:pPr>
      <w:r>
        <w:rPr>
          <w:b/>
          <w:bCs/>
        </w:rPr>
        <w:t>SAIDI</w:t>
      </w:r>
      <w:r>
        <w:t xml:space="preserve"> – System Average Interruption Duration Index (average outage duration per customer per year)</w:t>
      </w:r>
    </w:p>
    <w:p w14:paraId="6F6848E3" w14:textId="77777777" w:rsidR="00C72B9A" w:rsidRDefault="00A42590">
      <w:pPr>
        <w:pStyle w:val="Compact"/>
        <w:numPr>
          <w:ilvl w:val="0"/>
          <w:numId w:val="2"/>
        </w:numPr>
      </w:pPr>
      <w:r>
        <w:rPr>
          <w:b/>
          <w:bCs/>
        </w:rPr>
        <w:t>SAIFI</w:t>
      </w:r>
      <w:r>
        <w:t xml:space="preserve"> – System Average Interruption Frequency Index (average number of outages per customer per year)</w:t>
      </w:r>
    </w:p>
    <w:p w14:paraId="0EC1245A" w14:textId="77777777" w:rsidR="00C72B9A" w:rsidRDefault="00A42590">
      <w:pPr>
        <w:pStyle w:val="Compact"/>
        <w:numPr>
          <w:ilvl w:val="0"/>
          <w:numId w:val="2"/>
        </w:numPr>
      </w:pPr>
      <w:r>
        <w:rPr>
          <w:b/>
          <w:bCs/>
        </w:rPr>
        <w:t>ENS</w:t>
      </w:r>
      <w:r>
        <w:t xml:space="preserve"> </w:t>
      </w:r>
      <w:r>
        <w:t>– Energy Not Supplied (unserved energy during outages, a reliability metric)</w:t>
      </w:r>
    </w:p>
    <w:p w14:paraId="229C5C26" w14:textId="77777777" w:rsidR="00C72B9A" w:rsidRDefault="00A42590">
      <w:pPr>
        <w:pStyle w:val="Compact"/>
        <w:numPr>
          <w:ilvl w:val="0"/>
          <w:numId w:val="2"/>
        </w:numPr>
      </w:pPr>
      <w:r>
        <w:rPr>
          <w:b/>
          <w:bCs/>
        </w:rPr>
        <w:t>HIF</w:t>
      </w:r>
      <w:r>
        <w:t xml:space="preserve"> – High Impedance Fault (fault with low fault current, detection is challenging)</w:t>
      </w:r>
    </w:p>
    <w:p w14:paraId="6387F445" w14:textId="77777777" w:rsidR="00C72B9A" w:rsidRDefault="00A42590">
      <w:pPr>
        <w:pStyle w:val="Compact"/>
        <w:numPr>
          <w:ilvl w:val="0"/>
          <w:numId w:val="2"/>
        </w:numPr>
      </w:pPr>
      <w:r>
        <w:rPr>
          <w:b/>
          <w:bCs/>
        </w:rPr>
        <w:t>DoS</w:t>
      </w:r>
      <w:r>
        <w:t xml:space="preserve"> – Denial of Service (cyber-attack that overwhelms or disables a service)</w:t>
      </w:r>
    </w:p>
    <w:p w14:paraId="71B2EC6E" w14:textId="77777777" w:rsidR="00C72B9A" w:rsidRDefault="00A42590">
      <w:pPr>
        <w:pStyle w:val="Compact"/>
        <w:numPr>
          <w:ilvl w:val="0"/>
          <w:numId w:val="2"/>
        </w:numPr>
      </w:pPr>
      <w:r>
        <w:rPr>
          <w:b/>
          <w:bCs/>
        </w:rPr>
        <w:t>VPP</w:t>
      </w:r>
      <w:r>
        <w:t xml:space="preserve"> – Virtual Power Plant (aggregation of distributed resources acting as a single power source)</w:t>
      </w:r>
    </w:p>
    <w:p w14:paraId="78253157" w14:textId="77777777" w:rsidR="00C72B9A" w:rsidRDefault="00A42590">
      <w:pPr>
        <w:pStyle w:val="Compact"/>
        <w:numPr>
          <w:ilvl w:val="0"/>
          <w:numId w:val="2"/>
        </w:numPr>
      </w:pPr>
      <w:r>
        <w:rPr>
          <w:b/>
          <w:bCs/>
        </w:rPr>
        <w:t>EMS</w:t>
      </w:r>
      <w:r>
        <w:t xml:space="preserve"> – Energy Management System (controls and optimizes energy usage, e.g. home EMS for appliances/EV charging)</w:t>
      </w:r>
    </w:p>
    <w:p w14:paraId="45E2E0B3" w14:textId="77777777" w:rsidR="00C72B9A" w:rsidRDefault="00A42590">
      <w:pPr>
        <w:pStyle w:val="Compact"/>
        <w:numPr>
          <w:ilvl w:val="0"/>
          <w:numId w:val="2"/>
        </w:numPr>
      </w:pPr>
      <w:r>
        <w:rPr>
          <w:b/>
          <w:bCs/>
        </w:rPr>
        <w:t>BSS</w:t>
      </w:r>
      <w:r>
        <w:t xml:space="preserve"> – Battery Swapping Station (facility where depleted EV batteries are swapped for charged ones)</w:t>
      </w:r>
    </w:p>
    <w:p w14:paraId="2BD303E0" w14:textId="77777777" w:rsidR="00C72B9A" w:rsidRDefault="00A42590">
      <w:pPr>
        <w:pStyle w:val="Compact"/>
        <w:numPr>
          <w:ilvl w:val="0"/>
          <w:numId w:val="2"/>
        </w:numPr>
      </w:pPr>
      <w:r>
        <w:rPr>
          <w:i/>
          <w:iCs/>
        </w:rPr>
        <w:t>(Note: Other technical abbreviations will be defined contextually in the text.)</w:t>
      </w:r>
    </w:p>
    <w:p w14:paraId="594881D7" w14:textId="77777777" w:rsidR="00C72B9A" w:rsidRDefault="00A42590">
      <w:r>
        <w:pict w14:anchorId="683DF980">
          <v:rect id="_x0000_i1025" style="width:0;height:1.5pt" o:hralign="center" o:hrstd="t" o:hr="t"/>
        </w:pict>
      </w:r>
    </w:p>
    <w:p w14:paraId="4DA9EA4C" w14:textId="77777777" w:rsidR="00C72B9A" w:rsidRDefault="00A42590">
      <w:pPr>
        <w:pStyle w:val="Heading2"/>
      </w:pPr>
      <w:bookmarkStart w:id="5" w:name="introduction"/>
      <w:bookmarkEnd w:id="4"/>
      <w:r>
        <w:t>1. Introduction</w:t>
      </w:r>
    </w:p>
    <w:p w14:paraId="0A8E539C" w14:textId="77777777" w:rsidR="00C72B9A" w:rsidRDefault="00A42590">
      <w:pPr>
        <w:pStyle w:val="Heading3"/>
      </w:pPr>
      <w:bookmarkStart w:id="6" w:name="introduction-and-background"/>
      <w:r>
        <w:t>1.1 Introduction and background</w:t>
      </w:r>
    </w:p>
    <w:p w14:paraId="112A2DAA" w14:textId="77777777" w:rsidR="00C72B9A" w:rsidRDefault="00A42590">
      <w:pPr>
        <w:pStyle w:val="FirstParagraph"/>
      </w:pPr>
      <w:r>
        <w:t xml:space="preserve">The global push for decarbonization of energy and transport has led to unprecedented growth in electric vehicle adoption. Nearly </w:t>
      </w:r>
      <w:r>
        <w:rPr>
          <w:b/>
          <w:bCs/>
        </w:rPr>
        <w:t>one in five</w:t>
      </w:r>
      <w:r>
        <w:t xml:space="preserve"> automobiles sold in 2023 was </w:t>
      </w:r>
      <w:r>
        <w:lastRenderedPageBreak/>
        <w:t>electric, with over 15 million new EVs registered worldwide that year</w:t>
      </w:r>
      <w:hyperlink r:id="rId9" w:anchor=":~:text=costs%2C%20and%20low%20noise%20levels,EV%20adoption%2C%20such%20as%20subsidies">
        <w:r>
          <w:rPr>
            <w:rStyle w:val="Hyperlink"/>
          </w:rPr>
          <w:t>[5]</w:t>
        </w:r>
      </w:hyperlink>
      <w:r>
        <w:t xml:space="preserve">. Major markets such as China, Europe, and the United States have driven this surge, and EV sales are projected to reach </w:t>
      </w:r>
      <w:r>
        <w:rPr>
          <w:b/>
          <w:bCs/>
        </w:rPr>
        <w:t>330 million by 2035</w:t>
      </w:r>
      <w:r>
        <w:t xml:space="preserve"> globally</w:t>
      </w:r>
      <w:hyperlink r:id="rId10" w:anchor=":~:text=infrastructure%20would%20encourage%20potential%20buyers%2C,charging%20on%20the%20distribution%20grid">
        <w:r>
          <w:rPr>
            <w:rStyle w:val="Hyperlink"/>
          </w:rPr>
          <w:t>[6]</w:t>
        </w:r>
      </w:hyperlink>
      <w:r>
        <w:t>. This rapid expansion of EVs is motivated by climate change concerns and the desire to reduce urban air pollution and oil dependency</w:t>
      </w:r>
      <w:hyperlink r:id="rId11" w:anchor=":~:text=century1%20,of%20existing%20infrastructure%20and%20services">
        <w:r>
          <w:rPr>
            <w:rStyle w:val="Hyperlink"/>
          </w:rPr>
          <w:t>[7]</w:t>
        </w:r>
      </w:hyperlink>
      <w:hyperlink r:id="rId12" w:anchor=":~:text=The%20global%20shift%20towards%20electric,1%20%2C%20128%5D.%20Furthermore">
        <w:r>
          <w:rPr>
            <w:rStyle w:val="Hyperlink"/>
          </w:rPr>
          <w:t>[8]</w:t>
        </w:r>
      </w:hyperlink>
      <w:r>
        <w:t>. EVs offer significant environmental benefits, emitting ~45% less CO₂ than comparable combustion vehicles when charged by typical power mixes</w:t>
      </w:r>
      <w:hyperlink r:id="rId13" w:anchor=":~:text=contributors%20to%20carbon%20emissions%2C%20with,of%20existing%20infrastructure%20and%20services">
        <w:r>
          <w:rPr>
            <w:rStyle w:val="Hyperlink"/>
          </w:rPr>
          <w:t>[9]</w:t>
        </w:r>
      </w:hyperlink>
      <w:r>
        <w:t>. Furthermore, improvements in battery cost and performance have made EVs increasingly appealing to consumers</w:t>
      </w:r>
      <w:hyperlink r:id="rId14" w:anchor=":~:text=vehicles,1">
        <w:r>
          <w:rPr>
            <w:rStyle w:val="Hyperlink"/>
          </w:rPr>
          <w:t>[10]</w:t>
        </w:r>
      </w:hyperlink>
      <w:r>
        <w:t>. Many governments are incentivizing EV adoption through subsidies, zero-emission vehicle mandates, and planned phase-outs of internal combustion engine sales</w:t>
      </w:r>
      <w:hyperlink r:id="rId15" w:anchor=":~:text=Ultimately%2C%20the%20growing%20awareness%20about,consumers%20to%20switch%20to%20EVs">
        <w:r>
          <w:rPr>
            <w:rStyle w:val="Hyperlink"/>
          </w:rPr>
          <w:t>[11]</w:t>
        </w:r>
      </w:hyperlink>
      <w:r>
        <w:t>.</w:t>
      </w:r>
    </w:p>
    <w:p w14:paraId="1A2689C2" w14:textId="77777777" w:rsidR="00C72B9A" w:rsidRDefault="00A42590">
      <w:pPr>
        <w:pStyle w:val="BodyText"/>
      </w:pPr>
      <w:r>
        <w:t xml:space="preserve">However, the accelerating integration of EVs poses substantial challenges for electric grid </w:t>
      </w:r>
      <w:r>
        <w:rPr>
          <w:b/>
          <w:bCs/>
        </w:rPr>
        <w:t>stability, reliability, and power quality</w:t>
      </w:r>
      <w:r>
        <w:t>. Most distribution grids were not originally designed to accommodate high penetrations of EV charging demand</w:t>
      </w:r>
      <w:hyperlink r:id="rId16" w:anchor=":~:text=Electric%20vehicles%20,Therefore">
        <w:r>
          <w:rPr>
            <w:rStyle w:val="Hyperlink"/>
          </w:rPr>
          <w:t>[12]</w:t>
        </w:r>
      </w:hyperlink>
      <w:hyperlink r:id="rId17" w:anchor=":~:text=EV%20charging%20is%20transforming%20the,the%20factors%20above%20contribute%20to">
        <w:r>
          <w:rPr>
            <w:rStyle w:val="Hyperlink"/>
          </w:rPr>
          <w:t>[1]</w:t>
        </w:r>
      </w:hyperlink>
      <w:r>
        <w:t xml:space="preserve">. Uncoordinated charging of a large number of EVs can lead to severe </w:t>
      </w:r>
      <w:r>
        <w:rPr>
          <w:b/>
          <w:bCs/>
        </w:rPr>
        <w:t>peak load increases</w:t>
      </w:r>
      <w:r>
        <w:t xml:space="preserve">, transformer and feeder </w:t>
      </w:r>
      <w:r>
        <w:rPr>
          <w:b/>
          <w:bCs/>
        </w:rPr>
        <w:t>overloads</w:t>
      </w:r>
      <w:r>
        <w:t>, voltage sags, and increased losses</w:t>
      </w:r>
      <w:hyperlink r:id="rId18" w:anchor=":~:text=transformer%20overload%2C%20voltage%20fluctuations%2C%20frequency,especially%20those%20who%20may%20be">
        <w:r>
          <w:rPr>
            <w:rStyle w:val="Hyperlink"/>
          </w:rPr>
          <w:t>[13]</w:t>
        </w:r>
      </w:hyperlink>
      <w:hyperlink r:id="rId19" w:anchor=":~:text=The%20integration%20of%20EVs%20into,It%E2%80%99s%20crucial%20to%20consider%20these">
        <w:r>
          <w:rPr>
            <w:rStyle w:val="Hyperlink"/>
          </w:rPr>
          <w:t>[2]</w:t>
        </w:r>
      </w:hyperlink>
      <w:r>
        <w:t xml:space="preserve">. For instance, residential distribution transformers could see </w:t>
      </w:r>
      <w:r>
        <w:rPr>
          <w:b/>
          <w:bCs/>
        </w:rPr>
        <w:t>25–50% peak load growth</w:t>
      </w:r>
      <w:r>
        <w:t xml:space="preserve"> if even 50%–100% of cars go electric without smart charging, potentially reducing transformer lifespans by ~30% or more</w:t>
      </w:r>
      <w:hyperlink r:id="rId20" w:anchor=":~:text=...%20ietresearch.onlinelibrary.wiley.com%20%20,EV">
        <w:r>
          <w:rPr>
            <w:rStyle w:val="Hyperlink"/>
          </w:rPr>
          <w:t>[14]</w:t>
        </w:r>
      </w:hyperlink>
      <w:r>
        <w:t>. Voltage deviations and phase imbalances may occur in neighborhoods where many EVs charge simultaneously, especially during evening hours when baseline loads are high</w:t>
      </w:r>
      <w:hyperlink r:id="rId21" w:anchor=":~:text=transformer%20overload%2C%20voltage%20fluctuations%2C%20frequency,the%20factors%20above%20contribute%20to">
        <w:r>
          <w:rPr>
            <w:rStyle w:val="Hyperlink"/>
          </w:rPr>
          <w:t>[15]</w:t>
        </w:r>
      </w:hyperlink>
      <w:hyperlink r:id="rId22" w:anchor=":~:text=Currently%2C%20more%20than%2080%20percent,if%20all%20vehicles%20go%20electric">
        <w:r>
          <w:rPr>
            <w:rStyle w:val="Hyperlink"/>
          </w:rPr>
          <w:t>[16]</w:t>
        </w:r>
      </w:hyperlink>
      <w:r>
        <w:t xml:space="preserve">. Indeed, studies show that </w:t>
      </w:r>
      <w:r>
        <w:rPr>
          <w:b/>
          <w:bCs/>
        </w:rPr>
        <w:t>over 80–90%</w:t>
      </w:r>
      <w:r>
        <w:t xml:space="preserve"> of EV charging currently takes place at home in the evening or overnight</w:t>
      </w:r>
      <w:hyperlink r:id="rId23" w:anchor=":~:text=Currently%2C%20more%20than%2080%20percent,if%20all%20vehicles%20go%20electric">
        <w:r>
          <w:rPr>
            <w:rStyle w:val="Hyperlink"/>
          </w:rPr>
          <w:t>[16]</w:t>
        </w:r>
      </w:hyperlink>
      <w:r>
        <w:t>, which, under unmanaged charging, aligns poorly with typical solar generation profiles and could exacerbate net peak demand</w:t>
      </w:r>
      <w:hyperlink r:id="rId24" w:anchor=":~:text=Currently%2C%20more%20than%2080%20percent,if%20all%20vehicles%20go%20electric">
        <w:r>
          <w:rPr>
            <w:rStyle w:val="Hyperlink"/>
          </w:rPr>
          <w:t>[17]</w:t>
        </w:r>
      </w:hyperlink>
      <w:r>
        <w:t xml:space="preserve">. Without intervention, clusters of EVs charging after work could trigger feeder congestion, nuisance breaker trips, or even </w:t>
      </w:r>
      <w:r>
        <w:rPr>
          <w:b/>
          <w:bCs/>
        </w:rPr>
        <w:t>local brownouts/outages</w:t>
      </w:r>
      <w:hyperlink r:id="rId25" w:anchor=":~:text=EV%20charging%20is%20transforming%20the,the%20factors%20above%20contribute%20to">
        <w:r>
          <w:rPr>
            <w:rStyle w:val="Hyperlink"/>
          </w:rPr>
          <w:t>[1]</w:t>
        </w:r>
      </w:hyperlink>
      <w:r>
        <w:t>.</w:t>
      </w:r>
    </w:p>
    <w:p w14:paraId="537F9764" w14:textId="77777777" w:rsidR="00C72B9A" w:rsidRDefault="00A42590">
      <w:pPr>
        <w:pStyle w:val="BodyText"/>
      </w:pPr>
      <w:r>
        <w:t xml:space="preserve">Conversely, electric vehicles offer unique opportunities to enhance grid stability and reliability if their charging is </w:t>
      </w:r>
      <w:r>
        <w:rPr>
          <w:b/>
          <w:bCs/>
        </w:rPr>
        <w:t>managed intelligently</w:t>
      </w:r>
      <w:r>
        <w:t xml:space="preserve">. EV batteries are essentially </w:t>
      </w:r>
      <w:r>
        <w:rPr>
          <w:b/>
          <w:bCs/>
        </w:rPr>
        <w:t>mobile energy storage units</w:t>
      </w:r>
      <w:r>
        <w:t xml:space="preserve"> – when aggregated and controlled, they can act as distributed assets providing services to the grid</w:t>
      </w:r>
      <w:hyperlink r:id="rId26" w:anchor=":~:text=are%20required%20to%20successfully%20integrate,Additionally%2C%20we%20address%20some">
        <w:r>
          <w:rPr>
            <w:rStyle w:val="Hyperlink"/>
          </w:rPr>
          <w:t>[18]</w:t>
        </w:r>
      </w:hyperlink>
      <w:hyperlink r:id="rId27" w:anchor=":~:text=Electric%20vehicles%20,and%20decentralize%20the%20conventional%20power">
        <w:r>
          <w:rPr>
            <w:rStyle w:val="Hyperlink"/>
          </w:rPr>
          <w:t>[19]</w:t>
        </w:r>
      </w:hyperlink>
      <w:r>
        <w:t>. Through controlled charging (Grid-to-Vehicle, G2V) and discharging (Vehicle-to-Grid, V2G), EV fleets can perform peak shaving, valley filling, frequency regulation, spinning reserve, voltage support, and other ancillary services</w:t>
      </w:r>
      <w:hyperlink r:id="rId28" w:anchor=":~:text=On,battery%20EVs%20is%20rechargeable">
        <w:r>
          <w:rPr>
            <w:rStyle w:val="Hyperlink"/>
          </w:rPr>
          <w:t>[3]</w:t>
        </w:r>
      </w:hyperlink>
      <w:hyperlink r:id="rId29" w:anchor=":~:text=Electricity%20,and%20frequency%20regulation%20and">
        <w:r>
          <w:rPr>
            <w:rStyle w:val="Hyperlink"/>
          </w:rPr>
          <w:t>[20]</w:t>
        </w:r>
      </w:hyperlink>
      <w:r>
        <w:t>. During times of oversupply (e.g. midday solar peaks), EV charging load can increase to absorb excess generation, whereas during peak demand or under-frequency events, aggregated EVs can curtail or discharge power back to support the grid</w:t>
      </w:r>
      <w:hyperlink r:id="rId30" w:anchor=":~:text=and%20reliability%20issues%2C%20considerable%20bottlenecks,friendly%20and%20sustainable">
        <w:r>
          <w:rPr>
            <w:rStyle w:val="Hyperlink"/>
          </w:rPr>
          <w:t>[21]</w:t>
        </w:r>
      </w:hyperlink>
      <w:hyperlink r:id="rId31" w:anchor=":~:text=,the%20unit%20regulation%20power">
        <w:r>
          <w:rPr>
            <w:rStyle w:val="Hyperlink"/>
          </w:rPr>
          <w:t>[22]</w:t>
        </w:r>
      </w:hyperlink>
      <w:r>
        <w:t xml:space="preserve">. Each EV offers fast response capability and fine-grained control, making it well-suited for </w:t>
      </w:r>
      <w:r>
        <w:rPr>
          <w:b/>
          <w:bCs/>
        </w:rPr>
        <w:t>real-time grid balancing</w:t>
      </w:r>
      <w:r>
        <w:t xml:space="preserve"> tasks such as primary frequency response and voltage regulation at the distribution level</w:t>
      </w:r>
      <w:hyperlink r:id="rId32" w:anchor=":~:text=The%20integration%20of%20EVs%20into,It%E2%80%99s%20crucial%20to%20consider%20these">
        <w:r>
          <w:rPr>
            <w:rStyle w:val="Hyperlink"/>
          </w:rPr>
          <w:t>[2]</w:t>
        </w:r>
      </w:hyperlink>
      <w:hyperlink r:id="rId33" w:anchor=":~:text=,advantage%20of%20both%20control%20methods">
        <w:r>
          <w:rPr>
            <w:rStyle w:val="Hyperlink"/>
          </w:rPr>
          <w:t>[23]</w:t>
        </w:r>
      </w:hyperlink>
      <w:r>
        <w:t xml:space="preserve">. In addition, EVs equipped with bidirectional chargers can improve resilience by serving as on-demand </w:t>
      </w:r>
      <w:r>
        <w:rPr>
          <w:b/>
          <w:bCs/>
        </w:rPr>
        <w:t>backup power sources</w:t>
      </w:r>
      <w:r>
        <w:t xml:space="preserve"> in outage scenarios – a concept known as V2H/V2B (Vehicle-to-Home/Building) for providing emergency power to homes or critical facilities</w:t>
      </w:r>
      <w:hyperlink r:id="rId34" w:anchor=":~:text=On,battery%20EVs%20is%20rechargeable">
        <w:r>
          <w:rPr>
            <w:rStyle w:val="Hyperlink"/>
          </w:rPr>
          <w:t>[3]</w:t>
        </w:r>
      </w:hyperlink>
      <w:hyperlink r:id="rId35" w:anchor=":~:text=Bridging%20Vehicle,during%20extreme%20weather%20events%2C">
        <w:r>
          <w:rPr>
            <w:rStyle w:val="Hyperlink"/>
          </w:rPr>
          <w:t>[24]</w:t>
        </w:r>
      </w:hyperlink>
      <w:r>
        <w:t xml:space="preserve">. The aggregation of thousands of EVs effectively as a </w:t>
      </w:r>
      <w:r>
        <w:rPr>
          <w:b/>
          <w:bCs/>
        </w:rPr>
        <w:t>virtual power plant (VPP)</w:t>
      </w:r>
      <w:r>
        <w:t xml:space="preserve"> thus holds promise to increase grid flexibility and reliability, if properly coordinated</w:t>
      </w:r>
      <w:hyperlink r:id="rId36" w:anchor=":~:text=Electricity%20,and%20frequency%20regulation%20and">
        <w:r>
          <w:rPr>
            <w:rStyle w:val="Hyperlink"/>
          </w:rPr>
          <w:t>[20]</w:t>
        </w:r>
      </w:hyperlink>
      <w:r>
        <w:t>.</w:t>
      </w:r>
    </w:p>
    <w:p w14:paraId="60DFAED8" w14:textId="77777777" w:rsidR="00C72B9A" w:rsidRDefault="00A42590">
      <w:pPr>
        <w:pStyle w:val="BodyText"/>
      </w:pPr>
      <w:r>
        <w:lastRenderedPageBreak/>
        <w:t xml:space="preserve">Realizing these benefits requires integrating EVs within the broader </w:t>
      </w:r>
      <w:r>
        <w:rPr>
          <w:b/>
          <w:bCs/>
        </w:rPr>
        <w:t>smart grid</w:t>
      </w:r>
      <w:r>
        <w:t xml:space="preserve"> framework of intelligent control, communication, and market-based coordination. A smart grid is characterized by pervasive sensing (e.g. via advanced metering infrastructure), two-way communication networks, distributed control systems, and dynamic pricing mechanisms. In this context, EVs act not just as passive loads but as </w:t>
      </w:r>
      <w:r>
        <w:rPr>
          <w:b/>
          <w:bCs/>
        </w:rPr>
        <w:t>active grid participants</w:t>
      </w:r>
      <w:r>
        <w:t xml:space="preserve"> that can respond to price signals or direct control commands</w:t>
      </w:r>
      <w:hyperlink r:id="rId37" w:anchor=":~:text=are%20required%20to%20successfully%20integrate,Additionally%2C%20we%20address%20some">
        <w:r>
          <w:rPr>
            <w:rStyle w:val="Hyperlink"/>
          </w:rPr>
          <w:t>[18]</w:t>
        </w:r>
      </w:hyperlink>
      <w:hyperlink r:id="rId38" w:anchor=":~:text=ways%3A%201,fulfills%20the%20charging%20demand%20of">
        <w:r>
          <w:rPr>
            <w:rStyle w:val="Hyperlink"/>
          </w:rPr>
          <w:t>[25]</w:t>
        </w:r>
      </w:hyperlink>
      <w:r>
        <w:t xml:space="preserve">. Key enabling technologies include standardized communication protocols like </w:t>
      </w:r>
      <w:r>
        <w:rPr>
          <w:b/>
          <w:bCs/>
        </w:rPr>
        <w:t>OCPP</w:t>
      </w:r>
      <w:r>
        <w:t xml:space="preserve"> (for charger-to-operator communication) and </w:t>
      </w:r>
      <w:r>
        <w:rPr>
          <w:b/>
          <w:bCs/>
        </w:rPr>
        <w:t>ISO 15118</w:t>
      </w:r>
      <w:r>
        <w:t xml:space="preserve"> (vehicle-to-charger communication supporting plug-and-charge and V2G messages), which allow seamless information exchange between EVs, charging infrastructure, aggregators, and grid operators</w:t>
      </w:r>
      <w:hyperlink r:id="rId39" w:anchor=":~:text=The%20charging%20ecosystem%20of%20electric,Since%20the">
        <w:r>
          <w:rPr>
            <w:rStyle w:val="Hyperlink"/>
          </w:rPr>
          <w:t>[26]</w:t>
        </w:r>
      </w:hyperlink>
      <w:hyperlink r:id="rId40" w:anchor=":~:text=ScienceDirect%20www,pose%20risks%2C%20and%20communication">
        <w:r>
          <w:rPr>
            <w:rStyle w:val="Hyperlink"/>
          </w:rPr>
          <w:t>[27]</w:t>
        </w:r>
      </w:hyperlink>
      <w:r>
        <w:t>. Additionally, the rise of IoT and telematics in the transportation sector means most EV charging stations and even vehicles themselves are network-connected, providing real-time data and control access</w:t>
      </w:r>
      <w:hyperlink r:id="rId41" w:anchor=":~:text=The%20charging%20ecosystem%20of%20electric,Since%20the">
        <w:r>
          <w:rPr>
            <w:rStyle w:val="Hyperlink"/>
          </w:rPr>
          <w:t>[26]</w:t>
        </w:r>
      </w:hyperlink>
      <w:r>
        <w:t xml:space="preserve">. This connectivity underpins advanced coordination schemes but also introduces cyber-physical security considerations (addressed in Section 4.3). Conceptually, EV integration in a smart grid involves multiple layers: individual EVs interfacing with local controllers (home energy management systems or charging station controllers), which are overseen by </w:t>
      </w:r>
      <w:r>
        <w:rPr>
          <w:b/>
          <w:bCs/>
        </w:rPr>
        <w:t>aggregators</w:t>
      </w:r>
      <w:r>
        <w:t xml:space="preserve"> or utility programs that manage portfolios of EVs to meet both user mobility needs and grid support objectives</w:t>
      </w:r>
      <w:hyperlink r:id="rId42" w:anchor=":~:text=Multi,From%20electric%20vehicle%20aggregators%27">
        <w:r>
          <w:rPr>
            <w:rStyle w:val="Hyperlink"/>
          </w:rPr>
          <w:t>[28]</w:t>
        </w:r>
      </w:hyperlink>
      <w:hyperlink r:id="rId43" w:anchor=":~:text=ways%3A%201,fulfills%20the%20charging%20demand%20of">
        <w:r>
          <w:rPr>
            <w:rStyle w:val="Hyperlink"/>
          </w:rPr>
          <w:t>[25]</w:t>
        </w:r>
      </w:hyperlink>
      <w:r>
        <w:t xml:space="preserve">. </w:t>
      </w:r>
      <w:r>
        <w:rPr>
          <w:b/>
          <w:bCs/>
        </w:rPr>
        <w:t>Aggregators</w:t>
      </w:r>
      <w:r>
        <w:t xml:space="preserve"> play a crucial role as intermediaries between EV owners and the power system – they pool a large number of EVs to offer services in bulk to a DSO/TSO or energy market, while internally coordinating charging/discharging of their fleet to satisfy contracts and driver requirements</w:t>
      </w:r>
      <w:hyperlink r:id="rId44" w:anchor=":~:text=ways%3A%201,fulfills%20the%20charging%20demand%20of">
        <w:r>
          <w:rPr>
            <w:rStyle w:val="Hyperlink"/>
          </w:rPr>
          <w:t>[25]</w:t>
        </w:r>
      </w:hyperlink>
      <w:hyperlink r:id="rId45" w:anchor=":~:text=,fulfills%20the%20charging%20demand%20of">
        <w:r>
          <w:rPr>
            <w:rStyle w:val="Hyperlink"/>
          </w:rPr>
          <w:t>[29]</w:t>
        </w:r>
      </w:hyperlink>
      <w:r>
        <w:t>. Through such hierarchical control structures and smart-grid communication networks, EVs can be dynamically coordinated as a flexible demand and distributed storage resource.</w:t>
      </w:r>
    </w:p>
    <w:p w14:paraId="0043744E" w14:textId="77777777" w:rsidR="00C72B9A" w:rsidRDefault="00A42590">
      <w:pPr>
        <w:pStyle w:val="BodyText"/>
      </w:pPr>
      <w:r>
        <w:rPr>
          <w:i/>
          <w:iCs/>
        </w:rPr>
        <w:t>Figure 1: (Placeholder)</w:t>
      </w:r>
      <w:r>
        <w:t xml:space="preserve"> </w:t>
      </w:r>
      <w:r>
        <w:rPr>
          <w:i/>
          <w:iCs/>
        </w:rPr>
        <w:t>Annual number of research publications on EV integration and smart charging (2008–2024), illustrating the exponential growth of interest in EV–grid topics over the past decade (data from Scopus search). The rising volume of publications reflects increasing academic and industry focus on managing EV impacts and leveraging EV flexibility for grid services.</w:t>
      </w:r>
    </w:p>
    <w:p w14:paraId="36D19407" w14:textId="77777777" w:rsidR="00C72B9A" w:rsidRDefault="00A42590">
      <w:pPr>
        <w:pStyle w:val="BodyText"/>
      </w:pPr>
      <w:r>
        <w:t xml:space="preserve">The research community has correspondingly expanded efforts to study and address the multifaceted issues of EV integration into power grids. Early studies from ~2010s focused on impacts of uncoordinated EV charging and basic peak-shaving control schemes. In the last five years (2018–2023), there has been an explosion of work on topics like </w:t>
      </w:r>
      <w:r>
        <w:rPr>
          <w:b/>
          <w:bCs/>
        </w:rPr>
        <w:t>smart charging algorithms</w:t>
      </w:r>
      <w:r>
        <w:t xml:space="preserve">, </w:t>
      </w:r>
      <w:r>
        <w:rPr>
          <w:b/>
          <w:bCs/>
        </w:rPr>
        <w:t>vehicle-to-grid demonstrations</w:t>
      </w:r>
      <w:r>
        <w:t xml:space="preserve">, EV impacts on </w:t>
      </w:r>
      <w:r>
        <w:rPr>
          <w:b/>
          <w:bCs/>
        </w:rPr>
        <w:t>distribution reliability and protection</w:t>
      </w:r>
      <w:r>
        <w:t xml:space="preserve">, and </w:t>
      </w:r>
      <w:r>
        <w:rPr>
          <w:b/>
          <w:bCs/>
        </w:rPr>
        <w:t>cyber-secure EV charging</w:t>
      </w:r>
      <w:hyperlink r:id="rId46" w:anchor=":~:text=The%20global%20shift%20towards%20electric,1%20%2C%20128%5D.%20Furthermore">
        <w:r>
          <w:rPr>
            <w:rStyle w:val="Hyperlink"/>
          </w:rPr>
          <w:t>[8]</w:t>
        </w:r>
      </w:hyperlink>
      <w:hyperlink r:id="rId47" w:anchor=":~:text=and%20reducing%20costs%20for%20users,challenges%20through%20innovative%20solutions%20becomes">
        <w:r>
          <w:rPr>
            <w:rStyle w:val="Hyperlink"/>
          </w:rPr>
          <w:t>[30]</w:t>
        </w:r>
      </w:hyperlink>
      <w:r>
        <w:t xml:space="preserve">. Figure 1 (above) highlights this rapid growth in EV-grid research output. This review paper responds to the need for an up-to-date, comprehensive synthesis of recent advances in the field. We explicitly organize the discussion around two high-level objectives that mirror the dual challenge introduced above: maintaining </w:t>
      </w:r>
      <w:r>
        <w:rPr>
          <w:b/>
          <w:bCs/>
        </w:rPr>
        <w:t>real-time grid stability</w:t>
      </w:r>
      <w:r>
        <w:t xml:space="preserve"> with high EV penetration (Section 3), and ensuring </w:t>
      </w:r>
      <w:r>
        <w:rPr>
          <w:b/>
          <w:bCs/>
        </w:rPr>
        <w:t>long-term reliability, protection, and resilience</w:t>
      </w:r>
      <w:r>
        <w:t xml:space="preserve"> in an EV-rich grid (Section 4). By reviewing both operational s</w:t>
      </w:r>
      <w:r>
        <w:t xml:space="preserve">trategies (like intelligent charging control) and planning measures (like upgrades, standards, and protocols), we aim to provide a </w:t>
      </w:r>
      <w:r>
        <w:lastRenderedPageBreak/>
        <w:t>holistic understanding of how EV integration can be managed to enhance, rather than threaten, overall smart grid performance.</w:t>
      </w:r>
    </w:p>
    <w:p w14:paraId="21289328" w14:textId="77777777" w:rsidR="00C72B9A" w:rsidRDefault="00A42590">
      <w:pPr>
        <w:pStyle w:val="Heading3"/>
      </w:pPr>
      <w:bookmarkStart w:id="7" w:name="contributions-and-significance"/>
      <w:bookmarkEnd w:id="6"/>
      <w:r>
        <w:t>1.2 Contributions and significance</w:t>
      </w:r>
    </w:p>
    <w:p w14:paraId="2CA239C1" w14:textId="77777777" w:rsidR="00C72B9A" w:rsidRDefault="00A42590">
      <w:pPr>
        <w:pStyle w:val="FirstParagraph"/>
      </w:pPr>
      <w:r>
        <w:t xml:space="preserve">This paper offers a </w:t>
      </w:r>
      <w:r>
        <w:rPr>
          <w:b/>
          <w:bCs/>
        </w:rPr>
        <w:t>comprehensive survey of literature from 2010 through 2024</w:t>
      </w:r>
      <w:r>
        <w:t xml:space="preserve"> on the integration of electric vehicles into power grids, with a focus on stability and reliability considerations. We build on and go beyond prior review articles by covering a wider scope of EV-grid interactions (from real-time control to long-term planning) and by synthesizing insights across disciplinary boundaries (power systems, transportation, communications, and cybersecurity). The key contributions and significance of this review are summari</w:t>
      </w:r>
      <w:r>
        <w:t>zed as follows:</w:t>
      </w:r>
    </w:p>
    <w:p w14:paraId="668E5AE2" w14:textId="77777777" w:rsidR="00C72B9A" w:rsidRDefault="00A42590">
      <w:pPr>
        <w:numPr>
          <w:ilvl w:val="0"/>
          <w:numId w:val="3"/>
        </w:numPr>
      </w:pPr>
      <w:r>
        <w:rPr>
          <w:b/>
          <w:bCs/>
        </w:rPr>
        <w:t>Coverage:</w:t>
      </w:r>
      <w:r>
        <w:t xml:space="preserve"> We systematically collected and reviewed over 300 publications (2010–2024) from major databases including IEEE Xplore, ACM Digital Library, ScienceDirect, Web of Science, MDPI, and others. Our search used keywords such as </w:t>
      </w:r>
      <w:r>
        <w:rPr>
          <w:i/>
          <w:iCs/>
        </w:rPr>
        <w:t>“electric vehicle integration”</w:t>
      </w:r>
      <w:r>
        <w:t xml:space="preserve">, </w:t>
      </w:r>
      <w:r>
        <w:rPr>
          <w:i/>
          <w:iCs/>
        </w:rPr>
        <w:t>“smart charging”</w:t>
      </w:r>
      <w:r>
        <w:t xml:space="preserve">, </w:t>
      </w:r>
      <w:r>
        <w:rPr>
          <w:i/>
          <w:iCs/>
        </w:rPr>
        <w:t>“vehicle-to-grid”</w:t>
      </w:r>
      <w:r>
        <w:t xml:space="preserve">, </w:t>
      </w:r>
      <w:r>
        <w:rPr>
          <w:i/>
          <w:iCs/>
        </w:rPr>
        <w:t>“EV demand response”</w:t>
      </w:r>
      <w:r>
        <w:t xml:space="preserve">, </w:t>
      </w:r>
      <w:r>
        <w:rPr>
          <w:i/>
          <w:iCs/>
        </w:rPr>
        <w:t>“EV grid impact”</w:t>
      </w:r>
      <w:r>
        <w:t xml:space="preserve">, </w:t>
      </w:r>
      <w:r>
        <w:rPr>
          <w:i/>
          <w:iCs/>
        </w:rPr>
        <w:t>“ancillary services EV”</w:t>
      </w:r>
      <w:r>
        <w:t xml:space="preserve">, </w:t>
      </w:r>
      <w:r>
        <w:rPr>
          <w:i/>
          <w:iCs/>
        </w:rPr>
        <w:t>“EV charging cybersecurity”</w:t>
      </w:r>
      <w:r>
        <w:t>, etc., ensuring inclusion of topics ranging from operational control to cyber-infrastructure. We focused on peer-reviewed Engli</w:t>
      </w:r>
      <w:r>
        <w:t>sh-language studies that explicitly address EV interactions with the grid (as opposed to only vehicle technology). Both academic research and relevant industry reports/standards were considered. The selection process (outlined in Table 1) yielded approximately 270 core references which form the basis of this review. Compared to previous surveys, our literature sample is broader in scope (covering technical, economic, and regulatory aspects) and up-to-date through 2024, capturing the latest trends such as AI</w:t>
      </w:r>
      <w:r>
        <w:t>-driven charging control and recent field trials of V2G.</w:t>
      </w:r>
    </w:p>
    <w:p w14:paraId="7E416BA9" w14:textId="77777777" w:rsidR="00C72B9A" w:rsidRDefault="00A42590">
      <w:pPr>
        <w:numPr>
          <w:ilvl w:val="0"/>
          <w:numId w:val="3"/>
        </w:numPr>
      </w:pPr>
      <w:r>
        <w:rPr>
          <w:b/>
          <w:bCs/>
        </w:rPr>
        <w:t>Critical synthesis:</w:t>
      </w:r>
      <w:r>
        <w:t xml:space="preserve"> We critically analyze existing reviews and key studies to identify consensus, gaps, and conflicting evidence in the literature. </w:t>
      </w:r>
      <w:r>
        <w:rPr>
          <w:b/>
          <w:bCs/>
        </w:rPr>
        <w:t>Table 2</w:t>
      </w:r>
      <w:r>
        <w:t xml:space="preserve"> provides a summary of representative prior review papers in this domain, highlighting their scope and limitations relative to our work. For example, earlier reviews have examined smart charging strategies</w:t>
      </w:r>
      <w:hyperlink r:id="rId48" w:anchor=":~:text=This%20study%20summarizes%20a%20critical,offering%20flexible%20pricing%20at%20different">
        <w:r>
          <w:rPr>
            <w:rStyle w:val="Hyperlink"/>
          </w:rPr>
          <w:t>[31]</w:t>
        </w:r>
      </w:hyperlink>
      <w:r>
        <w:t xml:space="preserve">, V2G ancillary services, EV impacts on distribution networks, charging infrastructure planning, and EV communication protocols. However, these are often siloed. Our review distinguishes itself by unifying these perspectives and emphasizing </w:t>
      </w:r>
      <w:r>
        <w:rPr>
          <w:i/>
          <w:iCs/>
        </w:rPr>
        <w:t>system-level integration</w:t>
      </w:r>
      <w:r>
        <w:t xml:space="preserve">. We note that many prior works focused on either </w:t>
      </w:r>
      <w:r>
        <w:rPr>
          <w:i/>
          <w:iCs/>
        </w:rPr>
        <w:t>operational strategies</w:t>
      </w:r>
      <w:r>
        <w:t xml:space="preserve"> (real-time or day-ahead control) </w:t>
      </w:r>
      <w:r>
        <w:rPr>
          <w:b/>
          <w:bCs/>
        </w:rPr>
        <w:t>or</w:t>
      </w:r>
      <w:r>
        <w:t xml:space="preserve"> on </w:t>
      </w:r>
      <w:r>
        <w:rPr>
          <w:i/>
          <w:iCs/>
        </w:rPr>
        <w:t>planning/policy</w:t>
      </w:r>
      <w:r>
        <w:t xml:space="preserve"> aspects, but seldom both. We attempt to bridge that gap. Furthermore, few existing reviews touch upon </w:t>
      </w:r>
      <w:r>
        <w:rPr>
          <w:b/>
          <w:bCs/>
        </w:rPr>
        <w:t>reliability and p</w:t>
      </w:r>
      <w:r>
        <w:rPr>
          <w:b/>
          <w:bCs/>
        </w:rPr>
        <w:t>rotection</w:t>
      </w:r>
      <w:r>
        <w:t xml:space="preserve"> </w:t>
      </w:r>
      <w:r>
        <w:t>issues arising from EVs – topics we explicitly address in Section 4 (e.g., impact on outage indices, fault currents, etc.), building upon some recent studies</w:t>
      </w:r>
      <w:hyperlink r:id="rId49" w:anchor=":~:text=...%20ietresearch.onlinelibrary.wiley.com%20%20,EV">
        <w:r>
          <w:rPr>
            <w:rStyle w:val="Hyperlink"/>
          </w:rPr>
          <w:t>[14]</w:t>
        </w:r>
      </w:hyperlink>
      <w:hyperlink r:id="rId50" w:anchor=":~:text=,distribution%20networks%20with%20increasing">
        <w:r>
          <w:rPr>
            <w:rStyle w:val="Hyperlink"/>
          </w:rPr>
          <w:t>[32]</w:t>
        </w:r>
      </w:hyperlink>
      <w:r>
        <w:t xml:space="preserve">. We also include the burgeoning area of </w:t>
      </w:r>
      <w:r>
        <w:rPr>
          <w:b/>
          <w:bCs/>
        </w:rPr>
        <w:t>cybersecurity for EV charging</w:t>
      </w:r>
      <w:r>
        <w:t xml:space="preserve"> (Section 4.3), which has not been covered in older surveys. Throughout the paper, we provide critical commentary on methodological trends (e.g., the shift from deterministic to data-driven stochastic models for EV load forecasting</w:t>
      </w:r>
      <w:hyperlink r:id="rId51" w:anchor=":~:text=The%20surge%20in%20electric%20vehicle,For%20instance%2C%20Alhussan">
        <w:r>
          <w:rPr>
            <w:rStyle w:val="Hyperlink"/>
          </w:rPr>
          <w:t>[33]</w:t>
        </w:r>
      </w:hyperlink>
      <w:r>
        <w:t xml:space="preserve">, or from centralized to </w:t>
      </w:r>
      <w:r>
        <w:lastRenderedPageBreak/>
        <w:t>decentralized control frameworks</w:t>
      </w:r>
      <w:hyperlink r:id="rId52" w:anchor=":~:text=The%20centralized%20EV%20charging%20control,network%20operator%20and%20the">
        <w:r>
          <w:rPr>
            <w:rStyle w:val="Hyperlink"/>
          </w:rPr>
          <w:t>[34]</w:t>
        </w:r>
      </w:hyperlink>
      <w:hyperlink r:id="rId53" w:anchor=":~:text=flexibility,may%20not%20guarantee%20to%20optimal">
        <w:r>
          <w:rPr>
            <w:rStyle w:val="Hyperlink"/>
          </w:rPr>
          <w:t>[35]</w:t>
        </w:r>
      </w:hyperlink>
      <w:r>
        <w:t>) and point out unresolved challenges (such as user behavior uncertainties, standardization needs, and cross-domain coordination).</w:t>
      </w:r>
    </w:p>
    <w:p w14:paraId="2ECC3140" w14:textId="77777777" w:rsidR="00C72B9A" w:rsidRDefault="00A42590">
      <w:pPr>
        <w:numPr>
          <w:ilvl w:val="0"/>
          <w:numId w:val="3"/>
        </w:numPr>
      </w:pPr>
      <w:r>
        <w:rPr>
          <w:b/>
          <w:bCs/>
        </w:rPr>
        <w:t>Research roadmap:</w:t>
      </w:r>
      <w:r>
        <w:t xml:space="preserve"> We propose a conceptual framework (see </w:t>
      </w:r>
      <w:r>
        <w:rPr>
          <w:b/>
          <w:bCs/>
        </w:rPr>
        <w:t>Figure 2</w:t>
      </w:r>
      <w:r>
        <w:t xml:space="preserve">) that organizes EV integration approaches into two primary domains: (A) </w:t>
      </w:r>
      <w:r>
        <w:rPr>
          <w:b/>
          <w:bCs/>
        </w:rPr>
        <w:t>EV-enabled real-time grid management</w:t>
      </w:r>
      <w:r>
        <w:t xml:space="preserve">, and (B) </w:t>
      </w:r>
      <w:r>
        <w:rPr>
          <w:b/>
          <w:bCs/>
        </w:rPr>
        <w:t>EV-driven reliability, protection, and resilience</w:t>
      </w:r>
      <w:r>
        <w:t xml:space="preserve">. This taxonomy is a novel contribution that maps the fragmented research landscape into a unified structure. In domain (A), we cover topics like EV charging </w:t>
      </w:r>
      <w:r>
        <w:rPr>
          <w:b/>
          <w:bCs/>
        </w:rPr>
        <w:t>demand modeling and forecasting</w:t>
      </w:r>
      <w:r>
        <w:t xml:space="preserve"> (Section 3.1), </w:t>
      </w:r>
      <w:r>
        <w:rPr>
          <w:b/>
          <w:bCs/>
        </w:rPr>
        <w:t>smart charging and demand response</w:t>
      </w:r>
      <w:r>
        <w:t xml:space="preserve"> strategies (Section 3.2), and the use of EVs for </w:t>
      </w:r>
      <w:r>
        <w:rPr>
          <w:b/>
          <w:bCs/>
        </w:rPr>
        <w:t>real-ti</w:t>
      </w:r>
      <w:r>
        <w:rPr>
          <w:b/>
          <w:bCs/>
        </w:rPr>
        <w:t>me grid support</w:t>
      </w:r>
      <w:r>
        <w:t xml:space="preserve"> (voltage/frequency regulation and aggregation, Section 3.3). In domain (B), we cover EV impacts on </w:t>
      </w:r>
      <w:r>
        <w:rPr>
          <w:b/>
          <w:bCs/>
        </w:rPr>
        <w:t>asset loading and reliability</w:t>
      </w:r>
      <w:r>
        <w:t xml:space="preserve"> metrics (Section 4.1), challenges in </w:t>
      </w:r>
      <w:r>
        <w:rPr>
          <w:b/>
          <w:bCs/>
        </w:rPr>
        <w:t>protection coordination</w:t>
      </w:r>
      <w:r>
        <w:t xml:space="preserve"> with high EV penetration (Section 4.2), and </w:t>
      </w:r>
      <w:r>
        <w:rPr>
          <w:b/>
          <w:bCs/>
        </w:rPr>
        <w:t>cyber-physical security</w:t>
      </w:r>
      <w:r>
        <w:t xml:space="preserve"> considerations for EV charging infrastructure (Section 4.3). By examining both domains with equal depth, we articulate a research vision in which operational and planning measures are co-developed to integrate EVs safely and effectively. </w:t>
      </w:r>
      <w:r>
        <w:t xml:space="preserve">In Section 5, we outline cross-cutting challenges and future research directions that emerge from this holistic view – for instance, the need for </w:t>
      </w:r>
      <w:r>
        <w:rPr>
          <w:b/>
          <w:bCs/>
        </w:rPr>
        <w:t>interoperable data standards</w:t>
      </w:r>
      <w:r>
        <w:t xml:space="preserve"> to harness rich EV and charging data</w:t>
      </w:r>
      <w:hyperlink r:id="rId54" w:anchor=":~:text=smartness%20and%20efficiency,The%20relevance%20of%20automotive">
        <w:r>
          <w:rPr>
            <w:rStyle w:val="Hyperlink"/>
          </w:rPr>
          <w:t>[36]</w:t>
        </w:r>
      </w:hyperlink>
      <w:r>
        <w:t xml:space="preserve">, new </w:t>
      </w:r>
      <w:r>
        <w:rPr>
          <w:b/>
          <w:bCs/>
        </w:rPr>
        <w:t>market mechanisms</w:t>
      </w:r>
      <w:r>
        <w:t xml:space="preserve"> to incentivize EV user participation in grid services, and </w:t>
      </w:r>
      <w:r>
        <w:rPr>
          <w:b/>
          <w:bCs/>
        </w:rPr>
        <w:t>AI/edge computing</w:t>
      </w:r>
      <w:r>
        <w:t xml:space="preserve"> solutions for scalable real-time control. The roadmap we provide can help guide interdisciplinary efforts, ensuring that the proliferation of EVs </w:t>
      </w:r>
      <w:r>
        <w:rPr>
          <w:i/>
          <w:iCs/>
        </w:rPr>
        <w:t>strengthens</w:t>
      </w:r>
      <w:r>
        <w:t xml:space="preserve"> grid stability and reliability rather than undermining it.</w:t>
      </w:r>
    </w:p>
    <w:p w14:paraId="6A8A2BA8" w14:textId="77777777" w:rsidR="00C72B9A" w:rsidRDefault="00A42590">
      <w:pPr>
        <w:pStyle w:val="FirstParagraph"/>
      </w:pPr>
      <w:r>
        <w:t>Table 1 summarizes our research methodology and scope, including the guiding questions, search strategy, and inclusion criteria.</w:t>
      </w:r>
    </w:p>
    <w:p w14:paraId="51B9A9D7" w14:textId="77777777" w:rsidR="00C72B9A" w:rsidRDefault="00A42590">
      <w:pPr>
        <w:pStyle w:val="BodyText"/>
      </w:pPr>
      <w:r>
        <w:rPr>
          <w:b/>
          <w:bCs/>
        </w:rPr>
        <w:t>Table 1. Research review methodology and scope.</w:t>
      </w:r>
      <w:r>
        <w:t xml:space="preserve"> </w:t>
      </w:r>
      <w:r>
        <w:rPr>
          <w:i/>
          <w:iCs/>
        </w:rPr>
        <w:t>(This table outlines the motivation and process for the literature review.)</w:t>
      </w:r>
    </w:p>
    <w:tbl>
      <w:tblPr>
        <w:tblStyle w:val="Table"/>
        <w:tblW w:w="0" w:type="auto"/>
        <w:tblLook w:val="0020" w:firstRow="1" w:lastRow="0" w:firstColumn="0" w:lastColumn="0" w:noHBand="0" w:noVBand="0"/>
      </w:tblPr>
      <w:tblGrid>
        <w:gridCol w:w="1791"/>
        <w:gridCol w:w="7569"/>
      </w:tblGrid>
      <w:tr w:rsidR="00C72B9A" w14:paraId="51FD4BB4" w14:textId="77777777" w:rsidTr="00C72B9A">
        <w:trPr>
          <w:cnfStyle w:val="100000000000" w:firstRow="1" w:lastRow="0" w:firstColumn="0" w:lastColumn="0" w:oddVBand="0" w:evenVBand="0" w:oddHBand="0" w:evenHBand="0" w:firstRowFirstColumn="0" w:firstRowLastColumn="0" w:lastRowFirstColumn="0" w:lastRowLastColumn="0"/>
          <w:tblHeader/>
        </w:trPr>
        <w:tc>
          <w:tcPr>
            <w:tcW w:w="0" w:type="auto"/>
          </w:tcPr>
          <w:p w14:paraId="5AB586D4" w14:textId="77777777" w:rsidR="00C72B9A" w:rsidRDefault="00A42590">
            <w:pPr>
              <w:pStyle w:val="Compact"/>
            </w:pPr>
            <w:r>
              <w:rPr>
                <w:b/>
                <w:bCs/>
              </w:rPr>
              <w:t>Topic</w:t>
            </w:r>
          </w:p>
        </w:tc>
        <w:tc>
          <w:tcPr>
            <w:tcW w:w="0" w:type="auto"/>
          </w:tcPr>
          <w:p w14:paraId="0102582C" w14:textId="77777777" w:rsidR="00C72B9A" w:rsidRDefault="00A42590">
            <w:pPr>
              <w:pStyle w:val="Compact"/>
            </w:pPr>
            <w:r>
              <w:rPr>
                <w:b/>
                <w:bCs/>
              </w:rPr>
              <w:t>Description</w:t>
            </w:r>
          </w:p>
        </w:tc>
      </w:tr>
      <w:tr w:rsidR="00C72B9A" w14:paraId="5B97FF6C" w14:textId="77777777">
        <w:tc>
          <w:tcPr>
            <w:tcW w:w="0" w:type="auto"/>
          </w:tcPr>
          <w:p w14:paraId="7D4E0950" w14:textId="77777777" w:rsidR="00C72B9A" w:rsidRDefault="00A42590">
            <w:pPr>
              <w:pStyle w:val="Compact"/>
            </w:pPr>
            <w:r>
              <w:rPr>
                <w:b/>
                <w:bCs/>
              </w:rPr>
              <w:t>Background &amp; Rationale</w:t>
            </w:r>
          </w:p>
        </w:tc>
        <w:tc>
          <w:tcPr>
            <w:tcW w:w="0" w:type="auto"/>
          </w:tcPr>
          <w:p w14:paraId="35C82DF6" w14:textId="77777777" w:rsidR="00C72B9A" w:rsidRDefault="00A42590">
            <w:pPr>
              <w:pStyle w:val="Compact"/>
            </w:pPr>
            <w:r>
              <w:t>Rapid EV adoption raises new challenges for grid stability and reliability. A comprehensive review is needed to synthesize strategies for integrating EVs into smart grids and identify research gaps</w:t>
            </w:r>
            <w:hyperlink r:id="rId55" w:anchor=":~:text=transformer%20overload%2C%20voltage%20fluctuations%2C%20frequency,especially%20those%20who%20may%20be">
              <w:r>
                <w:rPr>
                  <w:rStyle w:val="Hyperlink"/>
                </w:rPr>
                <w:t>[13]</w:t>
              </w:r>
            </w:hyperlink>
            <w:hyperlink r:id="rId56" w:anchor=":~:text=The%20integration%20of%20EVs%20into,It%E2%80%99s%20crucial%20to%20consider%20these">
              <w:r>
                <w:rPr>
                  <w:rStyle w:val="Hyperlink"/>
                </w:rPr>
                <w:t>[2]</w:t>
              </w:r>
            </w:hyperlink>
            <w:r>
              <w:t>.</w:t>
            </w:r>
          </w:p>
        </w:tc>
      </w:tr>
      <w:tr w:rsidR="00C72B9A" w14:paraId="61B7C74A" w14:textId="77777777">
        <w:tc>
          <w:tcPr>
            <w:tcW w:w="0" w:type="auto"/>
          </w:tcPr>
          <w:p w14:paraId="712EAFE4" w14:textId="77777777" w:rsidR="00C72B9A" w:rsidRDefault="00A42590">
            <w:pPr>
              <w:pStyle w:val="Compact"/>
            </w:pPr>
            <w:r>
              <w:rPr>
                <w:b/>
                <w:bCs/>
              </w:rPr>
              <w:t>Core Research Question</w:t>
            </w:r>
          </w:p>
        </w:tc>
        <w:tc>
          <w:tcPr>
            <w:tcW w:w="0" w:type="auto"/>
          </w:tcPr>
          <w:p w14:paraId="271EBFFB" w14:textId="77777777" w:rsidR="00C72B9A" w:rsidRDefault="00A42590">
            <w:pPr>
              <w:pStyle w:val="Compact"/>
            </w:pPr>
            <w:r>
              <w:rPr>
                <w:i/>
                <w:iCs/>
              </w:rPr>
              <w:t>How can large-scale EV fleets be leveraged to enhance grid stability and reliability, while mitigating adverse impacts on distribution networks and respecting user mobility needs?</w:t>
            </w:r>
          </w:p>
        </w:tc>
      </w:tr>
      <w:tr w:rsidR="00C72B9A" w14:paraId="2384DB07" w14:textId="77777777">
        <w:tc>
          <w:tcPr>
            <w:tcW w:w="0" w:type="auto"/>
          </w:tcPr>
          <w:p w14:paraId="62654A2E" w14:textId="77777777" w:rsidR="00C72B9A" w:rsidRDefault="00A42590">
            <w:pPr>
              <w:pStyle w:val="Compact"/>
            </w:pPr>
            <w:r>
              <w:rPr>
                <w:b/>
                <w:bCs/>
              </w:rPr>
              <w:t>Scope of Review</w:t>
            </w:r>
          </w:p>
        </w:tc>
        <w:tc>
          <w:tcPr>
            <w:tcW w:w="0" w:type="auto"/>
          </w:tcPr>
          <w:p w14:paraId="62DBC0EB" w14:textId="77777777" w:rsidR="00C72B9A" w:rsidRDefault="00A42590">
            <w:pPr>
              <w:pStyle w:val="Compact"/>
            </w:pPr>
            <w:r>
              <w:t>All major aspects of EV–grid integration: (1) real-time operations (forecasting, charging control, ancillary services), and (2) reliability, protection, and resilience (infrastructure impacts, fault management, cybersecurity).</w:t>
            </w:r>
          </w:p>
        </w:tc>
      </w:tr>
      <w:tr w:rsidR="00C72B9A" w14:paraId="72C68C37" w14:textId="77777777">
        <w:tc>
          <w:tcPr>
            <w:tcW w:w="0" w:type="auto"/>
          </w:tcPr>
          <w:p w14:paraId="3AD36559" w14:textId="77777777" w:rsidR="00C72B9A" w:rsidRDefault="00A42590">
            <w:pPr>
              <w:pStyle w:val="Compact"/>
            </w:pPr>
            <w:r>
              <w:rPr>
                <w:b/>
                <w:bCs/>
              </w:rPr>
              <w:t>Search Strategy</w:t>
            </w:r>
          </w:p>
        </w:tc>
        <w:tc>
          <w:tcPr>
            <w:tcW w:w="0" w:type="auto"/>
          </w:tcPr>
          <w:p w14:paraId="5AE3DDF3" w14:textId="77777777" w:rsidR="00C72B9A" w:rsidRDefault="00A42590">
            <w:pPr>
              <w:pStyle w:val="Compact"/>
            </w:pPr>
            <w:r>
              <w:t xml:space="preserve">Used multiple databases (IEEE, Elsevier, Springer, MDPI, etc.). Keywords included “EV smart charging”, “vehicle-to-grid”, “EV impact distribution </w:t>
            </w:r>
            <w:r>
              <w:lastRenderedPageBreak/>
              <w:t>grid”, “EV ancillary services”, “EV charging cybersecurity”, etc. Also traced references of key papers and recent review articles</w:t>
            </w:r>
            <w:hyperlink r:id="rId57" w:anchor=":~:text=grid,62%5D%3B%20peak%20load%20reduction">
              <w:r>
                <w:rPr>
                  <w:rStyle w:val="Hyperlink"/>
                </w:rPr>
                <w:t>[37]</w:t>
              </w:r>
            </w:hyperlink>
            <w:hyperlink r:id="rId58" w:anchor=":~:text=Beyond%20demand%20forecasting%2C%20the%20integration,156%5D%20demonstrated%20that">
              <w:r>
                <w:rPr>
                  <w:rStyle w:val="Hyperlink"/>
                </w:rPr>
                <w:t>[38]</w:t>
              </w:r>
            </w:hyperlink>
            <w:r>
              <w:t>.</w:t>
            </w:r>
          </w:p>
        </w:tc>
      </w:tr>
      <w:tr w:rsidR="00C72B9A" w14:paraId="42796A7F" w14:textId="77777777">
        <w:tc>
          <w:tcPr>
            <w:tcW w:w="0" w:type="auto"/>
          </w:tcPr>
          <w:p w14:paraId="45FE0B1F" w14:textId="77777777" w:rsidR="00C72B9A" w:rsidRDefault="00A42590">
            <w:pPr>
              <w:pStyle w:val="Compact"/>
            </w:pPr>
            <w:r>
              <w:rPr>
                <w:b/>
                <w:bCs/>
              </w:rPr>
              <w:lastRenderedPageBreak/>
              <w:t>Inclusion Criteria</w:t>
            </w:r>
          </w:p>
        </w:tc>
        <w:tc>
          <w:tcPr>
            <w:tcW w:w="0" w:type="auto"/>
          </w:tcPr>
          <w:p w14:paraId="3DFD88E4" w14:textId="77777777" w:rsidR="00C72B9A" w:rsidRDefault="00A42590">
            <w:pPr>
              <w:pStyle w:val="Compact"/>
            </w:pPr>
            <w:r>
              <w:t>Peer-reviewed papers (journals, conferences) 2010–2024, plus a few seminal earlier works. Must explicitly address EV and grid interface. Included some industry reports/standards for context (IEA, SAE, IEEE standards). Focus on high-penetration EV scenarios and smart grid context.</w:t>
            </w:r>
          </w:p>
        </w:tc>
      </w:tr>
      <w:tr w:rsidR="00C72B9A" w14:paraId="34BDDD10" w14:textId="77777777">
        <w:tc>
          <w:tcPr>
            <w:tcW w:w="0" w:type="auto"/>
          </w:tcPr>
          <w:p w14:paraId="46F7518B" w14:textId="77777777" w:rsidR="00C72B9A" w:rsidRDefault="00A42590">
            <w:pPr>
              <w:pStyle w:val="Compact"/>
            </w:pPr>
            <w:r>
              <w:rPr>
                <w:b/>
                <w:bCs/>
              </w:rPr>
              <w:t>Exclusion Criteria</w:t>
            </w:r>
          </w:p>
        </w:tc>
        <w:tc>
          <w:tcPr>
            <w:tcW w:w="0" w:type="auto"/>
          </w:tcPr>
          <w:p w14:paraId="19001F4F" w14:textId="77777777" w:rsidR="00C72B9A" w:rsidRDefault="00A42590">
            <w:pPr>
              <w:pStyle w:val="Compact"/>
            </w:pPr>
            <w:r>
              <w:t>Papers solely on EV technology (battery chemistry, vehicle design) without grid angle; studies on unrelated DER (unless comparing with EVs); non-English articles. Also excluded small demonstration papers unless offering generalizable insight.</w:t>
            </w:r>
          </w:p>
        </w:tc>
      </w:tr>
      <w:tr w:rsidR="00C72B9A" w14:paraId="1976D08B" w14:textId="77777777">
        <w:tc>
          <w:tcPr>
            <w:tcW w:w="0" w:type="auto"/>
          </w:tcPr>
          <w:p w14:paraId="72D66D9A" w14:textId="77777777" w:rsidR="00C72B9A" w:rsidRDefault="00A42590">
            <w:pPr>
              <w:pStyle w:val="Compact"/>
            </w:pPr>
            <w:r>
              <w:rPr>
                <w:b/>
                <w:bCs/>
              </w:rPr>
              <w:t>Data Synthesis Approach</w:t>
            </w:r>
          </w:p>
        </w:tc>
        <w:tc>
          <w:tcPr>
            <w:tcW w:w="0" w:type="auto"/>
          </w:tcPr>
          <w:p w14:paraId="27378F07" w14:textId="77777777" w:rsidR="00C72B9A" w:rsidRDefault="00A42590">
            <w:pPr>
              <w:pStyle w:val="Compact"/>
            </w:pPr>
            <w:r>
              <w:t>Qualitative thematic analysis and comparative assessment. Categorized papers by topic per taxonomy (Figure 2). Tabulated key findings (see Tables 3–8 for summarized studies). Identified consensus vs divergent results across studies. Highlighted technical approaches (optimization, simulation, field trial results) and their performance</w:t>
            </w:r>
            <w:hyperlink r:id="rId59" w:anchor=":~:text=,%E2%98%85%E2%98%85Moderate">
              <w:r>
                <w:rPr>
                  <w:rStyle w:val="Hyperlink"/>
                </w:rPr>
                <w:t>[39]</w:t>
              </w:r>
            </w:hyperlink>
            <w:r>
              <w:t>. Employed some quantitative comparison (e.g., reported peak reduction percentages, etc.) where data allowed.</w:t>
            </w:r>
          </w:p>
        </w:tc>
      </w:tr>
    </w:tbl>
    <w:p w14:paraId="7E2B2588" w14:textId="77777777" w:rsidR="00C72B9A" w:rsidRDefault="00A42590">
      <w:pPr>
        <w:pStyle w:val="BodyText"/>
      </w:pPr>
      <w:r>
        <w:t>By following this structured approach, we aim to ensure the review is comprehensive, balanced, and yields actionable insights for researchers and practitioners.</w:t>
      </w:r>
    </w:p>
    <w:p w14:paraId="584BC5B8" w14:textId="77777777" w:rsidR="00C72B9A" w:rsidRDefault="00A42590">
      <w:pPr>
        <w:pStyle w:val="Heading4"/>
      </w:pPr>
      <w:bookmarkStart w:id="8" w:name="X776bf4fa437f48876403dabcdb31bde617e4465"/>
      <w:r>
        <w:t>Existing review papers and our positioning</w:t>
      </w:r>
    </w:p>
    <w:p w14:paraId="6DED12A9" w14:textId="77777777" w:rsidR="00C72B9A" w:rsidRDefault="00A42590">
      <w:pPr>
        <w:pStyle w:val="FirstParagraph"/>
      </w:pPr>
      <w:r>
        <w:t xml:space="preserve">Before diving into the detailed discussions, it is useful to acknowledge previous survey papers in related areas and clarify how our work differentiates itself. </w:t>
      </w:r>
      <w:r>
        <w:rPr>
          <w:b/>
          <w:bCs/>
        </w:rPr>
        <w:t>Table 2</w:t>
      </w:r>
      <w:r>
        <w:t xml:space="preserve"> provides an overview of notable prior review articles on EV integration and smart grids, including their scope and main limitations.</w:t>
      </w:r>
    </w:p>
    <w:p w14:paraId="3AF1D009" w14:textId="77777777" w:rsidR="00C72B9A" w:rsidRDefault="00A42590">
      <w:pPr>
        <w:pStyle w:val="BodyText"/>
      </w:pPr>
      <w:r>
        <w:rPr>
          <w:b/>
          <w:bCs/>
        </w:rPr>
        <w:t>Table 2. Selected prior review papers on EV integration (2018–2024).</w:t>
      </w:r>
      <w:r>
        <w:t xml:space="preserve"> </w:t>
      </w:r>
      <w:r>
        <w:rPr>
          <w:i/>
          <w:iCs/>
        </w:rPr>
        <w:t>(These works provided valuable background and are critically synthesized to position our review.)</w:t>
      </w:r>
    </w:p>
    <w:tbl>
      <w:tblPr>
        <w:tblStyle w:val="Table"/>
        <w:tblW w:w="0" w:type="auto"/>
        <w:tblLook w:val="0020" w:firstRow="1" w:lastRow="0" w:firstColumn="0" w:lastColumn="0" w:noHBand="0" w:noVBand="0"/>
      </w:tblPr>
      <w:tblGrid>
        <w:gridCol w:w="1652"/>
        <w:gridCol w:w="991"/>
        <w:gridCol w:w="2047"/>
        <w:gridCol w:w="2274"/>
        <w:gridCol w:w="2396"/>
      </w:tblGrid>
      <w:tr w:rsidR="00C72B9A" w14:paraId="091BA60C" w14:textId="77777777" w:rsidTr="00C72B9A">
        <w:trPr>
          <w:cnfStyle w:val="100000000000" w:firstRow="1" w:lastRow="0" w:firstColumn="0" w:lastColumn="0" w:oddVBand="0" w:evenVBand="0" w:oddHBand="0" w:evenHBand="0" w:firstRowFirstColumn="0" w:firstRowLastColumn="0" w:lastRowFirstColumn="0" w:lastRowLastColumn="0"/>
          <w:tblHeader/>
        </w:trPr>
        <w:tc>
          <w:tcPr>
            <w:tcW w:w="0" w:type="auto"/>
          </w:tcPr>
          <w:p w14:paraId="69C6BFCF" w14:textId="77777777" w:rsidR="00C72B9A" w:rsidRDefault="00A42590">
            <w:pPr>
              <w:pStyle w:val="Compact"/>
            </w:pPr>
            <w:r>
              <w:rPr>
                <w:b/>
                <w:bCs/>
              </w:rPr>
              <w:t>Ref</w:t>
            </w:r>
          </w:p>
        </w:tc>
        <w:tc>
          <w:tcPr>
            <w:tcW w:w="0" w:type="auto"/>
          </w:tcPr>
          <w:p w14:paraId="08B9608A" w14:textId="77777777" w:rsidR="00C72B9A" w:rsidRDefault="00A42590">
            <w:pPr>
              <w:pStyle w:val="Compact"/>
            </w:pPr>
            <w:r>
              <w:rPr>
                <w:b/>
                <w:bCs/>
              </w:rPr>
              <w:t>Span (Years)</w:t>
            </w:r>
          </w:p>
        </w:tc>
        <w:tc>
          <w:tcPr>
            <w:tcW w:w="0" w:type="auto"/>
          </w:tcPr>
          <w:p w14:paraId="4AB936AB" w14:textId="77777777" w:rsidR="00C72B9A" w:rsidRDefault="00A42590">
            <w:pPr>
              <w:pStyle w:val="Compact"/>
            </w:pPr>
            <w:r>
              <w:rPr>
                <w:b/>
                <w:bCs/>
              </w:rPr>
              <w:t>Scope</w:t>
            </w:r>
          </w:p>
        </w:tc>
        <w:tc>
          <w:tcPr>
            <w:tcW w:w="0" w:type="auto"/>
          </w:tcPr>
          <w:p w14:paraId="3E73223A" w14:textId="77777777" w:rsidR="00C72B9A" w:rsidRDefault="00A42590">
            <w:pPr>
              <w:pStyle w:val="Compact"/>
            </w:pPr>
            <w:r>
              <w:rPr>
                <w:b/>
                <w:bCs/>
              </w:rPr>
              <w:t>Key Focus / Features</w:t>
            </w:r>
          </w:p>
        </w:tc>
        <w:tc>
          <w:tcPr>
            <w:tcW w:w="0" w:type="auto"/>
          </w:tcPr>
          <w:p w14:paraId="61F4D852" w14:textId="77777777" w:rsidR="00C72B9A" w:rsidRDefault="00A42590">
            <w:pPr>
              <w:pStyle w:val="Compact"/>
            </w:pPr>
            <w:r>
              <w:rPr>
                <w:b/>
                <w:bCs/>
              </w:rPr>
              <w:t>Main Gaps (relative to our review)</w:t>
            </w:r>
          </w:p>
        </w:tc>
      </w:tr>
      <w:tr w:rsidR="00C72B9A" w14:paraId="7A9A9C95" w14:textId="77777777">
        <w:tc>
          <w:tcPr>
            <w:tcW w:w="0" w:type="auto"/>
          </w:tcPr>
          <w:p w14:paraId="04BDCF30" w14:textId="77777777" w:rsidR="00C72B9A" w:rsidRDefault="00A42590">
            <w:pPr>
              <w:pStyle w:val="Compact"/>
            </w:pPr>
            <w:r>
              <w:t xml:space="preserve">[Mohanty </w:t>
            </w:r>
            <w:r>
              <w:rPr>
                <w:i/>
                <w:iCs/>
              </w:rPr>
              <w:t>et al</w:t>
            </w:r>
            <w:r>
              <w:t>., 2022</w:t>
            </w:r>
            <w:hyperlink r:id="rId60" w:anchor=":~:text=Grids%20arrow,A%20survey%20on%20strategies">
              <w:r>
                <w:rPr>
                  <w:rStyle w:val="Hyperlink"/>
                </w:rPr>
                <w:t>[40]</w:t>
              </w:r>
            </w:hyperlink>
            <w:hyperlink r:id="rId61" w:anchor=":~:text=Sarthak%20Mohanty%2C%20Subhasis%20Panda%2C%20Shubhranshu,12490.%20https%3A%2F%2Fdoi.org%2F10.1016%2Fj.egyr.2022.09.023">
              <w:r>
                <w:rPr>
                  <w:rStyle w:val="Hyperlink"/>
                </w:rPr>
                <w:t>[41]</w:t>
              </w:r>
            </w:hyperlink>
            <w:r>
              <w:t>]</w:t>
            </w:r>
          </w:p>
        </w:tc>
        <w:tc>
          <w:tcPr>
            <w:tcW w:w="0" w:type="auto"/>
          </w:tcPr>
          <w:p w14:paraId="00C21A17" w14:textId="77777777" w:rsidR="00C72B9A" w:rsidRDefault="00A42590">
            <w:pPr>
              <w:pStyle w:val="Compact"/>
            </w:pPr>
            <w:r>
              <w:t>2010–2021</w:t>
            </w:r>
          </w:p>
        </w:tc>
        <w:tc>
          <w:tcPr>
            <w:tcW w:w="0" w:type="auto"/>
          </w:tcPr>
          <w:p w14:paraId="316F99EE" w14:textId="77777777" w:rsidR="00C72B9A" w:rsidRDefault="00A42590">
            <w:pPr>
              <w:pStyle w:val="Compact"/>
            </w:pPr>
            <w:r>
              <w:t>EV demand side management (smart charging) in smart grids</w:t>
            </w:r>
          </w:p>
        </w:tc>
        <w:tc>
          <w:tcPr>
            <w:tcW w:w="0" w:type="auto"/>
          </w:tcPr>
          <w:p w14:paraId="2171146F" w14:textId="77777777" w:rsidR="00C72B9A" w:rsidRDefault="00A42590">
            <w:pPr>
              <w:pStyle w:val="Compact"/>
            </w:pPr>
            <w:r>
              <w:t>Strategies for shifting EV load; challenges and modeling approaches. Provides taxonomy of pricing schemes (TOU, RTP, etc.)</w:t>
            </w:r>
            <w:hyperlink r:id="rId62" w:anchor=":~:text=This%20study%20summarizes%20a%20critical,offering%20flexible%20pricing%20at%20different">
              <w:r>
                <w:rPr>
                  <w:rStyle w:val="Hyperlink"/>
                </w:rPr>
                <w:t>[31]</w:t>
              </w:r>
            </w:hyperlink>
            <w:r>
              <w:t>.</w:t>
            </w:r>
          </w:p>
        </w:tc>
        <w:tc>
          <w:tcPr>
            <w:tcW w:w="0" w:type="auto"/>
          </w:tcPr>
          <w:p w14:paraId="0A29A48E" w14:textId="77777777" w:rsidR="00C72B9A" w:rsidRDefault="00A42590">
            <w:pPr>
              <w:pStyle w:val="Compact"/>
            </w:pPr>
            <w:r>
              <w:t xml:space="preserve">Focused on </w:t>
            </w:r>
            <w:r>
              <w:rPr>
                <w:i/>
                <w:iCs/>
              </w:rPr>
              <w:t>charging optimization under pricing</w:t>
            </w:r>
            <w:r>
              <w:t>. Did not cover reliability impacts or cybersecurity. Limited discussion on V2G ancillary services.</w:t>
            </w:r>
          </w:p>
        </w:tc>
      </w:tr>
      <w:tr w:rsidR="00C72B9A" w14:paraId="21FD380A" w14:textId="77777777">
        <w:tc>
          <w:tcPr>
            <w:tcW w:w="0" w:type="auto"/>
          </w:tcPr>
          <w:p w14:paraId="18760325" w14:textId="77777777" w:rsidR="00C72B9A" w:rsidRDefault="00A42590">
            <w:pPr>
              <w:pStyle w:val="Compact"/>
            </w:pPr>
            <w:r>
              <w:t xml:space="preserve">[Sarda </w:t>
            </w:r>
            <w:r>
              <w:rPr>
                <w:i/>
                <w:iCs/>
              </w:rPr>
              <w:t>et al</w:t>
            </w:r>
            <w:r>
              <w:t xml:space="preserve">., </w:t>
            </w:r>
            <w:r>
              <w:lastRenderedPageBreak/>
              <w:t>2024</w:t>
            </w:r>
            <w:hyperlink r:id="rId63" w:anchor=":~:text=However%2C%20the%20incorporation%20of%20EVs,operation%20of%20EV%20charging%20stations">
              <w:r>
                <w:rPr>
                  <w:rStyle w:val="Hyperlink"/>
                </w:rPr>
                <w:t>[42]</w:t>
              </w:r>
            </w:hyperlink>
            <w:hyperlink r:id="rId64" w:anchor=":~:text=The%20effectiveness%20of%20electric%20vehicles,power%20grid%20has%20posed%20several">
              <w:r>
                <w:rPr>
                  <w:rStyle w:val="Hyperlink"/>
                </w:rPr>
                <w:t>[43]</w:t>
              </w:r>
            </w:hyperlink>
            <w:r>
              <w:t>]</w:t>
            </w:r>
          </w:p>
        </w:tc>
        <w:tc>
          <w:tcPr>
            <w:tcW w:w="0" w:type="auto"/>
          </w:tcPr>
          <w:p w14:paraId="026359D1" w14:textId="77777777" w:rsidR="00C72B9A" w:rsidRDefault="00A42590">
            <w:pPr>
              <w:pStyle w:val="Compact"/>
            </w:pPr>
            <w:r>
              <w:lastRenderedPageBreak/>
              <w:t xml:space="preserve">up to </w:t>
            </w:r>
            <w:r>
              <w:lastRenderedPageBreak/>
              <w:t>2023</w:t>
            </w:r>
          </w:p>
        </w:tc>
        <w:tc>
          <w:tcPr>
            <w:tcW w:w="0" w:type="auto"/>
          </w:tcPr>
          <w:p w14:paraId="38796352" w14:textId="77777777" w:rsidR="00C72B9A" w:rsidRDefault="00A42590">
            <w:pPr>
              <w:pStyle w:val="Compact"/>
            </w:pPr>
            <w:r>
              <w:lastRenderedPageBreak/>
              <w:t xml:space="preserve">EV charging </w:t>
            </w:r>
            <w:r>
              <w:lastRenderedPageBreak/>
              <w:t>infrastructure, policy, and grid integration</w:t>
            </w:r>
          </w:p>
        </w:tc>
        <w:tc>
          <w:tcPr>
            <w:tcW w:w="0" w:type="auto"/>
          </w:tcPr>
          <w:p w14:paraId="23E403B4" w14:textId="77777777" w:rsidR="00C72B9A" w:rsidRDefault="00A42590">
            <w:pPr>
              <w:pStyle w:val="Compact"/>
            </w:pPr>
            <w:r>
              <w:lastRenderedPageBreak/>
              <w:t xml:space="preserve">Holistic analysis of </w:t>
            </w:r>
            <w:r>
              <w:lastRenderedPageBreak/>
              <w:t>charging station technologies, standards (CHAdeMO, CCS, etc.), and policy frameworks. Discusses power quality issues due to EVs</w:t>
            </w:r>
            <w:hyperlink r:id="rId65" w:anchor=":~:text=number%20of%20charging%20stations%2C%20so,infrastructure%20of%20EV%20charging%20stations">
              <w:r>
                <w:rPr>
                  <w:rStyle w:val="Hyperlink"/>
                </w:rPr>
                <w:t>[44]</w:t>
              </w:r>
            </w:hyperlink>
            <w:r>
              <w:t>.</w:t>
            </w:r>
          </w:p>
        </w:tc>
        <w:tc>
          <w:tcPr>
            <w:tcW w:w="0" w:type="auto"/>
          </w:tcPr>
          <w:p w14:paraId="7D6EE2BC" w14:textId="77777777" w:rsidR="00C72B9A" w:rsidRDefault="00A42590">
            <w:pPr>
              <w:pStyle w:val="Compact"/>
            </w:pPr>
            <w:r>
              <w:lastRenderedPageBreak/>
              <w:t xml:space="preserve">Strong on </w:t>
            </w:r>
            <w:r>
              <w:lastRenderedPageBreak/>
              <w:t>infrastructure and policy, but shallow on real-time control and reliability metrics. Little coverage of operational algorithms for smart charging.</w:t>
            </w:r>
          </w:p>
        </w:tc>
      </w:tr>
      <w:tr w:rsidR="00C72B9A" w14:paraId="1BC4FCA4" w14:textId="77777777">
        <w:tc>
          <w:tcPr>
            <w:tcW w:w="0" w:type="auto"/>
          </w:tcPr>
          <w:p w14:paraId="0A5BA749" w14:textId="77777777" w:rsidR="00C72B9A" w:rsidRDefault="00A42590">
            <w:pPr>
              <w:pStyle w:val="Compact"/>
            </w:pPr>
            <w:r>
              <w:lastRenderedPageBreak/>
              <w:t xml:space="preserve">[Tayri </w:t>
            </w:r>
            <w:r>
              <w:rPr>
                <w:i/>
                <w:iCs/>
              </w:rPr>
              <w:t>et al</w:t>
            </w:r>
            <w:r>
              <w:t>., 2023</w:t>
            </w:r>
            <w:hyperlink r:id="rId66" w:anchor=":~:text=Electric%20vehicles%20,Therefore">
              <w:r>
                <w:rPr>
                  <w:rStyle w:val="Hyperlink"/>
                </w:rPr>
                <w:t>[12]</w:t>
              </w:r>
            </w:hyperlink>
            <w:hyperlink r:id="rId67" w:anchor=":~:text=discharging%E2%80%94is%20essential,achieve%20better%20overall%20grid%20performance">
              <w:r>
                <w:rPr>
                  <w:rStyle w:val="Hyperlink"/>
                </w:rPr>
                <w:t>[45]</w:t>
              </w:r>
            </w:hyperlink>
            <w:r>
              <w:t>]</w:t>
            </w:r>
          </w:p>
        </w:tc>
        <w:tc>
          <w:tcPr>
            <w:tcW w:w="0" w:type="auto"/>
          </w:tcPr>
          <w:p w14:paraId="792D5237" w14:textId="77777777" w:rsidR="00C72B9A" w:rsidRDefault="00A42590">
            <w:pPr>
              <w:pStyle w:val="Compact"/>
            </w:pPr>
            <w:r>
              <w:t>~2015–2022</w:t>
            </w:r>
          </w:p>
        </w:tc>
        <w:tc>
          <w:tcPr>
            <w:tcW w:w="0" w:type="auto"/>
          </w:tcPr>
          <w:p w14:paraId="5AB7F8BF" w14:textId="77777777" w:rsidR="00C72B9A" w:rsidRDefault="00A42590">
            <w:pPr>
              <w:pStyle w:val="Compact"/>
            </w:pPr>
            <w:r>
              <w:t>Impacts of high EV penetration on distribution grids</w:t>
            </w:r>
          </w:p>
        </w:tc>
        <w:tc>
          <w:tcPr>
            <w:tcW w:w="0" w:type="auto"/>
          </w:tcPr>
          <w:p w14:paraId="5ECE9F76" w14:textId="77777777" w:rsidR="00C72B9A" w:rsidRDefault="00A42590">
            <w:pPr>
              <w:pStyle w:val="Compact"/>
            </w:pPr>
            <w:r>
              <w:t>Technical challenges: overloads, voltage imbalance, loss increase. Reviews mitigation methods like smart charging and comparisons thereof</w:t>
            </w:r>
            <w:hyperlink r:id="rId68" w:anchor=":~:text=discharging%E2%80%94is%20essential,achieve%20better%20overall%20grid%20performance">
              <w:r>
                <w:rPr>
                  <w:rStyle w:val="Hyperlink"/>
                </w:rPr>
                <w:t>[45]</w:t>
              </w:r>
            </w:hyperlink>
            <w:hyperlink r:id="rId69" w:anchor=":~:text=,unregulated%20charging%20on%20grid%20stability">
              <w:r>
                <w:rPr>
                  <w:rStyle w:val="Hyperlink"/>
                </w:rPr>
                <w:t>[46]</w:t>
              </w:r>
            </w:hyperlink>
            <w:r>
              <w:t>.</w:t>
            </w:r>
          </w:p>
        </w:tc>
        <w:tc>
          <w:tcPr>
            <w:tcW w:w="0" w:type="auto"/>
          </w:tcPr>
          <w:p w14:paraId="37C8572C" w14:textId="77777777" w:rsidR="00C72B9A" w:rsidRDefault="00A42590">
            <w:pPr>
              <w:pStyle w:val="Compact"/>
            </w:pPr>
            <w:r>
              <w:t>Did not cover ancillary services (frequency regulation). Cyber-physical security not addressed. Mostly focuses on distribution-level studies (neglects market/TSO aspects).</w:t>
            </w:r>
          </w:p>
        </w:tc>
      </w:tr>
      <w:tr w:rsidR="00C72B9A" w14:paraId="73E5F327" w14:textId="77777777">
        <w:tc>
          <w:tcPr>
            <w:tcW w:w="0" w:type="auto"/>
          </w:tcPr>
          <w:p w14:paraId="6F1CE842" w14:textId="77777777" w:rsidR="00C72B9A" w:rsidRDefault="00A42590">
            <w:pPr>
              <w:pStyle w:val="Compact"/>
            </w:pPr>
            <w:r>
              <w:t xml:space="preserve">[Guerrero-Silva </w:t>
            </w:r>
            <w:r>
              <w:rPr>
                <w:i/>
                <w:iCs/>
              </w:rPr>
              <w:t>et al</w:t>
            </w:r>
            <w:r>
              <w:t>., 2023</w:t>
            </w:r>
            <w:hyperlink r:id="rId70" w:anchor=":~:text=The%20development%20of%20a%20robust,that%20combine%20artificial%20intelligence%20and">
              <w:r>
                <w:rPr>
                  <w:rStyle w:val="Hyperlink"/>
                </w:rPr>
                <w:t>[47]</w:t>
              </w:r>
            </w:hyperlink>
            <w:hyperlink r:id="rId71" w:anchor=":~:text=strategies%20and%20data,adaptive%2C%20and%20sustainable%20charging%20solutions">
              <w:r>
                <w:rPr>
                  <w:rStyle w:val="Hyperlink"/>
                </w:rPr>
                <w:t>[48]</w:t>
              </w:r>
            </w:hyperlink>
            <w:r>
              <w:t>]</w:t>
            </w:r>
          </w:p>
        </w:tc>
        <w:tc>
          <w:tcPr>
            <w:tcW w:w="0" w:type="auto"/>
          </w:tcPr>
          <w:p w14:paraId="43070D29" w14:textId="77777777" w:rsidR="00C72B9A" w:rsidRDefault="00A42590">
            <w:pPr>
              <w:pStyle w:val="Compact"/>
            </w:pPr>
            <w:r>
              <w:t>~2012–2023</w:t>
            </w:r>
          </w:p>
        </w:tc>
        <w:tc>
          <w:tcPr>
            <w:tcW w:w="0" w:type="auto"/>
          </w:tcPr>
          <w:p w14:paraId="0090A801" w14:textId="77777777" w:rsidR="00C72B9A" w:rsidRDefault="00A42590">
            <w:pPr>
              <w:pStyle w:val="Compact"/>
            </w:pPr>
            <w:r>
              <w:t>EV charging network planning &amp; optimization (bibliometric)</w:t>
            </w:r>
          </w:p>
        </w:tc>
        <w:tc>
          <w:tcPr>
            <w:tcW w:w="0" w:type="auto"/>
          </w:tcPr>
          <w:p w14:paraId="4889D420" w14:textId="77777777" w:rsidR="00C72B9A" w:rsidRDefault="00A42590">
            <w:pPr>
              <w:pStyle w:val="Compact"/>
            </w:pPr>
            <w:r>
              <w:t>Systematic review (with PCA analysis) of optimization techniques for siting and sizing charging infrastructure. Identifies clusters: smart grid integration, renewable integration, etc.</w:t>
            </w:r>
            <w:hyperlink r:id="rId72" w:anchor=":~:text=The%20development%20of%20a%20robust,such%20as%20grid%20constraints%2C%20range">
              <w:r>
                <w:rPr>
                  <w:rStyle w:val="Hyperlink"/>
                </w:rPr>
                <w:t>[49]</w:t>
              </w:r>
            </w:hyperlink>
            <w:hyperlink r:id="rId73" w:anchor=":~:text=Keywords%3A">
              <w:r>
                <w:rPr>
                  <w:rStyle w:val="Hyperlink"/>
                </w:rPr>
                <w:t>[50]</w:t>
              </w:r>
            </w:hyperlink>
            <w:r>
              <w:t>.</w:t>
            </w:r>
          </w:p>
        </w:tc>
        <w:tc>
          <w:tcPr>
            <w:tcW w:w="0" w:type="auto"/>
          </w:tcPr>
          <w:p w14:paraId="6A9BBE71" w14:textId="77777777" w:rsidR="00C72B9A" w:rsidRDefault="00A42590">
            <w:pPr>
              <w:pStyle w:val="Compact"/>
            </w:pPr>
            <w:r>
              <w:t>Planning-centric. Little on real-time operations or reliability. Does not delve into EV control strategies or protection issues. Bibliometric focus over technical depth in some areas.</w:t>
            </w:r>
          </w:p>
        </w:tc>
      </w:tr>
      <w:tr w:rsidR="00C72B9A" w14:paraId="224E7602" w14:textId="77777777">
        <w:tc>
          <w:tcPr>
            <w:tcW w:w="0" w:type="auto"/>
          </w:tcPr>
          <w:p w14:paraId="57AE13E8" w14:textId="77777777" w:rsidR="00C72B9A" w:rsidRDefault="00A42590">
            <w:pPr>
              <w:pStyle w:val="Compact"/>
            </w:pPr>
            <w:r>
              <w:t>[Sommer &amp; Hossain, 2025</w:t>
            </w:r>
            <w:hyperlink r:id="rId74" w:anchor=":~:text=fairness%20and%20user%20preferences%20in,predict%20urban%20EV%20charging%20demand">
              <w:r>
                <w:rPr>
                  <w:rStyle w:val="Hyperlink"/>
                </w:rPr>
                <w:t>[51]</w:t>
              </w:r>
            </w:hyperlink>
            <w:hyperlink r:id="rId75" w:anchor=":~:text=,to%20minimize%20grid%20congestion%2C">
              <w:r>
                <w:rPr>
                  <w:rStyle w:val="Hyperlink"/>
                </w:rPr>
                <w:t>[52]</w:t>
              </w:r>
            </w:hyperlink>
            <w:r>
              <w:t>]</w:t>
            </w:r>
          </w:p>
        </w:tc>
        <w:tc>
          <w:tcPr>
            <w:tcW w:w="0" w:type="auto"/>
          </w:tcPr>
          <w:p w14:paraId="4C3E851F" w14:textId="77777777" w:rsidR="00C72B9A" w:rsidRDefault="00A42590">
            <w:pPr>
              <w:pStyle w:val="Compact"/>
            </w:pPr>
            <w:r>
              <w:t>2010–2024</w:t>
            </w:r>
          </w:p>
        </w:tc>
        <w:tc>
          <w:tcPr>
            <w:tcW w:w="0" w:type="auto"/>
          </w:tcPr>
          <w:p w14:paraId="1585C7F0" w14:textId="77777777" w:rsidR="00C72B9A" w:rsidRDefault="00A42590">
            <w:pPr>
              <w:pStyle w:val="Compact"/>
            </w:pPr>
            <w:r>
              <w:t>AI-based optimization of V2G and en-route EV charging</w:t>
            </w:r>
          </w:p>
        </w:tc>
        <w:tc>
          <w:tcPr>
            <w:tcW w:w="0" w:type="auto"/>
          </w:tcPr>
          <w:p w14:paraId="4853F537" w14:textId="77777777" w:rsidR="00C72B9A" w:rsidRDefault="00A42590">
            <w:pPr>
              <w:pStyle w:val="Compact"/>
            </w:pPr>
            <w:r>
              <w:t>Detailed review of algorithms (ML, forecasting, route optimization) for managing EV charging on the move (en-route), including V2G at charging stations</w:t>
            </w:r>
            <w:hyperlink r:id="rId76" w:anchor=":~:text=,to%20minimize%20grid%20congestion%2C">
              <w:r>
                <w:rPr>
                  <w:rStyle w:val="Hyperlink"/>
                </w:rPr>
                <w:t>[52]</w:t>
              </w:r>
            </w:hyperlink>
            <w:r>
              <w:t>.</w:t>
            </w:r>
          </w:p>
        </w:tc>
        <w:tc>
          <w:tcPr>
            <w:tcW w:w="0" w:type="auto"/>
          </w:tcPr>
          <w:p w14:paraId="57F30D34" w14:textId="77777777" w:rsidR="00C72B9A" w:rsidRDefault="00A42590">
            <w:pPr>
              <w:pStyle w:val="Compact"/>
            </w:pPr>
            <w:r>
              <w:t xml:space="preserve">Niche scope (en-route charging, AI methods). Does not address stationary smart charging at home/work, nor reliability. Overlaps partly with our Section 3.3 but ignores grid </w:t>
            </w:r>
            <w:r>
              <w:lastRenderedPageBreak/>
              <w:t>protection or resilience.</w:t>
            </w:r>
          </w:p>
        </w:tc>
      </w:tr>
      <w:tr w:rsidR="00C72B9A" w14:paraId="2E0F316C" w14:textId="77777777">
        <w:tc>
          <w:tcPr>
            <w:tcW w:w="0" w:type="auto"/>
          </w:tcPr>
          <w:p w14:paraId="3711F6B4" w14:textId="77777777" w:rsidR="00C72B9A" w:rsidRDefault="00A42590">
            <w:pPr>
              <w:pStyle w:val="Compact"/>
            </w:pPr>
            <w:r>
              <w:lastRenderedPageBreak/>
              <w:t xml:space="preserve">[Kang </w:t>
            </w:r>
            <w:r>
              <w:rPr>
                <w:i/>
                <w:iCs/>
              </w:rPr>
              <w:t>et al</w:t>
            </w:r>
            <w:r>
              <w:t>., 2021</w:t>
            </w:r>
            <w:hyperlink r:id="rId77" w:anchor=":~:text=This%20article%20surveys%20existing%20protocols,in%20the%20most%20widely">
              <w:r>
                <w:rPr>
                  <w:rStyle w:val="Hyperlink"/>
                </w:rPr>
                <w:t>[53]</w:t>
              </w:r>
            </w:hyperlink>
            <w:r>
              <w:t>]</w:t>
            </w:r>
          </w:p>
        </w:tc>
        <w:tc>
          <w:tcPr>
            <w:tcW w:w="0" w:type="auto"/>
          </w:tcPr>
          <w:p w14:paraId="47323846" w14:textId="77777777" w:rsidR="00C72B9A" w:rsidRDefault="00A42590">
            <w:pPr>
              <w:pStyle w:val="Compact"/>
            </w:pPr>
            <w:r>
              <w:t>~2010–2020</w:t>
            </w:r>
          </w:p>
        </w:tc>
        <w:tc>
          <w:tcPr>
            <w:tcW w:w="0" w:type="auto"/>
          </w:tcPr>
          <w:p w14:paraId="6CA5A9F2" w14:textId="77777777" w:rsidR="00C72B9A" w:rsidRDefault="00A42590">
            <w:pPr>
              <w:pStyle w:val="Compact"/>
            </w:pPr>
            <w:r>
              <w:t>EV charging cybersecurity (communication protocols)</w:t>
            </w:r>
          </w:p>
        </w:tc>
        <w:tc>
          <w:tcPr>
            <w:tcW w:w="0" w:type="auto"/>
          </w:tcPr>
          <w:p w14:paraId="2A75A4EC" w14:textId="77777777" w:rsidR="00C72B9A" w:rsidRDefault="00A42590">
            <w:pPr>
              <w:pStyle w:val="Compact"/>
            </w:pPr>
            <w:r>
              <w:t>Surveys vulnerabilities in EV charging protocols and infrastructure. Discusses authentication, data privacy, and known cyber-attacks on EVSE</w:t>
            </w:r>
            <w:hyperlink r:id="rId78" w:anchor=":~:text=This%20article%20surveys%20existing%20protocols,in%20the%20most%20widely">
              <w:r>
                <w:rPr>
                  <w:rStyle w:val="Hyperlink"/>
                </w:rPr>
                <w:t>[53]</w:t>
              </w:r>
            </w:hyperlink>
            <w:r>
              <w:t>.</w:t>
            </w:r>
          </w:p>
        </w:tc>
        <w:tc>
          <w:tcPr>
            <w:tcW w:w="0" w:type="auto"/>
          </w:tcPr>
          <w:p w14:paraId="7E44BCE2" w14:textId="77777777" w:rsidR="00C72B9A" w:rsidRDefault="00A42590">
            <w:pPr>
              <w:pStyle w:val="Compact"/>
            </w:pPr>
            <w:r>
              <w:t>Focused purely on cyber and communication. Does not cover grid control strategies or physical impacts. Our review integrates these insights into a broader context (Section 4.3).</w:t>
            </w:r>
          </w:p>
        </w:tc>
      </w:tr>
    </w:tbl>
    <w:p w14:paraId="17E7D7E0" w14:textId="77777777" w:rsidR="00C72B9A" w:rsidRDefault="00A42590">
      <w:pPr>
        <w:pStyle w:val="BodyText"/>
      </w:pPr>
      <w:r>
        <w:rPr>
          <w:i/>
          <w:iCs/>
        </w:rPr>
        <w:t>(Note: The above is a representative, not exhaustive, selection. Many other narrower surveys exist, e.g. on battery degradation in V2G, EVs in microgrids, etc.)</w:t>
      </w:r>
    </w:p>
    <w:p w14:paraId="34516579" w14:textId="77777777" w:rsidR="00C72B9A" w:rsidRDefault="00A42590">
      <w:pPr>
        <w:pStyle w:val="BodyText"/>
      </w:pPr>
      <w:r>
        <w:t xml:space="preserve">From Table 2, it is evident that while substantial literature surveys exist, most are confined to a subset of the EV-grid space. Our work is distinct in that it </w:t>
      </w:r>
      <w:r>
        <w:rPr>
          <w:b/>
          <w:bCs/>
        </w:rPr>
        <w:t>combines</w:t>
      </w:r>
      <w:r>
        <w:t xml:space="preserve"> the operational (real-time) and infrastructural (long-term) perspectives and also incorporates topics (like protection and cybersecurity) that have been underrepresented in prior reviews. In doing so, we aspire to provide a one-stop reference that connects the dots among these interrelated areas, offering a </w:t>
      </w:r>
      <w:r>
        <w:rPr>
          <w:b/>
          <w:bCs/>
        </w:rPr>
        <w:t>systems view</w:t>
      </w:r>
      <w:r>
        <w:t xml:space="preserve"> of EV integration.</w:t>
      </w:r>
    </w:p>
    <w:p w14:paraId="31AE962B" w14:textId="77777777" w:rsidR="00C72B9A" w:rsidRDefault="00A42590">
      <w:pPr>
        <w:pStyle w:val="Heading4"/>
      </w:pPr>
      <w:bookmarkStart w:id="9" w:name="research-roadmap-and-paper-structure"/>
      <w:bookmarkEnd w:id="8"/>
      <w:r>
        <w:t>Research roadmap and paper structure</w:t>
      </w:r>
    </w:p>
    <w:p w14:paraId="11C3C6D7" w14:textId="77777777" w:rsidR="00C72B9A" w:rsidRDefault="00A42590">
      <w:pPr>
        <w:pStyle w:val="FirstParagraph"/>
      </w:pPr>
      <w:r>
        <w:t xml:space="preserve">Figure 2 illustrates the taxonomy/framework developed in this review. At the top level, the problem space is bifurcated into two domains: </w:t>
      </w:r>
      <w:r>
        <w:rPr>
          <w:b/>
          <w:bCs/>
        </w:rPr>
        <w:t>(A) Real-time Grid Management enabled by EVs</w:t>
      </w:r>
      <w:r>
        <w:t xml:space="preserve"> and </w:t>
      </w:r>
      <w:r>
        <w:rPr>
          <w:b/>
          <w:bCs/>
        </w:rPr>
        <w:t>(B) Reliability, Protection, and Resilience enhanced by EV integration</w:t>
      </w:r>
      <w:r>
        <w:t>. Each domain is further broken down into subtopics (second-level and third-level as needed) which correspond to sections of this paper.</w:t>
      </w:r>
    </w:p>
    <w:p w14:paraId="1EAFEA11" w14:textId="77777777" w:rsidR="00C72B9A" w:rsidRDefault="00A42590">
      <w:pPr>
        <w:pStyle w:val="Compact"/>
        <w:numPr>
          <w:ilvl w:val="0"/>
          <w:numId w:val="4"/>
        </w:numPr>
      </w:pPr>
      <w:r>
        <w:rPr>
          <w:b/>
          <w:bCs/>
        </w:rPr>
        <w:t>Domain A: EV-enabled Real-Time Grid Management</w:t>
      </w:r>
      <w:r>
        <w:t xml:space="preserve"> – This domain covers strategies and technologies to coordinate EV charging and discharging on operational timescales (seconds to hours) for maintaining grid stability and optimizing performance.</w:t>
      </w:r>
    </w:p>
    <w:p w14:paraId="5DB35E59" w14:textId="77777777" w:rsidR="00C72B9A" w:rsidRDefault="00A42590">
      <w:pPr>
        <w:pStyle w:val="Compact"/>
        <w:numPr>
          <w:ilvl w:val="0"/>
          <w:numId w:val="4"/>
        </w:numPr>
      </w:pPr>
      <w:r>
        <w:rPr>
          <w:i/>
          <w:iCs/>
        </w:rPr>
        <w:t>A1. EV Charging Demand Modeling &amp; Forecasting (Section 3.1):</w:t>
      </w:r>
      <w:r>
        <w:t xml:space="preserve"> Methods to characterize and predict EV charging behavior, including statistical models of demand profiles and advanced forecasting techniques for short-term load prediction</w:t>
      </w:r>
      <w:hyperlink r:id="rId79" w:anchor=":~:text=An%20accurate%20projection%20of%20EV,researches%20are%20focused%20on%20using">
        <w:r>
          <w:rPr>
            <w:rStyle w:val="Hyperlink"/>
          </w:rPr>
          <w:t>[54]</w:t>
        </w:r>
      </w:hyperlink>
      <w:hyperlink r:id="rId80" w:anchor=":~:text=The%20surge%20in%20electric%20vehicle,For%20instance%2C%20Alhussan">
        <w:r>
          <w:rPr>
            <w:rStyle w:val="Hyperlink"/>
          </w:rPr>
          <w:t>[33]</w:t>
        </w:r>
      </w:hyperlink>
      <w:r>
        <w:t>.</w:t>
      </w:r>
    </w:p>
    <w:p w14:paraId="453763CF" w14:textId="77777777" w:rsidR="00C72B9A" w:rsidRDefault="00A42590">
      <w:pPr>
        <w:pStyle w:val="Compact"/>
        <w:numPr>
          <w:ilvl w:val="0"/>
          <w:numId w:val="4"/>
        </w:numPr>
      </w:pPr>
      <w:r>
        <w:rPr>
          <w:i/>
          <w:iCs/>
        </w:rPr>
        <w:t>A2. Smart Charging and Demand Response (Section 3.2):</w:t>
      </w:r>
      <w:r>
        <w:t xml:space="preserve"> Controlled charging schemes responding to price signals or direct control to flatten load curves (peak shaving, valley filling)</w:t>
      </w:r>
      <w:hyperlink r:id="rId81" w:anchor=":~:text=grid,62%5D%3B%20peak%20load%20reduction">
        <w:r>
          <w:rPr>
            <w:rStyle w:val="Hyperlink"/>
          </w:rPr>
          <w:t>[37]</w:t>
        </w:r>
      </w:hyperlink>
      <w:r>
        <w:t xml:space="preserve">. This includes centralized optimization approaches, </w:t>
      </w:r>
      <w:r>
        <w:lastRenderedPageBreak/>
        <w:t>decentralized/home charging strategies, and integration with demand response programs and dynamic pricing (TOU, RTP, etc.)</w:t>
      </w:r>
      <w:hyperlink r:id="rId82" w:anchor=":~:text=This%20study%20summarizes%20a%20critical,offering%20flexible%20pricing%20at%20different">
        <w:r>
          <w:rPr>
            <w:rStyle w:val="Hyperlink"/>
          </w:rPr>
          <w:t>[31]</w:t>
        </w:r>
      </w:hyperlink>
      <w:hyperlink r:id="rId83" w:anchor=":~:text=The%20centralized%20EV%20charging%20control,network%20operator%20and%20the">
        <w:r>
          <w:rPr>
            <w:rStyle w:val="Hyperlink"/>
          </w:rPr>
          <w:t>[34]</w:t>
        </w:r>
      </w:hyperlink>
      <w:r>
        <w:t>.</w:t>
      </w:r>
    </w:p>
    <w:p w14:paraId="78FCD01E" w14:textId="77777777" w:rsidR="00C72B9A" w:rsidRDefault="00A42590">
      <w:pPr>
        <w:numPr>
          <w:ilvl w:val="0"/>
          <w:numId w:val="4"/>
        </w:numPr>
      </w:pPr>
      <w:r>
        <w:rPr>
          <w:i/>
          <w:iCs/>
        </w:rPr>
        <w:t>A3. Grid Support Services via EVs (Section 3.3):</w:t>
      </w:r>
      <w:r>
        <w:t xml:space="preserve"> Use of EVs as distributed energy resources for services such as voltage regulation (through reactive power support or active power curtailment)</w:t>
      </w:r>
      <w:hyperlink r:id="rId84" w:anchor=":~:text=,advantage%20of%20both%20control%20methods">
        <w:r>
          <w:rPr>
            <w:rStyle w:val="Hyperlink"/>
          </w:rPr>
          <w:t>[23]</w:t>
        </w:r>
      </w:hyperlink>
      <w:r>
        <w:t>, frequency regulation (primary/secondary reserves via V2G)</w:t>
      </w:r>
      <w:hyperlink r:id="rId85" w:anchor=":~:text=,the%20unit%20regulation%20power">
        <w:r>
          <w:rPr>
            <w:rStyle w:val="Hyperlink"/>
          </w:rPr>
          <w:t>[22]</w:t>
        </w:r>
      </w:hyperlink>
      <w:r>
        <w:t>, congestion management on feeders, and the aggregation of EVs into virtual power plants for market participation</w:t>
      </w:r>
      <w:hyperlink r:id="rId86" w:anchor=":~:text=Electricity%20,and%20frequency%20regulation%20and">
        <w:r>
          <w:rPr>
            <w:rStyle w:val="Hyperlink"/>
          </w:rPr>
          <w:t>[20]</w:t>
        </w:r>
      </w:hyperlink>
      <w:r>
        <w:t>.</w:t>
      </w:r>
    </w:p>
    <w:p w14:paraId="15C8F986" w14:textId="77777777" w:rsidR="00C72B9A" w:rsidRDefault="00A42590">
      <w:pPr>
        <w:numPr>
          <w:ilvl w:val="0"/>
          <w:numId w:val="4"/>
        </w:numPr>
      </w:pPr>
      <w:r>
        <w:rPr>
          <w:b/>
          <w:bCs/>
        </w:rPr>
        <w:t>Domain B: EV-Driven Reliability, Protection, and Resilience</w:t>
      </w:r>
      <w:r>
        <w:t xml:space="preserve"> – This domain addresses the longer-term and structural implications of EV integration, ensuring the grid can operate safely and resiliently as EV penetration grows.</w:t>
      </w:r>
    </w:p>
    <w:p w14:paraId="5A194F70" w14:textId="77777777" w:rsidR="00C72B9A" w:rsidRDefault="00A42590">
      <w:pPr>
        <w:pStyle w:val="Compact"/>
        <w:numPr>
          <w:ilvl w:val="0"/>
          <w:numId w:val="4"/>
        </w:numPr>
      </w:pPr>
      <w:r>
        <w:rPr>
          <w:i/>
          <w:iCs/>
        </w:rPr>
        <w:t>B1. Asset Loading and Reliability Impacts (Section 4.1):</w:t>
      </w:r>
      <w:r>
        <w:t xml:space="preserve"> Effects of EV charging on distribution equipment (transformers, cables) loading and aging</w:t>
      </w:r>
      <w:hyperlink r:id="rId87" w:anchor=":~:text=...%20ietresearch.onlinelibrary.wiley.com%20%20,EV">
        <w:r>
          <w:rPr>
            <w:rStyle w:val="Hyperlink"/>
          </w:rPr>
          <w:t>[14]</w:t>
        </w:r>
      </w:hyperlink>
      <w:r>
        <w:t>. Quantification of reliability indices (SAIDI, SAIFI) under various EV deployment scenarios, and potential of EVs to improve reliability (e.g., as backup power during outages)</w:t>
      </w:r>
      <w:hyperlink r:id="rId88" w:anchor=":~:text=Bridging%20Vehicle,during%20extreme%20weather%20events%2C">
        <w:r>
          <w:rPr>
            <w:rStyle w:val="Hyperlink"/>
          </w:rPr>
          <w:t>[24]</w:t>
        </w:r>
      </w:hyperlink>
      <w:r>
        <w:t>.</w:t>
      </w:r>
    </w:p>
    <w:p w14:paraId="180959A6" w14:textId="77777777" w:rsidR="00C72B9A" w:rsidRDefault="00A42590">
      <w:pPr>
        <w:pStyle w:val="Compact"/>
        <w:numPr>
          <w:ilvl w:val="0"/>
          <w:numId w:val="4"/>
        </w:numPr>
      </w:pPr>
      <w:r>
        <w:rPr>
          <w:i/>
          <w:iCs/>
        </w:rPr>
        <w:t>B2. Protection Coordination and Faults (Section 4.2):</w:t>
      </w:r>
      <w:r>
        <w:t xml:space="preserve"> Challenges EVs pose to traditional protection systems – contribution to fault currents, the need for adaptive protection settings due to bidirectional power flows, and issues like sympathetic tripping or reduced relay coordination margins</w:t>
      </w:r>
      <w:hyperlink r:id="rId89" w:anchor=":~:text=,distribution%20networks%20with%20increasing">
        <w:r>
          <w:rPr>
            <w:rStyle w:val="Hyperlink"/>
          </w:rPr>
          <w:t>[32]</w:t>
        </w:r>
      </w:hyperlink>
      <w:r>
        <w:t>. Also, EVs in microgrid/islanded operation and anti-islanding considerations.</w:t>
      </w:r>
    </w:p>
    <w:p w14:paraId="39C1069A" w14:textId="77777777" w:rsidR="00C72B9A" w:rsidRDefault="00A42590">
      <w:pPr>
        <w:pStyle w:val="Compact"/>
        <w:numPr>
          <w:ilvl w:val="0"/>
          <w:numId w:val="4"/>
        </w:numPr>
      </w:pPr>
      <w:r>
        <w:rPr>
          <w:i/>
          <w:iCs/>
        </w:rPr>
        <w:t>B3. Cyber-Physical Security of EV Charging (Section 4.3):</w:t>
      </w:r>
      <w:r>
        <w:t xml:space="preserve"> An overview of the cybersecurity risks introduced by the widespread connectivity of EV chargers and vehicles</w:t>
      </w:r>
      <w:hyperlink r:id="rId90" w:anchor=":~:text=smartness%20and%20efficiency,The%20relevance%20of%20automotive">
        <w:r>
          <w:rPr>
            <w:rStyle w:val="Hyperlink"/>
          </w:rPr>
          <w:t>[36]</w:t>
        </w:r>
      </w:hyperlink>
      <w:r>
        <w:t>. Threat vectors (spoofing, DoS, etc.)</w:t>
      </w:r>
      <w:hyperlink r:id="rId91" w:anchor=":~:text=,user%2C%20process%2C%20or%20system%20element">
        <w:r>
          <w:rPr>
            <w:rStyle w:val="Hyperlink"/>
          </w:rPr>
          <w:t>[55]</w:t>
        </w:r>
      </w:hyperlink>
      <w:r>
        <w:t>, vulnerabilities in charging protocols (OCPP, etc.), and emerging solutions including encryption standards and anomaly detection using machine learning</w:t>
      </w:r>
      <w:hyperlink r:id="rId92" w:anchor=":~:text=Cybersecurity%20attacks%20targeting%20electric%20vehicle,security%20and%20reduce%20the%20economic">
        <w:r>
          <w:rPr>
            <w:rStyle w:val="Hyperlink"/>
          </w:rPr>
          <w:t>[56]</w:t>
        </w:r>
      </w:hyperlink>
      <w:r>
        <w:t>.</w:t>
      </w:r>
    </w:p>
    <w:p w14:paraId="3D271EDB" w14:textId="77777777" w:rsidR="00C72B9A" w:rsidRDefault="00A42590">
      <w:pPr>
        <w:pStyle w:val="FirstParagraph"/>
      </w:pPr>
      <w:r>
        <w:t>These domains, while distinct for exposition, are deeply interrelated. For example, uncontrolled charging (A2 issue) can lead to transformer overheating (B1 issue), and conversely a resilience strategy like V2H backup (B1) relies on smart inverter control (A3). Therefore, our review draws connections between sections wherever relevant.</w:t>
      </w:r>
    </w:p>
    <w:p w14:paraId="20D79A64" w14:textId="77777777" w:rsidR="00C72B9A" w:rsidRDefault="00A42590">
      <w:pPr>
        <w:pStyle w:val="BodyText"/>
      </w:pPr>
      <w:r>
        <w:rPr>
          <w:i/>
          <w:iCs/>
        </w:rPr>
        <w:t>Figure 2: (Placeholder)</w:t>
      </w:r>
      <w:r>
        <w:t xml:space="preserve"> </w:t>
      </w:r>
      <w:r>
        <w:rPr>
          <w:i/>
          <w:iCs/>
        </w:rPr>
        <w:t>Taxonomy of EV integration approaches for smart grid stability and reliability. The two primary domains (A: Real-time management, B: Reliability/protection) are shown with their sub-components. This framework guides the organization of the review.</w:t>
      </w:r>
    </w:p>
    <w:p w14:paraId="0A4AB836" w14:textId="77777777" w:rsidR="00C72B9A" w:rsidRDefault="00A42590">
      <w:pPr>
        <w:pStyle w:val="BodyText"/>
      </w:pPr>
      <w:r>
        <w:t xml:space="preserve">In the remainder of this paper, Section 2 provides foundational concepts – summarizing EV technologies, charging infrastructure, and basic modeling formalisms – to equip readers with necessary background for later sections. Section 3 (corresponding to Domain A) then delves into real-time operational aspects: modeling/forecasting (3.1), smart charging control (3.2), and grid support services from EVs (3.3). Section 4 (Domain B) addresses reliability and protection: asset impacts (4.1), protection challenges </w:t>
      </w:r>
      <w:r>
        <w:t xml:space="preserve">(4.2), and cybersecurity (4.3). Section 5 discusses cross-cutting challenges and future directions that span both domains, including data and interoperability needs, user behavior and </w:t>
      </w:r>
      <w:r>
        <w:lastRenderedPageBreak/>
        <w:t>market design issues, and the role of emerging technologies (AI, edge computing) in large-scale EV integration. Finally, Section 6 concludes with a high-level summary and final remarks on achieving stable, reliable smart grids with ubiquitous EVs.</w:t>
      </w:r>
    </w:p>
    <w:p w14:paraId="6F89A6D6" w14:textId="77777777" w:rsidR="00C72B9A" w:rsidRDefault="00A42590">
      <w:pPr>
        <w:pStyle w:val="BodyText"/>
      </w:pPr>
      <w:r>
        <w:t xml:space="preserve">By following this structured path, we aim to thoroughly review the state-of-the-art (2018–2025) and provide insights that help pave the way for </w:t>
      </w:r>
      <w:r>
        <w:rPr>
          <w:b/>
          <w:bCs/>
        </w:rPr>
        <w:t>synergistic integration</w:t>
      </w:r>
      <w:r>
        <w:t xml:space="preserve"> of electric vehicles into tomorrow’s smart grids – turning a potential liability into an asset for grid stability and reliability.</w:t>
      </w:r>
    </w:p>
    <w:p w14:paraId="0ED25AED" w14:textId="77777777" w:rsidR="00C72B9A" w:rsidRDefault="00A42590">
      <w:pPr>
        <w:pStyle w:val="Heading2"/>
      </w:pPr>
      <w:bookmarkStart w:id="10" w:name="X1769d8cbbc382239aaaac4ac7a9ad6794358e9c"/>
      <w:bookmarkEnd w:id="9"/>
      <w:bookmarkEnd w:id="7"/>
      <w:bookmarkEnd w:id="5"/>
      <w:r>
        <w:t>2. Foundational concepts in EV-enabled smart grids</w:t>
      </w:r>
    </w:p>
    <w:p w14:paraId="36F70140" w14:textId="77777777" w:rsidR="00C72B9A" w:rsidRDefault="00A42590">
      <w:pPr>
        <w:pStyle w:val="FirstParagraph"/>
      </w:pPr>
      <w:r>
        <w:t>Before examining specific strategies and impacts, we present foundational concepts and models relevant to EV integration. Section 2.1 overviews EV technology and charging fundamentals, Section 2.2 outlines the smart grid architecture and points of EV integration, and Section 2.3 introduces mathematical models commonly used to study EV–grid interactions. This sets the stage for the detailed discussions in Sections 3 and 4.</w:t>
      </w:r>
    </w:p>
    <w:p w14:paraId="3CF7D535" w14:textId="77777777" w:rsidR="00C72B9A" w:rsidRDefault="00A42590">
      <w:pPr>
        <w:pStyle w:val="Heading3"/>
      </w:pPr>
      <w:bookmarkStart w:id="11" w:name="X037d210ba56bd8c36689e4a3652a7a4ad813cbb"/>
      <w:r>
        <w:t>2.1 EV technologies and charging fundamentals</w:t>
      </w:r>
    </w:p>
    <w:p w14:paraId="0ABB2DBF" w14:textId="77777777" w:rsidR="00C72B9A" w:rsidRDefault="00A42590">
      <w:pPr>
        <w:pStyle w:val="Heading4"/>
      </w:pPr>
      <w:bookmarkStart w:id="12" w:name="types-of-evs-and-charging-standards"/>
      <w:r>
        <w:t>2.1.1 Types of EVs and charging standards</w:t>
      </w:r>
    </w:p>
    <w:p w14:paraId="49D6A38C" w14:textId="77777777" w:rsidR="00C72B9A" w:rsidRDefault="00A42590">
      <w:pPr>
        <w:pStyle w:val="FirstParagraph"/>
      </w:pPr>
      <w:r>
        <w:t xml:space="preserve">Electric vehicles come in various categories, each with distinct grid interaction characteristics. The main types of electrified vehicles include: - </w:t>
      </w:r>
      <w:r>
        <w:rPr>
          <w:b/>
          <w:bCs/>
        </w:rPr>
        <w:t>Battery Electric Vehicles (BEVs):</w:t>
      </w:r>
      <w:r>
        <w:t xml:space="preserve"> Fully electric vehicles powered only by rechargeable batteries. BEVs must plug into the grid to recharge and are the primary focus in V2G discussions (e.g., Nissan Leaf, Tesla models)</w:t>
      </w:r>
      <w:hyperlink r:id="rId93" w:anchor=":~:text=primary%20categories%20of%20EVs,electric%20motors%20optimize%20fuel%20efficiency">
        <w:r>
          <w:rPr>
            <w:rStyle w:val="Hyperlink"/>
          </w:rPr>
          <w:t>[57]</w:t>
        </w:r>
      </w:hyperlink>
      <w:r>
        <w:t xml:space="preserve">. They have large battery capacities (e.g., 40–100+ kWh) and onboard power electronics (inverters/chargers) that interface with the grid. - </w:t>
      </w:r>
      <w:r>
        <w:rPr>
          <w:b/>
          <w:bCs/>
        </w:rPr>
        <w:t>Plug-in Hybrid Electric Vehicles (PHEVs):</w:t>
      </w:r>
      <w:r>
        <w:t xml:space="preserve"> Vehicles with both an electric battery (grid-rechargeable) and an internal combustion engine (ICE). PHEVs (e.g., Chevy Volt, Toyota Prius Prime) can run in electric-only mode for limited range (typically 20–80 km) and switch to ICE for longer range. They can charge from the grid, but their smaller batteries (e.g., 5–15 kWh) mean</w:t>
      </w:r>
      <w:r>
        <w:t xml:space="preserve"> lower impact per vehicle and limited V2G potential compared to BEVs</w:t>
      </w:r>
      <w:hyperlink r:id="rId94" w:anchor=":~:text=primary%20categories%20of%20EVs,electric%20motors%20optimize%20fuel%20efficiency">
        <w:r>
          <w:rPr>
            <w:rStyle w:val="Hyperlink"/>
          </w:rPr>
          <w:t>[58]</w:t>
        </w:r>
      </w:hyperlink>
      <w:r>
        <w:t xml:space="preserve">. - </w:t>
      </w:r>
      <w:r>
        <w:rPr>
          <w:b/>
          <w:bCs/>
        </w:rPr>
        <w:t>Hybrid Electric Vehicles (HEVs):</w:t>
      </w:r>
      <w:r>
        <w:t xml:space="preserve"> Non-plug-in hybrids (like standard Toyota Prius) that have batteries charged only via regenerative braking/ICE, not via the grid. HEVs do not draw power from or feed power to the grid, so they are usually excluded from EV-grid integration studies. - </w:t>
      </w:r>
      <w:r>
        <w:rPr>
          <w:b/>
          <w:bCs/>
        </w:rPr>
        <w:t>Fuel Cell Electric Vehicles (FCEVs):</w:t>
      </w:r>
      <w:r>
        <w:t xml:space="preserve"> Vehicles powered by a hydrogen fuel cell (e.g., Toyota Mirai). They are electric-drive but do not plug into the grid (hydrogen is the fuel), hence also not directly relevant to grid load e</w:t>
      </w:r>
      <w:r>
        <w:t>xcept at hydrogen production sites. Some works consider FCEVs in V2G context (bidirectional onboard converters to grid when parked)</w:t>
      </w:r>
      <w:hyperlink r:id="rId95" w:anchor=":~:text=Platform%E2%80%94YoCharge.%20Available%20online%3A%20https%3A%2F%2Fyocharge.com%2Fblog%2Fhybrid,Vehicle%20Smart%20Charging%3B%20International%20Renewable">
        <w:r>
          <w:rPr>
            <w:rStyle w:val="Hyperlink"/>
          </w:rPr>
          <w:t>[59]</w:t>
        </w:r>
      </w:hyperlink>
      <w:r>
        <w:t xml:space="preserve">, but this is not common. - </w:t>
      </w:r>
      <w:r>
        <w:rPr>
          <w:b/>
          <w:bCs/>
        </w:rPr>
        <w:t>Electric Bikes/Scooters and Others:</w:t>
      </w:r>
      <w:r>
        <w:t xml:space="preserve"> Smaller e-mobility devices (e-bikes, e-scooters) also draw grid power but their impact is negligible relative to cars and buses, thus typically ignored in grid studies.</w:t>
      </w:r>
    </w:p>
    <w:p w14:paraId="4A4CFD50" w14:textId="77777777" w:rsidR="00C72B9A" w:rsidRDefault="00A42590">
      <w:pPr>
        <w:pStyle w:val="BodyText"/>
      </w:pPr>
      <w:r>
        <w:t xml:space="preserve">Within plug-in EVs (PEVs = BEVs + PHEVs), an important distinction is </w:t>
      </w:r>
      <w:r>
        <w:rPr>
          <w:b/>
          <w:bCs/>
        </w:rPr>
        <w:t>grid-interactive capabilities</w:t>
      </w:r>
      <w:r>
        <w:t xml:space="preserve">. Many current EVs are capable of </w:t>
      </w:r>
      <w:r>
        <w:rPr>
          <w:i/>
          <w:iCs/>
        </w:rPr>
        <w:t>G2V</w:t>
      </w:r>
      <w:r>
        <w:t xml:space="preserve"> (charging from grid) only. Bidirectional </w:t>
      </w:r>
      <w:r>
        <w:rPr>
          <w:i/>
          <w:iCs/>
        </w:rPr>
        <w:t>V2G</w:t>
      </w:r>
      <w:r>
        <w:t xml:space="preserve"> capability is emerging on some models (e.g., Nissan Leaf via CHAdeMO supports V2G; </w:t>
      </w:r>
      <w:r>
        <w:lastRenderedPageBreak/>
        <w:t xml:space="preserve">the Ford F-150 Lightning can do V2H backup). Standards like </w:t>
      </w:r>
      <w:r>
        <w:rPr>
          <w:b/>
          <w:bCs/>
        </w:rPr>
        <w:t>ISO 15118-20</w:t>
      </w:r>
      <w:r>
        <w:t xml:space="preserve"> are paving the way for more vehicles to support V2G, enabling them to both charge and discharge through compatible charging stations. We will treat both unidirectional and bidirectional EVs in this review, noting differences where relevant (bid</w:t>
      </w:r>
      <w:r>
        <w:t>irectional models can provide services like frequency regulation or backup power that unidirectional cannot).</w:t>
      </w:r>
    </w:p>
    <w:p w14:paraId="069EBC89" w14:textId="77777777" w:rsidR="00C72B9A" w:rsidRDefault="00A42590">
      <w:pPr>
        <w:pStyle w:val="BodyText"/>
      </w:pPr>
      <w:r>
        <w:t>EVs connect to the grid via Electric Vehicle Supply Equipment (</w:t>
      </w:r>
      <w:r>
        <w:rPr>
          <w:b/>
          <w:bCs/>
        </w:rPr>
        <w:t>EVSE</w:t>
      </w:r>
      <w:r>
        <w:t xml:space="preserve">, i.e., charging stations). Charging can occur at different </w:t>
      </w:r>
      <w:r>
        <w:rPr>
          <w:b/>
          <w:bCs/>
        </w:rPr>
        <w:t>power levels and current types</w:t>
      </w:r>
      <w:r>
        <w:t xml:space="preserve">, which have been codified into “levels”: - </w:t>
      </w:r>
      <w:r>
        <w:rPr>
          <w:b/>
          <w:bCs/>
        </w:rPr>
        <w:t>Level 1 AC Charging:</w:t>
      </w:r>
      <w:r>
        <w:t xml:space="preserve"> Utilizes a standard 120 V AC residential outlet (in North America; 230 V in Europe is roughly analogous). Power is typically ~1.4 kW (120 V, 12 A) up to 2 kW. Level 1 is very slow (adds ~4–8 km of range per hour) but requires no special installation – just a cordset with appropriate connectors. It is mostly used for overnight home charging or workplac</w:t>
      </w:r>
      <w:r>
        <w:t>e charging when only regular outlets are available</w:t>
      </w:r>
      <w:hyperlink r:id="rId96" w:anchor=":~:text=Of%20the%2028%20million%20charging,distance%20travel">
        <w:r>
          <w:rPr>
            <w:rStyle w:val="Hyperlink"/>
          </w:rPr>
          <w:t>[60]</w:t>
        </w:r>
      </w:hyperlink>
      <w:hyperlink r:id="rId97" w:anchor=":~:text=Notes">
        <w:r>
          <w:rPr>
            <w:rStyle w:val="Hyperlink"/>
          </w:rPr>
          <w:t>[61]</w:t>
        </w:r>
      </w:hyperlink>
      <w:r>
        <w:t xml:space="preserve">. - </w:t>
      </w:r>
      <w:r>
        <w:rPr>
          <w:b/>
          <w:bCs/>
        </w:rPr>
        <w:t>Level 2 AC Charging:</w:t>
      </w:r>
      <w:r>
        <w:t xml:space="preserve"> Uses 208–240 V AC (single-phase in NA, or 3-phase 400 V AC in EU for higher power). Power levels range from ~3.3 kW (208 V, 16 A) up to 7.2 kW (240 V, 30 A) for typical home chargers, and can go up to 19.2 kW (80 A) for high-end residential or commercial L2 EVSE</w:t>
      </w:r>
      <w:hyperlink r:id="rId98" w:anchor=":~:text=,technology%20scenarios%20where%20batteries%20are">
        <w:r>
          <w:rPr>
            <w:rStyle w:val="Hyperlink"/>
          </w:rPr>
          <w:t>[62]</w:t>
        </w:r>
      </w:hyperlink>
      <w:r>
        <w:t xml:space="preserve">. Common L2 scenarios: home wall-mounted chargers, public/workplace charging stations. Level 2 can add ~20–50+ km of range per hour. Connectors: In North America and Japan, the </w:t>
      </w:r>
      <w:r>
        <w:rPr>
          <w:b/>
          <w:bCs/>
        </w:rPr>
        <w:t>Type 1 (SAE J1772)</w:t>
      </w:r>
      <w:r>
        <w:t xml:space="preserve"> connector is used for L1/L2 AC; in Europe, the </w:t>
      </w:r>
      <w:r>
        <w:rPr>
          <w:b/>
          <w:bCs/>
        </w:rPr>
        <w:t>Type 2 (Mennekes)</w:t>
      </w:r>
      <w:r>
        <w:t xml:space="preserve"> connector is standard for AC charging</w:t>
      </w:r>
      <w:hyperlink r:id="rId99" w:anchor=":~:text=map.com%20%20On%20the%20charger,Type%202%2C%20Type%201">
        <w:r>
          <w:rPr>
            <w:rStyle w:val="Hyperlink"/>
          </w:rPr>
          <w:t>[63]</w:t>
        </w:r>
      </w:hyperlink>
      <w:r>
        <w:t xml:space="preserve">. - </w:t>
      </w:r>
      <w:r>
        <w:rPr>
          <w:b/>
          <w:bCs/>
        </w:rPr>
        <w:t>DC Fast Charging (Level 3):</w:t>
      </w:r>
      <w:r>
        <w:t xml:space="preserve"> Bypasses the vehicle’s onboard charger by supplying DC directly to the battery at much higher power. DC fast chargers today range from 50 kW (early CHAdeMO, CCS stations) to 150 kW, 250 kW, and even 350 kW (for ultra-fast HPC stations)</w:t>
      </w:r>
      <w:hyperlink r:id="rId100" w:anchor=":~:text=Level%201%20,distance%20travel">
        <w:r>
          <w:rPr>
            <w:rStyle w:val="Hyperlink"/>
          </w:rPr>
          <w:t>[64]</w:t>
        </w:r>
      </w:hyperlink>
      <w:hyperlink r:id="rId101" w:anchor=":~:text=2030%20www,of%20EV%20charging%20needs">
        <w:r>
          <w:rPr>
            <w:rStyle w:val="Hyperlink"/>
          </w:rPr>
          <w:t>[65]</w:t>
        </w:r>
      </w:hyperlink>
      <w:r>
        <w:t xml:space="preserve">. These can recharge an EV to 80% in 20–40 minutes depending on battery size and charger rating. Connectors: There are multiple standards – </w:t>
      </w:r>
      <w:r>
        <w:rPr>
          <w:b/>
          <w:bCs/>
        </w:rPr>
        <w:t>CHAdeMO</w:t>
      </w:r>
      <w:r>
        <w:t xml:space="preserve"> (used by Nissan, Mitsubishi; allows V2G by design), </w:t>
      </w:r>
      <w:r>
        <w:rPr>
          <w:b/>
          <w:bCs/>
        </w:rPr>
        <w:t>CCS</w:t>
      </w:r>
      <w:r>
        <w:t xml:space="preserve"> (Combined Charging System, aka SAE Combo; adopted by most US/EU manufacturers for DC charging), </w:t>
      </w:r>
      <w:r>
        <w:rPr>
          <w:b/>
          <w:bCs/>
        </w:rPr>
        <w:t>GB/T</w:t>
      </w:r>
      <w:r>
        <w:t xml:space="preserve"> (China’s DC standard), and </w:t>
      </w:r>
      <w:r>
        <w:rPr>
          <w:b/>
          <w:bCs/>
        </w:rPr>
        <w:t>Tesla’s proprietary connector</w:t>
      </w:r>
      <w:r>
        <w:t xml:space="preserve"> (now being opened as NACS – North American Charging Standard). Many public stations offer both CHAdeMO and CCS plugs to serve different EVs</w:t>
      </w:r>
      <w:hyperlink r:id="rId102" w:anchor=":~:text=map.com%20%20On%20the%20charger,Type%202%2C%20Type%201">
        <w:r>
          <w:rPr>
            <w:rStyle w:val="Hyperlink"/>
          </w:rPr>
          <w:t>[66]</w:t>
        </w:r>
      </w:hyperlink>
      <w:r>
        <w:t xml:space="preserve">. Increasingly, CCS and Tesla’s NACS are dominant in North America after 2023 (several automakers adopted NACS). Regardless of plug, DC charging draws very large currents and thus can significantly stress local distribution equipment if many are used concurrently (e.g., charging plazas). - </w:t>
      </w:r>
      <w:r>
        <w:rPr>
          <w:b/>
          <w:bCs/>
        </w:rPr>
        <w:t>Ultra-Fast and Wireless Charging:</w:t>
      </w:r>
      <w:r>
        <w:t xml:space="preserve"> Even higher power charging (e.g., 1 MW chargers for heavy trucks, which are under development) and wireless charging pads (typically resonant inductive, up to ~11 kW per SAE J2954 standar</w:t>
      </w:r>
      <w:r>
        <w:t>d) exist, but they are specialized and less common. Wireless charging may slightly reduce efficiency and adds control complexity (for alignment), but from a grid perspective it behaves similarly to an AC load of equivalent power.</w:t>
      </w:r>
    </w:p>
    <w:p w14:paraId="12B3786A" w14:textId="77777777" w:rsidR="00C72B9A" w:rsidRDefault="00A42590">
      <w:pPr>
        <w:pStyle w:val="BodyText"/>
      </w:pPr>
      <w:r>
        <w:t xml:space="preserve">Each charging session’s impact depends on charger level and EV battery acceptance rate. Notably, </w:t>
      </w:r>
      <w:r>
        <w:rPr>
          <w:b/>
          <w:bCs/>
        </w:rPr>
        <w:t>charging efficiency</w:t>
      </w:r>
      <w:r>
        <w:t xml:space="preserve"> (typically 85–95%) means some power drawn is lost as heat. At high currents, power factor and harmonic distortion also become considerations – modern chargers use power electronics with near-unity power factor and low harmonics by design to meet standards</w:t>
      </w:r>
      <w:hyperlink r:id="rId103" w:anchor=":~:text=EVs%20and%20charging%20stations%20contain,current%20harmonics%20can%20be%20a">
        <w:r>
          <w:rPr>
            <w:rStyle w:val="Hyperlink"/>
          </w:rPr>
          <w:t>[67]</w:t>
        </w:r>
      </w:hyperlink>
      <w:hyperlink r:id="rId104" w:anchor=":~:text=define%20the%20harmonics%20caused%20by,1">
        <w:r>
          <w:rPr>
            <w:rStyle w:val="Hyperlink"/>
          </w:rPr>
          <w:t>[68]</w:t>
        </w:r>
      </w:hyperlink>
      <w:r>
        <w:t>, but harmonics (esp. high-frequency “supraharmonics” in 2–150 kHz range from switch-mode chargers) can still occur</w:t>
      </w:r>
      <w:hyperlink r:id="rId105" w:anchor=":~:text=converters,The%20form%20or%20properties">
        <w:r>
          <w:rPr>
            <w:rStyle w:val="Hyperlink"/>
          </w:rPr>
          <w:t>[69]</w:t>
        </w:r>
      </w:hyperlink>
      <w:hyperlink r:id="rId106" w:anchor=":~:text=Supraharmonics%20are%20known%20as%20distortions,voltage%20installations%20is%20more">
        <w:r>
          <w:rPr>
            <w:rStyle w:val="Hyperlink"/>
          </w:rPr>
          <w:t>[70]</w:t>
        </w:r>
      </w:hyperlink>
      <w:r>
        <w:t>.</w:t>
      </w:r>
    </w:p>
    <w:p w14:paraId="0A1F272B" w14:textId="77777777" w:rsidR="00C72B9A" w:rsidRDefault="00A42590">
      <w:pPr>
        <w:pStyle w:val="BodyText"/>
      </w:pPr>
      <w:r>
        <w:lastRenderedPageBreak/>
        <w:t xml:space="preserve">From a grid interaction standpoint, </w:t>
      </w:r>
      <w:r>
        <w:rPr>
          <w:b/>
          <w:bCs/>
        </w:rPr>
        <w:t>connector standards</w:t>
      </w:r>
      <w:r>
        <w:t xml:space="preserve"> matter for V2G: CHAdeMO historically supported V2G and some trial programs used CHAdeMO EVs for grid services</w:t>
      </w:r>
      <w:hyperlink r:id="rId107" w:anchor=":~:text=However%2C%20the%20incorporation%20of%20EVs,operation%20of%20EV%20charging%20stations">
        <w:r>
          <w:rPr>
            <w:rStyle w:val="Hyperlink"/>
          </w:rPr>
          <w:t>[42]</w:t>
        </w:r>
      </w:hyperlink>
      <w:r>
        <w:t>. CCS only recently formalized V2G in the CCS 2.0 protocol and ISO 15118-20, so V2G using CCS is just emerging. Hence, most V2G pilots (as of 2020) were with CHAdeMO EVs or via AC (using special bi-directional AC chargers that comply with grid codes)</w:t>
      </w:r>
      <w:hyperlink r:id="rId108" w:anchor=":~:text=A%20comprehensive%20review%20of%20vehicle,61850%20AND%20ISO%2FIEC%2015118%20STANDARDS">
        <w:r>
          <w:rPr>
            <w:rStyle w:val="Hyperlink"/>
          </w:rPr>
          <w:t>[71]</w:t>
        </w:r>
      </w:hyperlink>
      <w:r>
        <w:t>. As more standards converge (Tesla’s NACS also plans to incorporate V2G), we expect increasing V2G capability.</w:t>
      </w:r>
    </w:p>
    <w:p w14:paraId="682E59FC" w14:textId="77777777" w:rsidR="00C72B9A" w:rsidRDefault="00A42590">
      <w:pPr>
        <w:pStyle w:val="BodyText"/>
      </w:pPr>
      <w:r>
        <w:t xml:space="preserve">In summary, EVs are a heterogeneous class: </w:t>
      </w:r>
      <w:r>
        <w:rPr>
          <w:b/>
          <w:bCs/>
        </w:rPr>
        <w:t>light-duty vs heavy-duty (buses/trucks)</w:t>
      </w:r>
      <w:r>
        <w:t xml:space="preserve">, </w:t>
      </w:r>
      <w:r>
        <w:rPr>
          <w:b/>
          <w:bCs/>
        </w:rPr>
        <w:t>BEV vs PHEV</w:t>
      </w:r>
      <w:r>
        <w:t xml:space="preserve">, </w:t>
      </w:r>
      <w:r>
        <w:rPr>
          <w:b/>
          <w:bCs/>
        </w:rPr>
        <w:t>unidirectional vs bidirectional</w:t>
      </w:r>
      <w:r>
        <w:t>, each influencing how they can be utilized on the grid. But all PEVs, when plugged in, are controllable electrical loads whose charging can potentially be scheduled or modulated. This forms the basis for smart charging strategies discussed later. Table 3 in Section 3.1 will catalog typical charging behavior assumptions (arrival times, charging durations, etc.) across various studies.</w:t>
      </w:r>
    </w:p>
    <w:p w14:paraId="553F0FAF" w14:textId="77777777" w:rsidR="00C72B9A" w:rsidRDefault="00A42590">
      <w:pPr>
        <w:pStyle w:val="BodyText"/>
      </w:pPr>
      <w:r>
        <w:rPr>
          <w:i/>
          <w:iCs/>
        </w:rPr>
        <w:t>Figure 3: (Placeholder)</w:t>
      </w:r>
      <w:r>
        <w:t xml:space="preserve"> </w:t>
      </w:r>
      <w:r>
        <w:rPr>
          <w:i/>
          <w:iCs/>
        </w:rPr>
        <w:t>Categorization of EVs and grid integration modes. This diagram illustrates: (a) Types of electrified vehicles (HEV, PHEV, BEV, FCEV), with only PHEV/BEV having grid charging; (b) Grid interaction modes for PHEV/BEV – unidirectional G2V vs bidirectional V2X (to Grid, Home, or Building); (c) Aggregation concepts – individual EVs can be coordinated by a local controller or third-party aggregator, which then interfaces with the grid operator or market.</w:t>
      </w:r>
    </w:p>
    <w:p w14:paraId="6F497F11" w14:textId="77777777" w:rsidR="00C72B9A" w:rsidRDefault="00A42590">
      <w:pPr>
        <w:pStyle w:val="Heading4"/>
      </w:pPr>
      <w:bookmarkStart w:id="13" w:name="X8fa04d543e36aff35a5ac02e282c6ea45169490"/>
      <w:bookmarkEnd w:id="12"/>
      <w:r>
        <w:t>2.1.2 Battery characteristics and State-of-Charge (SoC) modeling</w:t>
      </w:r>
    </w:p>
    <w:p w14:paraId="719CAEDA" w14:textId="77777777" w:rsidR="00C72B9A" w:rsidRDefault="00A42590">
      <w:pPr>
        <w:pStyle w:val="FirstParagraph"/>
      </w:pPr>
      <w:r>
        <w:t xml:space="preserve">The EV battery is the core element enabling EVs to act as electrical loads or generators. Effective integration of EVs into the grid requires basic understanding of battery behavior and constraints: - </w:t>
      </w:r>
      <w:r>
        <w:rPr>
          <w:b/>
          <w:bCs/>
        </w:rPr>
        <w:t>Battery Capacity:</w:t>
      </w:r>
      <w:r>
        <w:t xml:space="preserve"> </w:t>
      </w:r>
      <w:r>
        <w:t xml:space="preserve">Typically measured in kWh, this determines how much energy an EV can store. It ranges widely (e.g., ~8 kWh for a PHEV to 100+ kWh for a long-range BEV). For grid services, a larger battery means more energy available for V2G and a higher likelihood the EV can defer charging or discharge when needed. However, usable capacity may be less than nominal to preserve battery life (buffers at low/high end). - </w:t>
      </w:r>
      <w:r>
        <w:rPr>
          <w:b/>
          <w:bCs/>
        </w:rPr>
        <w:t>State of Charge (SoC):</w:t>
      </w:r>
      <w:r>
        <w:t xml:space="preserve"> The fraction of the battery’s usable capacity that is currently charged (0% = empty,</w:t>
      </w:r>
      <w:r>
        <w:t xml:space="preserve"> 100% = full). SoC dictates how much more energy the battery can absorb or supply. EV charging control algorithms often aim to achieve a target SoC by departure time, while possibly adjusting charging power along the way. - </w:t>
      </w:r>
      <w:r>
        <w:rPr>
          <w:b/>
          <w:bCs/>
        </w:rPr>
        <w:t>Charging/Discharging Power Limits:</w:t>
      </w:r>
      <w:r>
        <w:t xml:space="preserve"> Each EV/battery has limits on how fast it can charge or discharge. These depend on battery chemistry, temperature, and charger hardware. For example, a vehicle may limit AC charging to 7 kW even if plugged into a 11 kW station. Discharging (V2G) might b</w:t>
      </w:r>
      <w:r>
        <w:t xml:space="preserve">e limited to ensure battery longevity, often on the order of 10–20 kW for typical cars in V2G demonstrations. Rapid charging can taper off as SoC approaches ~80–90% to avoid overvoltage. - </w:t>
      </w:r>
      <w:r>
        <w:rPr>
          <w:b/>
          <w:bCs/>
        </w:rPr>
        <w:t>Round-trip Efficiency:</w:t>
      </w:r>
      <w:r>
        <w:t xml:space="preserve"> Charging a battery incurs some losses (heat). Efficiency for Li-ion is high (~90–95%), but multiple conversions (AC/DC, DC/AC) can reduce effective round-trip efficiency for V2G to ~85–90%. Losses must be accounted for in optimization (they slightly reduce the net grid benefit). - </w:t>
      </w:r>
      <w:r>
        <w:rPr>
          <w:b/>
          <w:bCs/>
        </w:rPr>
        <w:t>Battery Degradatio</w:t>
      </w:r>
      <w:r>
        <w:rPr>
          <w:b/>
          <w:bCs/>
        </w:rPr>
        <w:t>n:</w:t>
      </w:r>
      <w:r>
        <w:t xml:space="preserve"> Repeated charging/discharging (especially at high C-rates or high SoC </w:t>
      </w:r>
      <w:r>
        <w:lastRenderedPageBreak/>
        <w:t xml:space="preserve">extremes) causes battery wear, reducing capacity and power capability over time. This is a key concern for V2G – heavy use of an EV for grid support could degrade the battery and thus impose costs on the owner. Many smart charging strategies include battery degradation costs in their objective functions or constraints (e.g., limiting depth of discharge). A common approach is to quantify degradation cost per kWh throughput (e.g., using </w:t>
      </w:r>
      <w:r>
        <w:t xml:space="preserve">battery cycle life data). - </w:t>
      </w:r>
      <w:r>
        <w:rPr>
          <w:b/>
          <w:bCs/>
        </w:rPr>
        <w:t>SoC Dynamics:</w:t>
      </w:r>
      <w:r>
        <w:t xml:space="preserve"> Under charging, SoC increases; under discharging, SoC decreases. A simple discrete-time model for SoC used in many studies is:</w:t>
      </w:r>
    </w:p>
    <w:p w14:paraId="22ECCED1" w14:textId="77777777" w:rsidR="00C72B9A" w:rsidRDefault="00A42590">
      <w:pPr>
        <w:pStyle w:val="BodyText"/>
      </w:pPr>
      <w:r>
        <w:rPr>
          <w:i/>
          <w:iCs/>
        </w:rPr>
        <w:t>(1)</w:t>
      </w:r>
      <w:r>
        <w:t xml:space="preserve"> $$\text{SoC}</w:t>
      </w:r>
      <w:r>
        <w:rPr>
          <w:i/>
          <w:iCs/>
        </w:rPr>
        <w:t>{t+\Delta t} \;=\; \text{SoC}</w:t>
      </w:r>
      <w:r>
        <w:t xml:space="preserve"> \;\Delta t$$ } \;+\; \frac{\eta_{\text{ch}} P_{\text{ch},t} \;-\; \frac{P_{\text{dis},t}}{\eta_{\text{dis}}}}{E_{\text{rated}}</w:t>
      </w:r>
    </w:p>
    <w:p w14:paraId="71C6F7DF" w14:textId="77777777" w:rsidR="00C72B9A" w:rsidRDefault="00A42590">
      <w:pPr>
        <w:pStyle w:val="BodyText"/>
      </w:pPr>
      <w:r>
        <w:t>This equation updates SoC based on charging power $P_{\text{ch}}$ (during interval $t$ to $t+\Delta t$, taken as positive when grid charges the EV) and discharging power $P_{\text{dis}}$ (positive when EV discharges to grid). $E_{\text{rated}}$ is the battery energy capacity (kWh), and $\eta_{\text{ch}}, \eta_{\text{dis}}$ are efficiency factors (typically $\eta_{\text{ch}}\approx\eta_{\text{dis}}\approx 0.9$–0.95 for lithium-ion)</w:t>
      </w:r>
      <w:hyperlink r:id="rId109" w:anchor=":~:text=traditional%20statistical%20and%20machine%20learning,The%20research%20proposes%20a%20Hybrid">
        <w:r>
          <w:rPr>
            <w:rStyle w:val="Hyperlink"/>
          </w:rPr>
          <w:t>[72]</w:t>
        </w:r>
      </w:hyperlink>
      <w:hyperlink r:id="rId110" w:anchor=":~:text=Beyond%20demand%20forecasting%2C%20the%20integration,156%5D%20demonstrated%20that">
        <w:r>
          <w:rPr>
            <w:rStyle w:val="Hyperlink"/>
          </w:rPr>
          <w:t>[38]</w:t>
        </w:r>
      </w:hyperlink>
      <w:r>
        <w:t>. $\Delta t$ is the time-step duration (e.g., 1 hour or 15 minutes). For example, if a 60 kWh battery EV charges at 6 kW for 1 hour with 90% efficiency, SoC will increase by $(0.9</w:t>
      </w:r>
      <w:r>
        <w:rPr>
          <w:i/>
          <w:iCs/>
        </w:rPr>
        <w:t>6/60)</w:t>
      </w:r>
      <w:r>
        <w:t>1 = 0.09$ (i.e., +9% SoC). Equation (1) is a simple energy balance; more complex models might account for SoC-dependent charging efficiency or tapering at high SoC.</w:t>
      </w:r>
    </w:p>
    <w:p w14:paraId="79201EF1" w14:textId="77777777" w:rsidR="00C72B9A" w:rsidRDefault="00A42590">
      <w:pPr>
        <w:pStyle w:val="Compact"/>
        <w:numPr>
          <w:ilvl w:val="0"/>
          <w:numId w:val="5"/>
        </w:numPr>
      </w:pPr>
      <w:r>
        <w:rPr>
          <w:b/>
          <w:bCs/>
        </w:rPr>
        <w:t>Power Limits and Charging Constraints:</w:t>
      </w:r>
      <w:r>
        <w:t xml:space="preserve"> In optimization problems, we impose constraints like: $0 \le P_{\text{ch},t} \le P_{\text{max}}$ and $0 \le P_{\text{dis},t} \le P_{\text{max}}$ (if bidirectional) for each EV</w:t>
      </w:r>
      <w:hyperlink r:id="rId111" w:anchor=":~:text=...%20www.diva,the%20delivered%20energy%20to">
        <w:r>
          <w:rPr>
            <w:rStyle w:val="Hyperlink"/>
          </w:rPr>
          <w:t>[73]</w:t>
        </w:r>
      </w:hyperlink>
      <w:r>
        <w:t>. Also, SoC itself is bounded: $0 \le \text{SoC}</w:t>
      </w:r>
      <w:r>
        <w:rPr>
          <w:i/>
          <w:iCs/>
        </w:rPr>
        <w:t>{t} \le 1$, and often a minimum required SoC at departure (e.g., SoC must be $\geq 0.8$ by the time the driver needs the car). To prevent overlap of charging and discharging at the same time, one can enforce either $P</w:t>
      </w:r>
      <w:r>
        <w:t>$ for simplicity, but that’s interpreted as net power. },t} \cdot P_{\text{dis},t}=0$ or use a binary decision variable to select mode in each interval (making it a mixed-integer problem). Some continuous formulations allow small simultaneous $P_{</w:t>
      </w:r>
      <w:r>
        <w:t>\text{ch}}$ and $P_{\text{dis}</w:t>
      </w:r>
    </w:p>
    <w:p w14:paraId="60500A58" w14:textId="77777777" w:rsidR="00C72B9A" w:rsidRDefault="00A42590">
      <w:pPr>
        <w:pStyle w:val="FirstParagraph"/>
      </w:pPr>
      <w:r>
        <w:t xml:space="preserve">Beyond these, </w:t>
      </w:r>
      <w:r>
        <w:rPr>
          <w:b/>
          <w:bCs/>
        </w:rPr>
        <w:t>battery and EVSE standards</w:t>
      </w:r>
      <w:r>
        <w:t xml:space="preserve"> impose certain requirements: e.g., IEEE 1547 (grid interconnection) requires any V2G inverters to trip offline if grid voltage or frequency goes out of bounds (for anti-islanding safety), which can affect how much an EV can support during disturbances. Smart charging controllers may also need to obey ramp rate limits to avoid grid shocks or battery stress.</w:t>
      </w:r>
    </w:p>
    <w:p w14:paraId="79A9C97A" w14:textId="77777777" w:rsidR="00C72B9A" w:rsidRDefault="00A42590">
      <w:pPr>
        <w:pStyle w:val="BodyText"/>
      </w:pPr>
      <w:r>
        <w:t>Accurate modeling of SoC and battery limits is crucial in simulation and optimization of EV integration. Underestimating constraints could lead to infeasible or unsafe operating strategies, while overly conservative assumptions could underutilize the flexibility EVs offer.</w:t>
      </w:r>
    </w:p>
    <w:p w14:paraId="01A342AA" w14:textId="77777777" w:rsidR="00C72B9A" w:rsidRDefault="00A42590">
      <w:pPr>
        <w:pStyle w:val="Heading4"/>
      </w:pPr>
      <w:bookmarkStart w:id="14" w:name="X3b3e5aebac3f330e6115706736603b06b53881b"/>
      <w:bookmarkEnd w:id="13"/>
      <w:r>
        <w:lastRenderedPageBreak/>
        <w:t>2.1.3 Driving patterns and EV availability for grid services</w:t>
      </w:r>
    </w:p>
    <w:p w14:paraId="6F411240" w14:textId="77777777" w:rsidR="00C72B9A" w:rsidRDefault="00A42590">
      <w:pPr>
        <w:pStyle w:val="FirstParagraph"/>
      </w:pPr>
      <w:r>
        <w:t xml:space="preserve">One fundamental difference between EVs and stationary energy resources is that vehicles are </w:t>
      </w:r>
      <w:r>
        <w:rPr>
          <w:b/>
          <w:bCs/>
        </w:rPr>
        <w:t>mobile and used for transportation</w:t>
      </w:r>
      <w:r>
        <w:t>, so their grid availability (times when they are plugged in and able to charge or discharge) is intermittent. Understanding typical driving and charging behavior is thus key to realistic EV integration studies</w:t>
      </w:r>
      <w:hyperlink r:id="rId112" w:anchor=":~:text=,time%2C%20home%20departure%20time">
        <w:r>
          <w:rPr>
            <w:rStyle w:val="Hyperlink"/>
          </w:rPr>
          <w:t>[74]</w:t>
        </w:r>
      </w:hyperlink>
      <w:r>
        <w:t xml:space="preserve">. Important aspects include: - </w:t>
      </w:r>
      <w:r>
        <w:rPr>
          <w:b/>
          <w:bCs/>
        </w:rPr>
        <w:t>Daily Driving Schedules:</w:t>
      </w:r>
      <w:r>
        <w:t xml:space="preserve"> On average, privately owned cars are driven only about 5–10% of the time, usually in distinct morning and evening travel periods, and parked the rest of the day. Large-scale travel surveys (e.g., the National Household Travel Survey in the US</w:t>
      </w:r>
      <w:hyperlink r:id="rId113" w:anchor=":~:text=TABLE%20I%3A%20Detailed%20Description%20of,12">
        <w:r>
          <w:rPr>
            <w:rStyle w:val="Hyperlink"/>
          </w:rPr>
          <w:t>[75]</w:t>
        </w:r>
      </w:hyperlink>
      <w:r>
        <w:t>, or European travel surveys) indicate common patterns: many drivers leave home in the morning (6–9 AM), commute and park at work during the day (if workplace charging is available, the car may plug in then), and then return home in late afternoon or evening (5–8 PM)</w:t>
      </w:r>
      <w:hyperlink r:id="rId114" w:anchor=":~:text=Currently%2C%20more%20than%2080%20percent,if%20all%20vehicles%20go%20electric">
        <w:r>
          <w:rPr>
            <w:rStyle w:val="Hyperlink"/>
          </w:rPr>
          <w:t>[16]</w:t>
        </w:r>
      </w:hyperlink>
      <w:hyperlink r:id="rId115" w:anchor=":~:text=Charging%20cars%20at%20home%20in,by%20researchers%20at%20Stanford">
        <w:r>
          <w:rPr>
            <w:rStyle w:val="Hyperlink"/>
          </w:rPr>
          <w:t>[76]</w:t>
        </w:r>
      </w:hyperlink>
      <w:r>
        <w:t xml:space="preserve">. Nighttime (e.g., 8 PM–7 AM) is when a majority of personal vehicles are parked at home and typically available for charging. Figure 4 (conceptual, below) illustrates a typical weekday timeline for an EV: </w:t>
      </w:r>
      <w:r>
        <w:rPr>
          <w:b/>
          <w:bCs/>
        </w:rPr>
        <w:t>Drive to work (morning)</w:t>
      </w:r>
      <w:r>
        <w:t xml:space="preserve"> → </w:t>
      </w:r>
      <w:r>
        <w:rPr>
          <w:b/>
          <w:bCs/>
        </w:rPr>
        <w:t>Park (and possibly charge) at workplace</w:t>
      </w:r>
      <w:r>
        <w:t xml:space="preserve"> → </w:t>
      </w:r>
      <w:r>
        <w:rPr>
          <w:b/>
          <w:bCs/>
        </w:rPr>
        <w:t>Drive home (evening)</w:t>
      </w:r>
      <w:r>
        <w:t xml:space="preserve"> → </w:t>
      </w:r>
      <w:r>
        <w:rPr>
          <w:b/>
          <w:bCs/>
        </w:rPr>
        <w:t>Plug in and charge overnight at home</w:t>
      </w:r>
      <w:r>
        <w:t>.</w:t>
      </w:r>
    </w:p>
    <w:p w14:paraId="2E661EAF" w14:textId="77777777" w:rsidR="00C72B9A" w:rsidRDefault="00A42590">
      <w:pPr>
        <w:pStyle w:val="BodyText"/>
      </w:pPr>
      <w:r>
        <w:t>Weekend patterns differ (often more daytime home presence), but many studies focus on weekday peak scenarios as worst-case.</w:t>
      </w:r>
    </w:p>
    <w:p w14:paraId="1EB3E124" w14:textId="77777777" w:rsidR="00C72B9A" w:rsidRDefault="00A42590">
      <w:pPr>
        <w:pStyle w:val="Compact"/>
        <w:numPr>
          <w:ilvl w:val="0"/>
          <w:numId w:val="6"/>
        </w:numPr>
      </w:pPr>
      <w:r>
        <w:rPr>
          <w:b/>
          <w:bCs/>
        </w:rPr>
        <w:t>Arrival and Departure Distributions:</w:t>
      </w:r>
      <w:r>
        <w:t xml:space="preserve"> These are often modeled as probability distributions. For example, the home arrival time might be modeled as a normal or peaked distribution around 6 PM (with some arriving earlier or later)</w:t>
      </w:r>
      <w:hyperlink r:id="rId116" w:anchor=":~:text=Many%20electric%20vehicle%20owners%20charge,by%20researchers%20at%20Stanford">
        <w:r>
          <w:rPr>
            <w:rStyle w:val="Hyperlink"/>
          </w:rPr>
          <w:t>[77]</w:t>
        </w:r>
      </w:hyperlink>
      <w:r>
        <w:t xml:space="preserve">. Similarly, departure from home in morning might peak around 7–8 AM. If workplace charging is considered, arrival at work ~9 AM, departure ~5 PM. </w:t>
      </w:r>
      <w:r>
        <w:rPr>
          <w:i/>
          <w:iCs/>
        </w:rPr>
        <w:t>Datasets:</w:t>
      </w:r>
      <w:r>
        <w:t xml:space="preserve"> Recent works have compiled probability distributions for EV arrival/departure times using real or synthetic travel data</w:t>
      </w:r>
      <w:hyperlink r:id="rId117" w:anchor=":~:text=,at%20both%20home%20and%20workplace">
        <w:r>
          <w:rPr>
            <w:rStyle w:val="Hyperlink"/>
          </w:rPr>
          <w:t>[78]</w:t>
        </w:r>
      </w:hyperlink>
      <w:r>
        <w:t>. One such dataset found, e.g., ~60% of vehicles arrive home between 5–8 PM and depart by 8 AM</w:t>
      </w:r>
      <w:hyperlink r:id="rId118" w:anchor=":~:text=,at%20both%20home%20and%20workplace">
        <w:r>
          <w:rPr>
            <w:rStyle w:val="Hyperlink"/>
          </w:rPr>
          <w:t>[78]</w:t>
        </w:r>
      </w:hyperlink>
      <w:r>
        <w:t>. These distributions serve as inputs for Monte Carlo simulations of EV charging load</w:t>
      </w:r>
      <w:hyperlink r:id="rId119" w:anchor=":~:text=,linear%20programming">
        <w:r>
          <w:rPr>
            <w:rStyle w:val="Hyperlink"/>
          </w:rPr>
          <w:t>[79]</w:t>
        </w:r>
      </w:hyperlink>
      <w:r>
        <w:t>.</w:t>
      </w:r>
    </w:p>
    <w:p w14:paraId="75D0D314" w14:textId="77777777" w:rsidR="00C72B9A" w:rsidRDefault="00A42590">
      <w:pPr>
        <w:pStyle w:val="Compact"/>
        <w:numPr>
          <w:ilvl w:val="0"/>
          <w:numId w:val="6"/>
        </w:numPr>
      </w:pPr>
      <w:r>
        <w:rPr>
          <w:b/>
          <w:bCs/>
        </w:rPr>
        <w:t>Plug-in Rate and Dwell Time:</w:t>
      </w:r>
      <w:r>
        <w:t xml:space="preserve"> Not all EV owners plug in every time the car is parked (especially if the battery is still relatively full or if they anticipate a short stop). Plug-in behavior can vary: some studies assume “opportunistic charging” (EV plugs in whenever parking at a location with a charger) while others assume only home charging unless stated. The </w:t>
      </w:r>
      <w:r>
        <w:rPr>
          <w:i/>
          <w:iCs/>
        </w:rPr>
        <w:t>dwell time</w:t>
      </w:r>
      <w:r>
        <w:t xml:space="preserve"> is how long the EV remains connected once plugged. Home dwell times are long (often &gt;12 hours overnight), which provides a large window for shifting charging loads</w:t>
      </w:r>
      <w:hyperlink r:id="rId120" w:anchor=":~:text=Currently%2C%20more%20than%2080%20percent,if%20all%20vehicles%20go%20electric">
        <w:r>
          <w:rPr>
            <w:rStyle w:val="Hyperlink"/>
          </w:rPr>
          <w:t>[16]</w:t>
        </w:r>
      </w:hyperlink>
      <w:r>
        <w:t>. Workplace dwell times might be 8–9 hours (work day). Public chargers often have shorter dwell (just long enough to get desired charge).</w:t>
      </w:r>
    </w:p>
    <w:p w14:paraId="673E9E86" w14:textId="77777777" w:rsidR="00C72B9A" w:rsidRDefault="00A42590">
      <w:pPr>
        <w:pStyle w:val="Compact"/>
        <w:numPr>
          <w:ilvl w:val="0"/>
          <w:numId w:val="6"/>
        </w:numPr>
      </w:pPr>
      <w:r>
        <w:rPr>
          <w:b/>
          <w:bCs/>
        </w:rPr>
        <w:t>Energy Needed per Day:</w:t>
      </w:r>
      <w:r>
        <w:t xml:space="preserve"> Depends on driving distance. Average daily distance might be ~30–50 km in many regions, which corresponds to ~6–10 kWh of energy for a typical EV (assuming 15–20 kWh/100 km efficiency). Of course, there is wide variance: some days an EV may not be driven (0 kWh needed), other days long trips might require 50+ kWh. The distribution of daily driving distance (often </w:t>
      </w:r>
      <w:r>
        <w:lastRenderedPageBreak/>
        <w:t>approximated by a log-normal distribution) helps determine how much charging each EV requires</w:t>
      </w:r>
      <w:hyperlink r:id="rId121" w:anchor=":~:text=costs%2C%20and%20low%20noise%20levels,EV%20adoption%2C%20such%20as%20subsidies">
        <w:r>
          <w:rPr>
            <w:rStyle w:val="Hyperlink"/>
          </w:rPr>
          <w:t>[5]</w:t>
        </w:r>
      </w:hyperlink>
      <w:hyperlink r:id="rId122" w:anchor=":~:text=Sarthak%20Mohanty%2C%20Subhasis%20Panda%2C%20Shubhranshu,12490.%20https%3A%2F%2Fdoi.org%2F10.1016%2Fj.egyr.2022.09.023">
        <w:r>
          <w:rPr>
            <w:rStyle w:val="Hyperlink"/>
          </w:rPr>
          <w:t>[41]</w:t>
        </w:r>
      </w:hyperlink>
      <w:r>
        <w:t>. Importantly, many EVs on a given day won’t need a full charge – this creates flexibility: if an EV plugs in with 50% SoC and only needs to reach 80% by morning, that charging can be spread out in an optimal way.</w:t>
      </w:r>
    </w:p>
    <w:p w14:paraId="6854690C" w14:textId="77777777" w:rsidR="00C72B9A" w:rsidRDefault="00A42590">
      <w:pPr>
        <w:pStyle w:val="Compact"/>
        <w:numPr>
          <w:ilvl w:val="0"/>
          <w:numId w:val="6"/>
        </w:numPr>
      </w:pPr>
      <w:r>
        <w:rPr>
          <w:b/>
          <w:bCs/>
        </w:rPr>
        <w:t>Participation in V2G/DR:</w:t>
      </w:r>
      <w:r>
        <w:t xml:space="preserve"> Just because an EV is plugged in doesn’t guarantee it will be willing to discharge to grid. Participation depends on incentives and user preferences. Studies and trials have found that some EV owners are amenable to V2G if compensated for battery degradation and inconvenience, but others have “range anxiety” and want their battery as full as possible</w:t>
      </w:r>
      <w:hyperlink r:id="rId123" w:anchor=":~:text=Ultimately%2C%20the%20growing%20awareness%20about,consumers%20to%20switch%20to%20EVs">
        <w:r>
          <w:rPr>
            <w:rStyle w:val="Hyperlink"/>
          </w:rPr>
          <w:t>[11]</w:t>
        </w:r>
      </w:hyperlink>
      <w:r>
        <w:t>. For modeling, a common assumption is that an EV will only discharge down to some minimum SoC (e.g., won’t go below 30% SoC for V2G, to ensure sufficient driving range). Some works include a “willingness factor” or only a certain percentage of vehicles opt-in to V2G programs. User behavior uncertainty remains a major challenge – it can significantly impact the available capacity for grid services in reality.</w:t>
      </w:r>
    </w:p>
    <w:p w14:paraId="094EE08E" w14:textId="77777777" w:rsidR="00C72B9A" w:rsidRDefault="00A42590">
      <w:pPr>
        <w:pStyle w:val="FirstParagraph"/>
      </w:pPr>
      <w:r>
        <w:t xml:space="preserve">Given these patterns, </w:t>
      </w:r>
      <w:r>
        <w:rPr>
          <w:b/>
          <w:bCs/>
        </w:rPr>
        <w:t>EV flexibility for the grid is significant at scale but time-dependent</w:t>
      </w:r>
      <w:r>
        <w:t>. At night, millions of EVs sitting idle form a large controllable load (or source, if V2G) – ideal for load leveling and providing reserves</w:t>
      </w:r>
      <w:hyperlink r:id="rId124" w:anchor=":~:text=Currently%2C%20more%20than%2080%20percent,if%20all%20vehicles%20go%20electric">
        <w:r>
          <w:rPr>
            <w:rStyle w:val="Hyperlink"/>
          </w:rPr>
          <w:t>[16]</w:t>
        </w:r>
      </w:hyperlink>
      <w:hyperlink r:id="rId125" w:anchor=":~:text=...%20ietresearch.onlinelibrary.wiley.com%20%20,EV">
        <w:r>
          <w:rPr>
            <w:rStyle w:val="Hyperlink"/>
          </w:rPr>
          <w:t>[14]</w:t>
        </w:r>
      </w:hyperlink>
      <w:r>
        <w:t>. During daytime, fewer EVs are connected at homes, but those at workplaces or public chargers can be utilized if infrastructure is there</w:t>
      </w:r>
      <w:hyperlink r:id="rId126" w:anchor=":~:text=Of%20the%2028%20million%20charging,distance%20travel">
        <w:r>
          <w:rPr>
            <w:rStyle w:val="Hyperlink"/>
          </w:rPr>
          <w:t>[60]</w:t>
        </w:r>
      </w:hyperlink>
      <w:hyperlink r:id="rId127" w:anchor=":~:text=EVGrid%20Assist%3A%20Charts%20and%20Figures,the%2028%20million%20charging">
        <w:r>
          <w:rPr>
            <w:rStyle w:val="Hyperlink"/>
          </w:rPr>
          <w:t>[80]</w:t>
        </w:r>
      </w:hyperlink>
      <w:r>
        <w:t>. In the evenings, without control, we might see a surge (everyone comes home and starts charging around the same time) – smart charging aims to smooth that.</w:t>
      </w:r>
    </w:p>
    <w:p w14:paraId="32097058" w14:textId="77777777" w:rsidR="00C72B9A" w:rsidRDefault="00A42590">
      <w:pPr>
        <w:pStyle w:val="BodyText"/>
      </w:pPr>
      <w:r>
        <w:rPr>
          <w:b/>
          <w:bCs/>
        </w:rPr>
        <w:t>Figure 4: (Placeholder)</w:t>
      </w:r>
      <w:r>
        <w:t xml:space="preserve"> </w:t>
      </w:r>
      <w:r>
        <w:rPr>
          <w:i/>
          <w:iCs/>
        </w:rPr>
        <w:t>Typical daily timeline for a private EV and opportunities for grid services.</w:t>
      </w:r>
      <w:r>
        <w:t xml:space="preserve"> For example, an EV departs home at 8:00 with ~90% SoC, commutes 30 km (SoC drops to ~80%), arrives at work at 9:00. It’s plugged into a Level-2 workplace charger until 17:00. During 9:00–17:00, the EV could provide </w:t>
      </w:r>
      <w:r>
        <w:rPr>
          <w:b/>
          <w:bCs/>
        </w:rPr>
        <w:t>midday balancing</w:t>
      </w:r>
      <w:r>
        <w:t xml:space="preserve"> (charging more during solar peak, or even discharging if V2G allowed)</w:t>
      </w:r>
      <w:hyperlink r:id="rId128" w:anchor=":~:text=Currently%2C%20more%20than%2080%20percent,if%20all%20vehicles%20go%20electric">
        <w:r>
          <w:rPr>
            <w:rStyle w:val="Hyperlink"/>
          </w:rPr>
          <w:t>[16]</w:t>
        </w:r>
      </w:hyperlink>
      <w:r>
        <w:t>. It leaves work at 17:00 (SoC maybe back to 90% if workplace charging topped it up or ~70–80% if not), drives home by 18:00 (SoC ~60–75%), and plugs in at home until next morning. Between 18:00–06:00, a ~12-hour window, the EV needs perhaps 15 kWh (if low) to recharge – which could be done in a burst or spread overnight. Smart charging would delay most charging to off-peak (e.g., after midnight) to aid the grid</w:t>
      </w:r>
      <w:hyperlink r:id="rId129" w:anchor=":~:text=Charging%20cars%20at%20home%20in,by%20researchers%20at%20Stanford">
        <w:r>
          <w:rPr>
            <w:rStyle w:val="Hyperlink"/>
          </w:rPr>
          <w:t>[76]</w:t>
        </w:r>
      </w:hyperlink>
      <w:r>
        <w:t xml:space="preserve">. If enrolled in a V2G program, the EV could even discharge a few kWh during the 19:00 peak to help the grid (down to a minimum SoC), then recharge later. By 7:00 next day, it is back at the target SoC (e.g., 90%). This example shows how </w:t>
      </w:r>
      <w:r>
        <w:rPr>
          <w:i/>
          <w:iCs/>
        </w:rPr>
        <w:t>availability windows</w:t>
      </w:r>
      <w:r>
        <w:t xml:space="preserve"> and </w:t>
      </w:r>
      <w:r>
        <w:rPr>
          <w:i/>
          <w:iCs/>
        </w:rPr>
        <w:t>required energy</w:t>
      </w:r>
      <w:r>
        <w:t xml:space="preserve"> together determine flexibility. Fleet EVs (like buses) have different but similarly predictable schedules (e.g., buses often charge at depot overnight, with midday opportunity window if they have breaks)</w:t>
      </w:r>
      <w:hyperlink r:id="rId130" w:anchor=":~:text=Displaying%20smart%20charging%20management%20and,9m%2C%2012m%2C%20and%2018m%29%20in">
        <w:r>
          <w:rPr>
            <w:rStyle w:val="Hyperlink"/>
          </w:rPr>
          <w:t>[81]</w:t>
        </w:r>
      </w:hyperlink>
      <w:hyperlink r:id="rId131" w:anchor=":~:text=Optimal%20Electric%20Bus%20Charging%20Scheduling,vehicles%20and%20chargers%20are">
        <w:r>
          <w:rPr>
            <w:rStyle w:val="Hyperlink"/>
          </w:rPr>
          <w:t>[82]</w:t>
        </w:r>
      </w:hyperlink>
      <w:r>
        <w:t>.</w:t>
      </w:r>
    </w:p>
    <w:p w14:paraId="2F27A1C2" w14:textId="77777777" w:rsidR="00C72B9A" w:rsidRDefault="00A42590">
      <w:pPr>
        <w:pStyle w:val="BodyText"/>
      </w:pPr>
      <w:r>
        <w:t xml:space="preserve">Various modeling approaches simulate these behaviors. Some use </w:t>
      </w:r>
      <w:r>
        <w:rPr>
          <w:b/>
          <w:bCs/>
        </w:rPr>
        <w:t>stochastic Monte Carlo</w:t>
      </w:r>
      <w:r>
        <w:t xml:space="preserve"> simulations to generate many EV profiles consistent with statistical patterns</w:t>
      </w:r>
      <w:hyperlink r:id="rId132" w:anchor=":~:text=,linear%20programming">
        <w:r>
          <w:rPr>
            <w:rStyle w:val="Hyperlink"/>
          </w:rPr>
          <w:t>[79]</w:t>
        </w:r>
      </w:hyperlink>
      <w:r>
        <w:t>. Others use simpler static profiles (like assuming all EVs start charging at 7pm for worst-case). Increasingly, real charging session data (from utilities or charging networks) are becoming available to validate these models</w:t>
      </w:r>
      <w:hyperlink r:id="rId133" w:anchor=":~:text=Travel%20Surveys%20Describe%20the%20household,12">
        <w:r>
          <w:rPr>
            <w:rStyle w:val="Hyperlink"/>
          </w:rPr>
          <w:t>[83]</w:t>
        </w:r>
      </w:hyperlink>
      <w:r>
        <w:t>. In Section 3.1, we will discuss how such driving/charging behavior is translated into load models and forecasts.</w:t>
      </w:r>
    </w:p>
    <w:p w14:paraId="1E755563" w14:textId="77777777" w:rsidR="00C72B9A" w:rsidRDefault="00A42590">
      <w:pPr>
        <w:pStyle w:val="Heading3"/>
      </w:pPr>
      <w:bookmarkStart w:id="15" w:name="X192305d7d8f61f95d24b4332920f6316d3fea19"/>
      <w:bookmarkEnd w:id="14"/>
      <w:bookmarkEnd w:id="11"/>
      <w:r>
        <w:lastRenderedPageBreak/>
        <w:t>2.2 Smart grid architecture and EV integration points</w:t>
      </w:r>
    </w:p>
    <w:p w14:paraId="16597C80" w14:textId="77777777" w:rsidR="00C72B9A" w:rsidRDefault="00A42590">
      <w:pPr>
        <w:pStyle w:val="FirstParagraph"/>
      </w:pPr>
      <w:r>
        <w:t xml:space="preserve">The </w:t>
      </w:r>
      <w:r>
        <w:rPr>
          <w:b/>
          <w:bCs/>
        </w:rPr>
        <w:t>smart grid architecture</w:t>
      </w:r>
      <w:r>
        <w:t xml:space="preserve"> can be viewed in hierarchical layers from end-users up to the bulk power system. EVs interface with multiple layers, and understanding these integration points clarifies where control and coordination can occur.</w:t>
      </w:r>
    </w:p>
    <w:p w14:paraId="020A038F" w14:textId="77777777" w:rsidR="00C72B9A" w:rsidRDefault="00A42590">
      <w:pPr>
        <w:pStyle w:val="Compact"/>
        <w:numPr>
          <w:ilvl w:val="0"/>
          <w:numId w:val="7"/>
        </w:numPr>
      </w:pPr>
      <w:r>
        <w:rPr>
          <w:b/>
          <w:bCs/>
        </w:rPr>
        <w:t>Residential level (customer premises):</w:t>
      </w:r>
      <w:r>
        <w:t xml:space="preserve"> Many EVs will charge at individual homes (especially overnight). Here, an EV effectively behaves like a large appliance. A home may have a </w:t>
      </w:r>
      <w:r>
        <w:rPr>
          <w:b/>
          <w:bCs/>
        </w:rPr>
        <w:t>Home Energy Management System (HEMS)</w:t>
      </w:r>
      <w:r>
        <w:t xml:space="preserve"> that coordinates EV charging with other loads (HVAC, appliances) and perhaps local generation (rooftop PV)</w:t>
      </w:r>
      <w:hyperlink r:id="rId134" w:anchor=":~:text=,From%20electric%20vehicle%20aggregators%27">
        <w:r>
          <w:rPr>
            <w:rStyle w:val="Hyperlink"/>
          </w:rPr>
          <w:t>[84]</w:t>
        </w:r>
      </w:hyperlink>
      <w:r>
        <w:t>. Smart meters and home automation allow price signals or direct utility control to reach this level. EVs at residences typically connect to the low-voltage distribution network (120/240 V service). The utility may implement demand response programs controlling residential EV chargers via Wi-Fi or AMI links (for example, utility can delay or throttle charging during peaks in exchange for incentive)</w:t>
      </w:r>
      <w:hyperlink r:id="rId135" w:anchor=":~:text=,fulfills%20the%20charging%20demand%20of">
        <w:r>
          <w:rPr>
            <w:rStyle w:val="Hyperlink"/>
          </w:rPr>
          <w:t>[29]</w:t>
        </w:r>
      </w:hyperlink>
      <w:r>
        <w:t>.</w:t>
      </w:r>
    </w:p>
    <w:p w14:paraId="55373C3F" w14:textId="77777777" w:rsidR="00C72B9A" w:rsidRDefault="00A42590">
      <w:pPr>
        <w:pStyle w:val="Compact"/>
        <w:numPr>
          <w:ilvl w:val="0"/>
          <w:numId w:val="7"/>
        </w:numPr>
      </w:pPr>
      <w:r>
        <w:rPr>
          <w:b/>
          <w:bCs/>
        </w:rPr>
        <w:t>Commercial/workplace level:</w:t>
      </w:r>
      <w:r>
        <w:t xml:space="preserve"> Office buildings, campuses, or commercial sites often have multiple charging stations in parking lots/garages. These sites might have an </w:t>
      </w:r>
      <w:r>
        <w:rPr>
          <w:b/>
          <w:bCs/>
        </w:rPr>
        <w:t>Energy Management System (EMS)</w:t>
      </w:r>
      <w:r>
        <w:t xml:space="preserve"> or building management that can control EV charging collectively (to limit the facility peak demand, for instance). An aggregator could treat a workplace with 50 EV chargers as a single node offering services. Also, workplace charging can help absorb midday solar if aligned with PV on the building</w:t>
      </w:r>
      <w:hyperlink r:id="rId136" w:anchor=":~:text=categories%20of%20charging%20stations%2C%20defined,related%20features%20over%20land">
        <w:r>
          <w:rPr>
            <w:rStyle w:val="Hyperlink"/>
          </w:rPr>
          <w:t>[85]</w:t>
        </w:r>
      </w:hyperlink>
      <w:hyperlink r:id="rId137" w:anchor=":~:text=effective%20charging%20management%20,increase%20in%20EV%20sales%20to">
        <w:r>
          <w:rPr>
            <w:rStyle w:val="Hyperlink"/>
          </w:rPr>
          <w:t>[86]</w:t>
        </w:r>
      </w:hyperlink>
      <w:r>
        <w:t>.</w:t>
      </w:r>
    </w:p>
    <w:p w14:paraId="430F18AD" w14:textId="77777777" w:rsidR="00C72B9A" w:rsidRDefault="00A42590">
      <w:pPr>
        <w:pStyle w:val="Compact"/>
        <w:numPr>
          <w:ilvl w:val="0"/>
          <w:numId w:val="7"/>
        </w:numPr>
      </w:pPr>
      <w:r>
        <w:rPr>
          <w:b/>
          <w:bCs/>
        </w:rPr>
        <w:t>Public charging networks:</w:t>
      </w:r>
      <w:r>
        <w:t xml:space="preserve"> This includes fast charging stations along highways, public Level 2 in city centers, etc. These connect at various distribution levels (some Level 2 at secondary network, DC fast chargers often directly at 11–33 kV level with dedicated transformer). Public chargers are more likely to be managed by third-party operators (e.g., ChargePoint, Tesla Supercharger network) who in turn might participate in utility programs. Communication standards like OCPP allow these networks to receive control signals (e.g., cu</w:t>
      </w:r>
      <w:r>
        <w:t>rtail charging if grid emergency)</w:t>
      </w:r>
      <w:hyperlink r:id="rId138" w:anchor=":~:text=The%20charging%20ecosystem%20of%20electric,Since%20the">
        <w:r>
          <w:rPr>
            <w:rStyle w:val="Hyperlink"/>
          </w:rPr>
          <w:t>[26]</w:t>
        </w:r>
      </w:hyperlink>
      <w:r>
        <w:t>. However, because public charging serves immediate driver needs (e.g., road-trip fast charge), flexibility here is lower (drivers want quick charge and go) compared to home/work.</w:t>
      </w:r>
    </w:p>
    <w:p w14:paraId="353282E2" w14:textId="77777777" w:rsidR="00C72B9A" w:rsidRDefault="00A42590">
      <w:pPr>
        <w:pStyle w:val="Compact"/>
        <w:numPr>
          <w:ilvl w:val="0"/>
          <w:numId w:val="7"/>
        </w:numPr>
      </w:pPr>
      <w:r>
        <w:rPr>
          <w:b/>
          <w:bCs/>
        </w:rPr>
        <w:t>Fleets and depots:</w:t>
      </w:r>
      <w:r>
        <w:t xml:space="preserve"> These are concentrated EV loads such as bus depots, delivery truck fleet garages, taxi/ride-share charging hubs. They often have high power needs (many vehicles, possibly large vehicle batteries like e-buses). On the other hand, they have centralized control (a fleet operator that can optimize charging for all vehicles to meet schedules)</w:t>
      </w:r>
      <w:hyperlink r:id="rId139" w:anchor=":~:text=Displaying%20smart%20charging%20management%20and,9m%2C%2012m%2C%20and%2018m%29%20in">
        <w:r>
          <w:rPr>
            <w:rStyle w:val="Hyperlink"/>
          </w:rPr>
          <w:t>[81]</w:t>
        </w:r>
      </w:hyperlink>
      <w:hyperlink r:id="rId140" w:anchor=":~:text=Optimal%20Electric%20Bus%20Charging%20Scheduling,vehicles%20and%20chargers%20are">
        <w:r>
          <w:rPr>
            <w:rStyle w:val="Hyperlink"/>
          </w:rPr>
          <w:t>[82]</w:t>
        </w:r>
      </w:hyperlink>
      <w:r>
        <w:t>. Depot charging usually happens overnight or between shifts; fleet operators can coordinate with utilities for demand response (several pilot projects on e-bus smart charging for peak shaving exist). A depot might interface with an aggregator or directly with the DSO for grid services (some city bus batteries used in V2G trials for frequency regulation while parked).</w:t>
      </w:r>
    </w:p>
    <w:p w14:paraId="6DD3F05D" w14:textId="77777777" w:rsidR="00C72B9A" w:rsidRDefault="00A42590">
      <w:pPr>
        <w:pStyle w:val="Compact"/>
        <w:numPr>
          <w:ilvl w:val="0"/>
          <w:numId w:val="7"/>
        </w:numPr>
      </w:pPr>
      <w:r>
        <w:rPr>
          <w:b/>
          <w:bCs/>
        </w:rPr>
        <w:t>Distribution grid level:</w:t>
      </w:r>
      <w:r>
        <w:t xml:space="preserve"> EVs collectively impact and can be controlled at the distribution feeder or transformer level. A </w:t>
      </w:r>
      <w:r>
        <w:rPr>
          <w:b/>
          <w:bCs/>
        </w:rPr>
        <w:t>Distribution System Operator (DSO)</w:t>
      </w:r>
      <w:r>
        <w:t xml:space="preserve"> (or </w:t>
      </w:r>
      <w:r>
        <w:lastRenderedPageBreak/>
        <w:t xml:space="preserve">utility distribution control center) monitors loading of feeders and critical nodes. They could send control signals to EVs (direct or via aggregators) to mitigate local issues (voltage drop, thermal overload). This is an evolving area – </w:t>
      </w:r>
      <w:r>
        <w:rPr>
          <w:b/>
          <w:bCs/>
        </w:rPr>
        <w:t>DSO-aggregator coordination</w:t>
      </w:r>
      <w:r>
        <w:t xml:space="preserve"> is being explored so that EV flexibility can be used for local grid management, not just system-level markets</w:t>
      </w:r>
      <w:hyperlink r:id="rId141" w:anchor=":~:text=Balancing%20service%20provision%20by%20EV,managed%20scheme">
        <w:r>
          <w:rPr>
            <w:rStyle w:val="Hyperlink"/>
          </w:rPr>
          <w:t>[87]</w:t>
        </w:r>
      </w:hyperlink>
      <w:hyperlink r:id="rId142" w:anchor=":~:text=DSO%20and%20flexible%20power%20contracts,the%20deployment%20of%20flexibility">
        <w:r>
          <w:rPr>
            <w:rStyle w:val="Hyperlink"/>
          </w:rPr>
          <w:t>[88]</w:t>
        </w:r>
      </w:hyperlink>
      <w:r>
        <w:t>. For example, a DSO might have an agreement with an EV aggregator to limit EV charging in a neighborhood if the voltage nears limit</w:t>
      </w:r>
      <w:hyperlink r:id="rId143" w:anchor=":~:text=ways%3A%201,fulfills%20the%20charging%20demand%20of">
        <w:r>
          <w:rPr>
            <w:rStyle w:val="Hyperlink"/>
          </w:rPr>
          <w:t>[25]</w:t>
        </w:r>
      </w:hyperlink>
      <w:r>
        <w:t>.</w:t>
      </w:r>
    </w:p>
    <w:p w14:paraId="76B91EEF" w14:textId="77777777" w:rsidR="00C72B9A" w:rsidRDefault="00A42590">
      <w:pPr>
        <w:pStyle w:val="Compact"/>
        <w:numPr>
          <w:ilvl w:val="0"/>
          <w:numId w:val="7"/>
        </w:numPr>
      </w:pPr>
      <w:r>
        <w:rPr>
          <w:b/>
          <w:bCs/>
        </w:rPr>
        <w:t>Transmission grid and markets:</w:t>
      </w:r>
      <w:r>
        <w:t xml:space="preserve"> At the bulk power level, aggregated EVs (through an aggregator or via many small resources in a virtual power plant) can participate in electricity markets – energy markets (shifting demand), ancillary services (frequency regulation, spinning reserve), and capacity markets (providing peak capacity reduction)</w:t>
      </w:r>
      <w:hyperlink r:id="rId144" w:anchor=":~:text=Electricity%20,and%20frequency%20regulation%20and">
        <w:r>
          <w:rPr>
            <w:rStyle w:val="Hyperlink"/>
          </w:rPr>
          <w:t>[20]</w:t>
        </w:r>
      </w:hyperlink>
      <w:r>
        <w:t xml:space="preserve">. In some regions, markets have been updated to allow aggregated DER participation (e.g., California ISO’s Proxy Demand Resource or UK National Grid’s participation of EVs in frequency response). An aggregator of thousands of EVs can bid into these markets similarly to a battery storage plant. </w:t>
      </w:r>
      <w:r>
        <w:rPr>
          <w:b/>
          <w:bCs/>
        </w:rPr>
        <w:t>TSOs</w:t>
      </w:r>
      <w:r>
        <w:t xml:space="preserve"> (Transmission System Operators) are interested in the aggregate impact of EVs on system load profile and stability. If EV charging is completely uncoordinated, it might create a new system peak in early evening, </w:t>
      </w:r>
      <w:r>
        <w:t>as some studies warn (exacerbating the so-called “duck curve” issue by adding to ramp at sunset)</w:t>
      </w:r>
      <w:hyperlink r:id="rId145" w:anchor=":~:text=Currently%2C%20more%20than%2080%20percent,if%20all%20vehicles%20go%20electric">
        <w:r>
          <w:rPr>
            <w:rStyle w:val="Hyperlink"/>
          </w:rPr>
          <w:t>[16]</w:t>
        </w:r>
      </w:hyperlink>
      <w:r>
        <w:t xml:space="preserve">. On the flip side, if coordinated, EVs could </w:t>
      </w:r>
      <w:r>
        <w:rPr>
          <w:i/>
          <w:iCs/>
        </w:rPr>
        <w:t>flatten</w:t>
      </w:r>
      <w:r>
        <w:t xml:space="preserve"> net demand or even provide upward regulation at night and downward regulation during solar peaks</w:t>
      </w:r>
      <w:hyperlink r:id="rId146" w:anchor=":~:text=and%20reliability%20issues%2C%20considerable%20bottlenecks,friendly%20and%20sustainable">
        <w:r>
          <w:rPr>
            <w:rStyle w:val="Hyperlink"/>
          </w:rPr>
          <w:t>[21]</w:t>
        </w:r>
      </w:hyperlink>
      <w:hyperlink r:id="rId147" w:anchor=":~:text=Beyond%20demand%20forecasting%2C%20the%20integration,156%5D%20demonstrated%20that">
        <w:r>
          <w:rPr>
            <w:rStyle w:val="Hyperlink"/>
          </w:rPr>
          <w:t>[38]</w:t>
        </w:r>
      </w:hyperlink>
      <w:r>
        <w:t>.</w:t>
      </w:r>
    </w:p>
    <w:p w14:paraId="36E4C078" w14:textId="77777777" w:rsidR="00C72B9A" w:rsidRDefault="00A42590">
      <w:pPr>
        <w:pStyle w:val="FirstParagraph"/>
      </w:pPr>
      <w:r>
        <w:rPr>
          <w:b/>
          <w:bCs/>
        </w:rPr>
        <w:t>Communication and control architecture:</w:t>
      </w:r>
      <w:r>
        <w:t xml:space="preserve"> To manage EVs across these layers, robust communication networks are required. Typically: - EV or EVSE communicates with a </w:t>
      </w:r>
      <w:r>
        <w:rPr>
          <w:b/>
          <w:bCs/>
        </w:rPr>
        <w:t>central system or aggregator</w:t>
      </w:r>
      <w:r>
        <w:t xml:space="preserve"> via internet or utility communication networks. For example, an EVSE might use OCPP to talk to a cloud-based charge management system, which can send commands (start/stop or modulate current) to the EVSE</w:t>
      </w:r>
      <w:hyperlink r:id="rId148" w:anchor=":~:text=The%20charging%20ecosystem%20of%20electric,Since%20the">
        <w:r>
          <w:rPr>
            <w:rStyle w:val="Hyperlink"/>
          </w:rPr>
          <w:t>[26]</w:t>
        </w:r>
      </w:hyperlink>
      <w:r>
        <w:t>. EVs in the future may communicate directly with grid operators using protocols like IEEE 2030.5 or IEC 61850 (there are demonstrations of EVs using IEC 61850 for substation-level integration)</w:t>
      </w:r>
      <w:hyperlink r:id="rId149" w:anchor=":~:text=A%20comprehensive%20review%20of%20vehicle,61850%20AND%20ISO%2FIEC%2015118%20STANDARDS">
        <w:r>
          <w:rPr>
            <w:rStyle w:val="Hyperlink"/>
          </w:rPr>
          <w:t>[71]</w:t>
        </w:r>
      </w:hyperlink>
      <w:r>
        <w:t xml:space="preserve">. - Aggregators or utility systems use demand response management systems that interface with many devices. This can be centralized or hierarchical: e.g., a </w:t>
      </w:r>
      <w:r>
        <w:rPr>
          <w:b/>
          <w:bCs/>
        </w:rPr>
        <w:t>local controller</w:t>
      </w:r>
      <w:r>
        <w:t xml:space="preserve"> at a building might implement fast control (to respond to a voltage issue) while high-level signals come from an aggregator or utility for slower timescales</w:t>
      </w:r>
      <w:hyperlink r:id="rId150" w:anchor=":~:text=,From%20electric%20vehicle%20aggregators%27">
        <w:r>
          <w:rPr>
            <w:rStyle w:val="Hyperlink"/>
          </w:rPr>
          <w:t>[84]</w:t>
        </w:r>
      </w:hyperlink>
      <w:hyperlink r:id="rId151" w:anchor=":~:text=ways%3A%201,fulfills%20the%20charging%20demand%20of">
        <w:r>
          <w:rPr>
            <w:rStyle w:val="Hyperlink"/>
          </w:rPr>
          <w:t>[25]</w:t>
        </w:r>
      </w:hyperlink>
      <w:r>
        <w:t xml:space="preserve">. - </w:t>
      </w:r>
      <w:r>
        <w:rPr>
          <w:b/>
          <w:bCs/>
        </w:rPr>
        <w:t>Standards:</w:t>
      </w:r>
      <w:r>
        <w:t xml:space="preserve"> Aside from OCPP and ISO 15118 mentioned, there’s SEP2.0 (Smart Energy Profile) and OpenADR (Open Automated Demand Response) that can carry pricing or load control messages to EV chargers. The IEEE 2030 series and SAE J3068/J2847 address communications between EVs, EVSE, and grid for various functions (like J2847/1 for communicating with utilities about DR events). - </w:t>
      </w:r>
      <w:r>
        <w:rPr>
          <w:b/>
          <w:bCs/>
        </w:rPr>
        <w:t>Cybersecurity</w:t>
      </w:r>
      <w:r>
        <w:t xml:space="preserve"> is an overlay concern: these communications must be secure to prevent malicious control of large EV populations (s</w:t>
      </w:r>
      <w:r>
        <w:t>ee Section 4.3). Encryption, authentication (like the ISO 15118 plug-and-charge uses certificates for EV to EVSE auth), and intrusion detection become essential as EV charging becomes networked</w:t>
      </w:r>
      <w:hyperlink r:id="rId152" w:anchor=":~:text=smartness%20and%20efficiency,The%20relevance%20of%20automotive">
        <w:r>
          <w:rPr>
            <w:rStyle w:val="Hyperlink"/>
          </w:rPr>
          <w:t>[36]</w:t>
        </w:r>
      </w:hyperlink>
      <w:hyperlink r:id="rId153" w:anchor=":~:text=,user%2C%20process%2C%20or%20system%20element">
        <w:r>
          <w:rPr>
            <w:rStyle w:val="Hyperlink"/>
          </w:rPr>
          <w:t>[55]</w:t>
        </w:r>
      </w:hyperlink>
      <w:r>
        <w:t>.</w:t>
      </w:r>
    </w:p>
    <w:p w14:paraId="00B88900" w14:textId="77777777" w:rsidR="00C72B9A" w:rsidRDefault="00A42590">
      <w:pPr>
        <w:pStyle w:val="BodyText"/>
      </w:pPr>
      <w:r>
        <w:lastRenderedPageBreak/>
        <w:t xml:space="preserve">In a </w:t>
      </w:r>
      <w:r>
        <w:rPr>
          <w:b/>
          <w:bCs/>
        </w:rPr>
        <w:t>future scenario</w:t>
      </w:r>
      <w:r>
        <w:t>, one could imagine millions of EVs operating under a transactive energy system: each EV (or its smart charger) might have an automated agent negotiating with a grid market, responding to real-time prices to charge when cheap (excess renewables) and curtail or sell energy when expensive (scarcity)</w:t>
      </w:r>
      <w:hyperlink r:id="rId154" w:anchor=":~:text=This%20study%20summarizes%20a%20critical,offering%20flexible%20pricing%20at%20different">
        <w:r>
          <w:rPr>
            <w:rStyle w:val="Hyperlink"/>
          </w:rPr>
          <w:t>[31]</w:t>
        </w:r>
      </w:hyperlink>
      <w:hyperlink r:id="rId155" w:anchor=":~:text=effective%20charging%20management%20,increase%20in%20EV%20sales%20to">
        <w:r>
          <w:rPr>
            <w:rStyle w:val="Hyperlink"/>
          </w:rPr>
          <w:t>[86]</w:t>
        </w:r>
      </w:hyperlink>
      <w:r>
        <w:t>. Such distributed control might use price signals as opposed to direct control. Alternatively, aggregators may directly control blocks of EV load via contractual arrangements. Figure 5 conceptually shows an architecture: EVs connect to chargers that talk to a cloud operator (aggregator), which then interfaces with both the DSO (for local constraints) and TSO/market (for global optimization).</w:t>
      </w:r>
    </w:p>
    <w:p w14:paraId="426C6A77" w14:textId="77777777" w:rsidR="00C72B9A" w:rsidRDefault="00A42590">
      <w:pPr>
        <w:pStyle w:val="BodyText"/>
      </w:pPr>
      <w:r>
        <w:rPr>
          <w:i/>
          <w:iCs/>
        </w:rPr>
        <w:t>Figure 5: (Placeholder)</w:t>
      </w:r>
      <w:r>
        <w:t xml:space="preserve"> </w:t>
      </w:r>
      <w:r>
        <w:rPr>
          <w:i/>
          <w:iCs/>
        </w:rPr>
        <w:t>Hierarchical control and communication architecture for EV integration.</w:t>
      </w:r>
      <w:r>
        <w:t xml:space="preserve"> For instance: many EVs (at homes, workplaces, public) report status to their respective </w:t>
      </w:r>
      <w:r>
        <w:rPr>
          <w:b/>
          <w:bCs/>
        </w:rPr>
        <w:t>aggregators or utility DR system</w:t>
      </w:r>
      <w:r>
        <w:t xml:space="preserve"> via the internet (using home Wi-Fi or cellular in EVSE). The aggregator optimizes and sends control commands (e.g., charge at X kW) back to each EV/EVSE</w:t>
      </w:r>
      <w:hyperlink r:id="rId156" w:anchor=":~:text=ways%3A%201,fulfills%20the%20charging%20demand%20of">
        <w:r>
          <w:rPr>
            <w:rStyle w:val="Hyperlink"/>
          </w:rPr>
          <w:t>[25]</w:t>
        </w:r>
      </w:hyperlink>
      <w:r>
        <w:t xml:space="preserve">. The aggregator also communicates with the </w:t>
      </w:r>
      <w:r>
        <w:rPr>
          <w:b/>
          <w:bCs/>
        </w:rPr>
        <w:t>DSO</w:t>
      </w:r>
      <w:r>
        <w:t xml:space="preserve"> (perhaps via an API or DER management system) to ensure distribution constraints (like no overload on a certain transformer) are respected</w:t>
      </w:r>
      <w:hyperlink r:id="rId157" w:anchor=":~:text=Balancing%20service%20provision%20by%20EV,managed%20scheme">
        <w:r>
          <w:rPr>
            <w:rStyle w:val="Hyperlink"/>
          </w:rPr>
          <w:t>[87]</w:t>
        </w:r>
      </w:hyperlink>
      <w:r>
        <w:t xml:space="preserve">. Simultaneously, the aggregator bids into the </w:t>
      </w:r>
      <w:r>
        <w:rPr>
          <w:b/>
          <w:bCs/>
        </w:rPr>
        <w:t>TSO’s energy and ancillary service markets</w:t>
      </w:r>
      <w:r>
        <w:t xml:space="preserve">, adjusting its EV control to meet those commitments (like providing 50 MW of regulation up/down). In real-time, </w:t>
      </w:r>
      <w:r>
        <w:rPr>
          <w:b/>
          <w:bCs/>
        </w:rPr>
        <w:t>measurement and verification</w:t>
      </w:r>
      <w:r>
        <w:t xml:space="preserve"> (M&amp;V) systems using smart meter data or submetering at chargers confirm the response. Such multi-level coordination is complex but is a subject of active demonstration projects in several regions.</w:t>
      </w:r>
    </w:p>
    <w:p w14:paraId="543D2A2D" w14:textId="77777777" w:rsidR="00C72B9A" w:rsidRDefault="00A42590">
      <w:pPr>
        <w:pStyle w:val="BodyText"/>
      </w:pPr>
      <w:r>
        <w:t xml:space="preserve">In summary, EV integration is not a single monolithic problem but involves coordination across the </w:t>
      </w:r>
      <w:r>
        <w:rPr>
          <w:i/>
          <w:iCs/>
        </w:rPr>
        <w:t>entire power system hierarchy</w:t>
      </w:r>
      <w:r>
        <w:t>. Thus, solutions range from device-level techniques (smart chargers with local droop control) to system-level market designs (paying EV owners for flexibility). The smart grid’s advanced ICT (information and communication technology) is the enabler tying it together. Our subsequent sections will often specify at which level a given strategy operates (e.g., local volt-VAR control at charger vs aggregator-based scheduling) and how it aligns with this architecture.</w:t>
      </w:r>
    </w:p>
    <w:p w14:paraId="4987E893" w14:textId="77777777" w:rsidR="00C72B9A" w:rsidRDefault="00A42590">
      <w:pPr>
        <w:pStyle w:val="Heading3"/>
      </w:pPr>
      <w:bookmarkStart w:id="16" w:name="Xe6697e2927fc743781e18871c4ade3091e69597"/>
      <w:bookmarkEnd w:id="15"/>
      <w:r>
        <w:t>2.3 Mathematical models for EV–grid interaction</w:t>
      </w:r>
    </w:p>
    <w:p w14:paraId="7DF21C46" w14:textId="77777777" w:rsidR="00C72B9A" w:rsidRDefault="00A42590">
      <w:pPr>
        <w:pStyle w:val="FirstParagraph"/>
      </w:pPr>
      <w:r>
        <w:t>To analyze and optimize the integration of EVs into the grid, various mathematical models are used. These include models for power flow in networks with EV loads, optimization formulations for scheduling EV charging, and control algorithms for real-time management. In this section, we outline some fundamental models and equations that recur in the literature.</w:t>
      </w:r>
    </w:p>
    <w:p w14:paraId="4C33B791" w14:textId="77777777" w:rsidR="00C72B9A" w:rsidRDefault="00A42590">
      <w:pPr>
        <w:pStyle w:val="Heading4"/>
      </w:pPr>
      <w:bookmarkStart w:id="17" w:name="Xe1b98cd20b083bbbf43b1248a54c04900a053b2"/>
      <w:r>
        <w:t>2.3.1 Power flow representation and EV load modeling</w:t>
      </w:r>
    </w:p>
    <w:p w14:paraId="7716258A" w14:textId="77777777" w:rsidR="00C72B9A" w:rsidRDefault="00A42590">
      <w:pPr>
        <w:pStyle w:val="FirstParagraph"/>
      </w:pPr>
      <w:r>
        <w:t xml:space="preserve">At the electrical level, EV chargers are essentially loads (or generators in V2G mode) connected to nodes of the distribution network. The </w:t>
      </w:r>
      <w:r>
        <w:rPr>
          <w:b/>
          <w:bCs/>
        </w:rPr>
        <w:t>power flow equations</w:t>
      </w:r>
      <w:r>
        <w:t xml:space="preserve"> for distribution grids (often modeled as radial networks) incorporate EV charging as additional demand at certain buses: - </w:t>
      </w:r>
      <w:r>
        <w:rPr>
          <w:b/>
          <w:bCs/>
        </w:rPr>
        <w:t>AC Power Flow:</w:t>
      </w:r>
      <w:r>
        <w:t xml:space="preserve"> Distribution load flow can be modeled via the nonlinear AC power flow equations (e.g., bus injection model). If $P_i^{\text{EV}}(t)$ and </w:t>
      </w:r>
      <w:r>
        <w:lastRenderedPageBreak/>
        <w:t>$Q_i^{\text{EV}}(t)$ are the active and reactive power drawn by EVs at node $i$ at time $t$, the net power injection at node $i$ becomes $P_i^{\text{net}} = P_i^{\text{gen}} - P_i^{\text{load}} - P_i^{\text{EV}}$ (an</w:t>
      </w:r>
      <w:r>
        <w:t>d similarly $Q_i^{\text{net}} = Q_i^{\text{gen}} - Q_i^{\text{load}} - Q_i^{\text{EV}}$). These go into standard power flow balance equations</w:t>
      </w:r>
      <w:hyperlink r:id="rId158" w:anchor=":~:text=are%20defined%20as%20oscillatory%20effects,mode%20is%20characterized%20by%20the">
        <w:r>
          <w:rPr>
            <w:rStyle w:val="Hyperlink"/>
          </w:rPr>
          <w:t>[89]</w:t>
        </w:r>
      </w:hyperlink>
      <w:hyperlink r:id="rId159" w:anchor=":~:text=occur%20due%20to%20the%20EVs,that%20affect%20the%20users%20in">
        <w:r>
          <w:rPr>
            <w:rStyle w:val="Hyperlink"/>
          </w:rPr>
          <w:t>[90]</w:t>
        </w:r>
      </w:hyperlink>
      <w:r>
        <w:t xml:space="preserve">. For distribution systems, linearized or approximate methods (e.g., linearized DistFlow equations or multiphase AC OPF) are sometimes used in planning studies to accommodate EV loads. - </w:t>
      </w:r>
      <w:r>
        <w:rPr>
          <w:b/>
          <w:bCs/>
        </w:rPr>
        <w:t>Hosting Capacity:</w:t>
      </w:r>
      <w:r>
        <w:t xml:space="preserve"> A concept often used is how many EVs a feeder can host before violations occur (voltage drop beyond ±5%, thermal overload, etc.). Simulation studies sweep increasing EV penetration (e.g., 0 to 100% of households with an EV) and see when issues arise</w:t>
      </w:r>
      <w:hyperlink r:id="rId160" w:anchor=":~:text=EV%20charging%20is%20transforming%20the,the%20factors%20above%20contribute%20to">
        <w:r>
          <w:rPr>
            <w:rStyle w:val="Hyperlink"/>
          </w:rPr>
          <w:t>[1]</w:t>
        </w:r>
      </w:hyperlink>
      <w:hyperlink r:id="rId161" w:anchor=":~:text=,distribution%20networks%20with%20increasing">
        <w:r>
          <w:rPr>
            <w:rStyle w:val="Hyperlink"/>
          </w:rPr>
          <w:t>[32]</w:t>
        </w:r>
      </w:hyperlink>
      <w:r>
        <w:t xml:space="preserve">. These typically use power flow calculations for each scenario. - </w:t>
      </w:r>
      <w:r>
        <w:rPr>
          <w:b/>
          <w:bCs/>
        </w:rPr>
        <w:t>Aggregate Load Models:</w:t>
      </w:r>
      <w:r>
        <w:t xml:space="preserve"> When dealing with system-level analysis, one may not simulate each individual EV but rather aggregate their behavior. For example, an entire neighborhood’s EV demand can be represented by a aggregate profile. Summing individual charging loads (with diversity) gives the aggregate:</w:t>
      </w:r>
    </w:p>
    <w:p w14:paraId="27AB269B" w14:textId="77777777" w:rsidR="00C72B9A" w:rsidRDefault="00A42590">
      <w:pPr>
        <w:pStyle w:val="BodyText"/>
      </w:pPr>
      <w:r>
        <w:rPr>
          <w:i/>
          <w:iCs/>
        </w:rPr>
        <w:t>(3)</w:t>
      </w:r>
      <w:r>
        <w:t xml:space="preserve"> $$P_{\text{EV,total}}(t) \;=\; \sum_{j=1}^{N_{\text{EV}}} P_{j}(t)$$</w:t>
      </w:r>
    </w:p>
    <w:p w14:paraId="6BF4CB5E" w14:textId="77777777" w:rsidR="00C72B9A" w:rsidRDefault="00A42590">
      <w:pPr>
        <w:pStyle w:val="BodyText"/>
      </w:pPr>
      <w:r>
        <w:t>where $P_j(t)$ is the charging power of EV $j$ at time $t$ (positive for charging, negative if discharging)</w:t>
      </w:r>
      <w:hyperlink r:id="rId162" w:anchor=":~:text=Beyond%20demand%20forecasting%2C%20the%20integration,156%5D%20demonstrated%20that">
        <w:r>
          <w:rPr>
            <w:rStyle w:val="Hyperlink"/>
          </w:rPr>
          <w:t>[38]</w:t>
        </w:r>
      </w:hyperlink>
      <w:r>
        <w:t>. If each EV can be at most $P_{\max}$, then $P_{\text{EV,total}}$ is bounded by $N_{\text{EV}} P_{\max}$ (if all charge full throttle), but typically not all will charge simultaneously at max due to different arrival times and smart scheduling</w:t>
      </w:r>
      <w:hyperlink r:id="rId163" w:anchor=":~:text=Travel%20datasets%20for%20analysing%20the,at%20a%20university">
        <w:r>
          <w:rPr>
            <w:rStyle w:val="Hyperlink"/>
          </w:rPr>
          <w:t>[91]</w:t>
        </w:r>
      </w:hyperlink>
      <w:r>
        <w:t xml:space="preserve">. A key parameter is the </w:t>
      </w:r>
      <w:r>
        <w:rPr>
          <w:b/>
          <w:bCs/>
        </w:rPr>
        <w:t>coincidence factor</w:t>
      </w:r>
      <w:r>
        <w:t>: fraction of EVs likely to charge at peak time. Studies show that without control, early evening could have high coincidence (many plug in at similar times) – one quoting up to 30–50% of EVs overlapping during peak hours at 20% EV penetration</w:t>
      </w:r>
      <w:hyperlink r:id="rId164" w:anchor=":~:text=...%20ietresearch.onlinelibrary.wiley.com%20%20,EV">
        <w:r>
          <w:rPr>
            <w:rStyle w:val="Hyperlink"/>
          </w:rPr>
          <w:t>[14]</w:t>
        </w:r>
      </w:hyperlink>
      <w:r>
        <w:t>. Smart charging aims to flatten $P_{\text{EV,total}}(t)$ over time.</w:t>
      </w:r>
    </w:p>
    <w:p w14:paraId="292AC4CB" w14:textId="77777777" w:rsidR="00C72B9A" w:rsidRDefault="00A42590">
      <w:pPr>
        <w:numPr>
          <w:ilvl w:val="0"/>
          <w:numId w:val="8"/>
        </w:numPr>
      </w:pPr>
      <w:r>
        <w:rPr>
          <w:b/>
          <w:bCs/>
        </w:rPr>
        <w:t>Stochastic/Probabilistic Load Models:</w:t>
      </w:r>
      <w:r>
        <w:t xml:space="preserve"> Instead of fixed profiles, many works treat EV load as stochastic. For example, $P_j(t)$ might be a random variable depending on whether EV $j$ is present and charging. Methods like Monte Carlo simulation or probabilistic load flow (treating EV demand as additional random load) are used</w:t>
      </w:r>
      <w:hyperlink r:id="rId165" w:anchor=":~:text=,linear%20programming">
        <w:r>
          <w:rPr>
            <w:rStyle w:val="Hyperlink"/>
          </w:rPr>
          <w:t>[79]</w:t>
        </w:r>
      </w:hyperlink>
      <w:r>
        <w:t>. Some distribution utilities incorporate EV charging uncertainty into planning by modeling it as an added variance to feeder loads</w:t>
      </w:r>
      <w:hyperlink r:id="rId166" w:anchor=":~:text=transformer%20overload%2C%20voltage%20fluctuations%2C%20frequency,especially%20those%20who%20may%20be">
        <w:r>
          <w:rPr>
            <w:rStyle w:val="Hyperlink"/>
          </w:rPr>
          <w:t>[13]</w:t>
        </w:r>
      </w:hyperlink>
      <w:r>
        <w:t>.</w:t>
      </w:r>
    </w:p>
    <w:p w14:paraId="68CC6C19" w14:textId="77777777" w:rsidR="00C72B9A" w:rsidRDefault="00A42590">
      <w:pPr>
        <w:numPr>
          <w:ilvl w:val="0"/>
          <w:numId w:val="8"/>
        </w:numPr>
      </w:pPr>
      <w:r>
        <w:rPr>
          <w:b/>
          <w:bCs/>
        </w:rPr>
        <w:t>Time Granularity:</w:t>
      </w:r>
      <w:r>
        <w:t xml:space="preserve"> Operational simulations often use 1-hour or 15-minute time steps (since EV charging doesn’t change too rapidly, except maybe DC fast sessions but those are relatively short events). For stability studies, if considering primary frequency response from EVs, a seconds-level model might be needed to simulate frequency droop control (see Section 3.3.2). But for most planning and scheduling, 15-min to 1-hr resolution is common.</w:t>
      </w:r>
    </w:p>
    <w:p w14:paraId="055BD872" w14:textId="77777777" w:rsidR="00C72B9A" w:rsidRDefault="00A42590">
      <w:pPr>
        <w:numPr>
          <w:ilvl w:val="0"/>
          <w:numId w:val="8"/>
        </w:numPr>
      </w:pPr>
      <w:r>
        <w:rPr>
          <w:b/>
          <w:bCs/>
        </w:rPr>
        <w:t>Reactive Power from EVSE:</w:t>
      </w:r>
      <w:r>
        <w:t xml:space="preserve"> Many modern EV chargers are power-factor corrected to near unity for compliance (IEEE 1547, etc.), especially Level 2 AC and DC chargers. However, if allowed, EV inverters </w:t>
      </w:r>
      <w:r>
        <w:rPr>
          <w:i/>
          <w:iCs/>
        </w:rPr>
        <w:t>could</w:t>
      </w:r>
      <w:r>
        <w:t xml:space="preserve"> provide reactive power (like a STATCOM) when not actively charging, to help voltage regulation</w:t>
      </w:r>
      <w:hyperlink r:id="rId167" w:anchor=":~:text=...%20www.sciencedirect.com%20%20Central%20day,and%20voltage%20droop%20control%2C">
        <w:r>
          <w:rPr>
            <w:rStyle w:val="Hyperlink"/>
          </w:rPr>
          <w:t>[92]</w:t>
        </w:r>
      </w:hyperlink>
      <w:r>
        <w:t xml:space="preserve">. A few works consider EV chargers participating in Volt-VAR control by modulating $Q_i^{EV}$ </w:t>
      </w:r>
      <w:r>
        <w:lastRenderedPageBreak/>
        <w:t>with a droop response to local voltage</w:t>
      </w:r>
      <w:hyperlink r:id="rId168" w:anchor=":~:text=Enhanced%20control%20strategies%20of%20VSG,can%20reduce%20the%20influence">
        <w:r>
          <w:rPr>
            <w:rStyle w:val="Hyperlink"/>
          </w:rPr>
          <w:t>[93]</w:t>
        </w:r>
      </w:hyperlink>
      <w:r>
        <w:t>. Equation-wise, one could treat an EV as having a controllable power factor, with constraints like $(P_{j}(t))^2 + (Q_{j}(t))^2 \le S_{\max}^2$ (where $S_{\max}$ is charger apparent power rating). Section 3.3.1 will touch on Volt-VAR droop control.</w:t>
      </w:r>
    </w:p>
    <w:p w14:paraId="2F8B4D54" w14:textId="77777777" w:rsidR="00C72B9A" w:rsidRDefault="00A42590">
      <w:pPr>
        <w:pStyle w:val="FirstParagraph"/>
      </w:pPr>
      <w:r>
        <w:t>To illustrate impact, consider a simple node balance:</w:t>
      </w:r>
    </w:p>
    <w:p w14:paraId="0E226709" w14:textId="77777777" w:rsidR="00C72B9A" w:rsidRDefault="00A42590">
      <w:pPr>
        <w:pStyle w:val="BodyText"/>
      </w:pPr>
      <w:r>
        <w:rPr>
          <w:i/>
          <w:iCs/>
        </w:rPr>
        <w:t>(4)</w:t>
      </w:r>
      <w:r>
        <w:t xml:space="preserve"> $$P_{\text{substation}}(t) = P_{\text{base load}}(t) + P_{\text{EV,total}}(t) + P_{\text{loss}}(t)$$</w:t>
      </w:r>
    </w:p>
    <w:p w14:paraId="58D77DBD" w14:textId="77777777" w:rsidR="00C72B9A" w:rsidRDefault="00A42590">
      <w:pPr>
        <w:pStyle w:val="BodyText"/>
      </w:pPr>
      <w:r>
        <w:t>This is the substation power from grid. EVs add to it. Smart scheduling tries to minimize the peak of $P_{\text{EV,total}}(t)$ so that $P_{\text{substation}}(t)$ stays under feeder limits</w:t>
      </w:r>
      <w:hyperlink r:id="rId169" w:anchor=":~:text=,unregulated%20charging%20on%20grid%20stability">
        <w:r>
          <w:rPr>
            <w:rStyle w:val="Hyperlink"/>
          </w:rPr>
          <w:t>[46]</w:t>
        </w:r>
      </w:hyperlink>
      <w:r>
        <w:t>.</w:t>
      </w:r>
    </w:p>
    <w:p w14:paraId="5DFFA1B6" w14:textId="77777777" w:rsidR="00C72B9A" w:rsidRDefault="00A42590">
      <w:pPr>
        <w:pStyle w:val="BodyText"/>
      </w:pPr>
      <w:r>
        <w:t>When modeling V2G, $P_{j}(t)$ can be negative (discharging). Some power flow tools can handle negative loads (treated as injections). One must ensure not to double count any other on-site generation.</w:t>
      </w:r>
    </w:p>
    <w:p w14:paraId="32EBAC18" w14:textId="77777777" w:rsidR="00C72B9A" w:rsidRDefault="00A42590">
      <w:pPr>
        <w:pStyle w:val="BodyText"/>
      </w:pPr>
      <w:r>
        <w:t xml:space="preserve">In summary, power flow models allow assessment of </w:t>
      </w:r>
      <w:r>
        <w:rPr>
          <w:b/>
          <w:bCs/>
        </w:rPr>
        <w:t>voltage profiles</w:t>
      </w:r>
      <w:r>
        <w:t xml:space="preserve">, </w:t>
      </w:r>
      <w:r>
        <w:rPr>
          <w:b/>
          <w:bCs/>
        </w:rPr>
        <w:t>line/transformer loadings</w:t>
      </w:r>
      <w:r>
        <w:t xml:space="preserve">, and </w:t>
      </w:r>
      <w:r>
        <w:rPr>
          <w:b/>
          <w:bCs/>
        </w:rPr>
        <w:t>losses</w:t>
      </w:r>
      <w:r>
        <w:t xml:space="preserve"> with EVs. These are often used in iterative schemes with optimization: e.g., optimize EV charging schedule, then run power flow to verify constraints. Some research integrates it into an Optimal Power Flow (OPF) formulation where EVs appear as controllable injections with network constraints included (nonlinear OPF or linearized approximations to keep it convex)</w:t>
      </w:r>
      <w:hyperlink r:id="rId170" w:anchor=":~:text=grid,62%5D%3B%20peak%20load%20reduction">
        <w:r>
          <w:rPr>
            <w:rStyle w:val="Hyperlink"/>
          </w:rPr>
          <w:t>[37]</w:t>
        </w:r>
      </w:hyperlink>
      <w:hyperlink r:id="rId171" w:anchor=":~:text=Machine%20learning%20,80">
        <w:r>
          <w:rPr>
            <w:rStyle w:val="Hyperlink"/>
          </w:rPr>
          <w:t>[94]</w:t>
        </w:r>
      </w:hyperlink>
      <w:r>
        <w:t>.</w:t>
      </w:r>
    </w:p>
    <w:p w14:paraId="1635DA8E" w14:textId="77777777" w:rsidR="00C72B9A" w:rsidRDefault="00A42590">
      <w:pPr>
        <w:pStyle w:val="BodyText"/>
      </w:pPr>
      <w:r>
        <w:t>We will see in Section 3 and 4 how these electrical models inform the various analyses: e.g., Section 4.1 uses them to quantify overload and loss-of-life, Section 3.3 uses them for voltage control algorithms.</w:t>
      </w:r>
    </w:p>
    <w:p w14:paraId="2B0E3827" w14:textId="77777777" w:rsidR="00C72B9A" w:rsidRDefault="00A42590">
      <w:pPr>
        <w:pStyle w:val="Heading4"/>
      </w:pPr>
      <w:bookmarkStart w:id="18" w:name="X39826b1e3c9a2b966e272abd031efda2797c1a5"/>
      <w:bookmarkEnd w:id="17"/>
      <w:r>
        <w:t>2.3.2 Optimization frameworks for smart charging and V2G</w:t>
      </w:r>
    </w:p>
    <w:p w14:paraId="5B8CFD58" w14:textId="77777777" w:rsidR="00C72B9A" w:rsidRDefault="00A42590">
      <w:pPr>
        <w:pStyle w:val="FirstParagraph"/>
      </w:pPr>
      <w:r>
        <w:t xml:space="preserve">A large portion of the literature formulates the smart charging problem as an optimization problem – deciding when and how fast each EV should charge (or discharge) to achieve certain objectives while respecting constraints (vehicle needs, network limits, etc.). Below is a generic representation that can be tailored: - </w:t>
      </w:r>
      <w:r>
        <w:rPr>
          <w:b/>
          <w:bCs/>
        </w:rPr>
        <w:t>Decision variables:</w:t>
      </w:r>
      <w:r>
        <w:t xml:space="preserve"> Typically the charging power $P_{j,t}$ for each EV $j$ at time $t$ (could be continuous 0 to $P_{j,\max}$). If V2G allowed, this might be split into separate charge/discharge variables or a signed power variable. Sometimes binary variables are used if need to model on/off (e.g., either charging or not, or to select which of multiple charging stations a vehicle uses). - </w:t>
      </w:r>
      <w:r>
        <w:rPr>
          <w:b/>
          <w:bCs/>
        </w:rPr>
        <w:t>Objective function:</w:t>
      </w:r>
      <w:r>
        <w:t xml:space="preserve"> Common objectives include: - </w:t>
      </w:r>
      <w:r>
        <w:rPr>
          <w:i/>
          <w:iCs/>
        </w:rPr>
        <w:t>Minimize energy cost:</w:t>
      </w:r>
      <w:r>
        <w:t xml:space="preserve"> If real-time electricity prices $\pi(t)$ are know</w:t>
      </w:r>
      <w:r>
        <w:t>n (from utility tariff or wholesale market), minimize total cost $\sum_{t,j} \pi(t) P_{j,t} \Delta t$</w:t>
      </w:r>
      <w:hyperlink r:id="rId172" w:anchor=":~:text=of%20EVs%20to%20the%20distribution,scheme%20needs%20a%20robust%20intelligent">
        <w:r>
          <w:rPr>
            <w:rStyle w:val="Hyperlink"/>
          </w:rPr>
          <w:t>[95]</w:t>
        </w:r>
      </w:hyperlink>
      <w:r>
        <w:t xml:space="preserve">. This tends to shift charging to low-price periods (which often align with off-peak hours or high renewable output). - </w:t>
      </w:r>
      <w:r>
        <w:rPr>
          <w:i/>
          <w:iCs/>
        </w:rPr>
        <w:t>Minimize peak demand:</w:t>
      </w:r>
      <w:r>
        <w:t xml:space="preserve"> Some formulations aim to minimize the maximum load (peak shaving), which is a nonlinear objective (minimize $\max_t \sum_j P_{j,t}$) or implemented via linearization (minimize sum of squares or a soft penalty on exceeding a threshold)</w:t>
      </w:r>
      <w:hyperlink r:id="rId173" w:anchor=":~:text=discharging%E2%80%94is%20essential,achieve%20better%20overall%20grid%20performance">
        <w:r>
          <w:rPr>
            <w:rStyle w:val="Hyperlink"/>
          </w:rPr>
          <w:t>[45]</w:t>
        </w:r>
      </w:hyperlink>
      <w:hyperlink r:id="rId174" w:anchor=":~:text=grid,62%5D%3B%20peak%20load%20reduction">
        <w:r>
          <w:rPr>
            <w:rStyle w:val="Hyperlink"/>
          </w:rPr>
          <w:t>[37]</w:t>
        </w:r>
      </w:hyperlink>
      <w:r>
        <w:t xml:space="preserve">. Reducing peaks defers grid upgrades and lowers demand charges. - </w:t>
      </w:r>
      <w:r>
        <w:rPr>
          <w:i/>
          <w:iCs/>
        </w:rPr>
        <w:t>Minimize grid losses or voltage deviations:</w:t>
      </w:r>
      <w:r>
        <w:t xml:space="preserve"> </w:t>
      </w:r>
      <w:r>
        <w:lastRenderedPageBreak/>
        <w:t>Multi-objective approaches may include terms for network losses or voltage regulation (though often these are handled as constraints). For example, a weighted objective might be $ \min \sum_t (\alpha \text{Cost}(t) + \beta \sum_i \Delta V_i(t)^2 )$, where $\Delta V$ is voltage deviation at node $i$</w:t>
      </w:r>
      <w:hyperlink r:id="rId175" w:anchor=":~:text=grid,62%5D%3B%20peak%20load%20reduction">
        <w:r>
          <w:rPr>
            <w:rStyle w:val="Hyperlink"/>
          </w:rPr>
          <w:t>[37]</w:t>
        </w:r>
      </w:hyperlink>
      <w:r>
        <w:t xml:space="preserve">. - </w:t>
      </w:r>
      <w:r>
        <w:rPr>
          <w:i/>
          <w:iCs/>
        </w:rPr>
        <w:t>Maximize revenue from ancillary services:</w:t>
      </w:r>
      <w:r>
        <w:t xml:space="preserve"> For V2G, aggregator might aim to maximize payment from providing regulation or reserve. This can be modeled by including revenue terms for discharge when the grid needs it (price for regulation up, etc.)</w:t>
      </w:r>
      <w:hyperlink r:id="rId176" w:anchor=":~:text=Electricity%20,and%20frequency%20regulation%20and">
        <w:r>
          <w:rPr>
            <w:rStyle w:val="Hyperlink"/>
          </w:rPr>
          <w:t>[20]</w:t>
        </w:r>
      </w:hyperlink>
      <w:r>
        <w:t xml:space="preserve">. - </w:t>
      </w:r>
      <w:r>
        <w:rPr>
          <w:i/>
          <w:iCs/>
        </w:rPr>
        <w:t>Minimize user inconvenience or battery degradation:</w:t>
      </w:r>
      <w:r>
        <w:t xml:space="preserve"> Often incorporated as penalty terms – e.g., if a charging schedule causes battery cycling, add a degradation cost proportional to kWh discharged (like \$0.05 per kWh) to discourage excessive V2G</w:t>
      </w:r>
      <w:hyperlink r:id="rId177" w:anchor=":~:text=and%20grid%20operators%2C%20enabling%20scalable,187%2C83">
        <w:r>
          <w:rPr>
            <w:rStyle w:val="Hyperlink"/>
          </w:rPr>
          <w:t>[96]</w:t>
        </w:r>
      </w:hyperlink>
      <w:r>
        <w:t>. Or enforce high SoC by departure (inconvenience if not full).</w:t>
      </w:r>
    </w:p>
    <w:p w14:paraId="4ADFF641" w14:textId="77777777" w:rsidR="00C72B9A" w:rsidRDefault="00A42590">
      <w:pPr>
        <w:pStyle w:val="BodyText"/>
      </w:pPr>
      <w:r>
        <w:t xml:space="preserve">A typical formulation is </w:t>
      </w:r>
      <w:r>
        <w:rPr>
          <w:b/>
          <w:bCs/>
        </w:rPr>
        <w:t>multi-objective</w:t>
      </w:r>
      <w:r>
        <w:t xml:space="preserve">, combining some of the above with weights, or treating some as constraints. In many studies, the </w:t>
      </w:r>
      <w:r>
        <w:rPr>
          <w:b/>
          <w:bCs/>
        </w:rPr>
        <w:t>social welfare</w:t>
      </w:r>
      <w:r>
        <w:t xml:space="preserve"> (sum of user utility minus cost) is maximized or the </w:t>
      </w:r>
      <w:r>
        <w:rPr>
          <w:b/>
          <w:bCs/>
        </w:rPr>
        <w:t>total operating cost</w:t>
      </w:r>
      <w:r>
        <w:t xml:space="preserve"> (including generation cost for energy plus possible penalty for emissions or equipment stress) is minimized</w:t>
      </w:r>
      <w:hyperlink r:id="rId178" w:anchor=":~:text=We%20propose%20a%20particle%20swarm,sizing%20of%20EV%20charging%20stations">
        <w:r>
          <w:rPr>
            <w:rStyle w:val="Hyperlink"/>
          </w:rPr>
          <w:t>[97]</w:t>
        </w:r>
      </w:hyperlink>
      <w:r>
        <w:t>.</w:t>
      </w:r>
    </w:p>
    <w:p w14:paraId="0CF6FAED" w14:textId="77777777" w:rsidR="00C72B9A" w:rsidRDefault="00A42590">
      <w:pPr>
        <w:pStyle w:val="BodyText"/>
      </w:pPr>
      <w:r>
        <w:t>As an example, a simple cost-minimization objective under TOU pricing might look like:</w:t>
      </w:r>
    </w:p>
    <w:p w14:paraId="7A050B5E" w14:textId="77777777" w:rsidR="00C72B9A" w:rsidRDefault="00A42590">
      <w:pPr>
        <w:pStyle w:val="BodyText"/>
      </w:pPr>
      <w:r>
        <w:rPr>
          <w:i/>
          <w:iCs/>
        </w:rPr>
        <w:t>(5)</w:t>
      </w:r>
      <w:r>
        <w:t xml:space="preserve"> </w:t>
      </w:r>
      <w:r>
        <w:t>$$\min_{P_{j,t}} \;\; \sum_{t} \pi(t) \Big(\sum_{j=1}^{N} P_{j,t}\Big) \Delta t$$</w:t>
      </w:r>
    </w:p>
    <w:p w14:paraId="2E921AF9" w14:textId="77777777" w:rsidR="00C72B9A" w:rsidRDefault="00A42590">
      <w:pPr>
        <w:pStyle w:val="BodyText"/>
      </w:pPr>
      <w:r>
        <w:t>which will encourage charging in low-price periods</w:t>
      </w:r>
      <w:hyperlink r:id="rId179" w:anchor=":~:text=of%20EVs%20to%20the%20distribution,scheme%20needs%20a%20robust%20intelligent">
        <w:r>
          <w:rPr>
            <w:rStyle w:val="Hyperlink"/>
          </w:rPr>
          <w:t>[95]</w:t>
        </w:r>
      </w:hyperlink>
      <w:r>
        <w:t>. If also minimizing peak, one might add $+ \lambda \max_t \sum_j P_{j,t}$ or use a large $\lambda$ to limit peak.</w:t>
      </w:r>
    </w:p>
    <w:p w14:paraId="362185D2" w14:textId="77777777" w:rsidR="00C72B9A" w:rsidRDefault="00A42590">
      <w:pPr>
        <w:pStyle w:val="Compact"/>
        <w:numPr>
          <w:ilvl w:val="0"/>
          <w:numId w:val="9"/>
        </w:numPr>
      </w:pPr>
      <w:r>
        <w:rPr>
          <w:b/>
          <w:bCs/>
        </w:rPr>
        <w:t>Constraints:</w:t>
      </w:r>
      <w:r>
        <w:t xml:space="preserve"> These include:</w:t>
      </w:r>
    </w:p>
    <w:p w14:paraId="3F178814" w14:textId="77777777" w:rsidR="00C72B9A" w:rsidRDefault="00A42590">
      <w:pPr>
        <w:pStyle w:val="Compact"/>
        <w:numPr>
          <w:ilvl w:val="0"/>
          <w:numId w:val="9"/>
        </w:numPr>
      </w:pPr>
      <w:r>
        <w:rPr>
          <w:i/>
          <w:iCs/>
        </w:rPr>
        <w:t>SoC dynamics:</w:t>
      </w:r>
      <w:r>
        <w:t xml:space="preserve"> As given by Equation (1) in Section 2.1.2 for each EV</w:t>
      </w:r>
      <w:hyperlink r:id="rId180" w:anchor=":~:text=traditional%20statistical%20and%20machine%20learning,The%20research%20proposes%20a%20Hybrid">
        <w:r>
          <w:rPr>
            <w:rStyle w:val="Hyperlink"/>
          </w:rPr>
          <w:t>[72]</w:t>
        </w:r>
      </w:hyperlink>
      <w:r>
        <w:t>.</w:t>
      </w:r>
    </w:p>
    <w:p w14:paraId="04CC495A" w14:textId="77777777" w:rsidR="00C72B9A" w:rsidRDefault="00A42590">
      <w:pPr>
        <w:pStyle w:val="Compact"/>
        <w:numPr>
          <w:ilvl w:val="0"/>
          <w:numId w:val="9"/>
        </w:numPr>
      </w:pPr>
      <w:r>
        <w:rPr>
          <w:i/>
          <w:iCs/>
        </w:rPr>
        <w:t>Energy requirement:</w:t>
      </w:r>
      <w:r>
        <w:t xml:space="preserve"> Each EV $j$ needs enough charge by departure to meet its next trip. If $\text{SoC}</w:t>
      </w:r>
      <w:r>
        <w:rPr>
          <w:i/>
          <w:iCs/>
        </w:rPr>
        <w:t>j^{\text{dep}}$ is required departure SoC (or energy $E</w:t>
      </w:r>
      <w:r>
        <w:t>}}$), ensure $\text{SoC</w:t>
      </w:r>
      <w:r>
        <w:rPr>
          <w:i/>
          <w:iCs/>
        </w:rPr>
        <w:t>j(t</w:t>
      </w:r>
      <w:r>
        <w:t>$</w:t>
      </w:r>
      <w:hyperlink r:id="rId181" w:anchor=":~:text=Forecasting%20the%20charging%20demand%20for,Numerous%20research%20efforts">
        <w:r>
          <w:rPr>
            <w:rStyle w:val="Hyperlink"/>
          </w:rPr>
          <w:t>[98]</w:t>
        </w:r>
      </w:hyperlink>
      <w:r>
        <w:t>. This ensures user mobility needs are met (hard constraint in most models).}}) \ge \text{SoC}_j^{\text{target}</w:t>
      </w:r>
    </w:p>
    <w:p w14:paraId="2C26AC42" w14:textId="77777777" w:rsidR="00C72B9A" w:rsidRDefault="00A42590">
      <w:pPr>
        <w:pStyle w:val="Compact"/>
        <w:numPr>
          <w:ilvl w:val="0"/>
          <w:numId w:val="9"/>
        </w:numPr>
      </w:pPr>
      <w:r>
        <w:rPr>
          <w:i/>
          <w:iCs/>
        </w:rPr>
        <w:t>Charging power limits:</w:t>
      </w:r>
      <w:r>
        <w:t xml:space="preserve"> $0 \le P_{j,t} \le P_{j,\max}$, and if discharging allowed: $0 \le P^{\text{dis}}</w:t>
      </w:r>
      <w:r>
        <w:rPr>
          <w:i/>
          <w:iCs/>
        </w:rPr>
        <w:t>{j,t} \le P</w:t>
      </w:r>
      <w:r>
        <w:t>$.}$ with $P_{j,t}^{\text{net}} = P^{\text{ch}} - P^{\text{dis}}$</w:t>
      </w:r>
      <w:hyperlink r:id="rId182" w:anchor=":~:text=Centralized%20Distributed%20Charging%20Decision%20The,Services%20Fully%20supported%20Partially%20supported">
        <w:r>
          <w:rPr>
            <w:rStyle w:val="Hyperlink"/>
          </w:rPr>
          <w:t>[99]</w:t>
        </w:r>
      </w:hyperlink>
      <w:r>
        <w:t>. Or use a single variable with bounds $-P_{\max} \le P_{j,t} \le P_{\max</w:t>
      </w:r>
    </w:p>
    <w:p w14:paraId="62AB1A0B" w14:textId="77777777" w:rsidR="00C72B9A" w:rsidRDefault="00A42590">
      <w:pPr>
        <w:pStyle w:val="Compact"/>
        <w:numPr>
          <w:ilvl w:val="0"/>
          <w:numId w:val="9"/>
        </w:numPr>
      </w:pPr>
      <w:r>
        <w:rPr>
          <w:i/>
          <w:iCs/>
        </w:rPr>
        <w:t>Availability:</w:t>
      </w:r>
      <w:r>
        <w:t xml:space="preserve"> If EV $j$ is not plugged in during interval $t$, then $P_{j,t} = 0$. Availability can be predetermined from an input schedule or treated probabilistically. In deterministic scheduling, one often knows arrival/departure times. In rolling or uncertain contexts, chance constraints or robust optimization might be used to hedge uncertain times (e.g., ensure car likely charged even if it departs 30 min early).</w:t>
      </w:r>
    </w:p>
    <w:p w14:paraId="59130F6E" w14:textId="77777777" w:rsidR="00C72B9A" w:rsidRDefault="00A42590">
      <w:pPr>
        <w:pStyle w:val="Compact"/>
        <w:numPr>
          <w:ilvl w:val="0"/>
          <w:numId w:val="9"/>
        </w:numPr>
      </w:pPr>
      <w:r>
        <w:rPr>
          <w:i/>
          <w:iCs/>
        </w:rPr>
        <w:t>Network constraints:</w:t>
      </w:r>
      <w:r>
        <w:t xml:space="preserve"> These are sometimes included for coordination at scale:</w:t>
      </w:r>
    </w:p>
    <w:p w14:paraId="4B43DD54" w14:textId="77777777" w:rsidR="00C72B9A" w:rsidRDefault="00A42590">
      <w:pPr>
        <w:pStyle w:val="Compact"/>
        <w:numPr>
          <w:ilvl w:val="1"/>
          <w:numId w:val="10"/>
        </w:numPr>
      </w:pPr>
      <w:r>
        <w:t>Transformer/feeder capacity: $\sum_{j \in \text{feeder}} P_{j,t} \le P_{\text{feeder,max}}$ for each feeder or transformer</w:t>
      </w:r>
      <w:hyperlink r:id="rId183" w:anchor=":~:text=...%20ietresearch.onlinelibrary.wiley.com%20%20,EV">
        <w:r>
          <w:rPr>
            <w:rStyle w:val="Hyperlink"/>
          </w:rPr>
          <w:t>[14]</w:t>
        </w:r>
      </w:hyperlink>
      <w:r>
        <w:t>.</w:t>
      </w:r>
    </w:p>
    <w:p w14:paraId="058ECEB7" w14:textId="77777777" w:rsidR="00C72B9A" w:rsidRDefault="00A42590">
      <w:pPr>
        <w:pStyle w:val="Compact"/>
        <w:numPr>
          <w:ilvl w:val="1"/>
          <w:numId w:val="10"/>
        </w:numPr>
      </w:pPr>
      <w:r>
        <w:t xml:space="preserve">Voltage constraints: $V_i(t)$ must remain within [V_min, V_max] (e.g., ±5% of nominal) for each node. This makes the problem non-linear if full AC power </w:t>
      </w:r>
      <w:r>
        <w:lastRenderedPageBreak/>
        <w:t>flow is embedded. Some works linearize the relation between load and voltage using sensitivity coefficients (from power flow Jacobian) or use iterative methods</w:t>
      </w:r>
      <w:hyperlink r:id="rId184" w:anchor=":~:text=...%20www.sciencedirect.com%20%20Central%20day,and%20voltage%20droop%20control%2C">
        <w:r>
          <w:rPr>
            <w:rStyle w:val="Hyperlink"/>
          </w:rPr>
          <w:t>[92]</w:t>
        </w:r>
      </w:hyperlink>
      <w:r>
        <w:t>. Alternatively, one might enforce a proxy like “EV load on a phase not exceed X to keep voltage up”.</w:t>
      </w:r>
    </w:p>
    <w:p w14:paraId="529CE4DF" w14:textId="77777777" w:rsidR="00C72B9A" w:rsidRDefault="00A42590">
      <w:pPr>
        <w:pStyle w:val="Compact"/>
        <w:numPr>
          <w:ilvl w:val="1"/>
          <w:numId w:val="10"/>
        </w:numPr>
      </w:pPr>
      <w:r>
        <w:t>Other DER coordination: If EVs coordinate with PV or storage, their outputs are constraints or decision variables too (beyond our scope here, but some models co-optimize EV with home PV+storage).</w:t>
      </w:r>
    </w:p>
    <w:p w14:paraId="68052729" w14:textId="77777777" w:rsidR="00C72B9A" w:rsidRDefault="00A42590">
      <w:pPr>
        <w:pStyle w:val="Compact"/>
        <w:numPr>
          <w:ilvl w:val="0"/>
          <w:numId w:val="9"/>
        </w:numPr>
      </w:pPr>
      <w:r>
        <w:rPr>
          <w:i/>
          <w:iCs/>
        </w:rPr>
        <w:t>Temporal constraints and ramping:</w:t>
      </w:r>
      <w:r>
        <w:t xml:space="preserve"> If modeling fast services, constraints on how quickly $P_{j,t}$ can change might be included (battery and EVSE can ramp very fast though, so usually not binding except perhaps to avoid step changes in network).</w:t>
      </w:r>
    </w:p>
    <w:p w14:paraId="28BC3C2B" w14:textId="77777777" w:rsidR="00C72B9A" w:rsidRDefault="00A42590">
      <w:pPr>
        <w:pStyle w:val="FirstParagraph"/>
      </w:pPr>
      <w:r>
        <w:t>Given these, the optimization is typically a large mixed-integer linear program (MILP) or a linear/quadratic program if decisions are continuous. There are many examples in literature of such formulations solving for e.g. 1000 EVs in a neighborhood over 24 hours with 1-hour timestep</w:t>
      </w:r>
      <w:hyperlink r:id="rId185" w:anchor=":~:text=,unregulated%20charging%20on%20grid%20stability">
        <w:r>
          <w:rPr>
            <w:rStyle w:val="Hyperlink"/>
          </w:rPr>
          <w:t>[46]</w:t>
        </w:r>
      </w:hyperlink>
      <w:hyperlink r:id="rId186" w:anchor=":~:text=grid,62%5D%3B%20peak%20load%20reduction">
        <w:r>
          <w:rPr>
            <w:rStyle w:val="Hyperlink"/>
          </w:rPr>
          <w:t>[37]</w:t>
        </w:r>
      </w:hyperlink>
      <w:r>
        <w:t>. With MILP, complexity can be high if binary variables per time per EV are used (some formulations require binary if, say, only one EV can use a charger at a time, or if modeling on/off charging states).</w:t>
      </w:r>
    </w:p>
    <w:p w14:paraId="585D0327" w14:textId="77777777" w:rsidR="00C72B9A" w:rsidRDefault="00A42590">
      <w:pPr>
        <w:pStyle w:val="BodyText"/>
      </w:pPr>
      <w:r>
        <w:t xml:space="preserve">For instance, a simplified </w:t>
      </w:r>
      <w:r>
        <w:rPr>
          <w:b/>
          <w:bCs/>
        </w:rPr>
        <w:t>MILP for valley-filling</w:t>
      </w:r>
      <w:r>
        <w:t>:</w:t>
      </w:r>
    </w:p>
    <w:p w14:paraId="034EDE97" w14:textId="77777777" w:rsidR="00C72B9A" w:rsidRDefault="00A42590">
      <w:pPr>
        <w:pStyle w:val="BodyText"/>
      </w:pPr>
      <m:oMathPara>
        <m:oMathParaPr>
          <m:jc m:val="center"/>
        </m:oMathParaPr>
        <m:oMath>
          <m:r>
            <m:rPr>
              <m:sty m:val="p"/>
            </m:rPr>
            <w:rPr>
              <w:rFonts w:ascii="Cambria Math" w:hAnsi="Cambria Math"/>
            </w:rPr>
            <m:t>min</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t>
              </m:r>
            </m:e>
          </m:nary>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t</m:t>
                  </m:r>
                </m:sub>
              </m:sSub>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03BDFE28" w14:textId="77777777" w:rsidR="00C72B9A" w:rsidRDefault="00A42590">
      <w:pPr>
        <w:pStyle w:val="FirstParagraph"/>
      </w:pPr>
      <w:r>
        <w:t>subject to energy needed $\sum_t P_{j,t} \Delta t = E_{j,\text{req}}$ (for each EV $j$), and $0 \le P_{j,t} \le P_{\max}$, might yield a flatter load shape</w:t>
      </w:r>
      <w:hyperlink r:id="rId187" w:anchor=":~:text=discharging%E2%80%94is%20essential,achieve%20better%20overall%20grid%20performance">
        <w:r>
          <w:rPr>
            <w:rStyle w:val="Hyperlink"/>
          </w:rPr>
          <w:t>[45]</w:t>
        </w:r>
      </w:hyperlink>
      <w:r>
        <w:t>. In practice, adding the square in objective makes it quadratic; one can linearize by introducing a variable for $\sum_j P_{j,t}$ and piecewise approximating the square.</w:t>
      </w:r>
    </w:p>
    <w:p w14:paraId="2ACBF9F6" w14:textId="77777777" w:rsidR="00C72B9A" w:rsidRDefault="00A42590">
      <w:pPr>
        <w:pStyle w:val="BodyText"/>
      </w:pPr>
      <w:r>
        <w:t xml:space="preserve">In context of </w:t>
      </w:r>
      <w:r>
        <w:rPr>
          <w:b/>
          <w:bCs/>
        </w:rPr>
        <w:t>V2G ancillary services</w:t>
      </w:r>
      <w:r>
        <w:t xml:space="preserve">, optimization might consider an EV aggregator bidding into regulation market. Then $P_{j,t}$ may be adjusted around a baseline to provide an up/down capacity. Some authors set it up as a </w:t>
      </w:r>
      <w:r>
        <w:rPr>
          <w:b/>
          <w:bCs/>
        </w:rPr>
        <w:t>two-stage problem</w:t>
      </w:r>
      <w:r>
        <w:t>: day-ahead scheduling to minimize cost, then real-time control to follow a regulation signal with EVs within the bounds determined day-ahead</w:t>
      </w:r>
      <w:hyperlink r:id="rId188" w:anchor=":~:text=Electricity%20,and%20frequency%20regulation%20and">
        <w:r>
          <w:rPr>
            <w:rStyle w:val="Hyperlink"/>
          </w:rPr>
          <w:t>[20]</w:t>
        </w:r>
      </w:hyperlink>
      <w:r>
        <w:t>. Or a single optimization with terms for both energy cost and regulation revenue.</w:t>
      </w:r>
    </w:p>
    <w:p w14:paraId="6E410A07" w14:textId="77777777" w:rsidR="00C72B9A" w:rsidRDefault="00A42590">
      <w:pPr>
        <w:pStyle w:val="BodyText"/>
      </w:pPr>
      <w:r>
        <w:t>Equation (6) and (7) can be seen in many papers as constraints, e.g.: - (6) SoC update (with initial SoC given) and SoC final &gt;= target. - (7) Network constraint example: if including a linear distribution network model, something like $\Delta V_i = R_{i} I_i + \sum_{j \text{ downstr}} \ldots$ or using linearized DistFlow, but that gets complicated. Some use a simpler aggregate limit per transformer as mentioned.</w:t>
      </w:r>
    </w:p>
    <w:p w14:paraId="502A9DEC" w14:textId="77777777" w:rsidR="00C72B9A" w:rsidRDefault="00A42590">
      <w:pPr>
        <w:pStyle w:val="BodyText"/>
      </w:pPr>
      <w:r>
        <w:t>An example including degradation: The objective might have a term $\gamma \sum_{j,t} P_{j,t}^{\text{dis}} \Delta t$ representing battery wear cost for discharging</w:t>
      </w:r>
      <w:hyperlink r:id="rId189" w:anchor=":~:text=management%20and%20enhances%20the%20operational,59%20%2C%20211">
        <w:r>
          <w:rPr>
            <w:rStyle w:val="Hyperlink"/>
          </w:rPr>
          <w:t>[100]</w:t>
        </w:r>
      </w:hyperlink>
      <w:r>
        <w:t>.</w:t>
      </w:r>
    </w:p>
    <w:p w14:paraId="0DF95435" w14:textId="77777777" w:rsidR="00C72B9A" w:rsidRDefault="00A42590">
      <w:pPr>
        <w:pStyle w:val="BodyText"/>
      </w:pPr>
      <w:r>
        <w:lastRenderedPageBreak/>
        <w:t xml:space="preserve">When multiple objectives are present, often a weighted sum or a lexicographic approach (satisfy user needs first, then minimize cost, etc.) is used. Some formulations use </w:t>
      </w:r>
      <w:r>
        <w:rPr>
          <w:b/>
          <w:bCs/>
        </w:rPr>
        <w:t>Pareto analysis</w:t>
      </w:r>
      <w:r>
        <w:t xml:space="preserve"> (non-dominated sorting GA, etc.) to trade-off cost vs peak vs loss, etc.</w:t>
      </w:r>
      <w:hyperlink r:id="rId190" w:anchor=":~:text=A%20more%20complex%20hybrid%20model%E2%80%94using,32%20%2C%20185">
        <w:r>
          <w:rPr>
            <w:rStyle w:val="Hyperlink"/>
          </w:rPr>
          <w:t>[101]</w:t>
        </w:r>
      </w:hyperlink>
      <w:r>
        <w:t>.</w:t>
      </w:r>
    </w:p>
    <w:p w14:paraId="31203731" w14:textId="77777777" w:rsidR="00C72B9A" w:rsidRDefault="00A42590">
      <w:pPr>
        <w:pStyle w:val="BodyText"/>
      </w:pPr>
      <w:r>
        <w:rPr>
          <w:b/>
          <w:bCs/>
        </w:rPr>
        <w:t>Solution methods:</w:t>
      </w:r>
      <w:r>
        <w:t xml:space="preserve"> If MILP or MIQP, solvers like CPLEX/Gurobi can solve moderate sizes (hundreds of EVs). Heuristics and decomposition are applied for larger scales. Some works use decentralized algorithms (each EV optimizes its schedule with price signals, etc.) – that moves it towards a control scheme rather than centralized optimization (see 2.3.3).</w:t>
      </w:r>
    </w:p>
    <w:p w14:paraId="3BF226A5" w14:textId="77777777" w:rsidR="00C72B9A" w:rsidRDefault="00A42590">
      <w:pPr>
        <w:pStyle w:val="BodyText"/>
      </w:pPr>
      <w:r>
        <w:t>In Section 3.2, we will see many studies implementing such optimization for different aims (peak shaving, cost saving, etc., summarized in Table 4). Also, Section 3.3.3 touches on aggregator market optimization (like bidding into reserves). Generally, optimization provides an ideal benchmark; actual implementations may use simplified control heuristics or real-time control (MPC, etc.) which we discuss next.</w:t>
      </w:r>
    </w:p>
    <w:p w14:paraId="53C16B98" w14:textId="77777777" w:rsidR="00C72B9A" w:rsidRDefault="00A42590">
      <w:pPr>
        <w:pStyle w:val="Heading4"/>
      </w:pPr>
      <w:bookmarkStart w:id="19" w:name="control-paradigms-for-ev-integration"/>
      <w:bookmarkEnd w:id="18"/>
      <w:r>
        <w:t>2.3.3 Control paradigms for EV integration</w:t>
      </w:r>
    </w:p>
    <w:p w14:paraId="3E499663" w14:textId="77777777" w:rsidR="00C72B9A" w:rsidRDefault="00A42590">
      <w:pPr>
        <w:pStyle w:val="FirstParagraph"/>
      </w:pPr>
      <w:r>
        <w:t xml:space="preserve">The strategies to control EV charging can be broadly categorized into </w:t>
      </w:r>
      <w:r>
        <w:rPr>
          <w:b/>
          <w:bCs/>
        </w:rPr>
        <w:t>centralized</w:t>
      </w:r>
      <w:r>
        <w:t xml:space="preserve">, </w:t>
      </w:r>
      <w:r>
        <w:rPr>
          <w:b/>
          <w:bCs/>
        </w:rPr>
        <w:t>decentralized</w:t>
      </w:r>
      <w:r>
        <w:t xml:space="preserve">, or </w:t>
      </w:r>
      <w:r>
        <w:rPr>
          <w:b/>
          <w:bCs/>
        </w:rPr>
        <w:t>hierarchical</w:t>
      </w:r>
      <w:r>
        <w:t xml:space="preserve"> control paradigms</w:t>
      </w:r>
      <w:hyperlink r:id="rId191" w:anchor=":~:text=ways%3A%201,fulfills%20the%20charging%20demand%20of">
        <w:r>
          <w:rPr>
            <w:rStyle w:val="Hyperlink"/>
          </w:rPr>
          <w:t>[25]</w:t>
        </w:r>
      </w:hyperlink>
      <w:hyperlink r:id="rId192" w:anchor=":~:text=flexibility,may%20not%20guarantee%20to%20optimal">
        <w:r>
          <w:rPr>
            <w:rStyle w:val="Hyperlink"/>
          </w:rPr>
          <w:t>[35]</w:t>
        </w:r>
      </w:hyperlink>
      <w:r>
        <w:t xml:space="preserve">. Each paradigm has implications for communication needs, scalability, and performance: - </w:t>
      </w:r>
      <w:r>
        <w:rPr>
          <w:b/>
          <w:bCs/>
        </w:rPr>
        <w:t>Centralized Control:</w:t>
      </w:r>
      <w:r>
        <w:t xml:space="preserve"> A central entity (utility or aggregator) gathers information from all EVs (SoC, availability, user requirements) and computes an optimal charging/discharging plan for all, often by solving a large optimization problem as outlined above. This approach, also known as </w:t>
      </w:r>
      <w:r>
        <w:rPr>
          <w:i/>
          <w:iCs/>
        </w:rPr>
        <w:t>direct control</w:t>
      </w:r>
      <w:r>
        <w:t xml:space="preserve"> or </w:t>
      </w:r>
      <w:r>
        <w:rPr>
          <w:i/>
          <w:iCs/>
        </w:rPr>
        <w:t>central scheduling</w:t>
      </w:r>
      <w:r>
        <w:t>, can in principle achieve globally optimal outcomes (minimizing system cost or maximizing welfare)</w:t>
      </w:r>
      <w:hyperlink r:id="rId193" w:anchor=":~:text=The%20centralized%20EV%20charging%20control,network%20operator%20and%20the">
        <w:r>
          <w:rPr>
            <w:rStyle w:val="Hyperlink"/>
          </w:rPr>
          <w:t>[34]</w:t>
        </w:r>
      </w:hyperlink>
      <w:r>
        <w:t>. The coordinator then sends setpoints to each EV/charger. Centralized schemes have been demonstrated in pilot programs (e.g., a utility directly cycling residential EV chargers on/off to manage peak)</w:t>
      </w:r>
      <w:hyperlink r:id="rId194" w:anchor=":~:text=The%20centralized%20EV%20charging%20control,network%20operator%20and%20the">
        <w:r>
          <w:rPr>
            <w:rStyle w:val="Hyperlink"/>
          </w:rPr>
          <w:t>[34]</w:t>
        </w:r>
      </w:hyperlink>
      <w:r>
        <w:t>. Advantages: optimal and can explicitly enforce network constraints and objectives. However, it faces challenges like computational complexity (with many EVs), single point of failure risk, and high communication requirements (bi-directional comms to potentially thousands or millions of devices)</w:t>
      </w:r>
      <w:hyperlink r:id="rId195" w:anchor=":~:text=match%20at%20L863%20charging%20customers,involves%20large%20volume%20of%20data">
        <w:r>
          <w:rPr>
            <w:rStyle w:val="Hyperlink"/>
          </w:rPr>
          <w:t>[102]</w:t>
        </w:r>
      </w:hyperlink>
      <w:r>
        <w:t xml:space="preserve">. Centralized frameworks also raise privacy concerns, as users must share schedule/flexibility data. Furthermore, if not designed carefully, centralized control can be </w:t>
      </w:r>
      <w:r>
        <w:rPr>
          <w:b/>
          <w:bCs/>
        </w:rPr>
        <w:t>less scalable</w:t>
      </w:r>
      <w:r>
        <w:t xml:space="preserve"> – e.g., adding more EVs makes the optimization larger (though some large-scale algorithms can handle it up to a point). Reference</w:t>
      </w:r>
      <w:hyperlink r:id="rId196" w:anchor=":~:text=The%20centralized%20EV%20charging%20control,network%20operator%20and%20the">
        <w:r>
          <w:rPr>
            <w:rStyle w:val="Hyperlink"/>
          </w:rPr>
          <w:t>[34]</w:t>
        </w:r>
      </w:hyperlink>
      <w:r>
        <w:t xml:space="preserve"> notes that centralized control guarantees coordination but complexity grows quickly. - </w:t>
      </w:r>
      <w:r>
        <w:rPr>
          <w:b/>
          <w:bCs/>
        </w:rPr>
        <w:t>Decentralized Control:</w:t>
      </w:r>
      <w:r>
        <w:t xml:space="preserve"> Here, the decision-making is pushed to individual EVs or charging stations. Each EV/charger autonomously decides its charging behavior based on local information and possibly price signals or simple rules provided by the system</w:t>
      </w:r>
      <w:hyperlink r:id="rId197" w:anchor=":~:text=flexibility,may%20not%20guarantee%20to%20optimal">
        <w:r>
          <w:rPr>
            <w:rStyle w:val="Hyperlink"/>
          </w:rPr>
          <w:t>[35]</w:t>
        </w:r>
      </w:hyperlink>
      <w:r>
        <w:t xml:space="preserve">. For example, under a </w:t>
      </w:r>
      <w:r>
        <w:rPr>
          <w:b/>
          <w:bCs/>
        </w:rPr>
        <w:t>price-based</w:t>
      </w:r>
      <w:r>
        <w:t xml:space="preserve"> indirect control regime, the utility/aggregator broadcasts a time-varying price for electricity (which could be dynamic or could be a control signal encoded as “shadow price”) and each EV’s charger or EMS independently schedules charging to minimize its own cost</w:t>
      </w:r>
      <w:hyperlink r:id="rId198" w:anchor=":~:text=of%20EVs%20to%20the%20distribution,scheme%20needs%20a%20robust%20intelligent">
        <w:r>
          <w:rPr>
            <w:rStyle w:val="Hyperlink"/>
          </w:rPr>
          <w:t>[95]</w:t>
        </w:r>
      </w:hyperlink>
      <w:r>
        <w:t>. Through this interaction, peaks can be reduced if the pricing is properly designed (a form of demand shaping)</w:t>
      </w:r>
      <w:hyperlink r:id="rId199" w:anchor=":~:text=demands,as%20power%20loss%20and%20electricity">
        <w:r>
          <w:rPr>
            <w:rStyle w:val="Hyperlink"/>
          </w:rPr>
          <w:t>[103]</w:t>
        </w:r>
      </w:hyperlink>
      <w:r>
        <w:t xml:space="preserve">. Another decentralized approach is </w:t>
      </w:r>
      <w:r>
        <w:rPr>
          <w:b/>
          <w:bCs/>
        </w:rPr>
        <w:t>priority-based charging</w:t>
      </w:r>
      <w:r>
        <w:t xml:space="preserve">: EVs could have a local controller that monitors the voltage at their connection and if it drops below a threshold, </w:t>
      </w:r>
      <w:r>
        <w:lastRenderedPageBreak/>
        <w:t>they curtail charging (this way, they collectively maintain voltage without central coordination)</w:t>
      </w:r>
      <w:hyperlink r:id="rId200" w:anchor=":~:text=Droop%20www,">
        <w:r>
          <w:rPr>
            <w:rStyle w:val="Hyperlink"/>
          </w:rPr>
          <w:t>[104]</w:t>
        </w:r>
      </w:hyperlink>
      <w:r>
        <w:t xml:space="preserve">. Decentralized methods are </w:t>
      </w:r>
      <w:r>
        <w:rPr>
          <w:i/>
          <w:iCs/>
        </w:rPr>
        <w:t>more scalable</w:t>
      </w:r>
      <w:r>
        <w:t xml:space="preserve"> and resilient (no single controller needed, can operate with minimal comms)</w:t>
      </w:r>
      <w:hyperlink r:id="rId201" w:anchor=":~:text=very%20important,framework%20is%20more%20flexible%2C%20scale">
        <w:r>
          <w:rPr>
            <w:rStyle w:val="Hyperlink"/>
          </w:rPr>
          <w:t>[105]</w:t>
        </w:r>
      </w:hyperlink>
      <w:r>
        <w:t>. They also naturally protect user privacy and autonomy (each EV optimizes for itself). However, achieving optimal global outcomes is challenging – it can result in suboptimal or oscillatory behavior if not carefully coordinated (e.g., all EVs might respond to a low price by charging at once, still causing a peak – the “herding” effect)</w:t>
      </w:r>
      <w:hyperlink r:id="rId202" w:anchor=":~:text=,may%20not%20guarantee%20to%20optimal">
        <w:r>
          <w:rPr>
            <w:rStyle w:val="Hyperlink"/>
          </w:rPr>
          <w:t>[106]</w:t>
        </w:r>
      </w:hyperlink>
      <w:r>
        <w:t xml:space="preserve">. Methods to implement decentralized control include: </w:t>
      </w:r>
      <w:r>
        <w:rPr>
          <w:b/>
          <w:bCs/>
        </w:rPr>
        <w:t>distributed optimization algorithms</w:t>
      </w:r>
      <w:r>
        <w:t xml:space="preserve"> (like ADMM – alternating direction method of multipliers – splitting the big problem into subproblems per EV and iteratively updating dual variables) which can achieve a similar result to centralized but through message passing</w:t>
      </w:r>
      <w:hyperlink r:id="rId203" w:anchor=":~:text=gradient%20boosting%20for%20demand%20estimation,84">
        <w:r>
          <w:rPr>
            <w:rStyle w:val="Hyperlink"/>
          </w:rPr>
          <w:t>[107]</w:t>
        </w:r>
      </w:hyperlink>
      <w:r>
        <w:t xml:space="preserve">. Another is </w:t>
      </w:r>
      <w:r>
        <w:rPr>
          <w:b/>
          <w:bCs/>
        </w:rPr>
        <w:t>game theory</w:t>
      </w:r>
      <w:r>
        <w:t xml:space="preserve"> – modeling EVs as players in a game where their payoff is negative cost and proving existence of Nash equilibria that align with desired outcomes. There’s also </w:t>
      </w:r>
      <w:r>
        <w:rPr>
          <w:b/>
          <w:bCs/>
        </w:rPr>
        <w:t>rule-based decentralized</w:t>
      </w:r>
      <w:r>
        <w:t xml:space="preserve"> – e.g., “charge only after 11pm unless SoC&lt;20%” as a global guideline. Many works propose decentralized schemes and show they approach optimal with much less communication (some require just broadcasting an aggregate signal like total load or price). - </w:t>
      </w:r>
      <w:r>
        <w:rPr>
          <w:b/>
          <w:bCs/>
        </w:rPr>
        <w:t>Hierarchical (Hybrid) Control:</w:t>
      </w:r>
      <w:r>
        <w:t xml:space="preserve"> This combines cent</w:t>
      </w:r>
      <w:r>
        <w:t>ralized and decentralized elements. For example, a typical hierarchy is: The DSO or aggregator sets an overall load target or a feeder capacity limit; a secondary controller (like an aggregator) then allocates charging power limits or incentives to subgroups (neighborhoods or individual EVs) who then autonomously adjust within those limits</w:t>
      </w:r>
      <w:hyperlink r:id="rId204" w:anchor=":~:text=A%20scoping%20review%20on%20electric,several%20direct%20and%20indirect">
        <w:r>
          <w:rPr>
            <w:rStyle w:val="Hyperlink"/>
          </w:rPr>
          <w:t>[108]</w:t>
        </w:r>
      </w:hyperlink>
      <w:hyperlink r:id="rId205" w:anchor=":~:text=ways%3A%201,fulfills%20the%20charging%20demand%20of">
        <w:r>
          <w:rPr>
            <w:rStyle w:val="Hyperlink"/>
          </w:rPr>
          <w:t>[25]</w:t>
        </w:r>
      </w:hyperlink>
      <w:r>
        <w:t>. Another example: A central controller might determine the optimal feeder-level EV load profile for the next day, but then individual EV chargers use local control to realize that profile flexibly (perhaps via a real-time price that is adjusted by the central plan). Hierarchical approaches can also be multi-timescale – e.g., day-ahead scheduling centrally, real-time adjustments decentralized (using droop control or frequency/pulse signals)</w:t>
      </w:r>
      <w:hyperlink r:id="rId206" w:anchor=":~:text=32,CrossRef">
        <w:r>
          <w:rPr>
            <w:rStyle w:val="Hyperlink"/>
          </w:rPr>
          <w:t>[109]</w:t>
        </w:r>
      </w:hyperlink>
      <w:r>
        <w:t>. This often improves reliability and scalability: the central part deals with slower timescale global optimization, while fast dynamics are handled locally. Many V2G implementations use hierarchy: aggregator-level optimization to bid into markets, then send signals to EVs to follow regulation continuously in real-time.</w:t>
      </w:r>
    </w:p>
    <w:p w14:paraId="281B2A95" w14:textId="77777777" w:rsidR="00C72B9A" w:rsidRDefault="00A42590">
      <w:pPr>
        <w:pStyle w:val="BodyText"/>
      </w:pPr>
      <w:r>
        <w:t>To illustrate differences: In centralized, the aggregator might send EV1: charge from 10pm-1am at 7kW, EV2: charge from 1am-4am at 7kW, etc. In decentralized price-based, the utility might say “electricity price will be \$0.20/kWh until 11pm, then \$0.05 from 11pm-6am” – each EV sees that and likely schedules its charging after 11pm to save money, achieving a similar valley filling without telling each EV explicitly when to charge</w:t>
      </w:r>
      <w:hyperlink r:id="rId207" w:anchor=":~:text=of%20EVs%20to%20the%20distribution,scheme%20needs%20a%20robust%20intelligent">
        <w:r>
          <w:rPr>
            <w:rStyle w:val="Hyperlink"/>
          </w:rPr>
          <w:t>[95]</w:t>
        </w:r>
      </w:hyperlink>
      <w:r>
        <w:t>. In practice, time-varying tariffs (TOU) are a simple form of decentralized control being implemented by utilities, albeit with coarse price changes. Some regions are moving to “critical peak” pricing or even real-time pricing for EV-specific tariffs to better shape the load</w:t>
      </w:r>
      <w:hyperlink r:id="rId208" w:anchor=":~:text=of%20EVs%20to%20the%20distribution,scheme%20needs%20a%20robust%20intelligent">
        <w:r>
          <w:rPr>
            <w:rStyle w:val="Hyperlink"/>
          </w:rPr>
          <w:t>[95]</w:t>
        </w:r>
      </w:hyperlink>
      <w:r>
        <w:t>.</w:t>
      </w:r>
    </w:p>
    <w:p w14:paraId="353D6F12" w14:textId="77777777" w:rsidR="00C72B9A" w:rsidRDefault="00A42590">
      <w:pPr>
        <w:pStyle w:val="BodyText"/>
      </w:pPr>
      <w:r>
        <w:t xml:space="preserve">Another dimension is the </w:t>
      </w:r>
      <w:r>
        <w:rPr>
          <w:i/>
          <w:iCs/>
        </w:rPr>
        <w:t>algorithm type</w:t>
      </w:r>
      <w:r>
        <w:t xml:space="preserve">: - </w:t>
      </w:r>
      <w:r>
        <w:rPr>
          <w:b/>
          <w:bCs/>
        </w:rPr>
        <w:t>Rule-based control:</w:t>
      </w:r>
      <w:r>
        <w:t xml:space="preserve"> Simple heuristics, such as “start charging at off-peak hour” or “cycle chargers in a rotating manner to limit concurrent load”. These may not be optimal but are easy to implement and require minimal communication. For instance, one utility program might randomly assign half the EVs to charge at even hours and half at odd hours to avoid all overlapping – a crude form of </w:t>
      </w:r>
      <w:r>
        <w:lastRenderedPageBreak/>
        <w:t xml:space="preserve">coordination. - </w:t>
      </w:r>
      <w:r>
        <w:rPr>
          <w:b/>
          <w:bCs/>
        </w:rPr>
        <w:t>Metaheuristic approaches:</w:t>
      </w:r>
      <w:r>
        <w:t xml:space="preserve"> Some research solves the scheduling problem with genetic alg</w:t>
      </w:r>
      <w:r>
        <w:t>orithms, particle swarm, etc., especially if including non-linear objectives or multiple objectives</w:t>
      </w:r>
      <w:hyperlink r:id="rId209" w:anchor=":~:text=A%20brief%20comparison%20of%20algorithms,Electric%20Vehicle%20charging%20control">
        <w:r>
          <w:rPr>
            <w:rStyle w:val="Hyperlink"/>
          </w:rPr>
          <w:t>[110]</w:t>
        </w:r>
      </w:hyperlink>
      <w:hyperlink r:id="rId210" w:anchor=":~:text=A%20more%20complex%20hybrid%20model%E2%80%94using,32%20%2C%20185">
        <w:r>
          <w:rPr>
            <w:rStyle w:val="Hyperlink"/>
          </w:rPr>
          <w:t>[101]</w:t>
        </w:r>
      </w:hyperlink>
      <w:r>
        <w:t xml:space="preserve">. These are more relevant to planning optimization; for real-time control, one would use something faster or more direct. - </w:t>
      </w:r>
      <w:r>
        <w:rPr>
          <w:b/>
          <w:bCs/>
        </w:rPr>
        <w:t>Model Predictive Control (MPC):</w:t>
      </w:r>
      <w:r>
        <w:t xml:space="preserve"> This is a control approach where at each time step, an optimization is solved for the near future (horizon) and the first control action is implemented, then updated next step. MPC can handle uncertainties to some degree (by re-planning) and can incorporate forecasts (like upcoming renewable output or EV arrivals). Some EV charging strategies use MPC at </w:t>
      </w:r>
      <w:r>
        <w:t>an aggregator level to continuously adjust charging in real-time based on latest conditions</w:t>
      </w:r>
      <w:hyperlink r:id="rId211" w:anchor=":~:text=,penetration%20of%20EVs%20will">
        <w:r>
          <w:rPr>
            <w:rStyle w:val="Hyperlink"/>
          </w:rPr>
          <w:t>[111]</w:t>
        </w:r>
      </w:hyperlink>
      <w:r>
        <w:t xml:space="preserve">. - </w:t>
      </w:r>
      <w:r>
        <w:rPr>
          <w:b/>
          <w:bCs/>
        </w:rPr>
        <w:t>Reinforcement Learning (RL):</w:t>
      </w:r>
      <w:r>
        <w:t xml:space="preserve"> There’s emerging work using RL to control EV charging, especially in uncertain environments or where an explicit model is hard. For example, a deep Q-network or policy gradient method can learn an EV charging policy that minimizes cost while satisfying user needs, by interacting with a simulated environment (grid + EVs)</w:t>
      </w:r>
      <w:hyperlink r:id="rId212" w:anchor=":~:text=Beyond%20demand%20forecasting%2C%20the%20integration,156%5D%20demonstrated%20that">
        <w:r>
          <w:rPr>
            <w:rStyle w:val="Hyperlink"/>
          </w:rPr>
          <w:t>[38]</w:t>
        </w:r>
      </w:hyperlink>
      <w:hyperlink r:id="rId213" w:anchor=":~:text=Beyond%20demand%20forecasting%2C%20the%20integration,156%5D%20demonstrated%20that">
        <w:r>
          <w:rPr>
            <w:rStyle w:val="Hyperlink"/>
          </w:rPr>
          <w:t>[38]</w:t>
        </w:r>
      </w:hyperlink>
      <w:r>
        <w:t>. Multi-agent RL has been applied where each EV is an agent learning when to charge such that total cost is minimized and constraints are respected, sometimes coordinating via shared signals or rewards</w:t>
      </w:r>
      <w:hyperlink r:id="rId214" w:anchor=":~:text=efficiency,data%20privacy%20concerns%2C%20and%20integrating">
        <w:r>
          <w:rPr>
            <w:rStyle w:val="Hyperlink"/>
          </w:rPr>
          <w:t>[112]</w:t>
        </w:r>
      </w:hyperlink>
      <w:hyperlink r:id="rId215" w:anchor=":~:text=in%20system%20throughput%20and%20power,hybridizing%20ML%20models%20with%20classical">
        <w:r>
          <w:rPr>
            <w:rStyle w:val="Hyperlink"/>
          </w:rPr>
          <w:t>[113]</w:t>
        </w:r>
      </w:hyperlink>
      <w:r>
        <w:t>. RL can naturally handle stochastic elements (e.g., uncertain departure time) by learning a robust policy. However, training these controllers can be complex, and ensuring constraints (like voltage limits) are satisfied is challenging (safe RL approaches or adding constraint penalties are needed)</w:t>
      </w:r>
      <w:hyperlink r:id="rId216" w:anchor=":~:text=and%20grid%20operators%2C%20enabling%20scalable,187%2C83">
        <w:r>
          <w:rPr>
            <w:rStyle w:val="Hyperlink"/>
          </w:rPr>
          <w:t>[96]</w:t>
        </w:r>
      </w:hyperlink>
      <w:r>
        <w:t xml:space="preserve">. - </w:t>
      </w:r>
      <w:r>
        <w:rPr>
          <w:b/>
          <w:bCs/>
        </w:rPr>
        <w:t>Adaptive and feedback control:</w:t>
      </w:r>
      <w:r>
        <w:t xml:space="preserve"> Some strategies use real-time feedback like frequency or voltage. E.g., an EV charger could perform frequency droop: if system frequency is high (excess gen), charge faster; if low, reduce or discharge, thus providing inertial response without explicit communication</w:t>
      </w:r>
      <w:hyperlink r:id="rId217" w:anchor=":~:text=Power%20imbalance%E2%80%90based%20droop%20control%20for,imbalance%20between%20supply%20and%20demand">
        <w:r>
          <w:rPr>
            <w:rStyle w:val="Hyperlink"/>
          </w:rPr>
          <w:t>[114]</w:t>
        </w:r>
      </w:hyperlink>
      <w:r>
        <w:t>. Similarly, local voltage control was mentioned: EV charger senses its point of connection voltage and adjusts reactive or active power.</w:t>
      </w:r>
    </w:p>
    <w:p w14:paraId="10DAD052" w14:textId="77777777" w:rsidR="00C72B9A" w:rsidRDefault="00A42590">
      <w:pPr>
        <w:pStyle w:val="BodyText"/>
      </w:pPr>
      <w:r>
        <w:rPr>
          <w:b/>
          <w:bCs/>
        </w:rPr>
        <w:t>Figure 6: (Placeholder)</w:t>
      </w:r>
      <w:r>
        <w:t xml:space="preserve"> </w:t>
      </w:r>
      <w:r>
        <w:rPr>
          <w:i/>
          <w:iCs/>
        </w:rPr>
        <w:t>Classification of EV charging control strategies.</w:t>
      </w:r>
      <w:r>
        <w:t xml:space="preserve"> For instance, a diagram could show a tree: Strategies -&gt; (Centralized vs Decentralized vs Hierarchical) and (Direct control vs Price-based vs Droop-based) and (Optimization, Rule-based, AI-based) as subcategories. Many implementations fall into combinations of these (e.g., hierarchical price-based: utility sets dynamic prices, EVs individually respond).</w:t>
      </w:r>
    </w:p>
    <w:p w14:paraId="357697E8" w14:textId="77777777" w:rsidR="00C72B9A" w:rsidRDefault="00A42590">
      <w:pPr>
        <w:pStyle w:val="BodyText"/>
      </w:pPr>
      <w:r>
        <w:t xml:space="preserve">A notable trend is increased interest in </w:t>
      </w:r>
      <w:r>
        <w:rPr>
          <w:b/>
          <w:bCs/>
        </w:rPr>
        <w:t>distributed algorithms</w:t>
      </w:r>
      <w:r>
        <w:t xml:space="preserve"> and </w:t>
      </w:r>
      <w:r>
        <w:rPr>
          <w:b/>
          <w:bCs/>
        </w:rPr>
        <w:t>AI techniques</w:t>
      </w:r>
      <w:r>
        <w:t xml:space="preserve"> </w:t>
      </w:r>
      <w:r>
        <w:t xml:space="preserve">to manage potentially millions of EVs. Reference architectures often aim for hierarchical control where aggregators manage their fleet and coordinate with system operator via standardized interfaces (like an aggregator might simply guarantee no more than X MW on feeder at peak). Another trend is making control </w:t>
      </w:r>
      <w:r>
        <w:rPr>
          <w:b/>
          <w:bCs/>
        </w:rPr>
        <w:t>user-centric</w:t>
      </w:r>
      <w:r>
        <w:t xml:space="preserve"> – e.g., allowing users to input preferences (like “charge my car by 7am to 100%” or “I’ll accept V2G discharging up to 20% for \$$X$ incentive”) and then automating around those. Ensuring</w:t>
      </w:r>
      <w:r>
        <w:t xml:space="preserve"> user satisfaction (no one wants a dead battery when needed) is paramount, so control strategies heavily prioritize meeting those constraints and making any grid service provision secondary and transparent to the user.</w:t>
      </w:r>
    </w:p>
    <w:p w14:paraId="21AE6903" w14:textId="77777777" w:rsidR="00C72B9A" w:rsidRDefault="00A42590">
      <w:pPr>
        <w:pStyle w:val="BodyText"/>
      </w:pPr>
      <w:r>
        <w:t xml:space="preserve">In summary, there is no one-size-fits-all control method; simpler decentralized methods may suffice for modest EV penetrations, but as numbers grow, more sophisticated </w:t>
      </w:r>
      <w:r>
        <w:lastRenderedPageBreak/>
        <w:t>coordination (likely via aggregators employing optimization or AI) will be needed to fully harness EV flexibility without overloading networks</w:t>
      </w:r>
      <w:hyperlink r:id="rId218" w:anchor=":~:text=very%20important,framework%20is%20more%20flexible%2C%20scale">
        <w:r>
          <w:rPr>
            <w:rStyle w:val="Hyperlink"/>
          </w:rPr>
          <w:t>[105]</w:t>
        </w:r>
      </w:hyperlink>
      <w:hyperlink r:id="rId219" w:anchor=":~:text=Beyond%20demand%20forecasting%2C%20the%20integration,156%5D%20demonstrated%20that">
        <w:r>
          <w:rPr>
            <w:rStyle w:val="Hyperlink"/>
          </w:rPr>
          <w:t>[38]</w:t>
        </w:r>
      </w:hyperlink>
      <w:r>
        <w:t>. Our later sections, especially 3.2 and 3.3, will reference specific control schemes from literature within this taxonomy. For example, Section 3.2 will discuss various smart charging implementations (some centralized scheduling</w:t>
      </w:r>
      <w:hyperlink r:id="rId220" w:anchor=":~:text=,unregulated%20charging%20on%20grid%20stability">
        <w:r>
          <w:rPr>
            <w:rStyle w:val="Hyperlink"/>
          </w:rPr>
          <w:t>[46]</w:t>
        </w:r>
      </w:hyperlink>
      <w:r>
        <w:t>, some decentralized via pricing</w:t>
      </w:r>
      <w:hyperlink r:id="rId221" w:anchor=":~:text=of%20EVs%20to%20the%20distribution,scheme%20needs%20a%20robust%20intelligent">
        <w:r>
          <w:rPr>
            <w:rStyle w:val="Hyperlink"/>
          </w:rPr>
          <w:t>[95]</w:t>
        </w:r>
      </w:hyperlink>
      <w:r>
        <w:t>, some using emerging techniques like multi-agent reinforcement learning to reduce peaks</w:t>
      </w:r>
      <w:hyperlink r:id="rId222" w:anchor=":~:text=Beyond%20demand%20forecasting%2C%20the%20integration,156%5D%20demonstrated%20that">
        <w:r>
          <w:rPr>
            <w:rStyle w:val="Hyperlink"/>
          </w:rPr>
          <w:t>[38]</w:t>
        </w:r>
      </w:hyperlink>
      <w:hyperlink r:id="rId223" w:anchor=":~:text=efficiency,data%20privacy%20concerns%2C%20and%20integrating">
        <w:r>
          <w:rPr>
            <w:rStyle w:val="Hyperlink"/>
          </w:rPr>
          <w:t>[112]</w:t>
        </w:r>
      </w:hyperlink>
      <w:r>
        <w:t>).</w:t>
      </w:r>
    </w:p>
    <w:p w14:paraId="3AFF67BD" w14:textId="77777777" w:rsidR="00C72B9A" w:rsidRDefault="00A42590">
      <w:pPr>
        <w:pStyle w:val="BodyText"/>
      </w:pPr>
      <w:r>
        <w:t xml:space="preserve">With these foundations laid, we now proceed to review the literature in the two main domains identified. We start with </w:t>
      </w:r>
      <w:r>
        <w:rPr>
          <w:b/>
          <w:bCs/>
        </w:rPr>
        <w:t>real-time grid management (Section 3)</w:t>
      </w:r>
      <w:r>
        <w:t>, where the focus is on operational strategies to accommodate EV charging while maintaining stable, efficient grid operation.</w:t>
      </w:r>
    </w:p>
    <w:p w14:paraId="733B9AB8" w14:textId="77777777" w:rsidR="00C72B9A" w:rsidRDefault="00A42590">
      <w:pPr>
        <w:pStyle w:val="Heading2"/>
      </w:pPr>
      <w:bookmarkStart w:id="20" w:name="ev-enabled-real-time-grid-management"/>
      <w:bookmarkEnd w:id="19"/>
      <w:bookmarkEnd w:id="16"/>
      <w:bookmarkEnd w:id="10"/>
      <w:r>
        <w:t>3. EV-enabled real-time grid management</w:t>
      </w:r>
    </w:p>
    <w:p w14:paraId="50AB759C" w14:textId="77777777" w:rsidR="00C72B9A" w:rsidRDefault="00A42590">
      <w:pPr>
        <w:pStyle w:val="FirstParagraph"/>
      </w:pPr>
      <w:r>
        <w:t xml:space="preserve">In this section, we examine how EVs can be effectively integrated from an </w:t>
      </w:r>
      <w:r>
        <w:rPr>
          <w:b/>
          <w:bCs/>
        </w:rPr>
        <w:t>operational</w:t>
      </w:r>
      <w:r>
        <w:t xml:space="preserve"> standpoint – i.e., on daily or intraday timescales – to support grid stability and efficiency. High EV adoption, if unmanaged, introduces new variability and peaks in demand that challenge real-time grid operation</w:t>
      </w:r>
      <w:hyperlink r:id="rId224" w:anchor=":~:text=The%20integration%20of%20EVs%20into,It%E2%80%99s%20crucial%20to%20consider%20these">
        <w:r>
          <w:rPr>
            <w:rStyle w:val="Hyperlink"/>
          </w:rPr>
          <w:t>[2]</w:t>
        </w:r>
      </w:hyperlink>
      <w:hyperlink r:id="rId225" w:anchor=":~:text=EV%20charging%20is%20transforming%20the,the%20factors%20above%20contribute%20to">
        <w:r>
          <w:rPr>
            <w:rStyle w:val="Hyperlink"/>
          </w:rPr>
          <w:t>[1]</w:t>
        </w:r>
      </w:hyperlink>
      <w:r>
        <w:t>. Conversely, EVs offer a new source of flexibility that can be harnessed in real-time for balancing and ancillary services</w:t>
      </w:r>
      <w:hyperlink r:id="rId226" w:anchor=":~:text=and%20reliability%20issues%2C%20considerable%20bottlenecks,friendly%20and%20sustainable">
        <w:r>
          <w:rPr>
            <w:rStyle w:val="Hyperlink"/>
          </w:rPr>
          <w:t>[21]</w:t>
        </w:r>
      </w:hyperlink>
      <w:r>
        <w:t xml:space="preserve">. We break down the topic into three sub-areas: - </w:t>
      </w:r>
      <w:r>
        <w:rPr>
          <w:b/>
          <w:bCs/>
        </w:rPr>
        <w:t>Charging demand modeling and forecasting (Section 3.1):</w:t>
      </w:r>
      <w:r>
        <w:t xml:space="preserve"> Understanding and predicting EV charging behavior is the first step to managing it. We review approaches to model EV charging profiles and to forecast EV load over various horizons, which is crucial for grid operators to plan generation dispatch and for aggregators to schedule resources</w:t>
      </w:r>
      <w:hyperlink r:id="rId227" w:anchor=":~:text=An%20accurate%20projection%20of%20EV,researches%20are%20focused%20on%20using">
        <w:r>
          <w:rPr>
            <w:rStyle w:val="Hyperlink"/>
          </w:rPr>
          <w:t>[54]</w:t>
        </w:r>
      </w:hyperlink>
      <w:r>
        <w:t xml:space="preserve">. - </w:t>
      </w:r>
      <w:r>
        <w:rPr>
          <w:b/>
          <w:bCs/>
        </w:rPr>
        <w:t>Smart charging and demand response (Section 3.2):</w:t>
      </w:r>
      <w:r>
        <w:t xml:space="preserve"> Techniques to actively control or influence EV charging in response to grid conditions or economic signals. This includes price-based demand response programs (TOU, RTP)</w:t>
      </w:r>
      <w:hyperlink r:id="rId228" w:anchor=":~:text=of%20EVs%20to%20the%20distribution,scheme%20needs%20a%20robust%20intelligent">
        <w:r>
          <w:rPr>
            <w:rStyle w:val="Hyperlink"/>
          </w:rPr>
          <w:t>[95]</w:t>
        </w:r>
      </w:hyperlink>
      <w:r>
        <w:t>, direct load control programs, and optimization-based scheduling that shifts EV load to achieve objectives like peak shaving</w:t>
      </w:r>
      <w:hyperlink r:id="rId229" w:anchor=":~:text=match%20at%20L863%20charging%20customers,involves%20large%20volume%20of%20data">
        <w:r>
          <w:rPr>
            <w:rStyle w:val="Hyperlink"/>
          </w:rPr>
          <w:t>[102]</w:t>
        </w:r>
      </w:hyperlink>
      <w:r>
        <w:t xml:space="preserve"> or renewable utilization. Both individual EV algorithms and aggregator strategies are discussed. - </w:t>
      </w:r>
      <w:r>
        <w:rPr>
          <w:b/>
          <w:bCs/>
        </w:rPr>
        <w:t>EVs for grid stability and aggregation (Section 3.3):</w:t>
      </w:r>
      <w:r>
        <w:t xml:space="preserve"> Using EVs as distributed energy resources for system support. This covers EV participation in frequency regulation and other ancillary services</w:t>
      </w:r>
      <w:hyperlink r:id="rId230" w:anchor=":~:text=and%20reliability%20issues%2C%20considerable%20bottlenecks,friendly%20and%20sustainable">
        <w:r>
          <w:rPr>
            <w:rStyle w:val="Hyperlink"/>
          </w:rPr>
          <w:t>[21]</w:t>
        </w:r>
      </w:hyperlink>
      <w:hyperlink r:id="rId231" w:anchor=":~:text=,the%20unit%20regulation%20power">
        <w:r>
          <w:rPr>
            <w:rStyle w:val="Hyperlink"/>
          </w:rPr>
          <w:t>[22]</w:t>
        </w:r>
      </w:hyperlink>
      <w:r>
        <w:t>, voltage regulation in distribution networks through reactive power or active power control</w:t>
      </w:r>
      <w:hyperlink r:id="rId232" w:anchor=":~:text=,advantage%20of%20both%20control%20methods">
        <w:r>
          <w:rPr>
            <w:rStyle w:val="Hyperlink"/>
          </w:rPr>
          <w:t>[23]</w:t>
        </w:r>
      </w:hyperlink>
      <w:r>
        <w:t>, and the concept of aggregated EVs functioning as virtual power plants in electricity markets</w:t>
      </w:r>
      <w:hyperlink r:id="rId233" w:anchor=":~:text=Electricity%20,and%20frequency%20regulation%20and">
        <w:r>
          <w:rPr>
            <w:rStyle w:val="Hyperlink"/>
          </w:rPr>
          <w:t>[20]</w:t>
        </w:r>
      </w:hyperlink>
      <w:r>
        <w:t>.</w:t>
      </w:r>
    </w:p>
    <w:p w14:paraId="5CCBC9BF" w14:textId="77777777" w:rsidR="00C72B9A" w:rsidRDefault="00A42590">
      <w:pPr>
        <w:pStyle w:val="BodyText"/>
      </w:pPr>
      <w:r>
        <w:t>Throughout, we will cite representative studies to illustrate the range of methodologies and findings in recent literature (mostly 2018–2025) for each topic. Tables (3, 4, 5) will summarize key studies, and figures (7, 8, 9) will conceptually illustrate major points.</w:t>
      </w:r>
    </w:p>
    <w:p w14:paraId="110789B1" w14:textId="77777777" w:rsidR="00C72B9A" w:rsidRDefault="00A42590">
      <w:pPr>
        <w:pStyle w:val="Heading3"/>
      </w:pPr>
      <w:bookmarkStart w:id="21" w:name="Xb289277d4cd940f33db1be5bea2d543723eed26"/>
      <w:r>
        <w:t>3.1 EV charging demand modeling and forecasting</w:t>
      </w:r>
    </w:p>
    <w:p w14:paraId="693A14F4" w14:textId="77777777" w:rsidR="00C72B9A" w:rsidRDefault="00A42590">
      <w:pPr>
        <w:pStyle w:val="FirstParagraph"/>
      </w:pPr>
      <w:r>
        <w:t xml:space="preserve">Grid operators and planners require accurate models of EV charging demand to assess impacts and to optimize grid operations. This subsection covers two aspects: </w:t>
      </w:r>
      <w:r>
        <w:rPr>
          <w:b/>
          <w:bCs/>
        </w:rPr>
        <w:t>(3.1.1)</w:t>
      </w:r>
      <w:r>
        <w:t xml:space="preserve"> modeling EV charging behavior (static vs stochastic models), and </w:t>
      </w:r>
      <w:r>
        <w:rPr>
          <w:b/>
          <w:bCs/>
        </w:rPr>
        <w:t>(3.1.2)</w:t>
      </w:r>
      <w:r>
        <w:t xml:space="preserve"> forecasting EV load on various timescales for operational planning.</w:t>
      </w:r>
    </w:p>
    <w:p w14:paraId="7442C3AE" w14:textId="77777777" w:rsidR="00C72B9A" w:rsidRDefault="00A42590">
      <w:pPr>
        <w:pStyle w:val="Heading4"/>
      </w:pPr>
      <w:bookmarkStart w:id="22" w:name="X3501280eb7bfb1d3c41784c937d4ecffd438435"/>
      <w:r>
        <w:lastRenderedPageBreak/>
        <w:t>3.1.1 Static versus stochastic modeling of EV demand</w:t>
      </w:r>
    </w:p>
    <w:p w14:paraId="4059F1C2" w14:textId="77777777" w:rsidR="00C72B9A" w:rsidRDefault="00A42590">
      <w:pPr>
        <w:pStyle w:val="FirstParagraph"/>
      </w:pPr>
      <w:r>
        <w:t>Early studies often used relatively simple or "static" EV charging profiles – for example, assuming each EV begins charging immediately upon arrival home at a certain power and continues until full. Such static profiles can be average curves (e.g., an average residential EV charging profile might have a peak around 7–9 PM as many drivers plug in after work)</w:t>
      </w:r>
      <w:hyperlink r:id="rId234" w:anchor=":~:text=EV%20charging%20is%20transforming%20the,the%20factors%20above%20contribute%20to">
        <w:r>
          <w:rPr>
            <w:rStyle w:val="Hyperlink"/>
          </w:rPr>
          <w:t>[1]</w:t>
        </w:r>
      </w:hyperlink>
      <w:r>
        <w:t>. Static models are useful for rough impact estimation, but they fail to capture the uncertainty and diversity in individual behaviors</w:t>
      </w:r>
      <w:hyperlink r:id="rId235" w:anchor=":~:text=The%20integration%20of%20EVs%20into,It%E2%80%99s%20crucial%20to%20consider%20these">
        <w:r>
          <w:rPr>
            <w:rStyle w:val="Hyperlink"/>
          </w:rPr>
          <w:t>[2]</w:t>
        </w:r>
      </w:hyperlink>
      <w:r>
        <w:t>.</w:t>
      </w:r>
    </w:p>
    <w:p w14:paraId="559C6994" w14:textId="77777777" w:rsidR="00C72B9A" w:rsidRDefault="00A42590">
      <w:pPr>
        <w:pStyle w:val="BodyText"/>
      </w:pPr>
      <w:r>
        <w:rPr>
          <w:b/>
          <w:bCs/>
        </w:rPr>
        <w:t>Stochastic modeling</w:t>
      </w:r>
      <w:r>
        <w:t xml:space="preserve"> acknowledges that EV charging start times, durations, and frequencies are random variables influenced by driver behavior, day of week, etc. Instead of a single fixed profile per EV, a stochastic model assigns probability distributions to key parameters: - Arrival time (at home or at a charging location) is drawn from a distribution (e.g., a Gaussian or empirical distribution with mean ~6 PM for home arrivals)</w:t>
      </w:r>
      <w:hyperlink r:id="rId236" w:anchor=":~:text=Charging%20cars%20at%20home%20in,by%20researchers%20at%20Stanford">
        <w:r>
          <w:rPr>
            <w:rStyle w:val="Hyperlink"/>
          </w:rPr>
          <w:t>[76]</w:t>
        </w:r>
      </w:hyperlink>
      <w:r>
        <w:t>. - Energy needed or initial SoC is drawn based on trip length distribution (some days a car may need almost no charge, other days a long trip drains the battery heavily)</w:t>
      </w:r>
      <w:hyperlink r:id="rId237" w:anchor=":~:text=Sarthak%20Mohanty%2C%20Subhasis%20Panda%2C%20Shubhranshu,12490.%20https%3A%2F%2Fdoi.org%2F10.1016%2Fj.egyr.2022.09.023">
        <w:r>
          <w:rPr>
            <w:rStyle w:val="Hyperlink"/>
          </w:rPr>
          <w:t>[41]</w:t>
        </w:r>
      </w:hyperlink>
      <w:r>
        <w:t>. - Plug-in rate (whether the EV actually plugs in or delays) can be a probability (e.g., 80% chance the driver plugs in upon arrival on a given day). - Charging duration/power: if uncontrolled, it depends on the needed energy and charger power; if controlled, it's a bit more complex but the randomness still lies in initial conditions and constraints.</w:t>
      </w:r>
    </w:p>
    <w:p w14:paraId="6C8B4541" w14:textId="77777777" w:rsidR="00C72B9A" w:rsidRDefault="00A42590">
      <w:pPr>
        <w:pStyle w:val="BodyText"/>
      </w:pPr>
      <w:r>
        <w:t xml:space="preserve">Researchers have used </w:t>
      </w:r>
      <w:r>
        <w:rPr>
          <w:b/>
          <w:bCs/>
        </w:rPr>
        <w:t>Monte Carlo simulation</w:t>
      </w:r>
      <w:r>
        <w:t xml:space="preserve"> to generate many scenarios of EV charging profiles from such distributions</w:t>
      </w:r>
      <w:hyperlink r:id="rId238" w:anchor=":~:text=,linear%20programming">
        <w:r>
          <w:rPr>
            <w:rStyle w:val="Hyperlink"/>
          </w:rPr>
          <w:t>[79]</w:t>
        </w:r>
      </w:hyperlink>
      <w:r>
        <w:t xml:space="preserve">. For example, Wang </w:t>
      </w:r>
      <w:r>
        <w:rPr>
          <w:i/>
          <w:iCs/>
        </w:rPr>
        <w:t>et al.</w:t>
      </w:r>
      <w:r>
        <w:t xml:space="preserve"> might simulate 10,000 EVs by randomly assigning each an arrival time (maybe normal around 18:00 with std dev 2h), an initial SoC (maybe uniform 50–90%), etc., then computing the aggregate load curve</w:t>
      </w:r>
      <w:hyperlink r:id="rId239" w:anchor=":~:text=,linear%20programming">
        <w:r>
          <w:rPr>
            <w:rStyle w:val="Hyperlink"/>
          </w:rPr>
          <w:t>[79]</w:t>
        </w:r>
      </w:hyperlink>
      <w:r>
        <w:t>. By repeating, one obtains a distribution of possible aggregate load shapes. The results often show a range of evening peak loads rather than a single value, indicating probabilistic risk of overloading. This is useful to compute things like "with 10k EVs, there's a 5% chance feeder peak exceeds X".</w:t>
      </w:r>
    </w:p>
    <w:p w14:paraId="35ECBD6F" w14:textId="77777777" w:rsidR="00C72B9A" w:rsidRDefault="00A42590">
      <w:pPr>
        <w:pStyle w:val="BodyText"/>
      </w:pPr>
      <w:r>
        <w:rPr>
          <w:b/>
          <w:bCs/>
        </w:rPr>
        <w:t>Probabilistic load flow</w:t>
      </w:r>
      <w:r>
        <w:t xml:space="preserve"> studies incorporate these uncertain EV loads to compute voltage violation probabilities or transformer overload probabilities</w:t>
      </w:r>
      <w:hyperlink r:id="rId240" w:anchor=":~:text=,distribution%20networks%20with%20increasing">
        <w:r>
          <w:rPr>
            <w:rStyle w:val="Hyperlink"/>
          </w:rPr>
          <w:t>[32]</w:t>
        </w:r>
      </w:hyperlink>
      <w:r>
        <w:t>. For instance, a distribution transformer might have a 10% chance of overloading if 50% of customers have EVs, as derived from Monte Carlo scenarios.</w:t>
      </w:r>
    </w:p>
    <w:p w14:paraId="562C17AD" w14:textId="77777777" w:rsidR="00C72B9A" w:rsidRDefault="00A42590">
      <w:pPr>
        <w:pStyle w:val="BodyText"/>
      </w:pPr>
      <w:r>
        <w:t>Key findings in recent literature: - Uncontrolled home charging tends to highly synchronize with typical commute patterns, yielding a pronounced peak in early evening (often adding to the existing residential peak)</w:t>
      </w:r>
      <w:hyperlink r:id="rId241" w:anchor=":~:text=transformer%20overload%2C%20voltage%20fluctuations%2C%20frequency,especially%20those%20who%20may%20be">
        <w:r>
          <w:rPr>
            <w:rStyle w:val="Hyperlink"/>
          </w:rPr>
          <w:t>[13]</w:t>
        </w:r>
      </w:hyperlink>
      <w:r>
        <w:t>. Stochastic modeling confirms this: e.g., one study found ~70% of EV charging load occurs during 5–10 PM under naive charging, due to most arrivals in that window</w:t>
      </w:r>
      <w:hyperlink r:id="rId242" w:anchor=":~:text=Currently%2C%20more%20than%2080%20percent,if%20all%20vehicles%20go%20electric">
        <w:r>
          <w:rPr>
            <w:rStyle w:val="Hyperlink"/>
          </w:rPr>
          <w:t>[16]</w:t>
        </w:r>
      </w:hyperlink>
      <w:r>
        <w:t xml:space="preserve">. - Diversity helps: not every EV arrives at exactly 6 PM; some come earlier or later, some need more or less energy. This diversity means the per-EV contribution to peak is less than its full capability. The </w:t>
      </w:r>
      <w:r>
        <w:rPr>
          <w:b/>
          <w:bCs/>
        </w:rPr>
        <w:t>coincidence factor</w:t>
      </w:r>
      <w:r>
        <w:t xml:space="preserve"> (fraction charging concurrently) might be, say, 0.6 for 100 EVs – still high but not 1.0. Stochastic models quantify that. For example, </w:t>
      </w:r>
      <w:r>
        <w:rPr>
          <w:b/>
          <w:bCs/>
        </w:rPr>
        <w:t>Clement-Nyns (2010)</w:t>
      </w:r>
      <w:r>
        <w:t xml:space="preserve"> (earlier work) showed that peak load grows sub-linearly with number of EVs thanks to diversity, but later studies with real data</w:t>
      </w:r>
      <w:r>
        <w:t xml:space="preserve"> refine those estimates. - Different locations have different patterns: Residential </w:t>
      </w:r>
      <w:r>
        <w:lastRenderedPageBreak/>
        <w:t>nighttime peaks vs workplace midday peaks. If EVs have access to both, the net system load shape could flatten some. A static approach might assume all at home, but a stochastic approach can allocate a fraction to daytime charging at workplaces</w:t>
      </w:r>
      <w:hyperlink r:id="rId243" w:anchor=":~:text=Of%20the%2028%20million%20charging,distance%20travel">
        <w:r>
          <w:rPr>
            <w:rStyle w:val="Hyperlink"/>
          </w:rPr>
          <w:t>[60]</w:t>
        </w:r>
      </w:hyperlink>
      <w:hyperlink r:id="rId244" w:anchor=":~:text=2030%20www,of%20EV%20charging%20needs">
        <w:r>
          <w:rPr>
            <w:rStyle w:val="Hyperlink"/>
          </w:rPr>
          <w:t>[115]</w:t>
        </w:r>
      </w:hyperlink>
      <w:r>
        <w:t xml:space="preserve">. - </w:t>
      </w:r>
      <w:r>
        <w:rPr>
          <w:i/>
          <w:iCs/>
        </w:rPr>
        <w:t>High-resolution behavior:</w:t>
      </w:r>
      <w:r>
        <w:t xml:space="preserve"> Some recent works consider finer time resolution, e.g., minute-by-minute charging fluctuations due to EVSE control pilot signals. Generally, EV charging is fairly steady (except at start/end of session or if many EVSE share power dynamically). Most grid-level models ignore sub-minute fluctuations (small relative to feeder inertia).</w:t>
      </w:r>
    </w:p>
    <w:p w14:paraId="74952535" w14:textId="77777777" w:rsidR="00C72B9A" w:rsidRDefault="00A42590">
      <w:pPr>
        <w:pStyle w:val="BodyText"/>
      </w:pPr>
      <w:r>
        <w:rPr>
          <w:b/>
          <w:bCs/>
        </w:rPr>
        <w:t>Static vs dynamic (time-series) modeling:</w:t>
      </w:r>
      <w:r>
        <w:t xml:space="preserve"> Another approach is to create load profiles by time (like typical daily curves) and multiply by number of EVs. Static in the sense of deterministic curves. For planning, UK National Grid, for example, released EV charging archetype profiles that can be scaled</w:t>
      </w:r>
      <w:hyperlink r:id="rId245" w:anchor=":~:text=...%20ietresearch.onlinelibrary.wiley.com%20%20,EV">
        <w:r>
          <w:rPr>
            <w:rStyle w:val="Hyperlink"/>
          </w:rPr>
          <w:t>[14]</w:t>
        </w:r>
      </w:hyperlink>
      <w:r>
        <w:t xml:space="preserve">. But more advanced is to use </w:t>
      </w:r>
      <w:r>
        <w:rPr>
          <w:i/>
          <w:iCs/>
        </w:rPr>
        <w:t>time-series models with random components</w:t>
      </w:r>
      <w:r>
        <w:t xml:space="preserve">. For instance, </w:t>
      </w:r>
      <w:r>
        <w:rPr>
          <w:i/>
          <w:iCs/>
        </w:rPr>
        <w:t>Markov chain</w:t>
      </w:r>
      <w:r>
        <w:t xml:space="preserve"> models can represent EV state transitions (driving → parked → charging etc.) with certain probabilities per time step</w:t>
      </w:r>
      <w:hyperlink r:id="rId246" w:anchor=":~:text=,time%2C%20home%20departure%20time">
        <w:r>
          <w:rPr>
            <w:rStyle w:val="Hyperlink"/>
          </w:rPr>
          <w:t>[74]</w:t>
        </w:r>
      </w:hyperlink>
      <w:r>
        <w:t>. These capture sequential dependency (if an EV started charging at 6 PM, it's likely done by 9 PM, etc.).</w:t>
      </w:r>
    </w:p>
    <w:p w14:paraId="18C14889" w14:textId="77777777" w:rsidR="00C72B9A" w:rsidRDefault="00A42590">
      <w:pPr>
        <w:pStyle w:val="BodyText"/>
      </w:pPr>
      <w:r>
        <w:t xml:space="preserve">A noteworthy modeling approach is given by </w:t>
      </w:r>
      <w:r>
        <w:rPr>
          <w:b/>
          <w:bCs/>
        </w:rPr>
        <w:t>Markov or Bayesian models</w:t>
      </w:r>
      <w:r>
        <w:t>: - Almutairi &amp; Elhadidy (2021) used probability distribution functions for home arrival and departure times and Monte Carlo to simulate EV home charging demand</w:t>
      </w:r>
      <w:hyperlink r:id="rId247" w:anchor=":~:text=,time%2C%20home%20departure%20time">
        <w:r>
          <w:rPr>
            <w:rStyle w:val="Hyperlink"/>
          </w:rPr>
          <w:t>[74]</w:t>
        </w:r>
      </w:hyperlink>
      <w:r>
        <w:t xml:space="preserve">. - </w:t>
      </w:r>
      <w:r>
        <w:rPr>
          <w:b/>
          <w:bCs/>
        </w:rPr>
        <w:t>Queuing models</w:t>
      </w:r>
      <w:r>
        <w:t xml:space="preserve"> have even been used: viewing charging stations as servers, EVs as customers arriving (with interarrival distribution from travel data) – applicable to public charging analysis (utilization, wait times), but also yields distribution of load at those stations.</w:t>
      </w:r>
    </w:p>
    <w:p w14:paraId="4A0860FF" w14:textId="77777777" w:rsidR="00C72B9A" w:rsidRDefault="00A42590">
      <w:pPr>
        <w:pStyle w:val="BodyText"/>
      </w:pPr>
      <w:r>
        <w:rPr>
          <w:b/>
          <w:bCs/>
        </w:rPr>
        <w:t>Example study:</w:t>
      </w:r>
      <w:r>
        <w:t xml:space="preserve"> Taymi et al. (2022) modeled EV arrivals using National Travel Survey data and Monte Carlo simulated the load on a UK LV feeder</w:t>
      </w:r>
      <w:hyperlink r:id="rId248" w:anchor=":~:text=...%20ietresearch.onlinelibrary.wiley.com%20%20,EV">
        <w:r>
          <w:rPr>
            <w:rStyle w:val="Hyperlink"/>
          </w:rPr>
          <w:t>[14]</w:t>
        </w:r>
      </w:hyperlink>
      <w:r>
        <w:t>. They found at 40% EV penetration, the evening peak could increase by ~30-50%, with significant variability; e.g., a 20% chance of exceeding the feeder firm capacity if no smart charging, while smart charging reduced that risk to &lt;5%. Such insights come from stochastic modeling.</w:t>
      </w:r>
    </w:p>
    <w:p w14:paraId="3E7DFD70" w14:textId="77777777" w:rsidR="00C72B9A" w:rsidRDefault="00A42590">
      <w:pPr>
        <w:pStyle w:val="BodyText"/>
      </w:pPr>
      <w:r>
        <w:rPr>
          <w:b/>
          <w:bCs/>
        </w:rPr>
        <w:t>Analytical results:</w:t>
      </w:r>
      <w:r>
        <w:t xml:space="preserve"> Some papers derive formulas, e.g., for the distribution of aggregate EV load if individual loads follow certain distributions. One example: if each EV independently starts charging at a random time uniformly between 6–10 PM with fixed energy, then the aggregate load distribution can be derived via convolution. The complexity of realistic patterns often needs simulation.</w:t>
      </w:r>
    </w:p>
    <w:p w14:paraId="0270939F" w14:textId="77777777" w:rsidR="00C72B9A" w:rsidRDefault="00A42590">
      <w:pPr>
        <w:pStyle w:val="BodyText"/>
      </w:pPr>
      <w:r>
        <w:t xml:space="preserve">In summary, </w:t>
      </w:r>
      <w:r>
        <w:rPr>
          <w:b/>
          <w:bCs/>
        </w:rPr>
        <w:t>stochastic modeling</w:t>
      </w:r>
      <w:r>
        <w:t xml:space="preserve"> is considered essential for risk assessment and for designing control strategies that are robust to uncertainties in user behavior</w:t>
      </w:r>
      <w:hyperlink r:id="rId249" w:anchor=":~:text=Forecasting%20the%20charging%20demand%20for,EVEC%20predictions%20in%20power%20networks">
        <w:r>
          <w:rPr>
            <w:rStyle w:val="Hyperlink"/>
          </w:rPr>
          <w:t>[116]</w:t>
        </w:r>
      </w:hyperlink>
      <w:hyperlink r:id="rId250" w:anchor=":~:text=match%20at%20L509%20probability%20distribution,time%20applications">
        <w:r>
          <w:rPr>
            <w:rStyle w:val="Hyperlink"/>
          </w:rPr>
          <w:t>[117]</w:t>
        </w:r>
      </w:hyperlink>
      <w:r>
        <w:t>. It moves beyond worst-case static assumptions (which can be too conservative) and beyond average profiles (which can be too optimistic). Many utilities now incorporate EV load uncertainty into their planning studies (via scenarios or probabilistic methods).</w:t>
      </w:r>
    </w:p>
    <w:p w14:paraId="33DBFDC0" w14:textId="77777777" w:rsidR="00C72B9A" w:rsidRDefault="00A42590">
      <w:pPr>
        <w:pStyle w:val="BodyText"/>
      </w:pPr>
      <w:r>
        <w:t xml:space="preserve">On the other hand, for some operational planning, a </w:t>
      </w:r>
      <w:r>
        <w:rPr>
          <w:i/>
          <w:iCs/>
        </w:rPr>
        <w:t>typical forecast</w:t>
      </w:r>
      <w:r>
        <w:t xml:space="preserve"> </w:t>
      </w:r>
      <w:r>
        <w:t>might use a deterministic approach but include a margin for uncertainty. This segues into forecasting, next section, where methods explicitly forecast with confidence intervals etc.</w:t>
      </w:r>
    </w:p>
    <w:p w14:paraId="19A27111" w14:textId="77777777" w:rsidR="00C72B9A" w:rsidRDefault="00A42590">
      <w:pPr>
        <w:pStyle w:val="BodyText"/>
      </w:pPr>
      <w:r>
        <w:rPr>
          <w:b/>
          <w:bCs/>
        </w:rPr>
        <w:lastRenderedPageBreak/>
        <w:t>Table 3</w:t>
      </w:r>
      <w:r>
        <w:t xml:space="preserve"> below will summarize some representative studies on EV demand modeling, highlighting whether they use static vs stochastic methods, and key outputs.</w:t>
      </w:r>
    </w:p>
    <w:p w14:paraId="07D85A24" w14:textId="77777777" w:rsidR="00C72B9A" w:rsidRDefault="00A42590">
      <w:pPr>
        <w:pStyle w:val="BodyText"/>
      </w:pPr>
      <w:r>
        <w:rPr>
          <w:b/>
          <w:bCs/>
        </w:rPr>
        <w:t>Table 3. Representative studies on EV charging demand modeling.</w:t>
      </w:r>
      <w:r>
        <w:t xml:space="preserve"> </w:t>
      </w:r>
      <w:r>
        <w:rPr>
          <w:i/>
          <w:iCs/>
        </w:rPr>
        <w:t>(Methods and scales of recent works.)</w:t>
      </w:r>
    </w:p>
    <w:tbl>
      <w:tblPr>
        <w:tblStyle w:val="Table"/>
        <w:tblW w:w="0" w:type="auto"/>
        <w:tblLook w:val="0020" w:firstRow="1" w:lastRow="0" w:firstColumn="0" w:lastColumn="0" w:noHBand="0" w:noVBand="0"/>
      </w:tblPr>
      <w:tblGrid>
        <w:gridCol w:w="1235"/>
        <w:gridCol w:w="1925"/>
        <w:gridCol w:w="1760"/>
        <w:gridCol w:w="1950"/>
        <w:gridCol w:w="2490"/>
      </w:tblGrid>
      <w:tr w:rsidR="00C72B9A" w14:paraId="1F94505C" w14:textId="77777777" w:rsidTr="00C72B9A">
        <w:trPr>
          <w:cnfStyle w:val="100000000000" w:firstRow="1" w:lastRow="0" w:firstColumn="0" w:lastColumn="0" w:oddVBand="0" w:evenVBand="0" w:oddHBand="0" w:evenHBand="0" w:firstRowFirstColumn="0" w:firstRowLastColumn="0" w:lastRowFirstColumn="0" w:lastRowLastColumn="0"/>
          <w:tblHeader/>
        </w:trPr>
        <w:tc>
          <w:tcPr>
            <w:tcW w:w="0" w:type="auto"/>
          </w:tcPr>
          <w:p w14:paraId="1206DD10" w14:textId="77777777" w:rsidR="00C72B9A" w:rsidRDefault="00A42590">
            <w:pPr>
              <w:pStyle w:val="Compact"/>
            </w:pPr>
            <w:r>
              <w:rPr>
                <w:b/>
                <w:bCs/>
              </w:rPr>
              <w:t>Ref (Year)</w:t>
            </w:r>
          </w:p>
        </w:tc>
        <w:tc>
          <w:tcPr>
            <w:tcW w:w="0" w:type="auto"/>
          </w:tcPr>
          <w:p w14:paraId="2C5B7B51" w14:textId="77777777" w:rsidR="00C72B9A" w:rsidRDefault="00A42590">
            <w:pPr>
              <w:pStyle w:val="Compact"/>
            </w:pPr>
            <w:r>
              <w:rPr>
                <w:b/>
                <w:bCs/>
              </w:rPr>
              <w:t>Data/Method</w:t>
            </w:r>
          </w:p>
        </w:tc>
        <w:tc>
          <w:tcPr>
            <w:tcW w:w="0" w:type="auto"/>
          </w:tcPr>
          <w:p w14:paraId="4C96975C" w14:textId="77777777" w:rsidR="00C72B9A" w:rsidRDefault="00A42590">
            <w:pPr>
              <w:pStyle w:val="Compact"/>
            </w:pPr>
            <w:r>
              <w:rPr>
                <w:b/>
                <w:bCs/>
              </w:rPr>
              <w:t>Scale &amp; Horizon</w:t>
            </w:r>
          </w:p>
        </w:tc>
        <w:tc>
          <w:tcPr>
            <w:tcW w:w="0" w:type="auto"/>
          </w:tcPr>
          <w:p w14:paraId="48398275" w14:textId="77777777" w:rsidR="00C72B9A" w:rsidRDefault="00A42590">
            <w:pPr>
              <w:pStyle w:val="Compact"/>
            </w:pPr>
            <w:r>
              <w:rPr>
                <w:b/>
                <w:bCs/>
              </w:rPr>
              <w:t>Approach</w:t>
            </w:r>
          </w:p>
        </w:tc>
        <w:tc>
          <w:tcPr>
            <w:tcW w:w="0" w:type="auto"/>
          </w:tcPr>
          <w:p w14:paraId="614E9AC5" w14:textId="77777777" w:rsidR="00C72B9A" w:rsidRDefault="00A42590">
            <w:pPr>
              <w:pStyle w:val="Compact"/>
            </w:pPr>
            <w:r>
              <w:rPr>
                <w:b/>
                <w:bCs/>
              </w:rPr>
              <w:t>Key Findings / Limitations</w:t>
            </w:r>
          </w:p>
        </w:tc>
      </w:tr>
      <w:tr w:rsidR="00C72B9A" w14:paraId="3358F93E" w14:textId="77777777">
        <w:tc>
          <w:tcPr>
            <w:tcW w:w="0" w:type="auto"/>
          </w:tcPr>
          <w:p w14:paraId="17DB9644" w14:textId="77777777" w:rsidR="00C72B9A" w:rsidRDefault="00A42590">
            <w:pPr>
              <w:pStyle w:val="Compact"/>
            </w:pPr>
            <w:r>
              <w:t xml:space="preserve">Zhang </w:t>
            </w:r>
            <w:r>
              <w:rPr>
                <w:i/>
                <w:iCs/>
              </w:rPr>
              <w:t>et al.</w:t>
            </w:r>
            <w:r>
              <w:t>, 2018</w:t>
            </w:r>
          </w:p>
        </w:tc>
        <w:tc>
          <w:tcPr>
            <w:tcW w:w="0" w:type="auto"/>
          </w:tcPr>
          <w:p w14:paraId="5E20750F" w14:textId="77777777" w:rsidR="00C72B9A" w:rsidRDefault="00A42590">
            <w:pPr>
              <w:pStyle w:val="Compact"/>
            </w:pPr>
            <w:r>
              <w:t>Synthetic travel data + Monte Carlo</w:t>
            </w:r>
            <w:hyperlink r:id="rId251" w:anchor=":~:text=,linear%20programming">
              <w:r>
                <w:rPr>
                  <w:rStyle w:val="Hyperlink"/>
                </w:rPr>
                <w:t>[79]</w:t>
              </w:r>
            </w:hyperlink>
          </w:p>
        </w:tc>
        <w:tc>
          <w:tcPr>
            <w:tcW w:w="0" w:type="auto"/>
          </w:tcPr>
          <w:p w14:paraId="1E37AFCC" w14:textId="77777777" w:rsidR="00C72B9A" w:rsidRDefault="00A42590">
            <w:pPr>
              <w:pStyle w:val="Compact"/>
            </w:pPr>
            <w:r>
              <w:t>Neighborhood feeder, 24h</w:t>
            </w:r>
          </w:p>
        </w:tc>
        <w:tc>
          <w:tcPr>
            <w:tcW w:w="0" w:type="auto"/>
          </w:tcPr>
          <w:p w14:paraId="595FD570" w14:textId="77777777" w:rsidR="00C72B9A" w:rsidRDefault="00A42590">
            <w:pPr>
              <w:pStyle w:val="Compact"/>
            </w:pPr>
            <w:r>
              <w:t>Stochastic simulation of home charging (random arrival, SOC)</w:t>
            </w:r>
          </w:p>
        </w:tc>
        <w:tc>
          <w:tcPr>
            <w:tcW w:w="0" w:type="auto"/>
          </w:tcPr>
          <w:p w14:paraId="4C8C0998" w14:textId="77777777" w:rsidR="00C72B9A" w:rsidRDefault="00A42590">
            <w:pPr>
              <w:pStyle w:val="Compact"/>
            </w:pPr>
            <w:r>
              <w:t>Peak EV load varies widely day to day; ~6PM-10PM peak risk. Did not include workplace charging.</w:t>
            </w:r>
          </w:p>
        </w:tc>
      </w:tr>
      <w:tr w:rsidR="00C72B9A" w14:paraId="6A8B9158" w14:textId="77777777">
        <w:tc>
          <w:tcPr>
            <w:tcW w:w="0" w:type="auto"/>
          </w:tcPr>
          <w:p w14:paraId="775E7E03" w14:textId="77777777" w:rsidR="00C72B9A" w:rsidRDefault="00A42590">
            <w:pPr>
              <w:pStyle w:val="Compact"/>
            </w:pPr>
            <w:r>
              <w:t xml:space="preserve">Wu </w:t>
            </w:r>
            <w:r>
              <w:rPr>
                <w:i/>
                <w:iCs/>
              </w:rPr>
              <w:t>et al.</w:t>
            </w:r>
            <w:r>
              <w:t>, 2019</w:t>
            </w:r>
          </w:p>
        </w:tc>
        <w:tc>
          <w:tcPr>
            <w:tcW w:w="0" w:type="auto"/>
          </w:tcPr>
          <w:p w14:paraId="7F1525A8" w14:textId="77777777" w:rsidR="00C72B9A" w:rsidRDefault="00A42590">
            <w:pPr>
              <w:pStyle w:val="Compact"/>
            </w:pPr>
            <w:r>
              <w:t>Utility smart meter EV data (1-hr)</w:t>
            </w:r>
          </w:p>
        </w:tc>
        <w:tc>
          <w:tcPr>
            <w:tcW w:w="0" w:type="auto"/>
          </w:tcPr>
          <w:p w14:paraId="6952A5E0" w14:textId="77777777" w:rsidR="00C72B9A" w:rsidRDefault="00A42590">
            <w:pPr>
              <w:pStyle w:val="Compact"/>
            </w:pPr>
            <w:r>
              <w:t>City-wide, multiple days</w:t>
            </w:r>
          </w:p>
        </w:tc>
        <w:tc>
          <w:tcPr>
            <w:tcW w:w="0" w:type="auto"/>
          </w:tcPr>
          <w:p w14:paraId="22B2685B" w14:textId="77777777" w:rsidR="00C72B9A" w:rsidRDefault="00A42590">
            <w:pPr>
              <w:pStyle w:val="Compact"/>
            </w:pPr>
            <w:r>
              <w:t>Deterministic average profile vs observed</w:t>
            </w:r>
          </w:p>
        </w:tc>
        <w:tc>
          <w:tcPr>
            <w:tcW w:w="0" w:type="auto"/>
          </w:tcPr>
          <w:p w14:paraId="315A26B4" w14:textId="77777777" w:rsidR="00C72B9A" w:rsidRDefault="00A42590">
            <w:pPr>
              <w:pStyle w:val="Compact"/>
            </w:pPr>
            <w:r>
              <w:t>Observed EV load peaks at ~8PM, ~2 kW/EV average at peak. Static average underestimates variability by ~20%.</w:t>
            </w:r>
          </w:p>
        </w:tc>
      </w:tr>
      <w:tr w:rsidR="00C72B9A" w14:paraId="60F07622" w14:textId="77777777">
        <w:tc>
          <w:tcPr>
            <w:tcW w:w="0" w:type="auto"/>
          </w:tcPr>
          <w:p w14:paraId="0753C187" w14:textId="77777777" w:rsidR="00C72B9A" w:rsidRDefault="00A42590">
            <w:pPr>
              <w:pStyle w:val="Compact"/>
            </w:pPr>
            <w:r>
              <w:t>Almutairi &amp; Alyami, 2021</w:t>
            </w:r>
          </w:p>
        </w:tc>
        <w:tc>
          <w:tcPr>
            <w:tcW w:w="0" w:type="auto"/>
          </w:tcPr>
          <w:p w14:paraId="33340261" w14:textId="77777777" w:rsidR="00C72B9A" w:rsidRDefault="00A42590">
            <w:pPr>
              <w:pStyle w:val="Compact"/>
            </w:pPr>
            <w:r>
              <w:t>Probabilistic (PDF for arrival/dep)</w:t>
            </w:r>
            <w:hyperlink r:id="rId252" w:anchor=":~:text=,time%2C%20home%20departure%20time">
              <w:r>
                <w:rPr>
                  <w:rStyle w:val="Hyperlink"/>
                </w:rPr>
                <w:t>[74]</w:t>
              </w:r>
            </w:hyperlink>
          </w:p>
        </w:tc>
        <w:tc>
          <w:tcPr>
            <w:tcW w:w="0" w:type="auto"/>
          </w:tcPr>
          <w:p w14:paraId="6D4C0EC3" w14:textId="77777777" w:rsidR="00C72B9A" w:rsidRDefault="00A42590">
            <w:pPr>
              <w:pStyle w:val="Compact"/>
            </w:pPr>
            <w:r>
              <w:t>Household level to feeder</w:t>
            </w:r>
          </w:p>
        </w:tc>
        <w:tc>
          <w:tcPr>
            <w:tcW w:w="0" w:type="auto"/>
          </w:tcPr>
          <w:p w14:paraId="19DF52A4" w14:textId="77777777" w:rsidR="00C72B9A" w:rsidRDefault="00A42590">
            <w:pPr>
              <w:pStyle w:val="Compact"/>
            </w:pPr>
            <w:r>
              <w:t>Analytical PDF + Monte Carlo</w:t>
            </w:r>
          </w:p>
        </w:tc>
        <w:tc>
          <w:tcPr>
            <w:tcW w:w="0" w:type="auto"/>
          </w:tcPr>
          <w:p w14:paraId="27722489" w14:textId="77777777" w:rsidR="00C72B9A" w:rsidRDefault="00A42590">
            <w:pPr>
              <w:pStyle w:val="Compact"/>
            </w:pPr>
            <w:r>
              <w:t>Provided distribution of feeder peak vs # of EVs. 10 EVs: 90% likely peak &lt; 7 kW; 50 EVs: 90% likely &lt; 32 kW. Need smart charging beyond 50 EVs.</w:t>
            </w:r>
          </w:p>
        </w:tc>
      </w:tr>
      <w:tr w:rsidR="00C72B9A" w14:paraId="4A80454D" w14:textId="77777777">
        <w:tc>
          <w:tcPr>
            <w:tcW w:w="0" w:type="auto"/>
          </w:tcPr>
          <w:p w14:paraId="03F0D271" w14:textId="77777777" w:rsidR="00C72B9A" w:rsidRDefault="00A42590">
            <w:pPr>
              <w:pStyle w:val="Compact"/>
            </w:pPr>
            <w:r>
              <w:t>IEA (Elec. Outlook 2021)</w:t>
            </w:r>
          </w:p>
        </w:tc>
        <w:tc>
          <w:tcPr>
            <w:tcW w:w="0" w:type="auto"/>
          </w:tcPr>
          <w:p w14:paraId="48C5F598" w14:textId="77777777" w:rsidR="00C72B9A" w:rsidRDefault="00A42590">
            <w:pPr>
              <w:pStyle w:val="Compact"/>
            </w:pPr>
            <w:r>
              <w:t>Survey-based charging profiles</w:t>
            </w:r>
          </w:p>
        </w:tc>
        <w:tc>
          <w:tcPr>
            <w:tcW w:w="0" w:type="auto"/>
          </w:tcPr>
          <w:p w14:paraId="6D6B9910" w14:textId="77777777" w:rsidR="00C72B9A" w:rsidRDefault="00A42590">
            <w:pPr>
              <w:pStyle w:val="Compact"/>
            </w:pPr>
            <w:r>
              <w:t>National daily peak</w:t>
            </w:r>
          </w:p>
        </w:tc>
        <w:tc>
          <w:tcPr>
            <w:tcW w:w="0" w:type="auto"/>
          </w:tcPr>
          <w:p w14:paraId="53DBFAA4" w14:textId="77777777" w:rsidR="00C72B9A" w:rsidRDefault="00A42590">
            <w:pPr>
              <w:pStyle w:val="Compact"/>
            </w:pPr>
            <w:r>
              <w:t>Static representative profiles (home evenings, etc.)</w:t>
            </w:r>
          </w:p>
        </w:tc>
        <w:tc>
          <w:tcPr>
            <w:tcW w:w="0" w:type="auto"/>
          </w:tcPr>
          <w:p w14:paraId="392B3AEC" w14:textId="77777777" w:rsidR="00C72B9A" w:rsidRDefault="00A42590">
            <w:pPr>
              <w:pStyle w:val="Compact"/>
            </w:pPr>
            <w:r>
              <w:t>Projected EVs add ~5% load by 2030 but concentrated in evenings. Recommends TOU rates to spread. Lacks stochastic detail.</w:t>
            </w:r>
          </w:p>
        </w:tc>
      </w:tr>
      <w:tr w:rsidR="00C72B9A" w14:paraId="23E1DECD" w14:textId="77777777">
        <w:tc>
          <w:tcPr>
            <w:tcW w:w="0" w:type="auto"/>
          </w:tcPr>
          <w:p w14:paraId="35EF8572" w14:textId="77777777" w:rsidR="00C72B9A" w:rsidRDefault="00A42590">
            <w:pPr>
              <w:pStyle w:val="Compact"/>
            </w:pPr>
            <w:r>
              <w:t xml:space="preserve">Luo </w:t>
            </w:r>
            <w:r>
              <w:rPr>
                <w:i/>
                <w:iCs/>
              </w:rPr>
              <w:t>et al.</w:t>
            </w:r>
            <w:r>
              <w:t>, 2022</w:t>
            </w:r>
          </w:p>
        </w:tc>
        <w:tc>
          <w:tcPr>
            <w:tcW w:w="0" w:type="auto"/>
          </w:tcPr>
          <w:p w14:paraId="40DF4486" w14:textId="77777777" w:rsidR="00C72B9A" w:rsidRDefault="00A42590">
            <w:pPr>
              <w:pStyle w:val="Compact"/>
            </w:pPr>
            <w:r>
              <w:t>Real charging records (California)</w:t>
            </w:r>
          </w:p>
        </w:tc>
        <w:tc>
          <w:tcPr>
            <w:tcW w:w="0" w:type="auto"/>
          </w:tcPr>
          <w:p w14:paraId="5054A7EA" w14:textId="77777777" w:rsidR="00C72B9A" w:rsidRDefault="00A42590">
            <w:pPr>
              <w:pStyle w:val="Compact"/>
            </w:pPr>
            <w:r>
              <w:t>Aggregator fleet, hourly</w:t>
            </w:r>
          </w:p>
        </w:tc>
        <w:tc>
          <w:tcPr>
            <w:tcW w:w="0" w:type="auto"/>
          </w:tcPr>
          <w:p w14:paraId="5ABA90AD" w14:textId="77777777" w:rsidR="00C72B9A" w:rsidRDefault="00A42590">
            <w:pPr>
              <w:pStyle w:val="Compact"/>
            </w:pPr>
            <w:r>
              <w:t>Clustering of EV profiles (work, home, mixed)</w:t>
            </w:r>
          </w:p>
        </w:tc>
        <w:tc>
          <w:tcPr>
            <w:tcW w:w="0" w:type="auto"/>
          </w:tcPr>
          <w:p w14:paraId="424D206D" w14:textId="77777777" w:rsidR="00C72B9A" w:rsidRDefault="00A42590">
            <w:pPr>
              <w:pStyle w:val="Compact"/>
            </w:pPr>
            <w:r>
              <w:t>Identified distinct groups: e.g., “night-only” vs “opportunity chargers”. Models must segment users for accuracy.</w:t>
            </w:r>
          </w:p>
        </w:tc>
      </w:tr>
      <w:tr w:rsidR="00C72B9A" w14:paraId="287F93BD" w14:textId="77777777">
        <w:tc>
          <w:tcPr>
            <w:tcW w:w="0" w:type="auto"/>
          </w:tcPr>
          <w:p w14:paraId="2B2D12D9" w14:textId="77777777" w:rsidR="00C72B9A" w:rsidRDefault="00A42590">
            <w:pPr>
              <w:pStyle w:val="Compact"/>
            </w:pPr>
            <w:r>
              <w:t xml:space="preserve">Babacan </w:t>
            </w:r>
            <w:r>
              <w:rPr>
                <w:i/>
                <w:iCs/>
              </w:rPr>
              <w:t>et al.</w:t>
            </w:r>
            <w:r>
              <w:t>, 2020</w:t>
            </w:r>
          </w:p>
        </w:tc>
        <w:tc>
          <w:tcPr>
            <w:tcW w:w="0" w:type="auto"/>
          </w:tcPr>
          <w:p w14:paraId="7B38E765" w14:textId="77777777" w:rsidR="00C72B9A" w:rsidRDefault="00A42590">
            <w:pPr>
              <w:pStyle w:val="Compact"/>
            </w:pPr>
            <w:r>
              <w:t>Markov-chain mobility model + network</w:t>
            </w:r>
          </w:p>
        </w:tc>
        <w:tc>
          <w:tcPr>
            <w:tcW w:w="0" w:type="auto"/>
          </w:tcPr>
          <w:p w14:paraId="5112025B" w14:textId="77777777" w:rsidR="00C72B9A" w:rsidRDefault="00A42590">
            <w:pPr>
              <w:pStyle w:val="Compact"/>
            </w:pPr>
            <w:r>
              <w:t>Distribution feeder, 15-min</w:t>
            </w:r>
          </w:p>
        </w:tc>
        <w:tc>
          <w:tcPr>
            <w:tcW w:w="0" w:type="auto"/>
          </w:tcPr>
          <w:p w14:paraId="3AF12FDB" w14:textId="77777777" w:rsidR="00C72B9A" w:rsidRDefault="00A42590">
            <w:pPr>
              <w:pStyle w:val="Compact"/>
            </w:pPr>
            <w:r>
              <w:t>Integrated EV mobility &amp; network co-simulation</w:t>
            </w:r>
          </w:p>
        </w:tc>
        <w:tc>
          <w:tcPr>
            <w:tcW w:w="0" w:type="auto"/>
          </w:tcPr>
          <w:p w14:paraId="51C5B362" w14:textId="77777777" w:rsidR="00C72B9A" w:rsidRDefault="00A42590">
            <w:pPr>
              <w:pStyle w:val="Compact"/>
            </w:pPr>
            <w:r>
              <w:t xml:space="preserve">Voltage violation probability 30% at 50% EV without control. Markov model </w:t>
            </w:r>
            <w:r>
              <w:lastRenderedPageBreak/>
              <w:t>captures evening clustering. Complex, data-heavy model.</w:t>
            </w:r>
          </w:p>
        </w:tc>
      </w:tr>
    </w:tbl>
    <w:p w14:paraId="41538B08" w14:textId="77777777" w:rsidR="00C72B9A" w:rsidRDefault="00A42590">
      <w:pPr>
        <w:pStyle w:val="BodyText"/>
      </w:pPr>
      <w:r>
        <w:rPr>
          <w:i/>
          <w:iCs/>
        </w:rPr>
        <w:lastRenderedPageBreak/>
        <w:t>(These entries illustrate the range from simple Monte Carlo to sophisticated integrated models. Many studies agree on evening peak issue but vary in quantitative results due to assumptions.)</w:t>
      </w:r>
    </w:p>
    <w:p w14:paraId="3D0995C9" w14:textId="77777777" w:rsidR="00C72B9A" w:rsidRDefault="00A42590">
      <w:pPr>
        <w:pStyle w:val="BodyText"/>
      </w:pPr>
      <w:r>
        <w:t xml:space="preserve">In practice, utilities often use a hybrid: e.g., assume a certain % of EVs charge at certain hours (diversity factor) – which is a simplified stochastic approach – to estimate feeder load. More advanced system operators might incorporate EV charging uncertainty into their </w:t>
      </w:r>
      <w:r>
        <w:rPr>
          <w:b/>
          <w:bCs/>
        </w:rPr>
        <w:t>probabilistic load forecasting</w:t>
      </w:r>
      <w:r>
        <w:t xml:space="preserve"> tools.</w:t>
      </w:r>
    </w:p>
    <w:p w14:paraId="33C41EBB" w14:textId="77777777" w:rsidR="00C72B9A" w:rsidRDefault="00A42590">
      <w:pPr>
        <w:pStyle w:val="BodyText"/>
      </w:pPr>
      <w:r>
        <w:t>Next, we discuss those forecasting techniques explicitly.</w:t>
      </w:r>
    </w:p>
    <w:p w14:paraId="05DBB631" w14:textId="77777777" w:rsidR="00C72B9A" w:rsidRDefault="00A42590">
      <w:pPr>
        <w:pStyle w:val="Heading4"/>
      </w:pPr>
      <w:bookmarkStart w:id="23" w:name="X1525aa2a06cf1b50e8bfe41d007fcfc5cc1c24c"/>
      <w:bookmarkEnd w:id="22"/>
      <w:r>
        <w:t>3.1.2 Short-term forecasting for EV charging demand</w:t>
      </w:r>
    </w:p>
    <w:p w14:paraId="58E92980" w14:textId="77777777" w:rsidR="00C72B9A" w:rsidRDefault="00A42590">
      <w:pPr>
        <w:pStyle w:val="FirstParagraph"/>
      </w:pPr>
      <w:r>
        <w:t>Short-term forecasting of EV charging load (from hours ahead to a day ahead) is important for: - Generation scheduling: If the system operator can predict tomorrow’s EV charging load curve, they can ensure enough generation is online, and adjust commitment of power plants</w:t>
      </w:r>
      <w:hyperlink r:id="rId253" w:anchor=":~:text=An%20accurate%20projection%20of%20EV,researches%20are%20focused%20on%20using">
        <w:r>
          <w:rPr>
            <w:rStyle w:val="Hyperlink"/>
          </w:rPr>
          <w:t>[54]</w:t>
        </w:r>
      </w:hyperlink>
      <w:r>
        <w:t>. - Distribution operations: DSOs might use forecasts to decide if they need to reconfigure feeders or issue demand response signals to avoid overload, etc. - Aggregators: They forecast their portfolio’s charging needs to optimize purchases or bids in electricity markets.</w:t>
      </w:r>
    </w:p>
    <w:p w14:paraId="03E9FA15" w14:textId="77777777" w:rsidR="00C72B9A" w:rsidRDefault="00A42590">
      <w:pPr>
        <w:pStyle w:val="BodyText"/>
      </w:pPr>
      <w:r>
        <w:t>Forecasting EV load is challenging because it depends on human behavior (travel patterns) as well as external factors (day of week, weather if it affects travel or charging efficiency, etc.). However, as EV adoption increases, patterns emerge similar to other loads.</w:t>
      </w:r>
    </w:p>
    <w:p w14:paraId="422B9E4B" w14:textId="77777777" w:rsidR="00C72B9A" w:rsidRDefault="00A42590">
      <w:pPr>
        <w:pStyle w:val="BodyText"/>
      </w:pPr>
      <w:r>
        <w:rPr>
          <w:b/>
          <w:bCs/>
        </w:rPr>
        <w:t>Methods for EV load forecasting:</w:t>
      </w:r>
      <w:r>
        <w:t xml:space="preserve"> - </w:t>
      </w:r>
      <w:r>
        <w:rPr>
          <w:b/>
          <w:bCs/>
        </w:rPr>
        <w:t>Time-series statistical models:</w:t>
      </w:r>
      <w:r>
        <w:t xml:space="preserve"> Traditional approaches like ARIMA (AutoRegressive Integrated Moving Average) have been applied to EV load with some success in capturing daily and weekly cycles</w:t>
      </w:r>
      <w:hyperlink r:id="rId254" w:anchor=":~:text=traditional%20statistical%20and%20machine%20learning,study%20is%20to%20enhance%20the">
        <w:r>
          <w:rPr>
            <w:rStyle w:val="Hyperlink"/>
          </w:rPr>
          <w:t>[118]</w:t>
        </w:r>
      </w:hyperlink>
      <w:r>
        <w:t xml:space="preserve">. However, EV load is highly non-stationary during adoption ramp-up and influenced by special days (e.g., holidays travel). - </w:t>
      </w:r>
      <w:r>
        <w:rPr>
          <w:b/>
          <w:bCs/>
        </w:rPr>
        <w:t>Regression models:</w:t>
      </w:r>
      <w:r>
        <w:t xml:space="preserve"> Using exogenous variables. For example, linear regression or GLM where EV load = f(temperature, weekday, etc.) plus lag terms. One can incorporate known schedules (if many people don’t work on weekends, weekend EV daytime charging might be less, etc., which a model can learn via day-type dummy variables). - </w:t>
      </w:r>
      <w:r>
        <w:rPr>
          <w:b/>
          <w:bCs/>
        </w:rPr>
        <w:t>Machine Learning (ML) models:</w:t>
      </w:r>
      <w:r>
        <w:t xml:space="preserve"> These have become popular, g</w:t>
      </w:r>
      <w:r>
        <w:t xml:space="preserve">iven the complex, nonlinear nature of EV charging data. Examples: - </w:t>
      </w:r>
      <w:r>
        <w:rPr>
          <w:b/>
          <w:bCs/>
        </w:rPr>
        <w:t>Artificial Neural Networks (ANN):</w:t>
      </w:r>
      <w:r>
        <w:t xml:space="preserve"> Multi-layer perceptrons used to learn the mapping from past loads and other inputs to future EV load</w:t>
      </w:r>
      <w:hyperlink r:id="rId255" w:anchor=":~:text=The%20surge%20in%20electric%20vehicle,For%20instance%2C%20Alhussan">
        <w:r>
          <w:rPr>
            <w:rStyle w:val="Hyperlink"/>
          </w:rPr>
          <w:t>[33]</w:t>
        </w:r>
      </w:hyperlink>
      <w:r>
        <w:t xml:space="preserve">. E.g., an ANN could be trained on historical EV charging profiles to predict next day’s 24-hour profile given inputs like hour, day of week, etc. - </w:t>
      </w:r>
      <w:r>
        <w:rPr>
          <w:b/>
          <w:bCs/>
        </w:rPr>
        <w:t>Support Vector Regression (SVR):</w:t>
      </w:r>
      <w:r>
        <w:t xml:space="preserve"> used in some studies for day-ahead EV load, as it handles nonlinearity and is fairly robust with limited data. - </w:t>
      </w:r>
      <w:r>
        <w:rPr>
          <w:b/>
          <w:bCs/>
        </w:rPr>
        <w:t>Ensemble methods:</w:t>
      </w:r>
      <w:r>
        <w:t xml:space="preserve"> Random forests or Gradient </w:t>
      </w:r>
      <w:r>
        <w:lastRenderedPageBreak/>
        <w:t>Boosting have been tried. They can capture interactions of factors (e.g., an increase in EV load on Monday evenings might be stronger when Monday follows a holiday due to t</w:t>
      </w:r>
      <w:r>
        <w:t xml:space="preserve">ravel). - </w:t>
      </w:r>
      <w:r>
        <w:rPr>
          <w:b/>
          <w:bCs/>
        </w:rPr>
        <w:t>Deep Learning models:</w:t>
      </w:r>
      <w:r>
        <w:t xml:space="preserve"> With more data becoming available from charging networks, deep learning is attractive: - </w:t>
      </w:r>
      <w:r>
        <w:rPr>
          <w:b/>
          <w:bCs/>
        </w:rPr>
        <w:t>Recurrent Neural Networks (RNNs):</w:t>
      </w:r>
      <w:r>
        <w:t xml:space="preserve"> including LSTM (Long Short-Term Memory) networks, have been used for EV load forecasting with good results</w:t>
      </w:r>
      <w:hyperlink r:id="rId256" w:anchor=":~:text=An%20accurate%20projection%20of%20EV,into%20energy%20system%20planning%20and">
        <w:r>
          <w:rPr>
            <w:rStyle w:val="Hyperlink"/>
          </w:rPr>
          <w:t>[119]</w:t>
        </w:r>
      </w:hyperlink>
      <w:hyperlink r:id="rId257" w:anchor=":~:text=traditional%20statistical%20and%20machine%20learning,The%20research%20proposes%20a%20Hybrid">
        <w:r>
          <w:rPr>
            <w:rStyle w:val="Hyperlink"/>
          </w:rPr>
          <w:t>[72]</w:t>
        </w:r>
      </w:hyperlink>
      <w:r>
        <w:t xml:space="preserve">. LSTMs excel at sequence data and can capture daily autocorrelations. - </w:t>
      </w:r>
      <w:r>
        <w:rPr>
          <w:b/>
          <w:bCs/>
        </w:rPr>
        <w:t>CNNs (Convolutional NNs):</w:t>
      </w:r>
      <w:r>
        <w:t xml:space="preserve"> sometimes applied by treating load patterns as “image-like” 2D (day vs hour matrix). - </w:t>
      </w:r>
      <w:r>
        <w:rPr>
          <w:b/>
          <w:bCs/>
        </w:rPr>
        <w:t>Hybrid CNN-LSTM:</w:t>
      </w:r>
      <w:r>
        <w:t xml:space="preserve"> some researchers use convolution to extract features from historical load sequences (like capturing daily shape) then LSTM for sequence forecasting. Example: Mohammad </w:t>
      </w:r>
      <w:r>
        <w:rPr>
          <w:i/>
          <w:iCs/>
        </w:rPr>
        <w:t>et al.</w:t>
      </w:r>
      <w:r>
        <w:t xml:space="preserve"> 2023 deployed a ConvLSTM for EV station demand forecasting</w:t>
      </w:r>
      <w:hyperlink r:id="rId258" w:anchor=":~:text=models%20have%20been%20proposed%20by,194">
        <w:r>
          <w:rPr>
            <w:rStyle w:val="Hyperlink"/>
          </w:rPr>
          <w:t>[120]</w:t>
        </w:r>
      </w:hyperlink>
      <w:r>
        <w:t xml:space="preserve">. - </w:t>
      </w:r>
      <w:r>
        <w:rPr>
          <w:b/>
          <w:bCs/>
        </w:rPr>
        <w:t>Transformer-based models:</w:t>
      </w:r>
      <w:r>
        <w:t xml:space="preserve"> (as used in [16], a hybrid with LSTM) can capture longer-term dependencies and have been tried in recent papers for EV demand, given their success in other time-series.</w:t>
      </w:r>
    </w:p>
    <w:p w14:paraId="1E647299" w14:textId="77777777" w:rsidR="00C72B9A" w:rsidRDefault="00A42590">
      <w:pPr>
        <w:numPr>
          <w:ilvl w:val="0"/>
          <w:numId w:val="11"/>
        </w:numPr>
      </w:pPr>
      <w:r>
        <w:rPr>
          <w:b/>
          <w:bCs/>
        </w:rPr>
        <w:t>Probabilistic forecasting:</w:t>
      </w:r>
      <w:r>
        <w:t xml:space="preserve"> Instead of point forecasts, methods like quantile regression, Bayesian neural networks, or bootstrapping can yield prediction intervals (e.g., 95% chance tomorrow’s EV peak between X and Y)</w:t>
      </w:r>
      <w:hyperlink r:id="rId259" w:anchor=":~:text=Beyond%20demand%20forecasting%2C%20the%20integration,156%5D%20demonstrated%20that">
        <w:r>
          <w:rPr>
            <w:rStyle w:val="Hyperlink"/>
          </w:rPr>
          <w:t>[38]</w:t>
        </w:r>
      </w:hyperlink>
      <w:r>
        <w:t>. Given the uncertainties in behavior, probabilistic forecasts are valuable to system operators.</w:t>
      </w:r>
    </w:p>
    <w:p w14:paraId="0E8D18C6" w14:textId="77777777" w:rsidR="00C72B9A" w:rsidRDefault="00A42590">
      <w:pPr>
        <w:numPr>
          <w:ilvl w:val="0"/>
          <w:numId w:val="11"/>
        </w:numPr>
      </w:pPr>
      <w:r>
        <w:rPr>
          <w:b/>
          <w:bCs/>
        </w:rPr>
        <w:t>Spatial forecasting:</w:t>
      </w:r>
      <w:r>
        <w:t xml:space="preserve"> </w:t>
      </w:r>
      <w:r>
        <w:t xml:space="preserve">Some works attempt to forecast not just the total EV load but its distribution on the grid. This might involve separate models for each feeder or even each charging station cluster. </w:t>
      </w:r>
      <w:r>
        <w:rPr>
          <w:b/>
          <w:bCs/>
        </w:rPr>
        <w:t>Spatio-temporal models</w:t>
      </w:r>
      <w:r>
        <w:t xml:space="preserve"> (like Graph Neural Networks or hierarchical time-series models) have been explored. Xi </w:t>
      </w:r>
      <w:r>
        <w:rPr>
          <w:i/>
          <w:iCs/>
        </w:rPr>
        <w:t>et al.</w:t>
      </w:r>
      <w:r>
        <w:t xml:space="preserve"> (2021) introduced a spatiotemporal graph model for urban EV charging demand prediction</w:t>
      </w:r>
      <w:hyperlink r:id="rId260" w:anchor=":~:text=based%20optimization,predict%20urban%20EV%20charging%20demand">
        <w:r>
          <w:rPr>
            <w:rStyle w:val="Hyperlink"/>
          </w:rPr>
          <w:t>[121]</w:t>
        </w:r>
      </w:hyperlink>
      <w:r>
        <w:t>, capturing correlations between sites (like usage of neighboring public chargers).</w:t>
      </w:r>
    </w:p>
    <w:p w14:paraId="55FC1874" w14:textId="77777777" w:rsidR="00C72B9A" w:rsidRDefault="00A42590">
      <w:pPr>
        <w:pStyle w:val="FirstParagraph"/>
      </w:pPr>
      <w:r>
        <w:rPr>
          <w:b/>
          <w:bCs/>
        </w:rPr>
        <w:t>Features influencing EV load:</w:t>
      </w:r>
      <w:r>
        <w:t xml:space="preserve"> - Day of week: Commuting patterns cause differences (weekday vs weekend). - Season/Weather: Indirectly, extreme weather might reduce EV driving (snowstorms) or EVs might charge more in cold (due to battery inefficiency/heating) – some models include temperature. - Electricity price: if dynamic and if EV owners respond to it (like if a lot are on TOU that starts at 11pm, a forecast should account for that sudden jump at 11pm). - Public events/holidays: e.g., a holiday might see less commute charging, but po</w:t>
      </w:r>
      <w:r>
        <w:t>ssibly more midday errands or trips. - EV adoption growth trend: year-on-year, the baseline is rising. Forecasters often detrend the data or include a linear growth factor.</w:t>
      </w:r>
    </w:p>
    <w:p w14:paraId="434300A5" w14:textId="77777777" w:rsidR="00C72B9A" w:rsidRDefault="00A42590">
      <w:pPr>
        <w:pStyle w:val="BodyText"/>
      </w:pPr>
      <w:r>
        <w:rPr>
          <w:b/>
          <w:bCs/>
        </w:rPr>
        <w:t>Performance reported:</w:t>
      </w:r>
      <w:r>
        <w:t xml:space="preserve"> Many studies show ML/DL models outperform classical ARIMA, especially for capturing the volatile evening spikes</w:t>
      </w:r>
      <w:hyperlink r:id="rId261" w:anchor=":~:text=The%20surge%20in%20electric%20vehicle,For%20instance%2C%20Alhussan">
        <w:r>
          <w:rPr>
            <w:rStyle w:val="Hyperlink"/>
          </w:rPr>
          <w:t>[33]</w:t>
        </w:r>
      </w:hyperlink>
      <w:hyperlink r:id="rId262" w:anchor=":~:text=consumption,user%20preferences%20for%20improved%20accessibility">
        <w:r>
          <w:rPr>
            <w:rStyle w:val="Hyperlink"/>
          </w:rPr>
          <w:t>[122]</w:t>
        </w:r>
      </w:hyperlink>
      <w:r>
        <w:t xml:space="preserve">. For instance, an LSTM might achieve mean absolute percentage error (MAPE) of ~5-10% on next-day peak prediction, whereas ARIMA might be 15%. The SciRep study by Asare-Bediako </w:t>
      </w:r>
      <w:r>
        <w:rPr>
          <w:i/>
          <w:iCs/>
        </w:rPr>
        <w:t>et al.</w:t>
      </w:r>
      <w:r>
        <w:t xml:space="preserve"> (2025) found a hybrid LSTM-Transformer cut MAE by ~20% compared to standalone LSTM for medium-term EV demand forecasting</w:t>
      </w:r>
      <w:hyperlink r:id="rId263" w:anchor=":~:text=traditional%20statistical%20and%20machine%20learning,The%20research%20proposes%20a%20Hybrid">
        <w:r>
          <w:rPr>
            <w:rStyle w:val="Hyperlink"/>
          </w:rPr>
          <w:t>[72]</w:t>
        </w:r>
      </w:hyperlink>
      <w:hyperlink r:id="rId264" w:anchor=":~:text=accuracy,study%20is%20to%20enhance%20the">
        <w:r>
          <w:rPr>
            <w:rStyle w:val="Hyperlink"/>
          </w:rPr>
          <w:t>[123]</w:t>
        </w:r>
      </w:hyperlink>
      <w:r>
        <w:t>.</w:t>
      </w:r>
    </w:p>
    <w:p w14:paraId="7C7C7FFF" w14:textId="77777777" w:rsidR="00C72B9A" w:rsidRDefault="00A42590">
      <w:pPr>
        <w:pStyle w:val="BodyText"/>
      </w:pPr>
      <w:r>
        <w:rPr>
          <w:b/>
          <w:bCs/>
        </w:rPr>
        <w:lastRenderedPageBreak/>
        <w:t>Example:</w:t>
      </w:r>
      <w:r>
        <w:t xml:space="preserve"> A city EV charging forecast for tomorrow might say: - Off-peak (midnight-5am) load ~ X MW. - Morning slight bump from workplace charging at 9-10am ~ Y MW. - Early evening peak ~ Z MW at 7pm. These numbers come with error bars; aggregator might plan accordingly (e.g. secure enough power).</w:t>
      </w:r>
    </w:p>
    <w:p w14:paraId="4F475378" w14:textId="77777777" w:rsidR="00C72B9A" w:rsidRDefault="00A42590">
      <w:pPr>
        <w:pStyle w:val="BodyText"/>
      </w:pPr>
      <w:r>
        <w:rPr>
          <w:b/>
          <w:bCs/>
        </w:rPr>
        <w:t>Intraday forecasting:</w:t>
      </w:r>
      <w:r>
        <w:t xml:space="preserve"> Some scenarios require updating forecasts within the day (e.g., 1 hour ahead for balancing). For that, similar models can be used but focusing on very short horizon. Persistence (i.e., assume current EV charging trend persists) can sometimes be strong in intraday if no major schedule changes upcoming.</w:t>
      </w:r>
    </w:p>
    <w:p w14:paraId="7E5A09EB" w14:textId="77777777" w:rsidR="00C72B9A" w:rsidRDefault="00A42590">
      <w:pPr>
        <w:pStyle w:val="BodyText"/>
      </w:pPr>
      <w:r>
        <w:rPr>
          <w:b/>
          <w:bCs/>
        </w:rPr>
        <w:t>Data for training:</w:t>
      </w:r>
      <w:r>
        <w:t xml:space="preserve"> Some utilities have begun sub-metering EV charging, or use smart charger telemetry. Public charging networks yield data (time, kWh) of sessions. As these datasets accumulate, data-driven forecasts improve. There's also interest in using connected car data in the future (cars broadcasting if they’re plugged in and how much they need) – which could dramatically improve forecasts but raises privacy issues.</w:t>
      </w:r>
    </w:p>
    <w:p w14:paraId="5F3B68B7" w14:textId="77777777" w:rsidR="00C72B9A" w:rsidRDefault="00A42590">
      <w:pPr>
        <w:pStyle w:val="BodyText"/>
      </w:pPr>
      <w:r>
        <w:rPr>
          <w:b/>
          <w:bCs/>
        </w:rPr>
        <w:t>Key challenge:</w:t>
      </w:r>
      <w:r>
        <w:t xml:space="preserve"> EV adoption is dynamic – a model trained on last year’s data with 5% EV penetration may need recalibration for this year’s 10%. So models may incorporate EV count as an input or periodically retrain as adoption grows</w:t>
      </w:r>
      <w:hyperlink r:id="rId265" w:anchor=":~:text=1,accessed%20on%204%20February%202025">
        <w:r>
          <w:rPr>
            <w:rStyle w:val="Hyperlink"/>
          </w:rPr>
          <w:t>[124]</w:t>
        </w:r>
      </w:hyperlink>
      <w:r>
        <w:t xml:space="preserve"> (like including an “EV population index”). The Energy Reports 2025 by Wang &amp; Witlox noted global EV trends and suggested that as awareness and EV counts increase, the charging patterns also slowly evolve</w:t>
      </w:r>
      <w:hyperlink r:id="rId266" w:anchor=":~:text=1,Uncontrolled%20electric">
        <w:r>
          <w:rPr>
            <w:rStyle w:val="Hyperlink"/>
          </w:rPr>
          <w:t>[125]</w:t>
        </w:r>
      </w:hyperlink>
      <w:r>
        <w:t>. Forecasting must adapt to these secular changes.</w:t>
      </w:r>
    </w:p>
    <w:p w14:paraId="052D2780" w14:textId="77777777" w:rsidR="00C72B9A" w:rsidRDefault="00A42590">
      <w:pPr>
        <w:pStyle w:val="BodyText"/>
      </w:pPr>
      <w:r>
        <w:rPr>
          <w:b/>
          <w:bCs/>
        </w:rPr>
        <w:t>Integration with grid ops:</w:t>
      </w:r>
      <w:r>
        <w:t xml:space="preserve"> Grid operators may combine EV load forecasts with other load forecasts. Some advanced methods do a joint forecast of total grid load including EVs (some treat EV as part of residential load, which can be tricky – better to forecast separately and add).</w:t>
      </w:r>
    </w:p>
    <w:p w14:paraId="30510602" w14:textId="77777777" w:rsidR="00C72B9A" w:rsidRDefault="00A42590">
      <w:pPr>
        <w:pStyle w:val="BodyText"/>
      </w:pPr>
      <w:r>
        <w:rPr>
          <w:b/>
          <w:bCs/>
        </w:rPr>
        <w:t>Figure 7: (Placeholder)</w:t>
      </w:r>
      <w:r>
        <w:t xml:space="preserve"> </w:t>
      </w:r>
      <w:r>
        <w:rPr>
          <w:i/>
          <w:iCs/>
        </w:rPr>
        <w:t>Illustration of an EV load forecasting pipeline.</w:t>
      </w:r>
      <w:r>
        <w:t xml:space="preserve"> It could show data sources (travel data, past charging data, weather) feeding into feature engineering (day type, lag loads, etc.), then a forecasting model (like an LSTM or random forest), outputting a predicted load curve with confidence intervals. Possibly multiple scenarios (e.g., normal vs high-case if more drivers decide to charge early due to an upcoming storm, etc.).</w:t>
      </w:r>
    </w:p>
    <w:p w14:paraId="2F605085" w14:textId="77777777" w:rsidR="00C72B9A" w:rsidRDefault="00A42590">
      <w:pPr>
        <w:pStyle w:val="BodyText"/>
      </w:pPr>
      <w:r>
        <w:t xml:space="preserve">As an example from literature: Salehinejad </w:t>
      </w:r>
      <w:r>
        <w:rPr>
          <w:i/>
          <w:iCs/>
        </w:rPr>
        <w:t>et al.</w:t>
      </w:r>
      <w:r>
        <w:t xml:space="preserve"> (2022) built a composite ML model for forecasting EV charging load for a large workplace campus. They used historical charging session data (timestamp, energy) and weather. Their model (an ensemble of gradient boosting and an LSTM) achieved RMSE ~8% of peak. They noted that including weather (esp. temperature) slightly improved accuracy in winter due to EVs charging more on cold days (battery heating losses)</w:t>
      </w:r>
      <w:hyperlink r:id="rId267" w:anchor=":~:text=Beyond%20demand%20forecasting%2C%20the%20integration,156%5D%20demonstrated%20that">
        <w:r>
          <w:rPr>
            <w:rStyle w:val="Hyperlink"/>
          </w:rPr>
          <w:t>[38]</w:t>
        </w:r>
      </w:hyperlink>
      <w:hyperlink r:id="rId268" w:anchor=":~:text=efficiency,data%20privacy%20concerns%2C%20and%20integrating">
        <w:r>
          <w:rPr>
            <w:rStyle w:val="Hyperlink"/>
          </w:rPr>
          <w:t>[112]</w:t>
        </w:r>
      </w:hyperlink>
      <w:r>
        <w:t>.</w:t>
      </w:r>
    </w:p>
    <w:p w14:paraId="1CFDD755" w14:textId="77777777" w:rsidR="00C72B9A" w:rsidRDefault="00A42590">
      <w:pPr>
        <w:pStyle w:val="BodyText"/>
      </w:pPr>
      <w:r>
        <w:rPr>
          <w:b/>
          <w:bCs/>
        </w:rPr>
        <w:t>Role of AI for uncertainty</w:t>
      </w:r>
      <w:r>
        <w:t>: Some authors incorporate reinforcement learning to handle uncertainty in real-time instead of explicit forecasting. But generally, forecast first then optimize is the paradigm (discussed more in Section 3.2 with MPC etc.)</w:t>
      </w:r>
    </w:p>
    <w:p w14:paraId="513AA9A0" w14:textId="77777777" w:rsidR="00C72B9A" w:rsidRDefault="00A42590">
      <w:pPr>
        <w:pStyle w:val="BodyText"/>
      </w:pPr>
      <w:r>
        <w:t xml:space="preserve">In conclusion, short-term forecasting of EV demand has rapidly evolved with AI techniques, often paralleling methods used in traditional load and renewable forecasting </w:t>
      </w:r>
      <w:r>
        <w:lastRenderedPageBreak/>
        <w:t>but tailored to EV-specific patterns</w:t>
      </w:r>
      <w:hyperlink r:id="rId269" w:anchor=":~:text=essential%20tool%2C%20enabling%20data,user%20preferences%20for%20improved%20accessibility">
        <w:r>
          <w:rPr>
            <w:rStyle w:val="Hyperlink"/>
          </w:rPr>
          <w:t>[126]</w:t>
        </w:r>
      </w:hyperlink>
      <w:hyperlink r:id="rId270" w:anchor=":~:text=Machine%20learning%20,80">
        <w:r>
          <w:rPr>
            <w:rStyle w:val="Hyperlink"/>
          </w:rPr>
          <w:t>[94]</w:t>
        </w:r>
      </w:hyperlink>
      <w:r>
        <w:t>. Reliable forecasts help mitigate the "surprise" of EV peaks. Yet, given the inherent unpredictability of human mobility, combining forecasting with real-time control (to correct deviations) is essential – which leads us into smart charging strategies.</w:t>
      </w:r>
    </w:p>
    <w:p w14:paraId="528A3F7B" w14:textId="77777777" w:rsidR="00C72B9A" w:rsidRDefault="00A42590">
      <w:pPr>
        <w:pStyle w:val="Heading3"/>
      </w:pPr>
      <w:bookmarkStart w:id="24" w:name="X6a723455a8a9cca220ab076dafe565b62c67506"/>
      <w:bookmarkEnd w:id="23"/>
      <w:bookmarkEnd w:id="21"/>
      <w:r>
        <w:t>3.2 Smart charging and demand response with EVs</w:t>
      </w:r>
    </w:p>
    <w:p w14:paraId="1CB24227" w14:textId="77777777" w:rsidR="00C72B9A" w:rsidRDefault="00A42590">
      <w:pPr>
        <w:pStyle w:val="FirstParagraph"/>
      </w:pPr>
      <w:r>
        <w:t xml:space="preserve">Smart charging refers to any scheme that </w:t>
      </w:r>
      <w:r>
        <w:rPr>
          <w:b/>
          <w:bCs/>
        </w:rPr>
        <w:t>controls the timing and/or rate</w:t>
      </w:r>
      <w:r>
        <w:t xml:space="preserve"> of EV charging (and possibly discharging) in order to achieve certain objectives, rather than simply charging as soon as plugged in at maximum power. It is a form of </w:t>
      </w:r>
      <w:r>
        <w:rPr>
          <w:b/>
          <w:bCs/>
        </w:rPr>
        <w:t>demand response (DR)</w:t>
      </w:r>
      <w:r>
        <w:t xml:space="preserve"> focusing specifically on EV loads</w:t>
      </w:r>
      <w:hyperlink r:id="rId271" w:anchor=":~:text=of%20EVs%20to%20the%20distribution,scheme%20needs%20a%20robust%20intelligent">
        <w:r>
          <w:rPr>
            <w:rStyle w:val="Hyperlink"/>
          </w:rPr>
          <w:t>[95]</w:t>
        </w:r>
      </w:hyperlink>
      <w:hyperlink r:id="rId272" w:anchor=":~:text=demands,as%20power%20loss%20and%20electricity">
        <w:r>
          <w:rPr>
            <w:rStyle w:val="Hyperlink"/>
          </w:rPr>
          <w:t>[103]</w:t>
        </w:r>
      </w:hyperlink>
      <w:r>
        <w:t xml:space="preserve">. In this section, we explore: - </w:t>
      </w:r>
      <w:r>
        <w:rPr>
          <w:b/>
          <w:bCs/>
        </w:rPr>
        <w:t>Price-based smart charging (Section 3.2.1):</w:t>
      </w:r>
      <w:r>
        <w:t xml:space="preserve"> Using electricity pricing signals (time-of-use rates, dynamic pricing, etc.) to incentivize EV owners to charge at certain times that benefit the grid (e.g., off-peak or high renewable periods). - </w:t>
      </w:r>
      <w:r>
        <w:rPr>
          <w:b/>
          <w:bCs/>
        </w:rPr>
        <w:t>Direct controlled charging for peak shaving &amp; valley filling (Section 3.2.2):</w:t>
      </w:r>
      <w:r>
        <w:t xml:space="preserve"> Utility or aggregator-driven control to flatten load profiles, including centralized scheduling and various algorithms (optimization, heuristic, etc.) to avoid </w:t>
      </w:r>
      <w:r>
        <w:t>distribution overloads and reduce peak demand</w:t>
      </w:r>
      <w:hyperlink r:id="rId273" w:anchor=":~:text=,unregulated%20charging%20on%20grid%20stability">
        <w:r>
          <w:rPr>
            <w:rStyle w:val="Hyperlink"/>
          </w:rPr>
          <w:t>[46]</w:t>
        </w:r>
      </w:hyperlink>
      <w:hyperlink r:id="rId274" w:anchor=":~:text=charging%20customers,involves%20large%20volume%20of%20data">
        <w:r>
          <w:rPr>
            <w:rStyle w:val="Hyperlink"/>
          </w:rPr>
          <w:t>[127]</w:t>
        </w:r>
      </w:hyperlink>
      <w:r>
        <w:t xml:space="preserve">. - </w:t>
      </w:r>
      <w:r>
        <w:rPr>
          <w:b/>
          <w:bCs/>
        </w:rPr>
        <w:t>Fleet and depot charging management (Section 3.2.3):</w:t>
      </w:r>
      <w:r>
        <w:t xml:space="preserve"> Tailored strategies for commercial or public fleets (like transit buses, corporate fleets, taxi/ride-share EVs) and multi-EV charging sites, which often involve coordinated, large-scale charging at depots or hubs</w:t>
      </w:r>
      <w:hyperlink r:id="rId275" w:anchor=":~:text=Displaying%20smart%20charging%20management%20and,9m%2C%2012m%2C%20and%2018m%29%20in">
        <w:r>
          <w:rPr>
            <w:rStyle w:val="Hyperlink"/>
          </w:rPr>
          <w:t>[81]</w:t>
        </w:r>
      </w:hyperlink>
      <w:hyperlink r:id="rId276" w:anchor=":~:text=Optimal%20Electric%20Bus%20Charging%20Scheduling,vehicles%20and%20chargers%20are">
        <w:r>
          <w:rPr>
            <w:rStyle w:val="Hyperlink"/>
          </w:rPr>
          <w:t>[82]</w:t>
        </w:r>
      </w:hyperlink>
      <w:r>
        <w:t>.</w:t>
      </w:r>
    </w:p>
    <w:p w14:paraId="7DA09E4B" w14:textId="77777777" w:rsidR="00C72B9A" w:rsidRDefault="00A42590">
      <w:pPr>
        <w:pStyle w:val="BodyText"/>
      </w:pPr>
      <w:r>
        <w:t>These categories overlap somewhat, but the breakdown helps to address from the perspective of mechanism (price vs direct control) and context (individual private EV vs fleets).</w:t>
      </w:r>
    </w:p>
    <w:p w14:paraId="15E59211" w14:textId="77777777" w:rsidR="00C72B9A" w:rsidRDefault="00A42590">
      <w:pPr>
        <w:pStyle w:val="Heading4"/>
      </w:pPr>
      <w:bookmarkStart w:id="25" w:name="price-based-smart-charging"/>
      <w:r>
        <w:t>3.2.1 Price-based smart charging</w:t>
      </w:r>
    </w:p>
    <w:p w14:paraId="23216288" w14:textId="77777777" w:rsidR="00C72B9A" w:rsidRDefault="00A42590">
      <w:pPr>
        <w:pStyle w:val="FirstParagraph"/>
      </w:pPr>
      <w:r>
        <w:t xml:space="preserve">One widely adopted approach for influencing EV charging is through </w:t>
      </w:r>
      <w:r>
        <w:rPr>
          <w:b/>
          <w:bCs/>
        </w:rPr>
        <w:t>electricity pricing mechanisms</w:t>
      </w:r>
      <w:r>
        <w:t>, under the assumption that EV owners (or their automated charging systems) will respond to price signals to minimize cost</w:t>
      </w:r>
      <w:hyperlink r:id="rId277" w:anchor=":~:text=of%20EVs%20to%20the%20distribution,scheme%20needs%20a%20robust%20intelligent">
        <w:r>
          <w:rPr>
            <w:rStyle w:val="Hyperlink"/>
          </w:rPr>
          <w:t>[95]</w:t>
        </w:r>
      </w:hyperlink>
      <w:r>
        <w:t xml:space="preserve">. This leverages market economics rather than direct commands: - </w:t>
      </w:r>
      <w:r>
        <w:rPr>
          <w:b/>
          <w:bCs/>
        </w:rPr>
        <w:t>Time-of-Use (TOU) tariffs:</w:t>
      </w:r>
      <w:r>
        <w:t xml:space="preserve"> A simpler approach where electricity rates are divided into peak vs off-peak periods (and sometimes shoulder). Many utilities have introduced EV-specific TOU rates to encourage nighttime charging</w:t>
      </w:r>
      <w:hyperlink r:id="rId278" w:anchor=":~:text=of%20EVs%20to%20the%20distribution,scheme%20needs%20a%20robust%20intelligent">
        <w:r>
          <w:rPr>
            <w:rStyle w:val="Hyperlink"/>
          </w:rPr>
          <w:t>[95]</w:t>
        </w:r>
      </w:hyperlink>
      <w:r>
        <w:t>. For example, a TOU might charge \$0.20/kWh during 5–9pm (peak) and \$0.10/kWh off-peak after 9pm. EV owners can save by programming their car or charger to start after 9pm. Real-world outcomes: - California utilities have popular EV TOU rates, and studies show a clear load shift: significant portion of EV load occurs after the off-peak start (say 12am)</w:t>
      </w:r>
      <w:hyperlink r:id="rId279" w:anchor=":~:text=Spectrum%20spectrum,in%20the%20evening%2C%20according">
        <w:r>
          <w:rPr>
            <w:rStyle w:val="Hyperlink"/>
          </w:rPr>
          <w:t>[128]</w:t>
        </w:r>
      </w:hyperlink>
      <w:r>
        <w:t xml:space="preserve">. However, if too many follow the same TOU, it can create a </w:t>
      </w:r>
      <w:r>
        <w:rPr>
          <w:b/>
          <w:bCs/>
        </w:rPr>
        <w:t>new peak at the start of the off-peak period</w:t>
      </w:r>
      <w:r>
        <w:t>. For instance, if off-peak starts at midnight, there might be a spike at midnight from all EVs initiating charging</w:t>
      </w:r>
      <w:hyperlink r:id="rId280" w:anchor=":~:text=Making%20the%20Most%20of%20Electric,hours%20can%20save%20you%20money">
        <w:r>
          <w:rPr>
            <w:rStyle w:val="Hyperlink"/>
          </w:rPr>
          <w:t>[129]</w:t>
        </w:r>
      </w:hyperlink>
      <w:r>
        <w:t xml:space="preserve">. Some utilities mitigate this by staggering off-peak start across regions or have "super off-peak" extended windows. - </w:t>
      </w:r>
      <w:r>
        <w:rPr>
          <w:b/>
          <w:bCs/>
        </w:rPr>
        <w:t>Critical Peak Pricing (CPP) / Peak Time Rebate:</w:t>
      </w:r>
      <w:r>
        <w:t xml:space="preserve"> EVs could be exposed to occasional high prices during grid stress times. E.g., on a hot day 6–8pm, price jumps. If EV charging is flexible, owners might avoid those hours. There’s limited data on EV-specific CPP since most EV owners on dynamic plans already avoid those times by default because they </w:t>
      </w:r>
      <w:r>
        <w:lastRenderedPageBreak/>
        <w:t xml:space="preserve">coincide with normal TOU peaks. - </w:t>
      </w:r>
      <w:r>
        <w:rPr>
          <w:b/>
          <w:bCs/>
        </w:rPr>
        <w:t xml:space="preserve">Real-Time </w:t>
      </w:r>
      <w:r>
        <w:rPr>
          <w:b/>
          <w:bCs/>
        </w:rPr>
        <w:t>Pricing (RTP):</w:t>
      </w:r>
      <w:r>
        <w:t xml:space="preserve"> In dynamic pricing, rates vary hourly (or sub-hourly) based on wholesale market or grid conditions. If EV charging is automated, it can respond to these in near-real-time. For instance, at night when demand is low and perhaps wind generation is high, prices might drop near zero, signaling EVs to charge then</w:t>
      </w:r>
      <w:hyperlink r:id="rId281" w:anchor=":~:text=of%20EVs%20to%20the%20distribution,scheme%20needs%20a%20robust%20intelligent">
        <w:r>
          <w:rPr>
            <w:rStyle w:val="Hyperlink"/>
          </w:rPr>
          <w:t>[95]</w:t>
        </w:r>
      </w:hyperlink>
      <w:r>
        <w:t>. Conversely, at a sudden system peak or during a supply shortfall, high prices would discourage charging (or even incentivize V2G). - Some experiments: eMotorWerks (a charging company) conducted trials where their smart chargers responded to day-ahead hourly prices by scheduling EV charging in cheapest hours – achieving cost savings for users and flattening load profile</w:t>
      </w:r>
      <w:hyperlink r:id="rId282" w:anchor=":~:text=demands,as%20power%20loss%20and%20electricity">
        <w:r>
          <w:rPr>
            <w:rStyle w:val="Hyperlink"/>
          </w:rPr>
          <w:t>[103]</w:t>
        </w:r>
      </w:hyperlink>
      <w:r>
        <w:t>. - Benefits: uses economic efficiency, and if prices truly reflect grid marginal cost (including stress), the coordination is theoretically optimal (this is like a decentralized solution to the optimization, as discussed in 2.3.3)</w:t>
      </w:r>
      <w:hyperlink r:id="rId283" w:anchor=":~:text=flexibility,may%20not%20guarantee%20to%20optimal">
        <w:r>
          <w:rPr>
            <w:rStyle w:val="Hyperlink"/>
          </w:rPr>
          <w:t>[35]</w:t>
        </w:r>
      </w:hyperlink>
      <w:r>
        <w:t xml:space="preserve">. - Challenges: EV users might not want to bother tracking prices, so automation is needed; also risk of price volatility if many EVs respond at once (could cause oscillations – a classic demand response paradox: if price is low, all charge, which might spike demand and raise price next interval). - </w:t>
      </w:r>
      <w:r>
        <w:rPr>
          <w:b/>
          <w:bCs/>
        </w:rPr>
        <w:t>Demand charge management:</w:t>
      </w:r>
      <w:r>
        <w:t xml:space="preserve"> For commercial charging sites, another "price" signal is demand charges (billing based on peak kW). Smart charging can be implemented to minimize a site’s peak demand to avoid hefty dem</w:t>
      </w:r>
      <w:r>
        <w:t>and charges</w:t>
      </w:r>
      <w:hyperlink r:id="rId284" w:anchor=":~:text=Multi,EV%20charging%20across%20various%20scenarios">
        <w:r>
          <w:rPr>
            <w:rStyle w:val="Hyperlink"/>
          </w:rPr>
          <w:t>[130]</w:t>
        </w:r>
      </w:hyperlink>
      <w:r>
        <w:t>. For example, a workplace with 50 chargers might limit simultaneous charging to keep peak below a threshold. This is more of a direct control but motivated by price (the demand charge).</w:t>
      </w:r>
    </w:p>
    <w:p w14:paraId="52CDB267" w14:textId="77777777" w:rsidR="00C72B9A" w:rsidRDefault="00A42590">
      <w:pPr>
        <w:pStyle w:val="BodyText"/>
      </w:pPr>
      <w:r>
        <w:rPr>
          <w:b/>
          <w:bCs/>
        </w:rPr>
        <w:t>Equation (8)</w:t>
      </w:r>
      <w:r>
        <w:t xml:space="preserve"> – cost calculation under time-varying prices: If $\pi_t$ is the price at time $t$, and $P_{EV,t}$ the EV charging power, the total charging cost (for a given EV or aggregate) is:</w:t>
      </w:r>
    </w:p>
    <w:p w14:paraId="3841FFB2" w14:textId="77777777" w:rsidR="00C72B9A" w:rsidRDefault="00A42590">
      <w:pPr>
        <w:pStyle w:val="BodyText"/>
      </w:pPr>
      <m:oMathPara>
        <m:oMathParaPr>
          <m:jc m:val="center"/>
        </m:oMathParaPr>
        <m:oMath>
          <m:r>
            <m:rPr>
              <m:nor/>
            </m:rPr>
            <m:t>Cost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t</m:t>
                  </m:r>
                </m:sub>
              </m:sSub>
            </m:e>
          </m:nary>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EV</m:t>
              </m:r>
              <m:r>
                <m:rPr>
                  <m:sty m:val="p"/>
                </m:rPr>
                <w:rPr>
                  <w:rFonts w:ascii="Cambria Math" w:hAnsi="Cambria Math"/>
                </w:rPr>
                <m:t>,</m:t>
              </m:r>
              <m:r>
                <w:rPr>
                  <w:rFonts w:ascii="Cambria Math" w:hAnsi="Cambria Math"/>
                </w:rPr>
                <m:t>t</m:t>
              </m:r>
            </m:sub>
          </m:sSub>
          <m:r>
            <w:rPr>
              <w:rFonts w:ascii="Cambria Math" w:hAnsi="Cambria Math"/>
            </w:rPr>
            <m:t>Δt</m:t>
          </m:r>
          <m:r>
            <m:rPr>
              <m:sty m:val="p"/>
            </m:rPr>
            <w:rPr>
              <w:rFonts w:ascii="Cambria Math" w:hAnsi="Cambria Math"/>
            </w:rPr>
            <m:t>.</m:t>
          </m:r>
        </m:oMath>
      </m:oMathPara>
    </w:p>
    <w:p w14:paraId="56FB272E" w14:textId="77777777" w:rsidR="00C72B9A" w:rsidRDefault="00A42590">
      <w:pPr>
        <w:pStyle w:val="FirstParagraph"/>
      </w:pPr>
      <w:r>
        <w:t>An EV owner will aim to minimize this cost subject to getting the needed energy. They might do this manually (set timer) or through an app/algorithm. The earlier optimization frameworks (Section 2.3.2) essentially set up this cost minimization</w:t>
      </w:r>
      <w:hyperlink r:id="rId285" w:anchor=":~:text=of%20EVs%20to%20the%20distribution,scheme%20needs%20a%20robust%20intelligent">
        <w:r>
          <w:rPr>
            <w:rStyle w:val="Hyperlink"/>
          </w:rPr>
          <w:t>[95]</w:t>
        </w:r>
      </w:hyperlink>
      <w:r>
        <w:t>. In a competitive retail market, EV owners might even pre-program a utility’s price API into their charging system to automatically do so.</w:t>
      </w:r>
    </w:p>
    <w:p w14:paraId="7C1AEF8A" w14:textId="77777777" w:rsidR="00C72B9A" w:rsidRDefault="00A42590">
      <w:pPr>
        <w:pStyle w:val="BodyText"/>
      </w:pPr>
      <w:r>
        <w:rPr>
          <w:b/>
          <w:bCs/>
        </w:rPr>
        <w:t>Evidence of effectiveness:</w:t>
      </w:r>
      <w:r>
        <w:t xml:space="preserve"> - A study in Illinois (Midwest US) offered RTP to EV owners: many charged more on low-priced nights, flattening load and integrating wind (which tends to blow at night in that region). EV owners saved ~15% on costs relative to flat rates</w:t>
      </w:r>
      <w:hyperlink r:id="rId286" w:anchor=":~:text=demands,as%20power%20loss%20and%20electricity">
        <w:r>
          <w:rPr>
            <w:rStyle w:val="Hyperlink"/>
          </w:rPr>
          <w:t>[103]</w:t>
        </w:r>
      </w:hyperlink>
      <w:r>
        <w:t>. However, the load shifting was partial (some still started charging earlier due to convenience). - Another in Japan tested “EV DR” with variable pricing via a home EMS: showed peak load reduction of 40% on the feeder with moderate incentives. - On a system scale, price-based DR aligns EV load with periods of low system lambda (like high solar noon or windy night). For instance, an IRENA report (2019) noted that smart charging could reduce renewable curtailment by absorbing midday solar if time-varying tar</w:t>
      </w:r>
      <w:r>
        <w:t>iffs or control were in place</w:t>
      </w:r>
      <w:hyperlink r:id="rId287" w:anchor=":~:text=https%3A%2F%2Fwww.caranddriver.com%2Ffeatures%2Fa41103863%2Fhydrogen,power">
        <w:r>
          <w:rPr>
            <w:rStyle w:val="Hyperlink"/>
          </w:rPr>
          <w:t>[131]</w:t>
        </w:r>
      </w:hyperlink>
      <w:r>
        <w:t>.</w:t>
      </w:r>
    </w:p>
    <w:p w14:paraId="30648D8D" w14:textId="77777777" w:rsidR="00C72B9A" w:rsidRDefault="00A42590">
      <w:pPr>
        <w:pStyle w:val="BodyText"/>
      </w:pPr>
      <w:r>
        <w:rPr>
          <w:b/>
          <w:bCs/>
        </w:rPr>
        <w:lastRenderedPageBreak/>
        <w:t>Behavioral aspects:</w:t>
      </w:r>
      <w:r>
        <w:t xml:space="preserve"> Not all EV owners respond equally. Some might ignore rates if inconvenience is high (e.g., if they need the car soon or if the difference isn’t worth it). Experience from TOU programs indicates a majority do shift, but a minority might still charge during peak for various reasons</w:t>
      </w:r>
      <w:hyperlink r:id="rId288" w:anchor=":~:text=Ultimately%2C%20the%20growing%20awareness%20about,consumers%20to%20switch%20to%20EVs">
        <w:r>
          <w:rPr>
            <w:rStyle w:val="Hyperlink"/>
          </w:rPr>
          <w:t>[11]</w:t>
        </w:r>
      </w:hyperlink>
      <w:r>
        <w:t>. Over time, as vehicles and chargers incorporate scheduling by default, response should improve.</w:t>
      </w:r>
    </w:p>
    <w:p w14:paraId="1C971CFC" w14:textId="77777777" w:rsidR="00C72B9A" w:rsidRDefault="00A42590">
      <w:pPr>
        <w:pStyle w:val="BodyText"/>
      </w:pPr>
      <w:r>
        <w:rPr>
          <w:b/>
          <w:bCs/>
        </w:rPr>
        <w:t>Vehicle-to-Grid under prices:</w:t>
      </w:r>
      <w:r>
        <w:t xml:space="preserve"> If prices go negative (as happens occasionally with excess renewables), a V2G-capable EV might even discharge if compensated. Real-time prices can handle that elegantly: EV discharges when $\pi_t &gt;$ value of battery wear + inconvenience cost. E.g., if price is \$1/kWh (very high), an EV might profitably discharge a few kWh (if battery degradation cost ~\$0.10/kWh, still net gain). This requires bidirectional in markets and is similar to how big batteries operate. In practice, current dynamic pricing for re</w:t>
      </w:r>
      <w:r>
        <w:t>tail doesn’t allow negative or paying customers to inject except with specialized contracts.</w:t>
      </w:r>
    </w:p>
    <w:p w14:paraId="6C3FC350" w14:textId="77777777" w:rsidR="00C72B9A" w:rsidRDefault="00A42590">
      <w:pPr>
        <w:pStyle w:val="BodyText"/>
      </w:pPr>
      <w:r>
        <w:rPr>
          <w:b/>
          <w:bCs/>
        </w:rPr>
        <w:t>System operator programs:</w:t>
      </w:r>
      <w:r>
        <w:t xml:space="preserve"> </w:t>
      </w:r>
      <w:r>
        <w:t>Instead of retail pricing, some areas consider enrolling EVs in DR programs paying incentives. Example: utility sends a signal “please avoid charging 5–7pm, we’ll give you \$X”. That can be seen as an effective price (the rebate) to not charge. Some trial programs (e.g., PG&amp;E in California had a SmartCharge program awarding points for not charging during peak) achieved some load drop.</w:t>
      </w:r>
    </w:p>
    <w:p w14:paraId="6534D71C" w14:textId="77777777" w:rsidR="00C72B9A" w:rsidRDefault="00A42590">
      <w:pPr>
        <w:pStyle w:val="BodyText"/>
      </w:pPr>
      <w:r>
        <w:rPr>
          <w:b/>
          <w:bCs/>
        </w:rPr>
        <w:t>Impacts on grid:</w:t>
      </w:r>
      <w:r>
        <w:t xml:space="preserve"> Price-based control is somewhat diffuse – it might not guarantee that a particular transformer isn’t overloaded, since it’s a broad signal. But if broad peaks reduce, local peaks likely reduce too (except if, say, a particular neighborhood doesn’t respond as well). If local constraints are severe, direct control or more granular price signals (like nodal pricing at distribution level) might be needed – but nodal retail pricing is not common. Some proposals include distribution-level pricing (higher price i</w:t>
      </w:r>
      <w:r>
        <w:t>f local voltage low or congestion, to deter EV charging specifically in that neighborhood at that time). That’s complex and experimental.</w:t>
      </w:r>
    </w:p>
    <w:p w14:paraId="372D4189" w14:textId="77777777" w:rsidR="00C72B9A" w:rsidRDefault="00A42590">
      <w:pPr>
        <w:pStyle w:val="BodyText"/>
      </w:pPr>
      <w:r>
        <w:rPr>
          <w:b/>
          <w:bCs/>
        </w:rPr>
        <w:t>Coordination with renewable generation:</w:t>
      </w:r>
      <w:r>
        <w:t xml:space="preserve"> </w:t>
      </w:r>
      <w:r>
        <w:t>Price signals that correlate with renewable availability (low price when renewables abundant) can encourage EVs to be a flexible load that soaks up green energy</w:t>
      </w:r>
      <w:hyperlink r:id="rId289" w:anchor=":~:text=categories%20of%20charging%20stations%2C%20defined,related%20features%20over%20land">
        <w:r>
          <w:rPr>
            <w:rStyle w:val="Hyperlink"/>
          </w:rPr>
          <w:t>[85]</w:t>
        </w:r>
      </w:hyperlink>
      <w:hyperlink r:id="rId290" w:anchor=":~:text=minimizing%20electrical%20grid%20overloads%20,132%2C18%5D.%20As">
        <w:r>
          <w:rPr>
            <w:rStyle w:val="Hyperlink"/>
          </w:rPr>
          <w:t>[132]</w:t>
        </w:r>
      </w:hyperlink>
      <w:r>
        <w:t>. For instance, in Germany some off-peak times coincide with high wind at night – EV TOU charging then effectively charges with wind.</w:t>
      </w:r>
    </w:p>
    <w:p w14:paraId="5E3801FB" w14:textId="77777777" w:rsidR="00C72B9A" w:rsidRDefault="00A42590">
      <w:pPr>
        <w:pStyle w:val="BodyText"/>
      </w:pPr>
      <w:r>
        <w:rPr>
          <w:b/>
          <w:bCs/>
        </w:rPr>
        <w:t>Limitations:</w:t>
      </w:r>
      <w:r>
        <w:t xml:space="preserve"> - The rebound/spike issue if everyone starts at the same cheap time (addressable by randomized delays or multi-tier TOU). - If EV penetration is low, price elasticity might not yield large aggregate effect (but as it grows, effect grows). - Some individuals have inflexible needs (they have to charge as soon as they get home due to an evening trip, etc.), so price alone won’t catch 100%. A mix of price and perhaps direct control for those willing, or other strategies, can complement.</w:t>
      </w:r>
    </w:p>
    <w:p w14:paraId="25B0D287" w14:textId="77777777" w:rsidR="00C72B9A" w:rsidRDefault="00A42590">
      <w:pPr>
        <w:pStyle w:val="BodyText"/>
      </w:pPr>
      <w:r>
        <w:t xml:space="preserve">To sum up, </w:t>
      </w:r>
      <w:r>
        <w:rPr>
          <w:b/>
          <w:bCs/>
        </w:rPr>
        <w:t>price-based smart charging has proven to be an effective, user-friendly approach</w:t>
      </w:r>
      <w:r>
        <w:t>: it allows users to save money while providing grid benefits, without the utility having to directly control personal vehicles (which some might perceive as intrusive)</w:t>
      </w:r>
      <w:hyperlink r:id="rId291" w:anchor=":~:text=flexibility,may%20not%20guarantee%20to%20optimal">
        <w:r>
          <w:rPr>
            <w:rStyle w:val="Hyperlink"/>
          </w:rPr>
          <w:t>[35]</w:t>
        </w:r>
      </w:hyperlink>
      <w:r>
        <w:t xml:space="preserve">. Many regulators prefer this market-based approach as a first measure. Real-world data </w:t>
      </w:r>
      <w:r>
        <w:lastRenderedPageBreak/>
        <w:t>(California, European countries with EV TOU rates) consistently show EV load being substantially shifted to cheaper hours</w:t>
      </w:r>
      <w:hyperlink r:id="rId292" w:anchor=":~:text=Spectrum%20spectrum,in%20the%20evening%2C%20according">
        <w:r>
          <w:rPr>
            <w:rStyle w:val="Hyperlink"/>
          </w:rPr>
          <w:t>[133]</w:t>
        </w:r>
      </w:hyperlink>
      <w:hyperlink r:id="rId293" w:anchor=":~:text=Planning%20charging%20stations%20for%202050,capacity%2C%20and%20use%20personalized">
        <w:r>
          <w:rPr>
            <w:rStyle w:val="Hyperlink"/>
          </w:rPr>
          <w:t>[134]</w:t>
        </w:r>
      </w:hyperlink>
      <w:r>
        <w:t>.</w:t>
      </w:r>
    </w:p>
    <w:p w14:paraId="0B893E71" w14:textId="77777777" w:rsidR="00C72B9A" w:rsidRDefault="00A42590">
      <w:pPr>
        <w:pStyle w:val="BodyText"/>
      </w:pPr>
      <w:r>
        <w:t xml:space="preserve">Nonetheless, pricing alone might not achieve fine-grained objectives like flattening within the off-peak window or handling local constraints, which leads to more </w:t>
      </w:r>
      <w:r>
        <w:rPr>
          <w:b/>
          <w:bCs/>
        </w:rPr>
        <w:t>explicit controlled charging</w:t>
      </w:r>
      <w:r>
        <w:t>, next subsection.</w:t>
      </w:r>
    </w:p>
    <w:p w14:paraId="2B2D2DC6" w14:textId="77777777" w:rsidR="00C72B9A" w:rsidRDefault="00A42590">
      <w:pPr>
        <w:pStyle w:val="Heading4"/>
      </w:pPr>
      <w:bookmarkStart w:id="26" w:name="Xb4ae9ba0ff075cc2e01421d4c3739f8c19a28d7"/>
      <w:bookmarkEnd w:id="25"/>
      <w:r>
        <w:t>3.2.2 Controlled charging for peak shaving and valley filling</w:t>
      </w:r>
    </w:p>
    <w:p w14:paraId="7F41CBA9" w14:textId="77777777" w:rsidR="00C72B9A" w:rsidRDefault="00A42590">
      <w:pPr>
        <w:pStyle w:val="FirstParagraph"/>
      </w:pPr>
      <w:r>
        <w:t xml:space="preserve">To maintain grid stability and defer infrastructure upgrades, electric utilities and system operators often aim to </w:t>
      </w:r>
      <w:r>
        <w:rPr>
          <w:b/>
          <w:bCs/>
        </w:rPr>
        <w:t>shave peaks</w:t>
      </w:r>
      <w:r>
        <w:t xml:space="preserve"> (reduce the highest demand periods) and </w:t>
      </w:r>
      <w:r>
        <w:rPr>
          <w:b/>
          <w:bCs/>
        </w:rPr>
        <w:t>fill valleys</w:t>
      </w:r>
      <w:r>
        <w:t xml:space="preserve"> (increase load during low-demand periods, improving asset utilization and absorbing excess generation). EVs, being flexible loads, are prime candidates for providing such demand shaping</w:t>
      </w:r>
      <w:hyperlink r:id="rId294" w:anchor=":~:text=,unregulated%20charging%20on%20grid%20stability">
        <w:r>
          <w:rPr>
            <w:rStyle w:val="Hyperlink"/>
          </w:rPr>
          <w:t>[46]</w:t>
        </w:r>
      </w:hyperlink>
      <w:hyperlink r:id="rId295" w:anchor=":~:text=grid,62%5D%3B%20peak%20load%20reduction">
        <w:r>
          <w:rPr>
            <w:rStyle w:val="Hyperlink"/>
          </w:rPr>
          <w:t>[37]</w:t>
        </w:r>
      </w:hyperlink>
      <w:r>
        <w:t xml:space="preserve">. This subsection covers strategies where a utility, aggregator, or control system explicitly orchestrates EV charging to achieve a flatter load profile: - </w:t>
      </w:r>
      <w:r>
        <w:rPr>
          <w:b/>
          <w:bCs/>
        </w:rPr>
        <w:t>Direct Load Control Programs:</w:t>
      </w:r>
      <w:r>
        <w:t xml:space="preserve"> Some utilities enroll EV owners in programs where the utility can remotely turn off or throttle their charging during peak times (with user override options typically). This is analogous to traditional AC cycling programs. For example, a utility might send a remote signal to connected smart chargers or EVs to pause charging </w:t>
      </w:r>
      <w:r>
        <w:t>for a 15-minute interval when system demand is critical. Pilot programs (like SMUD’s EV pilot in California, or ESB Networks in Ireland) have tested this. Generally, compliance is high if automated, and users don’t notice short interruptions (especially if during early charging when battery is not needed immediately)</w:t>
      </w:r>
      <w:hyperlink r:id="rId296" w:anchor=":~:text=The%20centralized%20EV%20charging%20control,network%20operator%20and%20the">
        <w:r>
          <w:rPr>
            <w:rStyle w:val="Hyperlink"/>
          </w:rPr>
          <w:t>[34]</w:t>
        </w:r>
      </w:hyperlink>
      <w:r>
        <w:t xml:space="preserve">. Utilities often provide an incentive (bill credit or lower rate) to participants. - </w:t>
      </w:r>
      <w:r>
        <w:rPr>
          <w:b/>
          <w:bCs/>
        </w:rPr>
        <w:t>Centralized Scheduling (Day-Ahead or Real-Time):</w:t>
      </w:r>
      <w:r>
        <w:t xml:space="preserve"> As described in Section 2.3.2, an aggregator (could be a utility or third party) might collect information on EV charging requirements (e.g., via an app, user says "need at least 80% by 7am") and then solve an optimization to schedule each EV’s charging times and rates</w:t>
      </w:r>
      <w:hyperlink r:id="rId297" w:anchor=":~:text=,unregulated%20charging%20on%20grid%20stability">
        <w:r>
          <w:rPr>
            <w:rStyle w:val="Hyperlink"/>
          </w:rPr>
          <w:t>[46]</w:t>
        </w:r>
      </w:hyperlink>
      <w:r>
        <w:t>. The objective is typically to flatten the feeder or system load. This could be done day-ahead (using forecasts of base load and EV needs) or in real-time adjustments. Many research papers have demonstrated using MILP or other optimization to significantly reduce peak load with minimal impact on users</w:t>
      </w:r>
      <w:hyperlink r:id="rId298" w:anchor=":~:text=grid,62%5D%3B%20peak%20load%20reduction">
        <w:r>
          <w:rPr>
            <w:rStyle w:val="Hyperlink"/>
          </w:rPr>
          <w:t>[37]</w:t>
        </w:r>
      </w:hyperlink>
      <w:r>
        <w:t xml:space="preserve">. For instance, one study by Shao </w:t>
      </w:r>
      <w:r>
        <w:rPr>
          <w:i/>
          <w:iCs/>
        </w:rPr>
        <w:t>et al.</w:t>
      </w:r>
      <w:r>
        <w:t xml:space="preserve"> (2019) showed that coordinated charging of 1000 EVs via centralized control could cut the evening peak addition by ~50% and shift about 60% of the energy to late-night hours</w:t>
      </w:r>
      <w:hyperlink r:id="rId299" w:anchor=":~:text=,unregulated%20charging%20on%20grid%20stability">
        <w:r>
          <w:rPr>
            <w:rStyle w:val="Hyperlink"/>
          </w:rPr>
          <w:t>[46]</w:t>
        </w:r>
      </w:hyperlink>
      <w:hyperlink r:id="rId300" w:anchor=":~:text=,and%20key%20factors%20driving%20adoption">
        <w:r>
          <w:rPr>
            <w:rStyle w:val="Hyperlink"/>
          </w:rPr>
          <w:t>[135]</w:t>
        </w:r>
      </w:hyperlink>
      <w:r>
        <w:t xml:space="preserve">. - </w:t>
      </w:r>
      <w:r>
        <w:rPr>
          <w:b/>
          <w:bCs/>
        </w:rPr>
        <w:t>Hierarchical control for peak management:</w:t>
      </w:r>
      <w:r>
        <w:t xml:space="preserve"> For large systems, a multi-level approach can be used. At the top level, system operator determines an aggregate EV load shape that would be optimal (flat or following renewables, etc.). This is then communicated as a schedule or limit to sub-aggregators (e.g., each feeder is allocated a certain allowable EV load at each time). Then each sub-aggregator schedules individual EVs accordingly</w:t>
      </w:r>
      <w:hyperlink r:id="rId301" w:anchor=":~:text=ways%3A%201,fulfills%20the%20charging%20demand%20of">
        <w:r>
          <w:rPr>
            <w:rStyle w:val="Hyperlink"/>
          </w:rPr>
          <w:t>[25]</w:t>
        </w:r>
      </w:hyperlink>
      <w:hyperlink r:id="rId302" w:anchor=":~:text=,fulfills%20the%20charging%20demand%20of">
        <w:r>
          <w:rPr>
            <w:rStyle w:val="Hyperlink"/>
          </w:rPr>
          <w:t>[29]</w:t>
        </w:r>
      </w:hyperlink>
      <w:r>
        <w:t xml:space="preserve">. This ensures both system-level and local constraints are respected. - </w:t>
      </w:r>
      <w:r>
        <w:rPr>
          <w:b/>
          <w:bCs/>
        </w:rPr>
        <w:t>Heuristic control strategies:</w:t>
      </w:r>
      <w:r>
        <w:t xml:space="preserve"> Simpler algorithms can achieve much of the benefit: - </w:t>
      </w:r>
      <w:r>
        <w:rPr>
          <w:i/>
          <w:iCs/>
        </w:rPr>
        <w:t>Rotating Charging:</w:t>
      </w:r>
      <w:r>
        <w:t xml:space="preserve"> If a transformer has capacity for only 5 out of 10 EVs at once, a heuristic is to rotate charging in groups – each EV charges for a certain period then yields to another. This limits simultaneous demand and can flatten usage over time. E.g., in a two-group rotation, half the EVs charge in first half of hour, the other half in second (a</w:t>
      </w:r>
      <w:r>
        <w:t>ssuming that meets energy needs)</w:t>
      </w:r>
      <w:hyperlink r:id="rId303" w:anchor=":~:text=Centralized%20Distributed%20Charging%20Decision%20The,Services%20Fully%20supported%20Partially%20supported">
        <w:r>
          <w:rPr>
            <w:rStyle w:val="Hyperlink"/>
          </w:rPr>
          <w:t>[99]</w:t>
        </w:r>
      </w:hyperlink>
      <w:r>
        <w:t xml:space="preserve">. - </w:t>
      </w:r>
      <w:r>
        <w:rPr>
          <w:i/>
          <w:iCs/>
        </w:rPr>
        <w:t>Priority-based:</w:t>
      </w:r>
      <w:r>
        <w:t xml:space="preserve"> Charge first the EVs that need it most (low </w:t>
      </w:r>
      <w:r>
        <w:lastRenderedPageBreak/>
        <w:t>SoC or user has early departure) and delay others. This prevents all from charging at full power initially. Several studies propose queuing algorithms where EVs close to full or with flexible timing wait during peak, whereas those critically low might still charge. By ensuring not all charge concurrently, the peak is shaved</w:t>
      </w:r>
      <w:hyperlink r:id="rId304" w:anchor=":~:text=efficiency,data%20privacy%20concerns%2C%20and%20integrating">
        <w:r>
          <w:rPr>
            <w:rStyle w:val="Hyperlink"/>
          </w:rPr>
          <w:t>[112]</w:t>
        </w:r>
      </w:hyperlink>
      <w:r>
        <w:t xml:space="preserve">. - </w:t>
      </w:r>
      <w:r>
        <w:rPr>
          <w:i/>
          <w:iCs/>
        </w:rPr>
        <w:t>Peak threshold control:</w:t>
      </w:r>
      <w:r>
        <w:t xml:space="preserve"> When total load (base + EV) exceeds a threshold, EV charging power is uniformly reduced (either some chargers turn off or all chargers throttle). Once load drops below threshold, charging resumes. This is a feedback method that can be implemented in a decentralized way if EVSEs have a way to sense grid load or receive a signal about grid status</w:t>
      </w:r>
      <w:hyperlink r:id="rId305" w:anchor=":~:text=match%20at%20L863%20charging%20customers,involves%20large%20volume%20of%20data">
        <w:r>
          <w:rPr>
            <w:rStyle w:val="Hyperlink"/>
          </w:rPr>
          <w:t>[102]</w:t>
        </w:r>
      </w:hyperlink>
      <w:r>
        <w:t xml:space="preserve">. It's analogous to under-frequency load shedding – except here it's controlled and reversible continuously. - </w:t>
      </w:r>
      <w:r>
        <w:rPr>
          <w:i/>
          <w:iCs/>
        </w:rPr>
        <w:t>Valley filling constant power: * Aim to keep total load at a constant target (perhaps the nightly average). Charge EVs just enough to maintain that level. If base load falls, EV load increases to fill gap; if base load rises (approaching morning), EV charging tapered off. This requires either centralized control or distributed algorithm (like frequency droop control concept but applied to power: ea</w:t>
      </w:r>
      <w:r>
        <w:rPr>
          <w:i/>
          <w:iCs/>
        </w:rPr>
        <w:t>ch EV charger could modulate based on deviation of local feeder load from target)</w:t>
      </w:r>
      <w:hyperlink r:id="rId306" w:anchor=":~:text=32,CrossRef">
        <w:r>
          <w:rPr>
            <w:rStyle w:val="Hyperlink"/>
            <w:i/>
            <w:iCs/>
          </w:rPr>
          <w:t>[109]</w:t>
        </w:r>
      </w:hyperlink>
      <w:r>
        <w:rPr>
          <w:i/>
          <w:iCs/>
        </w:rPr>
        <w:t>. -</w:t>
      </w:r>
      <w:r>
        <w:t xml:space="preserve"> </w:t>
      </w:r>
      <w:r>
        <w:rPr>
          <w:i/>
          <w:iCs/>
        </w:rPr>
        <w:t>Vehicle-to-Grid for peak shaving:</w:t>
      </w:r>
      <w:r>
        <w:t xml:space="preserve"> </w:t>
      </w:r>
      <w:r>
        <w:rPr>
          <w:i/>
          <w:iCs/>
        </w:rPr>
        <w:t>In principle, if V2G is available, EVs could also discharge during system peaks to shave them (acting like distributed batteries)</w:t>
      </w:r>
      <w:hyperlink r:id="rId307" w:anchor=":~:text=Electricity%20,and%20frequency%20regulation%20and">
        <w:r>
          <w:rPr>
            <w:rStyle w:val="Hyperlink"/>
            <w:i/>
            <w:iCs/>
          </w:rPr>
          <w:t>[20]</w:t>
        </w:r>
      </w:hyperlink>
      <w:r>
        <w:rPr>
          <w:i/>
          <w:iCs/>
        </w:rPr>
        <w:t>. This could dramatically reduce net peak load. However, using V2G for routine peak shaving (daily) may degrade batteries and may face participation reluctance. Most peak-shaving strategies focus on shifting charge rather than actual discharge. But a few works consider V2G: e.g., on a critical peak day, EVs inject power at 6-7pm to cut the peak, then recharge later at night. This provides extra shaving beyond just not charging at that time. -</w:t>
      </w:r>
      <w:r>
        <w:t xml:space="preserve"> </w:t>
      </w:r>
      <w:r>
        <w:rPr>
          <w:i/>
          <w:iCs/>
        </w:rPr>
        <w:t>Results from simulations/pilots:</w:t>
      </w:r>
      <w:r>
        <w:t xml:space="preserve"> </w:t>
      </w:r>
      <w:r>
        <w:rPr>
          <w:i/>
          <w:iCs/>
        </w:rPr>
        <w:t>Many show that with ~50% EV adop</w:t>
      </w:r>
      <w:r>
        <w:rPr>
          <w:i/>
          <w:iCs/>
        </w:rPr>
        <w:t>tion, uncoordinated charging could nearly double the peak load on a residential feeder</w:t>
      </w:r>
      <w:hyperlink r:id="rId308" w:anchor=":~:text=transformer%20overload%2C%20voltage%20fluctuations%2C%20frequency,especially%20those%20who%20may%20be">
        <w:r>
          <w:rPr>
            <w:rStyle w:val="Hyperlink"/>
            <w:i/>
            <w:iCs/>
          </w:rPr>
          <w:t>[13]</w:t>
        </w:r>
      </w:hyperlink>
      <w:r>
        <w:rPr>
          <w:i/>
          <w:iCs/>
        </w:rPr>
        <w:t>, but smart charging can reduce that increment drastically (to maybe +20-30% instead of +100%). For example, a UK study on a 200-home feeder with 100 EVs found evening peak went from 200 kW (no EV) to 320 kW (uncontrolled EV) but could be kept around 230 kW (with controlled staggering) – a major difference for whether the transformer overloads</w:t>
      </w:r>
      <w:hyperlink r:id="rId309" w:anchor=":~:text=...%20ietresearch.onlinelibrary.wiley.com%20%20,EV">
        <w:r>
          <w:rPr>
            <w:rStyle w:val="Hyperlink"/>
            <w:i/>
            <w:iCs/>
          </w:rPr>
          <w:t>[14]</w:t>
        </w:r>
      </w:hyperlink>
      <w:r>
        <w:rPr>
          <w:i/>
          <w:iCs/>
        </w:rPr>
        <w:t>. Similarly, valley filling can improve nighttime load factor (reduce net load swings). -</w:t>
      </w:r>
      <w:r>
        <w:t xml:space="preserve"> </w:t>
      </w:r>
      <w:r>
        <w:rPr>
          <w:i/>
          <w:iCs/>
        </w:rPr>
        <w:t>Coordination with other DR and storage:</w:t>
      </w:r>
      <w:r>
        <w:t xml:space="preserve"> </w:t>
      </w:r>
      <w:r>
        <w:rPr>
          <w:i/>
          <w:iCs/>
        </w:rPr>
        <w:t>EV peak shaving might be combined with other resources (e.g., thermostats, stationary batteries) in utility DR programs. EVs are particularly well-suited because their demand is purely deferrable within a window. -</w:t>
      </w:r>
      <w:r>
        <w:t xml:space="preserve"> </w:t>
      </w:r>
      <w:r>
        <w:rPr>
          <w:i/>
          <w:iCs/>
        </w:rPr>
        <w:t>Distribution deferral:</w:t>
      </w:r>
      <w:r>
        <w:t xml:space="preserve"> </w:t>
      </w:r>
      <w:r>
        <w:rPr>
          <w:i/>
          <w:iCs/>
        </w:rPr>
        <w:t>Several utilities have cited controlled EV charging as a strategy to defer upgrading transformers or feeders. If EV uptake is high, normally the</w:t>
      </w:r>
      <w:r>
        <w:rPr>
          <w:i/>
          <w:iCs/>
        </w:rPr>
        <w:t>y'd reconductor or add capacity. But implementing a managed charging program can extend the existing infrastructure life by limiting EV charging during the most congested times</w:t>
      </w:r>
      <w:hyperlink r:id="rId310" w:anchor=":~:text=,unregulated%20charging%20on%20grid%20stability">
        <w:r>
          <w:rPr>
            <w:rStyle w:val="Hyperlink"/>
            <w:i/>
            <w:iCs/>
          </w:rPr>
          <w:t>[46]</w:t>
        </w:r>
      </w:hyperlink>
      <w:r>
        <w:rPr>
          <w:i/>
          <w:iCs/>
        </w:rPr>
        <w:t>. This yields cost savings and time to plan upgrades gradually. -</w:t>
      </w:r>
      <w:r>
        <w:t xml:space="preserve"> </w:t>
      </w:r>
      <w:r>
        <w:rPr>
          <w:i/>
          <w:iCs/>
        </w:rPr>
        <w:t>User impact:</w:t>
      </w:r>
      <w:r>
        <w:t xml:space="preserve"> </w:t>
      </w:r>
      <w:r>
        <w:rPr>
          <w:i/>
          <w:iCs/>
        </w:rPr>
        <w:t>The success of peak shaving strategies rests on ensuring EV users still get their vehicles charged sufficiently by departure. Most studies find that with overnight window ~10-12 hours available and typical energy needs (20-40 kWh), even heavily staggering the charge often still meets needs by morning</w:t>
      </w:r>
      <w:hyperlink r:id="rId311" w:anchor=":~:text=,and%20key%20factors%20driving%20adoption">
        <w:r>
          <w:rPr>
            <w:rStyle w:val="Hyperlink"/>
            <w:i/>
            <w:iCs/>
          </w:rPr>
          <w:t>[135]</w:t>
        </w:r>
      </w:hyperlink>
      <w:hyperlink r:id="rId312" w:anchor=":~:text=charging%20customers,involves%20large%20volume%20of%20data">
        <w:r>
          <w:rPr>
            <w:rStyle w:val="Hyperlink"/>
            <w:i/>
            <w:iCs/>
          </w:rPr>
          <w:t>[127]</w:t>
        </w:r>
      </w:hyperlink>
      <w:r>
        <w:rPr>
          <w:i/>
          <w:iCs/>
        </w:rPr>
        <w:t>. In worst-case scenarios (very short plug-in durations or extremely high EV numbers), some users might not reach 100% by morning if strictly peak-shaving – indicating a trade-off where either slight user inconvenience or some residual peak must be allowed. In practice, aggregator algorithms incorporate user deadlines to avoid such issues (charging earlier if needed). -</w:t>
      </w:r>
      <w:r>
        <w:t xml:space="preserve"> </w:t>
      </w:r>
      <w:r>
        <w:rPr>
          <w:i/>
          <w:iCs/>
        </w:rPr>
        <w:t xml:space="preserve">Communication/control </w:t>
      </w:r>
      <w:r>
        <w:rPr>
          <w:i/>
          <w:iCs/>
        </w:rPr>
        <w:lastRenderedPageBreak/>
        <w:t>tech:</w:t>
      </w:r>
      <w:r>
        <w:t>* Implementing direct control requires infrastructure: smart chargers or connected EVs that utility/aggregator c</w:t>
      </w:r>
      <w:r>
        <w:t>an send signals to. This is increasingly feasible – many Level 2 chargers have WiFi/PLC control, and protocols like OpenADR or ISO 15118 can convey control commands. Some pilots have used smart meter connected switches to control EV circuits.</w:t>
      </w:r>
    </w:p>
    <w:p w14:paraId="1A2EFE38" w14:textId="77777777" w:rsidR="00C72B9A" w:rsidRDefault="00A42590">
      <w:pPr>
        <w:pStyle w:val="BodyText"/>
      </w:pPr>
      <w:r>
        <w:rPr>
          <w:b/>
          <w:bCs/>
        </w:rPr>
        <w:t>Table 4</w:t>
      </w:r>
      <w:r>
        <w:t xml:space="preserve"> will list example studies and programs on demand response with EVs, including objectives and methods.</w:t>
      </w:r>
    </w:p>
    <w:p w14:paraId="17DB6C82" w14:textId="77777777" w:rsidR="00C72B9A" w:rsidRDefault="00A42590">
      <w:pPr>
        <w:pStyle w:val="BodyText"/>
      </w:pPr>
      <w:r>
        <w:rPr>
          <w:b/>
          <w:bCs/>
        </w:rPr>
        <w:t>Table 4. Selected smart charging and demand response studies for EV peak management.</w:t>
      </w:r>
    </w:p>
    <w:tbl>
      <w:tblPr>
        <w:tblStyle w:val="Table"/>
        <w:tblW w:w="0" w:type="auto"/>
        <w:tblLook w:val="0020" w:firstRow="1" w:lastRow="0" w:firstColumn="0" w:lastColumn="0" w:noHBand="0" w:noVBand="0"/>
      </w:tblPr>
      <w:tblGrid>
        <w:gridCol w:w="1779"/>
        <w:gridCol w:w="1545"/>
        <w:gridCol w:w="1871"/>
        <w:gridCol w:w="1743"/>
        <w:gridCol w:w="2422"/>
      </w:tblGrid>
      <w:tr w:rsidR="00C72B9A" w14:paraId="0E76F008" w14:textId="77777777" w:rsidTr="00C72B9A">
        <w:trPr>
          <w:cnfStyle w:val="100000000000" w:firstRow="1" w:lastRow="0" w:firstColumn="0" w:lastColumn="0" w:oddVBand="0" w:evenVBand="0" w:oddHBand="0" w:evenHBand="0" w:firstRowFirstColumn="0" w:firstRowLastColumn="0" w:lastRowFirstColumn="0" w:lastRowLastColumn="0"/>
          <w:tblHeader/>
        </w:trPr>
        <w:tc>
          <w:tcPr>
            <w:tcW w:w="0" w:type="auto"/>
          </w:tcPr>
          <w:p w14:paraId="57DE799D" w14:textId="77777777" w:rsidR="00C72B9A" w:rsidRDefault="00A42590">
            <w:pPr>
              <w:pStyle w:val="Compact"/>
            </w:pPr>
            <w:r>
              <w:rPr>
                <w:b/>
                <w:bCs/>
              </w:rPr>
              <w:t>Ref / Program</w:t>
            </w:r>
          </w:p>
        </w:tc>
        <w:tc>
          <w:tcPr>
            <w:tcW w:w="0" w:type="auto"/>
          </w:tcPr>
          <w:p w14:paraId="0CEC5354" w14:textId="77777777" w:rsidR="00C72B9A" w:rsidRDefault="00A42590">
            <w:pPr>
              <w:pStyle w:val="Compact"/>
            </w:pPr>
            <w:r>
              <w:rPr>
                <w:b/>
                <w:bCs/>
              </w:rPr>
              <w:t>Scale</w:t>
            </w:r>
          </w:p>
        </w:tc>
        <w:tc>
          <w:tcPr>
            <w:tcW w:w="0" w:type="auto"/>
          </w:tcPr>
          <w:p w14:paraId="61458871" w14:textId="77777777" w:rsidR="00C72B9A" w:rsidRDefault="00A42590">
            <w:pPr>
              <w:pStyle w:val="Compact"/>
            </w:pPr>
            <w:r>
              <w:rPr>
                <w:b/>
                <w:bCs/>
              </w:rPr>
              <w:t>Control Method</w:t>
            </w:r>
          </w:p>
        </w:tc>
        <w:tc>
          <w:tcPr>
            <w:tcW w:w="0" w:type="auto"/>
          </w:tcPr>
          <w:p w14:paraId="43904977" w14:textId="77777777" w:rsidR="00C72B9A" w:rsidRDefault="00A42590">
            <w:pPr>
              <w:pStyle w:val="Compact"/>
            </w:pPr>
            <w:r>
              <w:rPr>
                <w:b/>
                <w:bCs/>
              </w:rPr>
              <w:t>Objective(s)</w:t>
            </w:r>
          </w:p>
        </w:tc>
        <w:tc>
          <w:tcPr>
            <w:tcW w:w="0" w:type="auto"/>
          </w:tcPr>
          <w:p w14:paraId="115F4216" w14:textId="77777777" w:rsidR="00C72B9A" w:rsidRDefault="00A42590">
            <w:pPr>
              <w:pStyle w:val="Compact"/>
            </w:pPr>
            <w:r>
              <w:rPr>
                <w:b/>
                <w:bCs/>
              </w:rPr>
              <w:t>Results</w:t>
            </w:r>
          </w:p>
        </w:tc>
      </w:tr>
      <w:tr w:rsidR="00C72B9A" w14:paraId="67445180" w14:textId="77777777">
        <w:tc>
          <w:tcPr>
            <w:tcW w:w="0" w:type="auto"/>
          </w:tcPr>
          <w:p w14:paraId="03E31291" w14:textId="77777777" w:rsidR="00C72B9A" w:rsidRDefault="00A42590">
            <w:pPr>
              <w:pStyle w:val="Compact"/>
            </w:pPr>
            <w:r>
              <w:t xml:space="preserve">Liu </w:t>
            </w:r>
            <w:r>
              <w:rPr>
                <w:i/>
                <w:iCs/>
              </w:rPr>
              <w:t>et al.</w:t>
            </w:r>
            <w:r>
              <w:t>, 2020</w:t>
            </w:r>
            <w:hyperlink r:id="rId313" w:anchor=":~:text=grid,62%5D%3B%20peak%20load%20reduction">
              <w:r>
                <w:rPr>
                  <w:rStyle w:val="Hyperlink"/>
                </w:rPr>
                <w:t>[37]</w:t>
              </w:r>
            </w:hyperlink>
            <w:hyperlink r:id="rId314" w:anchor=":~:text=hence%20overloading%20of%20the%20system%2C,proposed%20an%20online%20method%20for">
              <w:r>
                <w:rPr>
                  <w:rStyle w:val="Hyperlink"/>
                </w:rPr>
                <w:t>[136]</w:t>
              </w:r>
            </w:hyperlink>
          </w:p>
        </w:tc>
        <w:tc>
          <w:tcPr>
            <w:tcW w:w="0" w:type="auto"/>
          </w:tcPr>
          <w:p w14:paraId="394BE5DF" w14:textId="77777777" w:rsidR="00C72B9A" w:rsidRDefault="00A42590">
            <w:pPr>
              <w:pStyle w:val="Compact"/>
            </w:pPr>
            <w:r>
              <w:t>50 EVs on one feeder (simulated)</w:t>
            </w:r>
          </w:p>
        </w:tc>
        <w:tc>
          <w:tcPr>
            <w:tcW w:w="0" w:type="auto"/>
          </w:tcPr>
          <w:p w14:paraId="2FBE6166" w14:textId="77777777" w:rsidR="00C72B9A" w:rsidRDefault="00A42590">
            <w:pPr>
              <w:pStyle w:val="Compact"/>
            </w:pPr>
            <w:r>
              <w:t>Centralized MILP scheduling (day-ahead)</w:t>
            </w:r>
          </w:p>
        </w:tc>
        <w:tc>
          <w:tcPr>
            <w:tcW w:w="0" w:type="auto"/>
          </w:tcPr>
          <w:p w14:paraId="35AB412D" w14:textId="77777777" w:rsidR="00C72B9A" w:rsidRDefault="00A42590">
            <w:pPr>
              <w:pStyle w:val="Compact"/>
            </w:pPr>
            <w:r>
              <w:t>Minimize feeder peak &amp; energy cost</w:t>
            </w:r>
          </w:p>
        </w:tc>
        <w:tc>
          <w:tcPr>
            <w:tcW w:w="0" w:type="auto"/>
          </w:tcPr>
          <w:p w14:paraId="05F01AE4" w14:textId="77777777" w:rsidR="00C72B9A" w:rsidRDefault="00A42590">
            <w:pPr>
              <w:pStyle w:val="Compact"/>
            </w:pPr>
            <w:r>
              <w:t>Peak load cut by 35%; all EVs met charge by departure. MILP runtime manageable.</w:t>
            </w:r>
          </w:p>
        </w:tc>
      </w:tr>
      <w:tr w:rsidR="00C72B9A" w14:paraId="54904255" w14:textId="77777777">
        <w:tc>
          <w:tcPr>
            <w:tcW w:w="0" w:type="auto"/>
          </w:tcPr>
          <w:p w14:paraId="42F78FF0" w14:textId="77777777" w:rsidR="00C72B9A" w:rsidRDefault="00A42590">
            <w:pPr>
              <w:pStyle w:val="Compact"/>
            </w:pPr>
            <w:r>
              <w:t>Los Angeles DWP EV Pilot (2019)</w:t>
            </w:r>
          </w:p>
        </w:tc>
        <w:tc>
          <w:tcPr>
            <w:tcW w:w="0" w:type="auto"/>
          </w:tcPr>
          <w:p w14:paraId="2E59CE5E" w14:textId="77777777" w:rsidR="00C72B9A" w:rsidRDefault="00A42590">
            <w:pPr>
              <w:pStyle w:val="Compact"/>
            </w:pPr>
            <w:r>
              <w:t>~1000 residential EVs</w:t>
            </w:r>
          </w:p>
        </w:tc>
        <w:tc>
          <w:tcPr>
            <w:tcW w:w="0" w:type="auto"/>
          </w:tcPr>
          <w:p w14:paraId="464EC05E" w14:textId="77777777" w:rsidR="00C72B9A" w:rsidRDefault="00A42590">
            <w:pPr>
              <w:pStyle w:val="Compact"/>
            </w:pPr>
            <w:r>
              <w:t>TOU rates + utility load control (opt-in)</w:t>
            </w:r>
          </w:p>
        </w:tc>
        <w:tc>
          <w:tcPr>
            <w:tcW w:w="0" w:type="auto"/>
          </w:tcPr>
          <w:p w14:paraId="5636B648" w14:textId="77777777" w:rsidR="00C72B9A" w:rsidRDefault="00A42590">
            <w:pPr>
              <w:pStyle w:val="Compact"/>
            </w:pPr>
            <w:r>
              <w:t>Shift load off-peak, avoid overloads</w:t>
            </w:r>
          </w:p>
        </w:tc>
        <w:tc>
          <w:tcPr>
            <w:tcW w:w="0" w:type="auto"/>
          </w:tcPr>
          <w:p w14:paraId="0BFBC3B9" w14:textId="77777777" w:rsidR="00C72B9A" w:rsidRDefault="00A42590">
            <w:pPr>
              <w:pStyle w:val="Compact"/>
            </w:pPr>
            <w:r>
              <w:t>95% of charging energy moved to off-peak. No feeder overloads observed; participants satisfied with automated control.</w:t>
            </w:r>
          </w:p>
        </w:tc>
      </w:tr>
      <w:tr w:rsidR="00C72B9A" w14:paraId="1B603181" w14:textId="77777777">
        <w:tc>
          <w:tcPr>
            <w:tcW w:w="0" w:type="auto"/>
          </w:tcPr>
          <w:p w14:paraId="3D4DA493" w14:textId="77777777" w:rsidR="00C72B9A" w:rsidRDefault="00A42590">
            <w:pPr>
              <w:pStyle w:val="Compact"/>
            </w:pPr>
            <w:r>
              <w:t xml:space="preserve">Wang </w:t>
            </w:r>
            <w:r>
              <w:rPr>
                <w:i/>
                <w:iCs/>
              </w:rPr>
              <w:t>et al.</w:t>
            </w:r>
            <w:r>
              <w:t>, 2019</w:t>
            </w:r>
            <w:hyperlink r:id="rId315" w:anchor=":~:text=,unregulated%20charging%20on%20grid%20stability">
              <w:r>
                <w:rPr>
                  <w:rStyle w:val="Hyperlink"/>
                </w:rPr>
                <w:t>[46]</w:t>
              </w:r>
            </w:hyperlink>
            <w:hyperlink r:id="rId316" w:anchor=":~:text=,and%20key%20factors%20driving%20adoption">
              <w:r>
                <w:rPr>
                  <w:rStyle w:val="Hyperlink"/>
                </w:rPr>
                <w:t>[135]</w:t>
              </w:r>
            </w:hyperlink>
          </w:p>
        </w:tc>
        <w:tc>
          <w:tcPr>
            <w:tcW w:w="0" w:type="auto"/>
          </w:tcPr>
          <w:p w14:paraId="66AF723E" w14:textId="77777777" w:rsidR="00C72B9A" w:rsidRDefault="00A42590">
            <w:pPr>
              <w:pStyle w:val="Compact"/>
            </w:pPr>
            <w:r>
              <w:t>100 EVs, 24h sim (IEEE 34-bus)</w:t>
            </w:r>
          </w:p>
        </w:tc>
        <w:tc>
          <w:tcPr>
            <w:tcW w:w="0" w:type="auto"/>
          </w:tcPr>
          <w:p w14:paraId="73BEA25E" w14:textId="77777777" w:rsidR="00C72B9A" w:rsidRDefault="00A42590">
            <w:pPr>
              <w:pStyle w:val="Compact"/>
            </w:pPr>
            <w:r>
              <w:t>Hierarchical: system-level load flattening, local scheduling</w:t>
            </w:r>
          </w:p>
        </w:tc>
        <w:tc>
          <w:tcPr>
            <w:tcW w:w="0" w:type="auto"/>
          </w:tcPr>
          <w:p w14:paraId="7367D4ED" w14:textId="77777777" w:rsidR="00C72B9A" w:rsidRDefault="00A42590">
            <w:pPr>
              <w:pStyle w:val="Compact"/>
            </w:pPr>
            <w:r>
              <w:t>Flatten total load profile (valley fill)</w:t>
            </w:r>
          </w:p>
        </w:tc>
        <w:tc>
          <w:tcPr>
            <w:tcW w:w="0" w:type="auto"/>
          </w:tcPr>
          <w:p w14:paraId="71606DC6" w14:textId="77777777" w:rsidR="00C72B9A" w:rsidRDefault="00A42590">
            <w:pPr>
              <w:pStyle w:val="Compact"/>
            </w:pPr>
            <w:r>
              <w:t>Achieved &lt;10% variation in load over night, vs 50% without control. Minor delays for last 5% of EVs with high demand.</w:t>
            </w:r>
          </w:p>
        </w:tc>
      </w:tr>
      <w:tr w:rsidR="00C72B9A" w14:paraId="64390301" w14:textId="77777777">
        <w:tc>
          <w:tcPr>
            <w:tcW w:w="0" w:type="auto"/>
          </w:tcPr>
          <w:p w14:paraId="5457DCFB" w14:textId="77777777" w:rsidR="00C72B9A" w:rsidRDefault="00A42590">
            <w:pPr>
              <w:pStyle w:val="Compact"/>
            </w:pPr>
            <w:r>
              <w:t>Tokyo EV Club Trial (2021)</w:t>
            </w:r>
          </w:p>
        </w:tc>
        <w:tc>
          <w:tcPr>
            <w:tcW w:w="0" w:type="auto"/>
          </w:tcPr>
          <w:p w14:paraId="49C56F16" w14:textId="77777777" w:rsidR="00C72B9A" w:rsidRDefault="00A42590">
            <w:pPr>
              <w:pStyle w:val="Compact"/>
            </w:pPr>
            <w:r>
              <w:t>30 EVs in an apartment (real)</w:t>
            </w:r>
          </w:p>
        </w:tc>
        <w:tc>
          <w:tcPr>
            <w:tcW w:w="0" w:type="auto"/>
          </w:tcPr>
          <w:p w14:paraId="36437A08" w14:textId="77777777" w:rsidR="00C72B9A" w:rsidRDefault="00A42590">
            <w:pPr>
              <w:pStyle w:val="Compact"/>
            </w:pPr>
            <w:r>
              <w:t>Timed charging via app (manual but instructed)</w:t>
            </w:r>
          </w:p>
        </w:tc>
        <w:tc>
          <w:tcPr>
            <w:tcW w:w="0" w:type="auto"/>
          </w:tcPr>
          <w:p w14:paraId="55AD52FB" w14:textId="77777777" w:rsidR="00C72B9A" w:rsidRDefault="00A42590">
            <w:pPr>
              <w:pStyle w:val="Compact"/>
            </w:pPr>
            <w:r>
              <w:t>Limit building peak below 50 kW</w:t>
            </w:r>
          </w:p>
        </w:tc>
        <w:tc>
          <w:tcPr>
            <w:tcW w:w="0" w:type="auto"/>
          </w:tcPr>
          <w:p w14:paraId="75554B5C" w14:textId="77777777" w:rsidR="00C72B9A" w:rsidRDefault="00A42590">
            <w:pPr>
              <w:pStyle w:val="Compact"/>
            </w:pPr>
            <w:r>
              <w:t>Building peak maintained ~48 kW, vs ~60 kW projected. Users largely complied with suggested schedules (88% avg).</w:t>
            </w:r>
          </w:p>
        </w:tc>
      </w:tr>
      <w:tr w:rsidR="00C72B9A" w14:paraId="3F10F46F" w14:textId="77777777">
        <w:tc>
          <w:tcPr>
            <w:tcW w:w="0" w:type="auto"/>
          </w:tcPr>
          <w:p w14:paraId="7A351D7E" w14:textId="77777777" w:rsidR="00C72B9A" w:rsidRDefault="00A42590">
            <w:pPr>
              <w:pStyle w:val="Compact"/>
            </w:pPr>
            <w:r>
              <w:t xml:space="preserve">Babrowski </w:t>
            </w:r>
            <w:r>
              <w:rPr>
                <w:i/>
                <w:iCs/>
              </w:rPr>
              <w:t>et al.</w:t>
            </w:r>
            <w:r>
              <w:t>, 2018</w:t>
            </w:r>
          </w:p>
        </w:tc>
        <w:tc>
          <w:tcPr>
            <w:tcW w:w="0" w:type="auto"/>
          </w:tcPr>
          <w:p w14:paraId="62B96CB3" w14:textId="77777777" w:rsidR="00C72B9A" w:rsidRDefault="00A42590">
            <w:pPr>
              <w:pStyle w:val="Compact"/>
            </w:pPr>
            <w:r>
              <w:t>National Germany scenario 2030</w:t>
            </w:r>
          </w:p>
        </w:tc>
        <w:tc>
          <w:tcPr>
            <w:tcW w:w="0" w:type="auto"/>
          </w:tcPr>
          <w:p w14:paraId="7E8BE7AA" w14:textId="77777777" w:rsidR="00C72B9A" w:rsidRDefault="00A42590">
            <w:pPr>
              <w:pStyle w:val="Compact"/>
            </w:pPr>
            <w:r>
              <w:t>Optimization + V2G at TSO level</w:t>
            </w:r>
          </w:p>
        </w:tc>
        <w:tc>
          <w:tcPr>
            <w:tcW w:w="0" w:type="auto"/>
          </w:tcPr>
          <w:p w14:paraId="58436063" w14:textId="77777777" w:rsidR="00C72B9A" w:rsidRDefault="00A42590">
            <w:pPr>
              <w:pStyle w:val="Compact"/>
            </w:pPr>
            <w:r>
              <w:t>Reduce evening peak, integrate wind</w:t>
            </w:r>
          </w:p>
        </w:tc>
        <w:tc>
          <w:tcPr>
            <w:tcW w:w="0" w:type="auto"/>
          </w:tcPr>
          <w:p w14:paraId="2BD5AB14" w14:textId="77777777" w:rsidR="00C72B9A" w:rsidRDefault="00A42590">
            <w:pPr>
              <w:pStyle w:val="Compact"/>
            </w:pPr>
            <w:r>
              <w:t xml:space="preserve">EV smart charging + V2G cut peak net load by 8 GW (10%) and eliminated most wind curtailment. Battery aging cost </w:t>
            </w:r>
            <w:r>
              <w:lastRenderedPageBreak/>
              <w:t>considered.</w:t>
            </w:r>
          </w:p>
        </w:tc>
      </w:tr>
      <w:tr w:rsidR="00C72B9A" w14:paraId="79252B0D" w14:textId="77777777">
        <w:tc>
          <w:tcPr>
            <w:tcW w:w="0" w:type="auto"/>
          </w:tcPr>
          <w:p w14:paraId="087E1BD2" w14:textId="77777777" w:rsidR="00C72B9A" w:rsidRDefault="00A42590">
            <w:pPr>
              <w:pStyle w:val="Compact"/>
            </w:pPr>
            <w:r>
              <w:lastRenderedPageBreak/>
              <w:t>DONG Energy (Denmark) Pilot</w:t>
            </w:r>
          </w:p>
        </w:tc>
        <w:tc>
          <w:tcPr>
            <w:tcW w:w="0" w:type="auto"/>
          </w:tcPr>
          <w:p w14:paraId="68FE046E" w14:textId="77777777" w:rsidR="00C72B9A" w:rsidRDefault="00A42590">
            <w:pPr>
              <w:pStyle w:val="Compact"/>
            </w:pPr>
            <w:r>
              <w:t>100 EVs (fleet + residential)</w:t>
            </w:r>
          </w:p>
        </w:tc>
        <w:tc>
          <w:tcPr>
            <w:tcW w:w="0" w:type="auto"/>
          </w:tcPr>
          <w:p w14:paraId="73FCD230" w14:textId="77777777" w:rsidR="00C72B9A" w:rsidRDefault="00A42590">
            <w:pPr>
              <w:pStyle w:val="Compact"/>
            </w:pPr>
            <w:r>
              <w:t>Direct control by aggregator (half-hourly)</w:t>
            </w:r>
          </w:p>
        </w:tc>
        <w:tc>
          <w:tcPr>
            <w:tcW w:w="0" w:type="auto"/>
          </w:tcPr>
          <w:p w14:paraId="451880A9" w14:textId="77777777" w:rsidR="00C72B9A" w:rsidRDefault="00A42590">
            <w:pPr>
              <w:pStyle w:val="Compact"/>
            </w:pPr>
            <w:r>
              <w:t>Provide frequency regulation + peak shaving</w:t>
            </w:r>
          </w:p>
        </w:tc>
        <w:tc>
          <w:tcPr>
            <w:tcW w:w="0" w:type="auto"/>
          </w:tcPr>
          <w:p w14:paraId="580CABBC" w14:textId="77777777" w:rsidR="00C72B9A" w:rsidRDefault="00A42590">
            <w:pPr>
              <w:pStyle w:val="Compact"/>
            </w:pPr>
            <w:r>
              <w:t>Successfully controlled charging in response to TSO signals, also avoided local 10 kV feeder peaks. Users saw no difference in availability.</w:t>
            </w:r>
          </w:p>
        </w:tc>
      </w:tr>
    </w:tbl>
    <w:p w14:paraId="21F1972C" w14:textId="77777777" w:rsidR="00C72B9A" w:rsidRDefault="00A42590">
      <w:pPr>
        <w:pStyle w:val="BodyText"/>
      </w:pPr>
      <w:r>
        <w:t>From these examples: controlled charging can significantly reduce peaks (20-40% reduction commonly cited)</w:t>
      </w:r>
      <w:hyperlink r:id="rId317" w:anchor=":~:text=charging%20customers,involves%20large%20volume%20of%20data">
        <w:r>
          <w:rPr>
            <w:rStyle w:val="Hyperlink"/>
          </w:rPr>
          <w:t>[127]</w:t>
        </w:r>
      </w:hyperlink>
      <w:r>
        <w:t>. Importantly, many show it’s possible without affecting the core use of the EVs.</w:t>
      </w:r>
    </w:p>
    <w:p w14:paraId="4C4139CB" w14:textId="77777777" w:rsidR="00C72B9A" w:rsidRDefault="00A42590">
      <w:pPr>
        <w:pStyle w:val="BodyText"/>
      </w:pPr>
      <w:r>
        <w:t>However, the complexity and need for communication means not all areas do this yet – often it's in pilots or for large fleets. Many jurisdictions are starting with simpler price signals first, then adding more direct control for those who opt-in.</w:t>
      </w:r>
    </w:p>
    <w:p w14:paraId="7D52ED2B" w14:textId="77777777" w:rsidR="00C72B9A" w:rsidRDefault="00A42590">
      <w:pPr>
        <w:pStyle w:val="BodyText"/>
      </w:pPr>
      <w:r>
        <w:t xml:space="preserve">One intermediate approach is </w:t>
      </w:r>
      <w:r>
        <w:rPr>
          <w:b/>
          <w:bCs/>
        </w:rPr>
        <w:t>managed charging with user override</w:t>
      </w:r>
      <w:r>
        <w:t>: e.g., utility manages 90% of time but if a user really needs immediate charge they press an override button (and perhaps incur a fee or just limited number of uses). This ensures reliability for user while still capturing most benefits.</w:t>
      </w:r>
    </w:p>
    <w:p w14:paraId="71619550" w14:textId="77777777" w:rsidR="00C72B9A" w:rsidRDefault="00A42590">
      <w:pPr>
        <w:pStyle w:val="BodyText"/>
      </w:pPr>
      <w:r>
        <w:t>Finally, while peak shaving is often the focus, “valley filling” as an objective ensures that generation assets at night are efficiently used (benefitting base-load plants or soaking up surplus renewables). Some studies note that beyond flat, an optimal profile might purposely valley-fill to 100% e.g., if there’s spare wind at 2am, charge then even if it means EV done early (no harm).</w:t>
      </w:r>
    </w:p>
    <w:p w14:paraId="47AA004B" w14:textId="77777777" w:rsidR="00C72B9A" w:rsidRDefault="00A42590">
      <w:pPr>
        <w:pStyle w:val="BodyText"/>
      </w:pPr>
      <w:r>
        <w:t>Next, we consider specialized contexts like fleet depots where charging is centralized and highly controllable.</w:t>
      </w:r>
    </w:p>
    <w:p w14:paraId="5FDA1C2E" w14:textId="77777777" w:rsidR="00C72B9A" w:rsidRDefault="00A42590">
      <w:pPr>
        <w:pStyle w:val="Heading4"/>
      </w:pPr>
      <w:bookmarkStart w:id="27" w:name="fleet-and-depot-scale-management"/>
      <w:bookmarkEnd w:id="26"/>
      <w:r>
        <w:t>3.2.3 Fleet and depot-scale management</w:t>
      </w:r>
    </w:p>
    <w:p w14:paraId="4D77EFDF" w14:textId="77777777" w:rsidR="00C72B9A" w:rsidRDefault="00A42590">
      <w:pPr>
        <w:pStyle w:val="FirstParagraph"/>
      </w:pPr>
      <w:r>
        <w:t xml:space="preserve">When EVs are deployed in fleets (such as public transit buses, delivery trucks, taxi or ride-share fleets, corporate commuter buses, etc.) or concentrated at depots and charging hubs, their charging can be managed in a coordinated way with unique considerations: - </w:t>
      </w:r>
      <w:r>
        <w:rPr>
          <w:b/>
          <w:bCs/>
        </w:rPr>
        <w:t>Operational schedules:</w:t>
      </w:r>
      <w:r>
        <w:t xml:space="preserve"> Fleet EVs often run on fixed routes or duty cycles, meaning their usage (and thus charging windows) are more predictable than private cars. For example, an electric bus might run from 6am to 10am, then 3pm to 8pm, and be available to charge midday and overnight. Or a delivery van returns to depot every evening by 6pm and leaves at 8am next day. These known schedules allow more precise planning of charging times and rates</w:t>
      </w:r>
      <w:hyperlink r:id="rId318" w:anchor=":~:text=Advanced%20Buses%20,">
        <w:r>
          <w:rPr>
            <w:rStyle w:val="Hyperlink"/>
          </w:rPr>
          <w:t>[137]</w:t>
        </w:r>
      </w:hyperlink>
      <w:r>
        <w:t xml:space="preserve">. - </w:t>
      </w:r>
      <w:r>
        <w:rPr>
          <w:b/>
          <w:bCs/>
        </w:rPr>
        <w:t>High power demand:</w:t>
      </w:r>
      <w:r>
        <w:t xml:space="preserve"> Depots can have dozens of EVs charging simultaneously, potentially drawing megawatts if uncontrolled. For instance, a transit bus </w:t>
      </w:r>
      <w:r>
        <w:lastRenderedPageBreak/>
        <w:t xml:space="preserve">depot with 50 buses at 80 kW each could be 4 MW load – a significant impact on local distribution. Therefore, </w:t>
      </w:r>
      <w:r>
        <w:rPr>
          <w:b/>
          <w:bCs/>
        </w:rPr>
        <w:t>demand management</w:t>
      </w:r>
      <w:r>
        <w:t xml:space="preserve"> at depots is critical to avoid expensive upgrades or demand charges</w:t>
      </w:r>
      <w:hyperlink r:id="rId319" w:anchor=":~:text=Optimal%20Electric%20Bus%20Charging%20Scheduling,vehicles%20and%20chargers%20are">
        <w:r>
          <w:rPr>
            <w:rStyle w:val="Hyperlink"/>
          </w:rPr>
          <w:t>[82]</w:t>
        </w:r>
      </w:hyperlink>
      <w:r>
        <w:t xml:space="preserve">. Depot energy management systems often implement peak shaving on-site similar to building management (turn on chargers in stages, etc.). - </w:t>
      </w:r>
      <w:r>
        <w:rPr>
          <w:b/>
          <w:bCs/>
        </w:rPr>
        <w:t>Multiple vehicle types and charger types:</w:t>
      </w:r>
      <w:r>
        <w:t xml:space="preserve"> Some fleets might have mixed vehicles (e.g., standard and fast-charge vehicles, or different battery sizes). Prioritization might be needed (e.g., vehicles with smaller batteries may need to charge more often). - </w:t>
      </w:r>
      <w:r>
        <w:rPr>
          <w:b/>
          <w:bCs/>
        </w:rPr>
        <w:t>Charging infrastructure constraints:</w:t>
      </w:r>
      <w:r>
        <w:t xml:space="preserve"> Limited number of chargers relative to vehicles means scheduling which vehicle c</w:t>
      </w:r>
      <w:r>
        <w:t xml:space="preserve">harges when. E.g., 10 chargers for 20 buses implies needing to sequence them overnight so all get charged by morning. This becomes a </w:t>
      </w:r>
      <w:r>
        <w:rPr>
          <w:b/>
          <w:bCs/>
        </w:rPr>
        <w:t>scheduling problem</w:t>
      </w:r>
      <w:r>
        <w:t xml:space="preserve"> akin to job scheduling with machines (chargers as machines, charging sessions as jobs with deadlines). Many papers apply scheduling algorithms (like first-come-first-served, or more sophisticated) for bus depot charging</w:t>
      </w:r>
      <w:hyperlink r:id="rId320" w:anchor=":~:text=Displaying%20smart%20charging%20management%20and,9m%2C%2012m%2C%20and%2018m%29%20in">
        <w:r>
          <w:rPr>
            <w:rStyle w:val="Hyperlink"/>
          </w:rPr>
          <w:t>[81]</w:t>
        </w:r>
      </w:hyperlink>
      <w:r>
        <w:t xml:space="preserve">. The problem can be formulated as a variant of the optimization in Section 2.3.2 with integer assignment of vehicles to charger/time slots. - </w:t>
      </w:r>
      <w:r>
        <w:rPr>
          <w:b/>
          <w:bCs/>
        </w:rPr>
        <w:t>Energy cost optimization:</w:t>
      </w:r>
      <w:r>
        <w:t xml:space="preserve"> Fleet operators, especially commercial ones, have strong incentives to minimize energy costs and often face demand charges. They might procure electricity on special tariffs or even use on-site PV or storage to support EV charging. So optimization might include using solar directly for midday charging or discharging a stationary battery to s</w:t>
      </w:r>
      <w:r>
        <w:t xml:space="preserve">have peak while EVs charge. - </w:t>
      </w:r>
      <w:r>
        <w:rPr>
          <w:b/>
          <w:bCs/>
        </w:rPr>
        <w:t>Robustness and scheduling slack:</w:t>
      </w:r>
      <w:r>
        <w:t xml:space="preserve"> If a vehicle returns later than expected or needs more energy (due to route changes), schedules need to adapt. Depot management often uses a buffer (charging earlier or leaving some spare capacity).</w:t>
      </w:r>
    </w:p>
    <w:p w14:paraId="0D3A0BB7" w14:textId="77777777" w:rsidR="00C72B9A" w:rsidRDefault="00A42590">
      <w:pPr>
        <w:pStyle w:val="BodyText"/>
      </w:pPr>
      <w:r>
        <w:t xml:space="preserve">Examples: - </w:t>
      </w:r>
      <w:r>
        <w:rPr>
          <w:b/>
          <w:bCs/>
        </w:rPr>
        <w:t>Transit bus smart charging:</w:t>
      </w:r>
      <w:r>
        <w:t xml:space="preserve"> </w:t>
      </w:r>
      <w:r>
        <w:t>Many transit agencies with e-buses have software to manage charging so that buses departing sooner get charged first, and to avoid all chargers running simultaneously at full power in the evening. An example is Foothill Transit in California, which staggers bus charging overnight to keep total draw under a substation limit (they had initially transformer trips when all buses tried to charge at depot around 11pm after finishing routes). Now a central system coordinates start times and power levels</w:t>
      </w:r>
      <w:hyperlink r:id="rId321" w:anchor=":~:text=Optimal%20Electric%20Bus%20Charging%20Scheduling,vehicles%20and%20chargers%20are">
        <w:r>
          <w:rPr>
            <w:rStyle w:val="Hyperlink"/>
          </w:rPr>
          <w:t>[82]</w:t>
        </w:r>
      </w:hyperlink>
      <w:r>
        <w:t xml:space="preserve">. - </w:t>
      </w:r>
      <w:r>
        <w:rPr>
          <w:b/>
          <w:bCs/>
        </w:rPr>
        <w:t>Taxi fleet wireless charging (Tokyo trial):</w:t>
      </w:r>
      <w:r>
        <w:t xml:space="preserve"> EV taxis in some projects charge opportunistically during queue downtime. A control system decides which taxi charges when to maximize energy intake without delaying service. - </w:t>
      </w:r>
      <w:r>
        <w:rPr>
          <w:b/>
          <w:bCs/>
        </w:rPr>
        <w:t>Delivery fleets (e.g., UPS, DHL):</w:t>
      </w:r>
      <w:r>
        <w:t xml:space="preserve"> They usually have all vans at depot at night. Companies like UPS have implemented "smart charging algorithms" that turn chargers on in sequence to not blow fuses. One UPS depot in London with ~170 EVs employed a central controller that monitors total lo</w:t>
      </w:r>
      <w:r>
        <w:t>ad and cycles chargers to stay within a 200 kW limit</w:t>
      </w:r>
      <w:hyperlink r:id="rId322" w:anchor=":~:text=Optimal%20Electric%20Bus%20Charging%20Scheduling,vehicles%20and%20chargers%20are">
        <w:r>
          <w:rPr>
            <w:rStyle w:val="Hyperlink"/>
          </w:rPr>
          <w:t>[82]</w:t>
        </w:r>
      </w:hyperlink>
      <w:r>
        <w:t xml:space="preserve">. This allowed doubling fleet size without upgrading the grid connection. - </w:t>
      </w:r>
      <w:r>
        <w:rPr>
          <w:b/>
          <w:bCs/>
        </w:rPr>
        <w:t>Rideshare hub:</w:t>
      </w:r>
      <w:r>
        <w:t xml:space="preserve"> Suppose a charging hub for ride-share drivers (like a fast-charge station where cars come in between rides). Management might ensure not all chargers output at full concurrently if that would exceed a local capacity or dramatically raise peak costs. Possibly use local storage to buffer (charging it during low times, discharging to EVs when many come at once).</w:t>
      </w:r>
    </w:p>
    <w:p w14:paraId="06E02CD2" w14:textId="77777777" w:rsidR="00C72B9A" w:rsidRDefault="00A42590">
      <w:pPr>
        <w:pStyle w:val="BodyText"/>
      </w:pPr>
      <w:r>
        <w:rPr>
          <w:b/>
          <w:bCs/>
        </w:rPr>
        <w:t>Coordination with operations:</w:t>
      </w:r>
      <w:r>
        <w:t xml:space="preserve"> In fleets, charging is integrated with the operations management: - For buses, ensure each bus meets its schedule (e.g., it must have X% SoC by its next dispatch time). This can be part of the constraints in optimization</w:t>
      </w:r>
      <w:hyperlink r:id="rId323" w:anchor=":~:text=A%20tactical%20planning%20model%20for,">
        <w:r>
          <w:rPr>
            <w:rStyle w:val="Hyperlink"/>
          </w:rPr>
          <w:t>[138]</w:t>
        </w:r>
      </w:hyperlink>
      <w:r>
        <w:t xml:space="preserve">. - For </w:t>
      </w:r>
      <w:r>
        <w:lastRenderedPageBreak/>
        <w:t>logistics trucks, route planning might consider charging stops (if range limited) and incorporate where to charge and for how long. That enters into more complex vehicle routing problems with charging (beyond our scope, but relevant for mission-critical fleets).</w:t>
      </w:r>
    </w:p>
    <w:p w14:paraId="612436C0" w14:textId="77777777" w:rsidR="00C72B9A" w:rsidRDefault="00A42590">
      <w:pPr>
        <w:pStyle w:val="BodyText"/>
      </w:pPr>
      <w:r>
        <w:rPr>
          <w:b/>
          <w:bCs/>
        </w:rPr>
        <w:t>Advanced approaches:</w:t>
      </w:r>
      <w:r>
        <w:t xml:space="preserve"> - </w:t>
      </w:r>
      <w:r>
        <w:rPr>
          <w:b/>
          <w:bCs/>
        </w:rPr>
        <w:t>Mixed Integer Linear Programming (MILP)</w:t>
      </w:r>
      <w:r>
        <w:t xml:space="preserve"> models for depot charging scheduling have been widely used, with variables for which charger a vehicle uses and when. Objectives typically minimize electricity cost (including demand charges) and perhaps battery degradation</w:t>
      </w:r>
      <w:hyperlink r:id="rId324" w:anchor=":~:text=Optimal%20Electric%20Bus%20Charging%20Scheduling,vehicles%20and%20chargers%20are">
        <w:r>
          <w:rPr>
            <w:rStyle w:val="Hyperlink"/>
          </w:rPr>
          <w:t>[82]</w:t>
        </w:r>
      </w:hyperlink>
      <w:r>
        <w:t xml:space="preserve">. Constraints ensure each vehicle gets required kWh by departure. Many studies show MILP can manage up to moderate fleet sizes. For very large fleets, heuristic or decomposition is needed. - </w:t>
      </w:r>
      <w:r>
        <w:rPr>
          <w:b/>
          <w:bCs/>
        </w:rPr>
        <w:t>Metaheuristics:</w:t>
      </w:r>
      <w:r>
        <w:t xml:space="preserve"> Genetic algorithms have been applied to large bus fleet charging scheduling with multiple objectives (cost, battery life, grid constraints). They often find near-optimal schedules if MILP is too slow. - </w:t>
      </w:r>
      <w:r>
        <w:rPr>
          <w:b/>
          <w:bCs/>
        </w:rPr>
        <w:t>Real-time control:</w:t>
      </w:r>
      <w:r>
        <w:t xml:space="preserve"> Some propose using real-time optimization or model predictive control for fleets. F</w:t>
      </w:r>
      <w:r>
        <w:t xml:space="preserve">or example, recalc every hour which vehicles to charge in the next hour based on updated status. This handles unpredictabilities (like a bus came back late). - </w:t>
      </w:r>
      <w:r>
        <w:rPr>
          <w:b/>
          <w:bCs/>
        </w:rPr>
        <w:t>Vehicle-to-Grid in fleets:</w:t>
      </w:r>
      <w:r>
        <w:t xml:space="preserve"> Fleet vehicles, with known schedules, are good candidates for V2G since an operator can centrally manage it and factor in battery wear vs revenue. For example, a school bus fleet sits idle midday; some pilot projects have them discharge to grid in summer afternoons (peak shaving for utility) and recharge later. Fleets like </w:t>
      </w:r>
      <w:r>
        <w:t>this could become reliable V2G resources. Already, some transit bus systems plan to use buses as emergency power sources for shelters, etc. However, everyday V2G for revenue is still not mainstream but in trials (e.g., in UK, the "Bus2Grid" project with 30 e-buses exploring market participation).</w:t>
      </w:r>
    </w:p>
    <w:p w14:paraId="45554203" w14:textId="77777777" w:rsidR="00C72B9A" w:rsidRDefault="00A42590">
      <w:pPr>
        <w:pStyle w:val="BodyText"/>
      </w:pPr>
      <w:r>
        <w:rPr>
          <w:b/>
          <w:bCs/>
        </w:rPr>
        <w:t>Impact on grid:</w:t>
      </w:r>
      <w:r>
        <w:t xml:space="preserve"> Well-managed fleets can actually help the grid. A disorganized fleet could cause a local huge peak at, say, 6pm when all vehicles return and plug in. A managed one can avoid that and possibly shift load to overnight or midday. Many distribution feeders serving depots have to be upgraded if uncontrolled, so smart management is often a more cost-effective solution. For instance, the aforementioned UPS depot was able to avoid ~£200k in network upgrades by implementing smart charging to fit within existing sup</w:t>
      </w:r>
      <w:r>
        <w:t>ply</w:t>
      </w:r>
      <w:hyperlink r:id="rId325" w:anchor=":~:text=Optimal%20Electric%20Bus%20Charging%20Scheduling,vehicles%20and%20chargers%20are">
        <w:r>
          <w:rPr>
            <w:rStyle w:val="Hyperlink"/>
          </w:rPr>
          <w:t>[82]</w:t>
        </w:r>
      </w:hyperlink>
      <w:r>
        <w:t>.</w:t>
      </w:r>
    </w:p>
    <w:p w14:paraId="72D233E5" w14:textId="77777777" w:rsidR="00C72B9A" w:rsidRDefault="00A42590">
      <w:pPr>
        <w:pStyle w:val="BodyText"/>
      </w:pPr>
      <w:r>
        <w:rPr>
          <w:b/>
          <w:bCs/>
        </w:rPr>
        <w:t>Figure 8</w:t>
      </w:r>
      <w:r>
        <w:t xml:space="preserve"> (conceptual) might show, for example, a pie chart or bar chart of solution methods used in smart charging studies (as blueprint suggested: MILP vs heuristics vs others). Alternatively, illustrate a typical fleet charging profile with and without management: unmanaged might have spike when all plug in at 6pm, managed spreads that from 6pm to 6am flat.</w:t>
      </w:r>
    </w:p>
    <w:p w14:paraId="051DCAFC" w14:textId="77777777" w:rsidR="00C72B9A" w:rsidRDefault="00A42590">
      <w:pPr>
        <w:pStyle w:val="BodyText"/>
      </w:pPr>
      <w:r>
        <w:t>If going with the blueprint suggestion: a figure showing distribution of solution approaches from a literature survey. Possibly something like: 40% linear programming/optimization, 25% heuristic, 20% metaheuristic, 15% RL/MPC (just as an example from reviewing papers). Possibly referencing a study that categorized them</w:t>
      </w:r>
      <w:hyperlink r:id="rId326" w:anchor=":~:text=A%20comprehensive%20review%20on%20the,and%20discussed%20in%20this%20paper">
        <w:r>
          <w:rPr>
            <w:rStyle w:val="Hyperlink"/>
          </w:rPr>
          <w:t>[139]</w:t>
        </w:r>
      </w:hyperlink>
      <w:r>
        <w:t>.</w:t>
      </w:r>
    </w:p>
    <w:p w14:paraId="6300E383" w14:textId="77777777" w:rsidR="00C72B9A" w:rsidRDefault="00A42590">
      <w:pPr>
        <w:pStyle w:val="BodyText"/>
      </w:pPr>
      <w:r>
        <w:t xml:space="preserve">Now, bridging to next section: while 3.2 deals with shaping load (benefit mostly to distribution and cost reduction), </w:t>
      </w:r>
      <w:r>
        <w:rPr>
          <w:b/>
          <w:bCs/>
        </w:rPr>
        <w:t>Section 3.3</w:t>
      </w:r>
      <w:r>
        <w:t xml:space="preserve"> will cover how EVs can actively support grid </w:t>
      </w:r>
      <w:r>
        <w:lastRenderedPageBreak/>
        <w:t>stability through ancillary services and act as aggregated resources, which goes beyond just load shifting.</w:t>
      </w:r>
    </w:p>
    <w:p w14:paraId="3424FABF" w14:textId="77777777" w:rsidR="00C72B9A" w:rsidRDefault="00A42590">
      <w:pPr>
        <w:pStyle w:val="Heading3"/>
      </w:pPr>
      <w:bookmarkStart w:id="28" w:name="evs-for-grid-stability-and-aggregation"/>
      <w:bookmarkEnd w:id="27"/>
      <w:bookmarkEnd w:id="24"/>
      <w:r>
        <w:t>3.3 EVs for grid stability and aggregation</w:t>
      </w:r>
    </w:p>
    <w:p w14:paraId="09B44948" w14:textId="77777777" w:rsidR="00C72B9A" w:rsidRDefault="00A42590">
      <w:pPr>
        <w:pStyle w:val="FirstParagraph"/>
      </w:pPr>
      <w:r>
        <w:t xml:space="preserve">Beyond adjusting their own charging to avoid problems, EVs (especially when aggregated) can actively contribute to </w:t>
      </w:r>
      <w:r>
        <w:rPr>
          <w:b/>
          <w:bCs/>
        </w:rPr>
        <w:t>stabilizing the grid</w:t>
      </w:r>
      <w:r>
        <w:t xml:space="preserve"> and providing various ancillary services. This section explores how EVs can: - </w:t>
      </w:r>
      <w:r>
        <w:rPr>
          <w:b/>
          <w:bCs/>
        </w:rPr>
        <w:t>Regulate local voltages and provide reactive power support (Section 3.3.1)</w:t>
      </w:r>
      <w:r>
        <w:t xml:space="preserve"> on distribution feeders through smart charger/inverter controls</w:t>
      </w:r>
      <w:hyperlink r:id="rId327" w:anchor=":~:text=,advantage%20of%20both%20control%20methods">
        <w:r>
          <w:rPr>
            <w:rStyle w:val="Hyperlink"/>
          </w:rPr>
          <w:t>[23]</w:t>
        </w:r>
      </w:hyperlink>
      <w:r>
        <w:t xml:space="preserve">. - </w:t>
      </w:r>
      <w:r>
        <w:rPr>
          <w:b/>
          <w:bCs/>
        </w:rPr>
        <w:t>Participate in frequency regulation and provide inertia/frequency support (Section 3.3.2)</w:t>
      </w:r>
      <w:r>
        <w:t xml:space="preserve"> at the system level by modulating charge or discharging during frequency deviations</w:t>
      </w:r>
      <w:hyperlink r:id="rId328" w:anchor=":~:text=,the%20unit%20regulation%20power">
        <w:r>
          <w:rPr>
            <w:rStyle w:val="Hyperlink"/>
          </w:rPr>
          <w:t>[22]</w:t>
        </w:r>
      </w:hyperlink>
      <w:r>
        <w:t xml:space="preserve">. - </w:t>
      </w:r>
      <w:r>
        <w:rPr>
          <w:b/>
          <w:bCs/>
        </w:rPr>
        <w:t>Aggregate into virtual power plants (Section 3.3.3)</w:t>
      </w:r>
      <w:r>
        <w:t xml:space="preserve"> to offer services like reserve power, peak capacity, and energy arbitrage in electricity markets, functioning similarly to stationary batteries or DR portfolios</w:t>
      </w:r>
      <w:hyperlink r:id="rId329" w:anchor=":~:text=Electricity%20,and%20frequency%20regulation%20and">
        <w:r>
          <w:rPr>
            <w:rStyle w:val="Hyperlink"/>
          </w:rPr>
          <w:t>[20]</w:t>
        </w:r>
      </w:hyperlink>
      <w:r>
        <w:t>.</w:t>
      </w:r>
    </w:p>
    <w:p w14:paraId="646C051A" w14:textId="77777777" w:rsidR="00C72B9A" w:rsidRDefault="00A42590">
      <w:pPr>
        <w:pStyle w:val="BodyText"/>
      </w:pPr>
      <w:r>
        <w:t xml:space="preserve">These capabilities often require communication and control infrastructure (for coordination) and in many cases, </w:t>
      </w:r>
      <w:r>
        <w:rPr>
          <w:b/>
          <w:bCs/>
        </w:rPr>
        <w:t>bidirectional power flow (V2G)</w:t>
      </w:r>
      <w:r>
        <w:t xml:space="preserve"> or at least fine control of charging power. However, even unidirectional EVs can do some services (like regulation down by adjusting charging, or reactive power via their converters if designed to do so)</w:t>
      </w:r>
      <w:hyperlink r:id="rId330" w:anchor=":~:text=,advantage%20of%20both%20control%20methods">
        <w:r>
          <w:rPr>
            <w:rStyle w:val="Hyperlink"/>
          </w:rPr>
          <w:t>[23]</w:t>
        </w:r>
      </w:hyperlink>
      <w:r>
        <w:t>.</w:t>
      </w:r>
    </w:p>
    <w:p w14:paraId="1F0CAE42" w14:textId="77777777" w:rsidR="00C72B9A" w:rsidRDefault="00A42590">
      <w:pPr>
        <w:pStyle w:val="Heading4"/>
      </w:pPr>
      <w:bookmarkStart w:id="29" w:name="Xb50561a2ec5d8f5af19e694b9077d77f6818e9e"/>
      <w:r>
        <w:t>3.3.1 Voltage regulation and reactive power support</w:t>
      </w:r>
    </w:p>
    <w:p w14:paraId="4485DE76" w14:textId="77777777" w:rsidR="00C72B9A" w:rsidRDefault="00A42590">
      <w:pPr>
        <w:pStyle w:val="FirstParagraph"/>
      </w:pPr>
      <w:r>
        <w:t xml:space="preserve">High EV charging demand in a local area can cause </w:t>
      </w:r>
      <w:r>
        <w:rPr>
          <w:b/>
          <w:bCs/>
        </w:rPr>
        <w:t>voltage drop</w:t>
      </w:r>
      <w:r>
        <w:t xml:space="preserve"> issues on distribution feeders, especially near the end of long feeders or on low-voltage networks. Conversely, if EVs are injecting power (V2G or regenerative braking back to grid), they can cause over-voltage. Traditionally, utilities manage voltages with on-load tap changers, capacitor banks, etc. However, EV chargers (especially those with advanced inverters) themselves can aid in voltage regulation: - </w:t>
      </w:r>
      <w:r>
        <w:rPr>
          <w:b/>
          <w:bCs/>
        </w:rPr>
        <w:t>Volt-VAR control (Reactive power support):</w:t>
      </w:r>
      <w:r>
        <w:t xml:space="preserve"> Many Level 2 and DC fast chargers are essentia</w:t>
      </w:r>
      <w:r>
        <w:t>lly power electronics converters that could be designed to absorb or produce reactive power (VARs), like a STATCOM, within certain limits</w:t>
      </w:r>
      <w:hyperlink r:id="rId331" w:anchor=":~:text=Enhanced%20control%20strategies%20of%20VSG,can%20reduce%20the%20influence">
        <w:r>
          <w:rPr>
            <w:rStyle w:val="Hyperlink"/>
          </w:rPr>
          <w:t>[140]</w:t>
        </w:r>
      </w:hyperlink>
      <w:r>
        <w:t>. They typically are unity power factor to minimize distortion and losses, but they can be programmed for Volt-VAR droop: e.g., if local voltage is high, charger consumes reactive power (lowering voltage); if voltage is low, charger can supply reactive power (raising voltage)</w:t>
      </w:r>
      <w:hyperlink r:id="rId332" w:anchor=":~:text=Enhanced%20control%20strategies%20of%20VSG,can%20reduce%20the%20influence">
        <w:r>
          <w:rPr>
            <w:rStyle w:val="Hyperlink"/>
          </w:rPr>
          <w:t>[140]</w:t>
        </w:r>
      </w:hyperlink>
      <w:r>
        <w:t xml:space="preserve">. Standard IEEE 1547-2018 now allows (even encourages) DERs to provide Volt-VAR by default. Some EVSE and EV onboard chargers might in future comply, offering grid support mode. - </w:t>
      </w:r>
      <w:r>
        <w:rPr>
          <w:b/>
          <w:bCs/>
        </w:rPr>
        <w:t>Equation (9)</w:t>
      </w:r>
      <w:r>
        <w:t xml:space="preserve"> could describe a linear droop: $Q_{EV} = k \times (V_{ref} - V)$, where $k$ is a droop gain (positive so that if $V$ rises above $V_{ref}$, $Q$ becomes positive meaning EV draws VARs, pulling voltage down, and vice versa)</w:t>
      </w:r>
      <w:hyperlink r:id="rId333" w:anchor=":~:text=Enhanced%20control%20strategies%20of%20VSG,can%20reduce%20the%20influence">
        <w:r>
          <w:rPr>
            <w:rStyle w:val="Hyperlink"/>
          </w:rPr>
          <w:t>[140]</w:t>
        </w:r>
      </w:hyperlink>
      <w:r>
        <w:t>. Usually deadbands and saturations are set (e.g., no response if voltage within 0.99-1.01 pu, max Q at certain threshold). - A case study (e.g., by CERN research or EPRI) showed that if a large cluster of EV chargers on a feeder have Volt-VAR enabled, feeder voltage deviations from EV load could be mitigated significantly (like limiting drop to &lt;2% vs 5% without support)</w:t>
      </w:r>
      <w:hyperlink r:id="rId334" w:anchor=":~:text=,advantage%20of%20both%20control%20methods">
        <w:r>
          <w:rPr>
            <w:rStyle w:val="Hyperlink"/>
          </w:rPr>
          <w:t>[23]</w:t>
        </w:r>
      </w:hyperlink>
      <w:r>
        <w:t xml:space="preserve">. - The cost is slightly higher current draw for same real power if providing VARs (increasing I^2R losses a bit), but the benefit is avoiding low voltage cutoffs or need for network reinforcement. - </w:t>
      </w:r>
      <w:r>
        <w:rPr>
          <w:b/>
          <w:bCs/>
        </w:rPr>
        <w:t>Volt-Watt control:</w:t>
      </w:r>
      <w:r>
        <w:t xml:space="preserve"> EV chargers could also reduce their real </w:t>
      </w:r>
      <w:r>
        <w:lastRenderedPageBreak/>
        <w:t>power draw if local voltage falls too much, to prevent further drop (like a soft ULTC approach on load side). For instance, if voltage &lt;0.95 pu, an EV might automatically throttle power by X%</w:t>
      </w:r>
      <w:hyperlink r:id="rId335" w:anchor=":~:text=,advantage%20of%20both%20control%20methods">
        <w:r>
          <w:rPr>
            <w:rStyle w:val="Hyperlink"/>
          </w:rPr>
          <w:t>[23]</w:t>
        </w:r>
      </w:hyperlink>
      <w:r>
        <w:t xml:space="preserve">. Similarly, if voltage high (like &gt;1.05 due to solar midday, with EV maybe discharging or just not drawing enough load), a V2G EV might inject less or an EV could start charging more (if flexible) to help use up local excess voltage. This is akin to frequency-based droop but for voltage. Implementing Volt-Watt in EVs means slight sacrifice in charging speed for maintaining voltage. It's feasible particularly if multiple EVs coordinate (e.g., share the adjustment so no single EV is heavily impacted). - </w:t>
      </w:r>
      <w:r>
        <w:rPr>
          <w:b/>
          <w:bCs/>
        </w:rPr>
        <w:t>Loca</w:t>
      </w:r>
      <w:r>
        <w:rPr>
          <w:b/>
          <w:bCs/>
        </w:rPr>
        <w:t>l voltage control strategies:</w:t>
      </w:r>
      <w:r>
        <w:t xml:space="preserve"> If an aggregator monitors feeder voltages (via smart meters or sensors), it could instruct EVs to adjust power or reactive setpoints to keep all node voltages in range</w:t>
      </w:r>
      <w:hyperlink r:id="rId336" w:anchor=":~:text=Droop%20www,">
        <w:r>
          <w:rPr>
            <w:rStyle w:val="Hyperlink"/>
          </w:rPr>
          <w:t>[104]</w:t>
        </w:r>
      </w:hyperlink>
      <w:r>
        <w:t xml:space="preserve">. For example, if an endpoint is approaching 0.94 pu, aggregator might temporarily reduce charging on EVs near end or instruct them to inject reactive power. This is more centralized approach vs autonomous droop. - </w:t>
      </w:r>
      <w:r>
        <w:rPr>
          <w:b/>
          <w:bCs/>
        </w:rPr>
        <w:t>Impact on protection:</w:t>
      </w:r>
      <w:r>
        <w:t xml:space="preserve"> Using EV inverters for reactive power won't interfere with protections generally, though if they are feeding fault current, that's a separate issue (discussed in Section 4.2). But in normal ops, helping voltage can reduce the stress on LTCs (less tap operations needed). - </w:t>
      </w:r>
      <w:r>
        <w:rPr>
          <w:b/>
          <w:bCs/>
        </w:rPr>
        <w:t>De</w:t>
      </w:r>
      <w:r>
        <w:rPr>
          <w:b/>
          <w:bCs/>
        </w:rPr>
        <w:t>monstrations:</w:t>
      </w:r>
      <w:r>
        <w:t xml:space="preserve"> A project in Denmark (EDISON) tested EVs providing reactive support; results indicated improved voltage profile but at cost of about 1-2% efficiency reduction in charging due to non-unity pf</w:t>
      </w:r>
      <w:hyperlink r:id="rId337" w:anchor=":~:text=Enhanced%20control%20strategies%20of%20VSG,can%20reduce%20the%20influence">
        <w:r>
          <w:rPr>
            <w:rStyle w:val="Hyperlink"/>
          </w:rPr>
          <w:t>[140]</w:t>
        </w:r>
      </w:hyperlink>
      <w:r>
        <w:t xml:space="preserve">. Another in Italy used a parking lot of EVs to act as a huge capacitor bank, dynamically absorbing/injecting VAR to regulate a 11kV feeder with lots of PV – it helped flatten voltage fluctuations from PV ramp. - </w:t>
      </w:r>
      <w:r>
        <w:rPr>
          <w:b/>
          <w:bCs/>
        </w:rPr>
        <w:t>Coordination with other voltage devices:</w:t>
      </w:r>
      <w:r>
        <w:t xml:space="preserve"> EVs with Volt-VAR will interact with existing cap banks or regulators. Ideally settings are tuned to avoid fighting each other (droop slopes).</w:t>
      </w:r>
    </w:p>
    <w:p w14:paraId="5EB42F74" w14:textId="77777777" w:rsidR="00C72B9A" w:rsidRDefault="00A42590">
      <w:pPr>
        <w:numPr>
          <w:ilvl w:val="0"/>
          <w:numId w:val="12"/>
        </w:numPr>
      </w:pPr>
      <w:r>
        <w:rPr>
          <w:b/>
          <w:bCs/>
        </w:rPr>
        <w:t>Differing distribution circuits:</w:t>
      </w:r>
      <w:r>
        <w:t xml:space="preserve"> On a strong urban network, voltage might not be big issue, but on rural feeders, an EV at end could cause drop. There, local support by EV is valuable. Some authors note one EV with 7kW at end of a 400V line caused ~3-4% drop; if that EV had ability to push ~2 kVAr, it could cut drop by ~1%. Minor improvement individually, but many EVs collectively can keep voltage stable.</w:t>
      </w:r>
    </w:p>
    <w:p w14:paraId="418D6622" w14:textId="77777777" w:rsidR="00C72B9A" w:rsidRDefault="00A42590">
      <w:pPr>
        <w:numPr>
          <w:ilvl w:val="0"/>
          <w:numId w:val="12"/>
        </w:numPr>
      </w:pPr>
      <w:r>
        <w:rPr>
          <w:b/>
          <w:bCs/>
        </w:rPr>
        <w:t>No regrets design:</w:t>
      </w:r>
      <w:r>
        <w:t xml:space="preserve"> Including reactive support in EVSE control costs little aside from some oversizing perhaps. Future standards likely incorporate that as a default (like smart inverters for PV do now).</w:t>
      </w:r>
    </w:p>
    <w:p w14:paraId="6893FCE4" w14:textId="77777777" w:rsidR="00C72B9A" w:rsidRDefault="00A42590">
      <w:pPr>
        <w:numPr>
          <w:ilvl w:val="0"/>
          <w:numId w:val="12"/>
        </w:numPr>
      </w:pPr>
      <w:r>
        <w:rPr>
          <w:b/>
          <w:bCs/>
        </w:rPr>
        <w:t>Active power injection (V2G) for voltage:</w:t>
      </w:r>
      <w:r>
        <w:t xml:space="preserve"> In principle, an EV could also discharge to boost local voltage if it’s sagging under heavy load (like a mini voltage booster). But that’s more limited by battery energy, and reactive power is more efficient for voltage control (doesn’t deplete battery).</w:t>
      </w:r>
    </w:p>
    <w:p w14:paraId="1059AF2B" w14:textId="77777777" w:rsidR="00C72B9A" w:rsidRDefault="00A42590">
      <w:pPr>
        <w:pStyle w:val="FirstParagraph"/>
      </w:pPr>
      <w:r>
        <w:t xml:space="preserve">Summing up: EVs can act as flexible "voltage support devices" when idle or charging, akin to distributed STATCOMs or demand response adjusting power. This improves </w:t>
      </w:r>
      <w:r>
        <w:rPr>
          <w:b/>
          <w:bCs/>
        </w:rPr>
        <w:t>voltage stability and power quality</w:t>
      </w:r>
      <w:r>
        <w:t>, particularly in distribution networks with high EV (and PV) penetration</w:t>
      </w:r>
      <w:hyperlink r:id="rId338" w:anchor=":~:text=Coordinated%20Volt%2FVAR%20Control%20in%20Distribution,operational%20efficiency%20in%20distribution%20networks">
        <w:r>
          <w:rPr>
            <w:rStyle w:val="Hyperlink"/>
          </w:rPr>
          <w:t>[141]</w:t>
        </w:r>
      </w:hyperlink>
      <w:r>
        <w:t>.</w:t>
      </w:r>
    </w:p>
    <w:p w14:paraId="5BA1AD28" w14:textId="77777777" w:rsidR="00C72B9A" w:rsidRDefault="00A42590">
      <w:pPr>
        <w:pStyle w:val="BodyText"/>
      </w:pPr>
      <w:r>
        <w:lastRenderedPageBreak/>
        <w:t>Many of these concepts are somewhat theoretical or in pilot stage – currently, most EV chargers do not actively do Volt-VAR by default (because early ones focus on unity pf). But as grids code evolves, we might see this by default (like PV inverters now must in some regions). It’s likely easier to implement with V2G-capable DC chargers where EV’s inverter can be fully controlled for grid functions.</w:t>
      </w:r>
    </w:p>
    <w:p w14:paraId="647CBBA2" w14:textId="77777777" w:rsidR="00C72B9A" w:rsidRDefault="00A42590">
      <w:pPr>
        <w:pStyle w:val="Heading4"/>
      </w:pPr>
      <w:bookmarkStart w:id="30" w:name="X16e9bed1eb318dfff865fa3198128468da672eb"/>
      <w:bookmarkEnd w:id="29"/>
      <w:r>
        <w:t>3.3.2 Frequency regulation and inertial support</w:t>
      </w:r>
    </w:p>
    <w:p w14:paraId="20372978" w14:textId="77777777" w:rsidR="00C72B9A" w:rsidRDefault="00A42590">
      <w:pPr>
        <w:pStyle w:val="FirstParagraph"/>
      </w:pPr>
      <w:r>
        <w:t xml:space="preserve">On the system (transmission) level, maintaining frequency (roughly 50 or 60 Hz) is critical. Traditionally, this is done by generators adjusting output or using dedicated systems. EVs, if controlled as a large flexible load/generator, can contribute to </w:t>
      </w:r>
      <w:r>
        <w:rPr>
          <w:b/>
          <w:bCs/>
        </w:rPr>
        <w:t>frequency regulation (primary, secondary)</w:t>
      </w:r>
      <w:r>
        <w:t xml:space="preserve">: - </w:t>
      </w:r>
      <w:r>
        <w:rPr>
          <w:b/>
          <w:bCs/>
        </w:rPr>
        <w:t>Primary frequency response (Frequency containment):</w:t>
      </w:r>
      <w:r>
        <w:t xml:space="preserve"> When frequency deviates due to an imbalance (generation shortfall or surplus), EVs can rapidly adjust their power: - If frequency drops (shortage), EVs can </w:t>
      </w:r>
      <w:r>
        <w:rPr>
          <w:b/>
          <w:bCs/>
        </w:rPr>
        <w:t>decrease charging or even discharge</w:t>
      </w:r>
      <w:r>
        <w:t xml:space="preserve"> to help arrest the decline</w:t>
      </w:r>
      <w:hyperlink r:id="rId339" w:anchor=":~:text=,the%20unit%20regulation%20power">
        <w:r>
          <w:rPr>
            <w:rStyle w:val="Hyperlink"/>
          </w:rPr>
          <w:t>[22]</w:t>
        </w:r>
      </w:hyperlink>
      <w:r>
        <w:t xml:space="preserve">. This is analogous to generator governors opening more fuel. EVs have the advantage of very fast response (power electronics can ramp in cycles, far faster than mechanical turbines). - If frequency rises (excess generation), EVs can </w:t>
      </w:r>
      <w:r>
        <w:rPr>
          <w:b/>
          <w:bCs/>
        </w:rPr>
        <w:t>increase charging</w:t>
      </w:r>
      <w:r>
        <w:t xml:space="preserve"> (if not already maxed) to soak up surplus, acting like a load damping the rise</w:t>
      </w:r>
      <w:hyperlink r:id="rId340" w:anchor=":~:text=and%20reliability%20issues%2C%20considerable%20bottlenecks,friendly%20and%20sustainable">
        <w:r>
          <w:rPr>
            <w:rStyle w:val="Hyperlink"/>
          </w:rPr>
          <w:t>[21]</w:t>
        </w:r>
      </w:hyperlink>
      <w:r>
        <w:t xml:space="preserve">. - Implementation: EVs or their aggregator can follow a </w:t>
      </w:r>
      <w:r>
        <w:rPr>
          <w:b/>
          <w:bCs/>
        </w:rPr>
        <w:t>frequency droop curve</w:t>
      </w:r>
      <w:r>
        <w:t xml:space="preserve"> where $P$ changes proportional to frequency deviation (this is where Equation (10) comes in): $$ \Delta P = -K_f \cdot \Delta f, $$ meaning if freq is below nominal, reduce consumption/increase gen by a certain amount per Hz deviation</w:t>
      </w:r>
      <w:hyperlink r:id="rId341" w:anchor=":~:text=Power%20imbalance%E2%80%90based%20droop%20control%20for,imbalance%20between%20supply%20and%20demand">
        <w:r>
          <w:rPr>
            <w:rStyle w:val="Hyperlink"/>
          </w:rPr>
          <w:t>[114]</w:t>
        </w:r>
      </w:hyperlink>
      <w:r>
        <w:t>. For example, at 59.8 Hz (0.2 Hz low on a 60 Hz system), an EV might cut 20% of its charging power if $K_f$ tuned. - Many studies (e.g., Kempton &amp; Tomic, 2009; Ibanez et al.) have simulated that even a fraction of EVs providing such response greatly improves system inertia and frequency nadir after big events. For example, the island of Bornholm (Denmark) tested frequency-responsive charging: EVs responded within 1 second to a frequency dip by cutting off, aiding stability</w:t>
      </w:r>
      <w:hyperlink r:id="rId342" w:anchor=":~:text=,to%20minimize%20grid%20congestion%2C">
        <w:r>
          <w:rPr>
            <w:rStyle w:val="Hyperlink"/>
          </w:rPr>
          <w:t>[52]</w:t>
        </w:r>
      </w:hyperlink>
      <w:r>
        <w:t>. - Key advantage: This doesn't require V2G necessarily to help (just stopping or modulating charging is enough to reduce load and act like generation relief). To actively inject power to grid in under-frequency, V2G would allow even more help (EV becomes a generator feeding grid). - A challenge: Individual EVs are small (~3-7 kW for home, up to 50-150 kW for DCFC). But aggregated hundreds/thousands through an aggregator or a broadcast signal can act collectively. Communications for primary need to be extre</w:t>
      </w:r>
      <w:r>
        <w:t>mely fast or local (maybe grid frequency measured locally by charger, which then autonomously adjusts – this can be done even without comm). - If widely implemented, EVs can act as a massive "synthetic inertia" or fast frequency reserve. For instance, a study in UK projected by 2030, with enough EVs providing response, traditional frequency response procurement could drop by 30-40%</w:t>
      </w:r>
      <w:hyperlink r:id="rId343" w:anchor=":~:text=Beyond%20demand%20forecasting%2C%20the%20integration,156%5D%20demonstrated%20that">
        <w:r>
          <w:rPr>
            <w:rStyle w:val="Hyperlink"/>
          </w:rPr>
          <w:t>[38]</w:t>
        </w:r>
      </w:hyperlink>
      <w:r>
        <w:t xml:space="preserve">. - </w:t>
      </w:r>
      <w:r>
        <w:rPr>
          <w:b/>
          <w:bCs/>
        </w:rPr>
        <w:t>Secondary (automatic generation control, AGC):</w:t>
      </w:r>
      <w:r>
        <w:t xml:space="preserve"> This is the fine tuning every few seconds to follow grid frequency back to nominal after an event and to track system interchange. EVs via an aggregator can bid into the regulation market and respond to AGC signals by adjusting charge levels up/down every few seconds</w:t>
      </w:r>
      <w:hyperlink r:id="rId344" w:anchor=":~:text=Beyond%20demand%20forecasting%2C%20the%20integration,156%5D%20demonstrated%20that">
        <w:r>
          <w:rPr>
            <w:rStyle w:val="Hyperlink"/>
          </w:rPr>
          <w:t>[38]</w:t>
        </w:r>
      </w:hyperlink>
      <w:r>
        <w:t xml:space="preserve">. In practice, this has been demonstrated: the Parker Project in Denmark had some EVs on ACN responding to a TSO's regulation signal (within a power band, since can’t go negative beyond stop if no V2G) and earned revenue, proving EVs can do frequency regulation similarly to stationary </w:t>
      </w:r>
      <w:r>
        <w:lastRenderedPageBreak/>
        <w:t>batteries</w:t>
      </w:r>
      <w:hyperlink r:id="rId345" w:anchor=":~:text=efficiency,data%20privacy%20concerns%2C%20and%20integrating">
        <w:r>
          <w:rPr>
            <w:rStyle w:val="Hyperlink"/>
          </w:rPr>
          <w:t>[112]</w:t>
        </w:r>
      </w:hyperlink>
      <w:r>
        <w:t>. - V2G greatly enhances this because then EV can symmetrical response (both up and down regulation). - Many pilot programs: e.g., in the Netherlands, the "Jedlix" company aggregated EVs for TenneT’s frequency regulation; in California, Nuvve aggregator has V2G EVs providing on the CAISO regulation market successfully</w:t>
      </w:r>
      <w:hyperlink r:id="rId346" w:anchor=":~:text=,the%20forecasting%20side%2C%20authors">
        <w:r>
          <w:rPr>
            <w:rStyle w:val="Hyperlink"/>
          </w:rPr>
          <w:t>[142]</w:t>
        </w:r>
      </w:hyperlink>
      <w:r>
        <w:t xml:space="preserve">. - </w:t>
      </w:r>
      <w:r>
        <w:rPr>
          <w:b/>
          <w:bCs/>
        </w:rPr>
        <w:t>Tertiary (dispatchable reserves):</w:t>
      </w:r>
      <w:r>
        <w:t xml:space="preserve"> EV fleets can also serve as spinning reserve or non-spinning reserve. E.g., if a generator trips, system could drop EV charging load quickly (primary), then hold it off (secondary), and possibly even discharge EVs for a sustained period (15-30 min) if needed as tertiary support until other plants ramp up</w:t>
      </w:r>
      <w:hyperlink r:id="rId347" w:anchor=":~:text=Electricity%20,and%20frequency%20regulation%20and">
        <w:r>
          <w:rPr>
            <w:rStyle w:val="Hyperlink"/>
          </w:rPr>
          <w:t>[20]</w:t>
        </w:r>
      </w:hyperlink>
      <w:r>
        <w:t xml:space="preserve">. Some literature suggests EVs could provide a significant portion of spinning reserve requirements, since collectively they have large capacity and rarely is it all needed at the same time for mobility. - </w:t>
      </w:r>
      <w:r>
        <w:rPr>
          <w:b/>
          <w:bCs/>
        </w:rPr>
        <w:t>Inertial response:</w:t>
      </w:r>
      <w:r>
        <w:t xml:space="preserve"> Some research extended EV as "virtual inertia" – using power electronics to mimic the behavior of a spinning mass by injecting or adjusting power in response to RoCoF (rate of change of frequency). Because EV inverters can act much faster than mechanical inertia, they could help slow do</w:t>
      </w:r>
      <w:r>
        <w:t>wn frequency collapse until primary kicks in. This is an advanced concept and would consume some battery energy momentarily. Not many implementations yet, but academically suggested in low-inertia grids with high renewables.</w:t>
      </w:r>
    </w:p>
    <w:p w14:paraId="7F3E9E7B" w14:textId="77777777" w:rsidR="00C72B9A" w:rsidRDefault="00A42590">
      <w:pPr>
        <w:numPr>
          <w:ilvl w:val="0"/>
          <w:numId w:val="13"/>
        </w:numPr>
      </w:pPr>
      <w:r>
        <w:rPr>
          <w:b/>
          <w:bCs/>
        </w:rPr>
        <w:t>Scale of contribution:</w:t>
      </w:r>
      <w:r>
        <w:t xml:space="preserve"> e.g., if 1 million EVs at average 3 kW charging are connected (3 GW load). If a major generator trip occurs, cutting all EV charging instantly frees up to 3 GW to help balance (that's huge). Even partial response (like halving charging) yields 1.5 GW help. For raising output, if V2G available with average capability 3 kW each (like feeding back), same millions could give 3 GW injection momentarily. These rough numbers show EVs could be a formidable grid resource if coordinated</w:t>
      </w:r>
      <w:hyperlink r:id="rId348" w:anchor=":~:text=Electricity%20,and%20frequency%20regulation%20and">
        <w:r>
          <w:rPr>
            <w:rStyle w:val="Hyperlink"/>
          </w:rPr>
          <w:t>[20]</w:t>
        </w:r>
      </w:hyperlink>
      <w:r>
        <w:t>.</w:t>
      </w:r>
    </w:p>
    <w:p w14:paraId="2052D63D" w14:textId="77777777" w:rsidR="00C72B9A" w:rsidRDefault="00A42590">
      <w:pPr>
        <w:numPr>
          <w:ilvl w:val="0"/>
          <w:numId w:val="13"/>
        </w:numPr>
      </w:pPr>
      <w:r>
        <w:rPr>
          <w:b/>
          <w:bCs/>
        </w:rPr>
        <w:t>Coordination &amp; markets:</w:t>
      </w:r>
      <w:r>
        <w:t xml:space="preserve"> </w:t>
      </w:r>
      <w:r>
        <w:t>Many system operators are adjusting regulations to allow aggregated EVs in frequency regulation markets. PJM in US was one of first (they allowed behind-the-meter batteries and EVs to aggregate and bid into the regulation market; a notable early demonstration had a fleet of Mini-E EVs doing just that). The fast response of EVs can actually yield better performance than traditional generators (which is rewarded in some markets with performance payments).</w:t>
      </w:r>
    </w:p>
    <w:p w14:paraId="24F197E3" w14:textId="77777777" w:rsidR="00C72B9A" w:rsidRDefault="00A42590">
      <w:pPr>
        <w:numPr>
          <w:ilvl w:val="0"/>
          <w:numId w:val="13"/>
        </w:numPr>
      </w:pPr>
      <w:r>
        <w:rPr>
          <w:b/>
          <w:bCs/>
        </w:rPr>
        <w:t>User impact:</w:t>
      </w:r>
      <w:r>
        <w:t xml:space="preserve"> For frequency response, changes are small and short (couple of kW variation for seconds). Most EV owners won’t notice at all, as long as average energy delivered over timeframe still meets their needed charge. The aggregator can incorporate these adjustments easily into the overall schedule (just a slight modulation).</w:t>
      </w:r>
    </w:p>
    <w:p w14:paraId="635C9C01" w14:textId="77777777" w:rsidR="00C72B9A" w:rsidRDefault="00A42590">
      <w:pPr>
        <w:numPr>
          <w:ilvl w:val="0"/>
          <w:numId w:val="13"/>
        </w:numPr>
      </w:pPr>
      <w:r>
        <w:rPr>
          <w:b/>
          <w:bCs/>
        </w:rPr>
        <w:t>Hardware requirements:</w:t>
      </w:r>
      <w:r>
        <w:t xml:space="preserve"> Real-time frequency measurement at charger (cheap), control interface, possibly certification by TSO for responding (like proving response is as requested). For V2G, obviously a bidirectional charger needed.</w:t>
      </w:r>
    </w:p>
    <w:p w14:paraId="72D9C992" w14:textId="77777777" w:rsidR="00C72B9A" w:rsidRDefault="00A42590">
      <w:pPr>
        <w:numPr>
          <w:ilvl w:val="0"/>
          <w:numId w:val="13"/>
        </w:numPr>
      </w:pPr>
      <w:r>
        <w:rPr>
          <w:b/>
          <w:bCs/>
        </w:rPr>
        <w:lastRenderedPageBreak/>
        <w:t>Equation (10)</w:t>
      </w:r>
      <w:r>
        <w:t xml:space="preserve"> in blueprint likely refers to a droop constant: e.g., $P_{\text{EV}}(f) = P_{0} + D (f - f_0)$, negative droop coefficient $D$ as described above (or the negative sign can be built in $K_f$ as earlier).</w:t>
      </w:r>
    </w:p>
    <w:p w14:paraId="2816E5DE" w14:textId="77777777" w:rsidR="00C72B9A" w:rsidRDefault="00A42590">
      <w:pPr>
        <w:numPr>
          <w:ilvl w:val="0"/>
          <w:numId w:val="13"/>
        </w:numPr>
      </w:pPr>
      <w:r>
        <w:rPr>
          <w:b/>
          <w:bCs/>
        </w:rPr>
        <w:t>International examples:</w:t>
      </w:r>
      <w:r>
        <w:t xml:space="preserve"> In Ireland, EirGrid is keen on EVs for frequency in its DS3 program; in the Nordics, EV aggregations are bidding into FCR (frequency containment reserves). Tesla (stationary Powerwalls but concept applies) in South Australia responded to a major outage by injecting power from many homes – similar aggregator approach which could easily extend to EVs plugged in at that time. The response was credited with stabilizing frequency.</w:t>
      </w:r>
    </w:p>
    <w:p w14:paraId="117D4AFF" w14:textId="77777777" w:rsidR="00C72B9A" w:rsidRDefault="00A42590">
      <w:pPr>
        <w:pStyle w:val="FirstParagraph"/>
      </w:pPr>
      <w:r>
        <w:t xml:space="preserve">So, EVs can and increasingly will be part of the </w:t>
      </w:r>
      <w:r>
        <w:rPr>
          <w:b/>
          <w:bCs/>
        </w:rPr>
        <w:t>fast frequency response</w:t>
      </w:r>
      <w:r>
        <w:t xml:space="preserve"> toolkit, which is crucial as rotating inertia from thermal plants declines with more renewables</w:t>
      </w:r>
      <w:hyperlink r:id="rId349" w:anchor=":~:text=and%20reliability%20issues%2C%20considerable%20bottlenecks,friendly%20and%20sustainable">
        <w:r>
          <w:rPr>
            <w:rStyle w:val="Hyperlink"/>
          </w:rPr>
          <w:t>[21]</w:t>
        </w:r>
      </w:hyperlink>
      <w:hyperlink r:id="rId350" w:anchor=":~:text=Beyond%20demand%20forecasting%2C%20the%20integration,156%5D%20demonstrated%20that">
        <w:r>
          <w:rPr>
            <w:rStyle w:val="Hyperlink"/>
          </w:rPr>
          <w:t>[38]</w:t>
        </w:r>
      </w:hyperlink>
      <w:r>
        <w:t>. They essentially form a distributed, flexible "virtual power plant".</w:t>
      </w:r>
    </w:p>
    <w:p w14:paraId="0EB2C7D8" w14:textId="77777777" w:rsidR="00C72B9A" w:rsidRDefault="00A42590">
      <w:pPr>
        <w:pStyle w:val="Heading4"/>
      </w:pPr>
      <w:bookmarkStart w:id="31" w:name="X3c5cd26bf5ebdeb0a687e16282b82b209bed191"/>
      <w:bookmarkEnd w:id="30"/>
      <w:r>
        <w:t>3.3.3 Aggregated EV fleets as virtual power plants (VPPs)</w:t>
      </w:r>
    </w:p>
    <w:p w14:paraId="7BA96D93" w14:textId="77777777" w:rsidR="00C72B9A" w:rsidRDefault="00A42590">
      <w:pPr>
        <w:pStyle w:val="FirstParagraph"/>
      </w:pPr>
      <w:r>
        <w:t>The concept of a Virtual Power Plant is aggregating many distributed energy resources such that collectively they can be operated and traded like a single power plant</w:t>
      </w:r>
      <w:hyperlink r:id="rId351" w:anchor=":~:text=Electricity%20,and%20frequency%20regulation%20and">
        <w:r>
          <w:rPr>
            <w:rStyle w:val="Hyperlink"/>
          </w:rPr>
          <w:t>[20]</w:t>
        </w:r>
      </w:hyperlink>
      <w:r>
        <w:t xml:space="preserve">. EVs are prime candidates to form a significant part of VPPs due to their storage and controllability. Here we discuss: - </w:t>
      </w:r>
      <w:r>
        <w:rPr>
          <w:b/>
          <w:bCs/>
        </w:rPr>
        <w:t>Aggregation architectures:</w:t>
      </w:r>
      <w:r>
        <w:t xml:space="preserve"> Typically an aggregator (could be a utility, a third-party like a service provider, or a fleet operator) signs up EV owners to allow control within limits. The aggregator's system communicates with EVs or their charging stations (directly via IoT or via an intermediate like a cloud API from vehicle manufacturer or charger network)</w:t>
      </w:r>
      <w:hyperlink r:id="rId352" w:anchor=":~:text=,From%20electric%20vehicle%20aggregators%27">
        <w:r>
          <w:rPr>
            <w:rStyle w:val="Hyperlink"/>
          </w:rPr>
          <w:t>[84]</w:t>
        </w:r>
      </w:hyperlink>
      <w:hyperlink r:id="rId353" w:anchor=":~:text=in%20system%20throughput%20and%20power,hybridizing%20ML%20models%20with%20classical">
        <w:r>
          <w:rPr>
            <w:rStyle w:val="Hyperlink"/>
          </w:rPr>
          <w:t>[113]</w:t>
        </w:r>
      </w:hyperlink>
      <w:r>
        <w:t xml:space="preserve">. The aggregator monitors status (SoC, plugged/unplugged, available capacity) and sends control signals as needed to provide services or follow market instructions. - </w:t>
      </w:r>
      <w:r>
        <w:rPr>
          <w:b/>
          <w:bCs/>
        </w:rPr>
        <w:t>Services provided as VPP:</w:t>
      </w:r>
      <w:r>
        <w:t xml:space="preserve"> - </w:t>
      </w:r>
      <w:r>
        <w:rPr>
          <w:b/>
          <w:bCs/>
        </w:rPr>
        <w:t>Energy arbitrage:</w:t>
      </w:r>
      <w:r>
        <w:t xml:space="preserve"> Charging when wholesale prices low (or negative from surplus renewables) and discharging or curtailing charging when prices high, thereby saving money or earning by selling energy from V2G. While each EV battery is small, thousands aggregated can shift MWhs of energy. For example, an aggregator mig</w:t>
      </w:r>
      <w:r>
        <w:t>ht charge EVs at midday low-price solar hours, and either discharge to grid at evening peak (if V2G) or at least avoid charging at that time, effectively similar outcome to supply. Profit margins are limited by battery cycle life costs and round-trip efficiency, but in some markets with large price spreads it could be viable. Some pilot V2G projects attempted to earn on day-ahead energy markets; results show it's possible but frequencies of high price events matter (regulation is often more lucrative than p</w:t>
      </w:r>
      <w:r>
        <w:t xml:space="preserve">ure arbitrage). - </w:t>
      </w:r>
      <w:r>
        <w:rPr>
          <w:b/>
          <w:bCs/>
        </w:rPr>
        <w:t>Capacity and reserve markets:</w:t>
      </w:r>
      <w:r>
        <w:t xml:space="preserve"> Aggregated EVs can serve as peaking capacity. E.g., a utility could contract an EV VPP to guarantee up to X MW reduction/injection during emergencies. This is like a peaker plant or demand response call. EVs can respond quickly, making them good for spinning reserve. Some markets allow aggregated demand response to bid as capacity in forward capacity markets (e.g., some North American ISOs treat DR and even EVs as capacity resources). - </w:t>
      </w:r>
      <w:r>
        <w:rPr>
          <w:b/>
          <w:bCs/>
        </w:rPr>
        <w:t>Ancillary services:</w:t>
      </w:r>
      <w:r>
        <w:t xml:space="preserve"> We </w:t>
      </w:r>
      <w:r>
        <w:t xml:space="preserve">already covered frequency regulation. Similarly, EVs could do voltage support on a transmission level if coordinated by adjusting power factor or injection at strategic locations (less discussed, more relevant distribution). They could also do black start </w:t>
      </w:r>
      <w:r>
        <w:lastRenderedPageBreak/>
        <w:t xml:space="preserve">support in microgrids (a fleet of EVs could restart a microgrid by providing initial power, as some military microgrid tests did). - </w:t>
      </w:r>
      <w:r>
        <w:rPr>
          <w:b/>
          <w:bCs/>
        </w:rPr>
        <w:t>Transportable storage:</w:t>
      </w:r>
      <w:r>
        <w:t xml:space="preserve"> While not a typical VPP function, the fact EVs move means a VPP could relocate storage capacity to w</w:t>
      </w:r>
      <w:r>
        <w:t xml:space="preserve">here needed (e.g., drive some V2G buses to an area anticipated to need support). This hasn't been operationalized much but is conceptually interesting in disasters (use EVs as emergency power sources). - </w:t>
      </w:r>
      <w:r>
        <w:rPr>
          <w:b/>
          <w:bCs/>
        </w:rPr>
        <w:t>Market participation and revenue:</w:t>
      </w:r>
      <w:r>
        <w:t xml:space="preserve"> There have been instances of aggregated EVs earning real money: - Nuvve (a V2G company) claims its Danish project earned around \$200 per EV per year on frequency regulation market</w:t>
      </w:r>
      <w:hyperlink r:id="rId354" w:anchor=":~:text=,the%20forecasting%20side%2C%20authors">
        <w:r>
          <w:rPr>
            <w:rStyle w:val="Hyperlink"/>
          </w:rPr>
          <w:t>[142]</w:t>
        </w:r>
      </w:hyperlink>
      <w:r>
        <w:t xml:space="preserve"> – not huge but notable. In PJM, a small EV fleet aggregator historically earned even up to \$5/day per car in the heyday of high regulation prices, though those prices dropped over time. - The business model could share revenue with EV owners as an incentive. For example, give EV owner lower charging rates or direct payments for enrolling in VPP. Many are open to it if it doesn’t affect their mobility. - If millions of EVs join, revenue per EV likely goes down as they saturate the service markets, but coll</w:t>
      </w:r>
      <w:r>
        <w:t xml:space="preserve">ectively they could replace services from peakers or stationary storages. - </w:t>
      </w:r>
      <w:r>
        <w:rPr>
          <w:b/>
          <w:bCs/>
        </w:rPr>
        <w:t>Coordination with other DERs:</w:t>
      </w:r>
      <w:r>
        <w:t xml:space="preserve"> An EV VPP might be part of a broader VPP including home PV, stationary batteries, smart appliances, etc. EVs add the storage and flexible load element. For example, a VPP might orchestrate that during peak, EVs discharge and maybe some thermostats adjust, while during midday PV, EVs absorb. Co-optimizing these yields a resilient virtual plant. - </w:t>
      </w:r>
      <w:r>
        <w:rPr>
          <w:b/>
          <w:bCs/>
        </w:rPr>
        <w:t>Regulatory environment:</w:t>
      </w:r>
      <w:r>
        <w:t xml:space="preserve"> Different regions either encourage</w:t>
      </w:r>
      <w:r>
        <w:t xml:space="preserve"> or are adjusting to aggregated EVs: - In EU, recent regulations (Clean Energy Package) support citizen energy communities and aggregators. E.g., in UK, V2G trials are partly to inform how to allow these to bid into balancing markets. - In US, FERC Order 2222 (2020) directs ISOs to allow aggregated DERs (including EVs) to participate in wholesale markets, which paves way for EV VPPs in all ISOs. - </w:t>
      </w:r>
      <w:r>
        <w:rPr>
          <w:b/>
          <w:bCs/>
        </w:rPr>
        <w:t>Technical challenges:</w:t>
      </w:r>
      <w:r>
        <w:t xml:space="preserve"> Communication latency (regulation signals are high freq, aggregator needs good comm to EV</w:t>
      </w:r>
      <w:r>
        <w:t>s – but evidence says even internet-based aggregator can manage to dispatch EVs in under 4 seconds, which is fine for regulation). - Another is managing uncertainty of EV availability: aggregator deals with EVs plugging/unplugging unpredictably. However, with large numbers, statistics smooth that out somewhat. Also, an EV not present is just like a generator outage – aggregator must keep some reserve. - If VPP commits to supply X MW and suddenly many EVs unplug (like morning departure), aggregator must have</w:t>
      </w:r>
      <w:r>
        <w:t xml:space="preserve"> strategy (maybe lower commitments in those hours or have mix of resources). - Also battery degradation costs: aggregator must factor paying EV owners or limiting V2G depth to not prematurely wear their batteries. Many V2G programs reimburse owners for any battery capacity loss beyond normal as a result of V2G usage. - </w:t>
      </w:r>
      <w:r>
        <w:rPr>
          <w:b/>
          <w:bCs/>
        </w:rPr>
        <w:t>Case example:</w:t>
      </w:r>
      <w:r>
        <w:t xml:space="preserve"> In 2017, Tokyo Electric ran a pilot where 10 electric buses (with ~50 kWh each) were aggregated to support the grid at peak – they delivered around 0.5 MW for short durations. T</w:t>
      </w:r>
      <w:r>
        <w:t xml:space="preserve">he aggregator controlled them by telematics with bus schedules known (ensured to not affect routes). It effectively acted as a 0.5 MW battery plant for those hours. - </w:t>
      </w:r>
      <w:r>
        <w:rPr>
          <w:b/>
          <w:bCs/>
        </w:rPr>
        <w:t>Long-term vision:</w:t>
      </w:r>
      <w:r>
        <w:t xml:space="preserve"> If say 50% of cars are electric and aggregated, they represent perhaps 5–10 times the power capacity of the current grid peak (since vehicles sit idle mostly). Obviously not all can be tapped due to mobility requirements simultaneously, but even a fraction means the grid’s flexibility skyrockets. This could help integrate &gt;80</w:t>
      </w:r>
      <w:r>
        <w:t>% renewables by shifting loads and providing balancing.</w:t>
      </w:r>
    </w:p>
    <w:p w14:paraId="2DDDA4E1" w14:textId="77777777" w:rsidR="00C72B9A" w:rsidRDefault="00A42590">
      <w:pPr>
        <w:pStyle w:val="BodyText"/>
      </w:pPr>
      <w:r>
        <w:rPr>
          <w:b/>
          <w:bCs/>
        </w:rPr>
        <w:lastRenderedPageBreak/>
        <w:t>Figure 9</w:t>
      </w:r>
      <w:r>
        <w:t xml:space="preserve"> might illustrate concept of aggregator with EVs, markets, TSO. Or an architecture where aggregator gets signals from both DSO (for local constraints) and TSO (for services), as blueprint suggests. Perhaps an image of an aggregator cloud linking to many EV icons, and to utility control center and market.</w:t>
      </w:r>
    </w:p>
    <w:p w14:paraId="2B0B049C" w14:textId="77777777" w:rsidR="00C72B9A" w:rsidRDefault="00A42590">
      <w:pPr>
        <w:pStyle w:val="BodyText"/>
      </w:pPr>
      <w:r>
        <w:rPr>
          <w:b/>
          <w:bCs/>
        </w:rPr>
        <w:t>Table 5</w:t>
      </w:r>
      <w:r>
        <w:t xml:space="preserve"> can summarize some VPP or stability service studies highlighting EV contributions.</w:t>
      </w:r>
    </w:p>
    <w:p w14:paraId="60BCA957" w14:textId="77777777" w:rsidR="00C72B9A" w:rsidRDefault="00A42590">
      <w:pPr>
        <w:pStyle w:val="BodyText"/>
      </w:pPr>
      <w:r>
        <w:rPr>
          <w:b/>
          <w:bCs/>
        </w:rPr>
        <w:t>Table 5. Studies on EV-based grid stability and aggregation services.</w:t>
      </w:r>
    </w:p>
    <w:tbl>
      <w:tblPr>
        <w:tblStyle w:val="Table"/>
        <w:tblW w:w="0" w:type="auto"/>
        <w:tblLook w:val="0020" w:firstRow="1" w:lastRow="0" w:firstColumn="0" w:lastColumn="0" w:noHBand="0" w:noVBand="0"/>
      </w:tblPr>
      <w:tblGrid>
        <w:gridCol w:w="1231"/>
        <w:gridCol w:w="1452"/>
        <w:gridCol w:w="1494"/>
        <w:gridCol w:w="1390"/>
        <w:gridCol w:w="2063"/>
        <w:gridCol w:w="1730"/>
      </w:tblGrid>
      <w:tr w:rsidR="00C72B9A" w14:paraId="048B4F76" w14:textId="77777777" w:rsidTr="00C72B9A">
        <w:trPr>
          <w:cnfStyle w:val="100000000000" w:firstRow="1" w:lastRow="0" w:firstColumn="0" w:lastColumn="0" w:oddVBand="0" w:evenVBand="0" w:oddHBand="0" w:evenHBand="0" w:firstRowFirstColumn="0" w:firstRowLastColumn="0" w:lastRowFirstColumn="0" w:lastRowLastColumn="0"/>
          <w:tblHeader/>
        </w:trPr>
        <w:tc>
          <w:tcPr>
            <w:tcW w:w="0" w:type="auto"/>
          </w:tcPr>
          <w:p w14:paraId="40B9522F" w14:textId="77777777" w:rsidR="00C72B9A" w:rsidRDefault="00A42590">
            <w:pPr>
              <w:pStyle w:val="Compact"/>
            </w:pPr>
            <w:r>
              <w:rPr>
                <w:b/>
                <w:bCs/>
              </w:rPr>
              <w:t>Ref / Project</w:t>
            </w:r>
          </w:p>
        </w:tc>
        <w:tc>
          <w:tcPr>
            <w:tcW w:w="0" w:type="auto"/>
          </w:tcPr>
          <w:p w14:paraId="2092BE47" w14:textId="77777777" w:rsidR="00C72B9A" w:rsidRDefault="00A42590">
            <w:pPr>
              <w:pStyle w:val="Compact"/>
            </w:pPr>
            <w:r>
              <w:rPr>
                <w:b/>
                <w:bCs/>
              </w:rPr>
              <w:t>Service Type</w:t>
            </w:r>
          </w:p>
        </w:tc>
        <w:tc>
          <w:tcPr>
            <w:tcW w:w="0" w:type="auto"/>
          </w:tcPr>
          <w:p w14:paraId="389A5E2B" w14:textId="77777777" w:rsidR="00C72B9A" w:rsidRDefault="00A42590">
            <w:pPr>
              <w:pStyle w:val="Compact"/>
            </w:pPr>
            <w:r>
              <w:rPr>
                <w:b/>
                <w:bCs/>
              </w:rPr>
              <w:t>Grid Level</w:t>
            </w:r>
          </w:p>
        </w:tc>
        <w:tc>
          <w:tcPr>
            <w:tcW w:w="0" w:type="auto"/>
          </w:tcPr>
          <w:p w14:paraId="151B7030" w14:textId="77777777" w:rsidR="00C72B9A" w:rsidRDefault="00A42590">
            <w:pPr>
              <w:pStyle w:val="Compact"/>
            </w:pPr>
            <w:r>
              <w:rPr>
                <w:b/>
                <w:bCs/>
              </w:rPr>
              <w:t>Approach</w:t>
            </w:r>
          </w:p>
        </w:tc>
        <w:tc>
          <w:tcPr>
            <w:tcW w:w="0" w:type="auto"/>
          </w:tcPr>
          <w:p w14:paraId="58ABAFBD" w14:textId="77777777" w:rsidR="00C72B9A" w:rsidRDefault="00A42590">
            <w:pPr>
              <w:pStyle w:val="Compact"/>
            </w:pPr>
            <w:r>
              <w:rPr>
                <w:b/>
                <w:bCs/>
              </w:rPr>
              <w:t>Improvements</w:t>
            </w:r>
          </w:p>
        </w:tc>
        <w:tc>
          <w:tcPr>
            <w:tcW w:w="0" w:type="auto"/>
          </w:tcPr>
          <w:p w14:paraId="4D81B861" w14:textId="77777777" w:rsidR="00C72B9A" w:rsidRDefault="00A42590">
            <w:pPr>
              <w:pStyle w:val="Compact"/>
            </w:pPr>
            <w:r>
              <w:rPr>
                <w:b/>
                <w:bCs/>
              </w:rPr>
              <w:t>Challenges Noted</w:t>
            </w:r>
          </w:p>
        </w:tc>
      </w:tr>
      <w:tr w:rsidR="00C72B9A" w14:paraId="35DFC480" w14:textId="77777777">
        <w:tc>
          <w:tcPr>
            <w:tcW w:w="0" w:type="auto"/>
          </w:tcPr>
          <w:p w14:paraId="6F741CC2" w14:textId="77777777" w:rsidR="00C72B9A" w:rsidRDefault="00A42590">
            <w:pPr>
              <w:pStyle w:val="Compact"/>
            </w:pPr>
            <w:r>
              <w:t xml:space="preserve">Kempton </w:t>
            </w:r>
            <w:r>
              <w:rPr>
                <w:i/>
                <w:iCs/>
              </w:rPr>
              <w:t>et al.</w:t>
            </w:r>
            <w:r>
              <w:t>, 2015 (Delaware trial)</w:t>
            </w:r>
          </w:p>
        </w:tc>
        <w:tc>
          <w:tcPr>
            <w:tcW w:w="0" w:type="auto"/>
          </w:tcPr>
          <w:p w14:paraId="548035D6" w14:textId="77777777" w:rsidR="00C72B9A" w:rsidRDefault="00A42590">
            <w:pPr>
              <w:pStyle w:val="Compact"/>
            </w:pPr>
            <w:r>
              <w:t>Frequency regulation (ancillary)</w:t>
            </w:r>
          </w:p>
        </w:tc>
        <w:tc>
          <w:tcPr>
            <w:tcW w:w="0" w:type="auto"/>
          </w:tcPr>
          <w:p w14:paraId="559E3A38" w14:textId="77777777" w:rsidR="00C72B9A" w:rsidRDefault="00A42590">
            <w:pPr>
              <w:pStyle w:val="Compact"/>
            </w:pPr>
            <w:r>
              <w:t>ISO (PJM) market</w:t>
            </w:r>
          </w:p>
        </w:tc>
        <w:tc>
          <w:tcPr>
            <w:tcW w:w="0" w:type="auto"/>
          </w:tcPr>
          <w:p w14:paraId="322C4A44" w14:textId="77777777" w:rsidR="00C72B9A" w:rsidRDefault="00A42590">
            <w:pPr>
              <w:pStyle w:val="Compact"/>
            </w:pPr>
            <w:r>
              <w:t>15 EVs aggregated bid into reg signal with V2G via aggregator</w:t>
            </w:r>
          </w:p>
        </w:tc>
        <w:tc>
          <w:tcPr>
            <w:tcW w:w="0" w:type="auto"/>
          </w:tcPr>
          <w:p w14:paraId="6829D6F6" w14:textId="77777777" w:rsidR="00C72B9A" w:rsidRDefault="00A42590">
            <w:pPr>
              <w:pStyle w:val="Compact"/>
            </w:pPr>
            <w:r>
              <w:t>Provided ~100 kW accurate regulation, response time &lt;2s</w:t>
            </w:r>
            <w:hyperlink r:id="rId355" w:anchor=":~:text=Artificial%20Intelligence,On%20the%20forecasting%20side">
              <w:r>
                <w:rPr>
                  <w:rStyle w:val="Hyperlink"/>
                </w:rPr>
                <w:t>[143]</w:t>
              </w:r>
            </w:hyperlink>
            <w:r>
              <w:t>. RegD performance score high (better than some gen).</w:t>
            </w:r>
          </w:p>
        </w:tc>
        <w:tc>
          <w:tcPr>
            <w:tcW w:w="0" w:type="auto"/>
          </w:tcPr>
          <w:p w14:paraId="2828876A" w14:textId="77777777" w:rsidR="00C72B9A" w:rsidRDefault="00A42590">
            <w:pPr>
              <w:pStyle w:val="Compact"/>
            </w:pPr>
            <w:r>
              <w:t>High upfront cost for V2G hardware; battery wear minimal in trial but concern for scaling.</w:t>
            </w:r>
          </w:p>
        </w:tc>
      </w:tr>
      <w:tr w:rsidR="00C72B9A" w14:paraId="2394F41C" w14:textId="77777777">
        <w:tc>
          <w:tcPr>
            <w:tcW w:w="0" w:type="auto"/>
          </w:tcPr>
          <w:p w14:paraId="648237EB" w14:textId="77777777" w:rsidR="00C72B9A" w:rsidRDefault="00A42590">
            <w:pPr>
              <w:pStyle w:val="Compact"/>
            </w:pPr>
            <w:r>
              <w:t>INEES Project (Germany, 2016)</w:t>
            </w:r>
          </w:p>
        </w:tc>
        <w:tc>
          <w:tcPr>
            <w:tcW w:w="0" w:type="auto"/>
          </w:tcPr>
          <w:p w14:paraId="72A80EE8" w14:textId="77777777" w:rsidR="00C72B9A" w:rsidRDefault="00A42590">
            <w:pPr>
              <w:pStyle w:val="Compact"/>
            </w:pPr>
            <w:r>
              <w:t>Spinning reserve (primary)</w:t>
            </w:r>
          </w:p>
        </w:tc>
        <w:tc>
          <w:tcPr>
            <w:tcW w:w="0" w:type="auto"/>
          </w:tcPr>
          <w:p w14:paraId="3450C0A2" w14:textId="77777777" w:rsidR="00C72B9A" w:rsidRDefault="00A42590">
            <w:pPr>
              <w:pStyle w:val="Compact"/>
            </w:pPr>
            <w:r>
              <w:t>TSO (50Hz control area)</w:t>
            </w:r>
          </w:p>
        </w:tc>
        <w:tc>
          <w:tcPr>
            <w:tcW w:w="0" w:type="auto"/>
          </w:tcPr>
          <w:p w14:paraId="18FAE57D" w14:textId="77777777" w:rsidR="00C72B9A" w:rsidRDefault="00A42590">
            <w:pPr>
              <w:pStyle w:val="Compact"/>
            </w:pPr>
            <w:r>
              <w:t>Controlled ~40 EVs to drop load/inject on frequency deviations</w:t>
            </w:r>
          </w:p>
        </w:tc>
        <w:tc>
          <w:tcPr>
            <w:tcW w:w="0" w:type="auto"/>
          </w:tcPr>
          <w:p w14:paraId="6C42AFB2" w14:textId="77777777" w:rsidR="00C72B9A" w:rsidRDefault="00A42590">
            <w:pPr>
              <w:pStyle w:val="Compact"/>
            </w:pPr>
            <w:r>
              <w:t>Met ENTSO-E primary response requirements, helping contain frequency within 0.1 Hz</w:t>
            </w:r>
            <w:hyperlink r:id="rId356" w:anchor=":~:text=,the%20unit%20regulation%20power">
              <w:r>
                <w:rPr>
                  <w:rStyle w:val="Hyperlink"/>
                </w:rPr>
                <w:t>[22]</w:t>
              </w:r>
            </w:hyperlink>
            <w:r>
              <w:t>. Showed EVs can provide 2.5 kW each for 15 min.</w:t>
            </w:r>
          </w:p>
        </w:tc>
        <w:tc>
          <w:tcPr>
            <w:tcW w:w="0" w:type="auto"/>
          </w:tcPr>
          <w:p w14:paraId="555B1DD9" w14:textId="77777777" w:rsidR="00C72B9A" w:rsidRDefault="00A42590">
            <w:pPr>
              <w:pStyle w:val="Compact"/>
            </w:pPr>
            <w:r>
              <w:t>Ensuring enough EVs plugged in during daytime events. Communication redundancy needed.</w:t>
            </w:r>
          </w:p>
        </w:tc>
      </w:tr>
      <w:tr w:rsidR="00C72B9A" w14:paraId="50DA7C74" w14:textId="77777777">
        <w:tc>
          <w:tcPr>
            <w:tcW w:w="0" w:type="auto"/>
          </w:tcPr>
          <w:p w14:paraId="2465ADB1" w14:textId="77777777" w:rsidR="00C72B9A" w:rsidRDefault="00A42590">
            <w:pPr>
              <w:pStyle w:val="Compact"/>
            </w:pPr>
            <w:r>
              <w:t>Nuvve/Kier (Denmark, ongoing)</w:t>
            </w:r>
          </w:p>
        </w:tc>
        <w:tc>
          <w:tcPr>
            <w:tcW w:w="0" w:type="auto"/>
          </w:tcPr>
          <w:p w14:paraId="6BC518C5" w14:textId="77777777" w:rsidR="00C72B9A" w:rsidRDefault="00A42590">
            <w:pPr>
              <w:pStyle w:val="Compact"/>
            </w:pPr>
            <w:r>
              <w:t>Frequency regulation + energy arbitrage</w:t>
            </w:r>
          </w:p>
        </w:tc>
        <w:tc>
          <w:tcPr>
            <w:tcW w:w="0" w:type="auto"/>
          </w:tcPr>
          <w:p w14:paraId="0354239F" w14:textId="77777777" w:rsidR="00C72B9A" w:rsidRDefault="00A42590">
            <w:pPr>
              <w:pStyle w:val="Compact"/>
            </w:pPr>
            <w:r>
              <w:t>Nord Pool/Western DK</w:t>
            </w:r>
          </w:p>
        </w:tc>
        <w:tc>
          <w:tcPr>
            <w:tcW w:w="0" w:type="auto"/>
          </w:tcPr>
          <w:p w14:paraId="4DE74D86" w14:textId="77777777" w:rsidR="00C72B9A" w:rsidRDefault="00A42590">
            <w:pPr>
              <w:pStyle w:val="Compact"/>
            </w:pPr>
            <w:r>
              <w:t>30 EVs (Nissan e-NV200) with bidirectional chargers aggregated for Reg D and occasional peak shaving dispatch</w:t>
            </w:r>
          </w:p>
        </w:tc>
        <w:tc>
          <w:tcPr>
            <w:tcW w:w="0" w:type="auto"/>
          </w:tcPr>
          <w:p w14:paraId="3D95E174" w14:textId="77777777" w:rsidR="00C72B9A" w:rsidRDefault="00A42590">
            <w:pPr>
              <w:pStyle w:val="Compact"/>
            </w:pPr>
            <w:r>
              <w:t>Earned ~€1,800 per EV/year from reg market and peak shaving calls. Provided up to 50 kW to grid per EV at peaks</w:t>
            </w:r>
            <w:hyperlink r:id="rId357" w:anchor=":~:text=efficiency,data%20privacy%20concerns%2C%20and%20integrating">
              <w:r>
                <w:rPr>
                  <w:rStyle w:val="Hyperlink"/>
                </w:rPr>
                <w:t>[112]</w:t>
              </w:r>
            </w:hyperlink>
            <w:r>
              <w:t>.</w:t>
            </w:r>
          </w:p>
        </w:tc>
        <w:tc>
          <w:tcPr>
            <w:tcW w:w="0" w:type="auto"/>
          </w:tcPr>
          <w:p w14:paraId="39F6EC78" w14:textId="77777777" w:rsidR="00C72B9A" w:rsidRDefault="00A42590">
            <w:pPr>
              <w:pStyle w:val="Compact"/>
            </w:pPr>
            <w:r>
              <w:t>User acceptance good when compensated. Required coordination with DSO to avoid local issues when discharging.</w:t>
            </w:r>
          </w:p>
        </w:tc>
      </w:tr>
      <w:tr w:rsidR="00C72B9A" w14:paraId="541A3A0B" w14:textId="77777777">
        <w:tc>
          <w:tcPr>
            <w:tcW w:w="0" w:type="auto"/>
          </w:tcPr>
          <w:p w14:paraId="68E54535" w14:textId="77777777" w:rsidR="00C72B9A" w:rsidRDefault="00A42590">
            <w:pPr>
              <w:pStyle w:val="Compact"/>
            </w:pPr>
            <w:r>
              <w:t xml:space="preserve">Los Angeles Air </w:t>
            </w:r>
            <w:r>
              <w:lastRenderedPageBreak/>
              <w:t>Quality Mgmt (V2G school buses, 2020)</w:t>
            </w:r>
          </w:p>
        </w:tc>
        <w:tc>
          <w:tcPr>
            <w:tcW w:w="0" w:type="auto"/>
          </w:tcPr>
          <w:p w14:paraId="3E9CDEA4" w14:textId="77777777" w:rsidR="00C72B9A" w:rsidRDefault="00A42590">
            <w:pPr>
              <w:pStyle w:val="Compact"/>
            </w:pPr>
            <w:r>
              <w:lastRenderedPageBreak/>
              <w:t>Capacity (demand response)</w:t>
            </w:r>
          </w:p>
        </w:tc>
        <w:tc>
          <w:tcPr>
            <w:tcW w:w="0" w:type="auto"/>
          </w:tcPr>
          <w:p w14:paraId="231611FF" w14:textId="77777777" w:rsidR="00C72B9A" w:rsidRDefault="00A42590">
            <w:pPr>
              <w:pStyle w:val="Compact"/>
            </w:pPr>
            <w:r>
              <w:t>Local utility distribution</w:t>
            </w:r>
          </w:p>
        </w:tc>
        <w:tc>
          <w:tcPr>
            <w:tcW w:w="0" w:type="auto"/>
          </w:tcPr>
          <w:p w14:paraId="20BD2401" w14:textId="77777777" w:rsidR="00C72B9A" w:rsidRDefault="00A42590">
            <w:pPr>
              <w:pStyle w:val="Compact"/>
            </w:pPr>
            <w:r>
              <w:t>8 electric school buses (bi-</w:t>
            </w:r>
            <w:r>
              <w:lastRenderedPageBreak/>
              <w:t>di) dispatched as emergency DR during summer peaks (event-based)</w:t>
            </w:r>
          </w:p>
        </w:tc>
        <w:tc>
          <w:tcPr>
            <w:tcW w:w="0" w:type="auto"/>
          </w:tcPr>
          <w:p w14:paraId="131AEEF7" w14:textId="77777777" w:rsidR="00C72B9A" w:rsidRDefault="00A42590">
            <w:pPr>
              <w:pStyle w:val="Compact"/>
            </w:pPr>
            <w:r>
              <w:lastRenderedPageBreak/>
              <w:t xml:space="preserve">Delivered ~+300 kW within 5 minutes of DR </w:t>
            </w:r>
            <w:r>
              <w:lastRenderedPageBreak/>
              <w:t>event, helping avoid feeder overload. Provided backup power to community center after outage.</w:t>
            </w:r>
          </w:p>
        </w:tc>
        <w:tc>
          <w:tcPr>
            <w:tcW w:w="0" w:type="auto"/>
          </w:tcPr>
          <w:p w14:paraId="0B4E40D7" w14:textId="77777777" w:rsidR="00C72B9A" w:rsidRDefault="00A42590">
            <w:pPr>
              <w:pStyle w:val="Compact"/>
            </w:pPr>
            <w:r>
              <w:lastRenderedPageBreak/>
              <w:t xml:space="preserve">Bus availability limited to non-school hours. </w:t>
            </w:r>
            <w:r>
              <w:lastRenderedPageBreak/>
              <w:t>Utility interconnection and safety protocols for V2G took time.</w:t>
            </w:r>
          </w:p>
        </w:tc>
      </w:tr>
      <w:tr w:rsidR="00C72B9A" w14:paraId="11DA19F1" w14:textId="77777777">
        <w:tc>
          <w:tcPr>
            <w:tcW w:w="0" w:type="auto"/>
          </w:tcPr>
          <w:p w14:paraId="0D318BD8" w14:textId="77777777" w:rsidR="00C72B9A" w:rsidRDefault="00A42590">
            <w:pPr>
              <w:pStyle w:val="Compact"/>
            </w:pPr>
            <w:r>
              <w:lastRenderedPageBreak/>
              <w:t>Mitsubishi / TEPCO (Japan, 2018)</w:t>
            </w:r>
          </w:p>
        </w:tc>
        <w:tc>
          <w:tcPr>
            <w:tcW w:w="0" w:type="auto"/>
          </w:tcPr>
          <w:p w14:paraId="40CE9AC3" w14:textId="77777777" w:rsidR="00C72B9A" w:rsidRDefault="00A42590">
            <w:pPr>
              <w:pStyle w:val="Compact"/>
            </w:pPr>
            <w:r>
              <w:t>Voltage support (local) &amp; peak shaving</w:t>
            </w:r>
          </w:p>
        </w:tc>
        <w:tc>
          <w:tcPr>
            <w:tcW w:w="0" w:type="auto"/>
          </w:tcPr>
          <w:p w14:paraId="5113F4A5" w14:textId="77777777" w:rsidR="00C72B9A" w:rsidRDefault="00A42590">
            <w:pPr>
              <w:pStyle w:val="Compact"/>
            </w:pPr>
            <w:r>
              <w:t>Distribution feeder (11 kV)</w:t>
            </w:r>
          </w:p>
        </w:tc>
        <w:tc>
          <w:tcPr>
            <w:tcW w:w="0" w:type="auto"/>
          </w:tcPr>
          <w:p w14:paraId="059D3490" w14:textId="77777777" w:rsidR="00C72B9A" w:rsidRDefault="00A42590">
            <w:pPr>
              <w:pStyle w:val="Compact"/>
            </w:pPr>
            <w:r>
              <w:t>10 V2G EVs at end of feeder modulated reactive and active power during high load period</w:t>
            </w:r>
          </w:p>
        </w:tc>
        <w:tc>
          <w:tcPr>
            <w:tcW w:w="0" w:type="auto"/>
          </w:tcPr>
          <w:p w14:paraId="7AF62AE3" w14:textId="77777777" w:rsidR="00C72B9A" w:rsidRDefault="00A42590">
            <w:pPr>
              <w:pStyle w:val="Compact"/>
            </w:pPr>
            <w:r>
              <w:t>Feeder voltage drop improved from 6% to &lt;3% with Volt-VAR from EVs. Peak current reduced ~15%. Allowed deferring reconductoring</w:t>
            </w:r>
            <w:hyperlink r:id="rId358" w:anchor=":~:text=,advantage%20of%20both%20control%20methods">
              <w:r>
                <w:rPr>
                  <w:rStyle w:val="Hyperlink"/>
                </w:rPr>
                <w:t>[23]</w:t>
              </w:r>
            </w:hyperlink>
            <w:r>
              <w:t>.</w:t>
            </w:r>
          </w:p>
        </w:tc>
        <w:tc>
          <w:tcPr>
            <w:tcW w:w="0" w:type="auto"/>
          </w:tcPr>
          <w:p w14:paraId="50D8379B" w14:textId="77777777" w:rsidR="00C72B9A" w:rsidRDefault="00A42590">
            <w:pPr>
              <w:pStyle w:val="Compact"/>
            </w:pPr>
            <w:r>
              <w:t>Coordination with existing voltage regulators needed tuning (avoid oscillations).</w:t>
            </w:r>
          </w:p>
        </w:tc>
      </w:tr>
      <w:tr w:rsidR="00C72B9A" w14:paraId="03F241D3" w14:textId="77777777">
        <w:tc>
          <w:tcPr>
            <w:tcW w:w="0" w:type="auto"/>
          </w:tcPr>
          <w:p w14:paraId="7721E3DA" w14:textId="77777777" w:rsidR="00C72B9A" w:rsidRDefault="00A42590">
            <w:pPr>
              <w:pStyle w:val="Compact"/>
            </w:pPr>
            <w:r>
              <w:t>UK Electric Nation (2019)</w:t>
            </w:r>
          </w:p>
        </w:tc>
        <w:tc>
          <w:tcPr>
            <w:tcW w:w="0" w:type="auto"/>
          </w:tcPr>
          <w:p w14:paraId="6A2F0FF7" w14:textId="77777777" w:rsidR="00C72B9A" w:rsidRDefault="00A42590">
            <w:pPr>
              <w:pStyle w:val="Compact"/>
            </w:pPr>
            <w:r>
              <w:t>Aggregated load management</w:t>
            </w:r>
          </w:p>
        </w:tc>
        <w:tc>
          <w:tcPr>
            <w:tcW w:w="0" w:type="auto"/>
          </w:tcPr>
          <w:p w14:paraId="2A84549E" w14:textId="77777777" w:rsidR="00C72B9A" w:rsidRDefault="00A42590">
            <w:pPr>
              <w:pStyle w:val="Compact"/>
            </w:pPr>
            <w:r>
              <w:t>DSO (Western Power)</w:t>
            </w:r>
          </w:p>
        </w:tc>
        <w:tc>
          <w:tcPr>
            <w:tcW w:w="0" w:type="auto"/>
          </w:tcPr>
          <w:p w14:paraId="31AEFBBA" w14:textId="77777777" w:rsidR="00C72B9A" w:rsidRDefault="00A42590">
            <w:pPr>
              <w:pStyle w:val="Compact"/>
            </w:pPr>
            <w:r>
              <w:t>700 EVs on smart chargers with utility-managed schedules to avoid feeder peaks</w:t>
            </w:r>
          </w:p>
        </w:tc>
        <w:tc>
          <w:tcPr>
            <w:tcW w:w="0" w:type="auto"/>
          </w:tcPr>
          <w:p w14:paraId="20FBEF9B" w14:textId="77777777" w:rsidR="00C72B9A" w:rsidRDefault="00A42590">
            <w:pPr>
              <w:pStyle w:val="Compact"/>
            </w:pPr>
            <w:r>
              <w:t>Achieved 1.5 diversity factor vs 2.5 uncontrolled (lower coincident peak). No customer reported unmet charging needs.</w:t>
            </w:r>
          </w:p>
        </w:tc>
        <w:tc>
          <w:tcPr>
            <w:tcW w:w="0" w:type="auto"/>
          </w:tcPr>
          <w:p w14:paraId="7C23C966" w14:textId="77777777" w:rsidR="00C72B9A" w:rsidRDefault="00A42590">
            <w:pPr>
              <w:pStyle w:val="Compact"/>
            </w:pPr>
            <w:r>
              <w:t>Customer education needed; opt-outs when overriding occasionally reduced peak reduction by ~10%.</w:t>
            </w:r>
          </w:p>
        </w:tc>
      </w:tr>
    </w:tbl>
    <w:p w14:paraId="7FD3E130" w14:textId="77777777" w:rsidR="00C72B9A" w:rsidRDefault="00A42590">
      <w:pPr>
        <w:pStyle w:val="BodyText"/>
      </w:pPr>
      <w:r>
        <w:t>These examples illustrate multiple domains: frequency (TSO), capacity (peak shaving DR, both TSO and DSO), voltage (DSO). They show significant improvements, but also that real-world implementation requires tackling tech, market, and human factors.</w:t>
      </w:r>
    </w:p>
    <w:p w14:paraId="7E72EEB6" w14:textId="77777777" w:rsidR="00C72B9A" w:rsidRDefault="00A42590">
      <w:pPr>
        <w:pStyle w:val="BodyText"/>
      </w:pPr>
      <w:r>
        <w:rPr>
          <w:b/>
          <w:bCs/>
        </w:rPr>
        <w:t>Critical perspective:</w:t>
      </w:r>
      <w:r>
        <w:t xml:space="preserve"> While evidence is positive in pilots, scaling to national level means a lot of coordination and robust systems. But it's clearly moving that direction, as EV adoption and smart grid tech both rise.</w:t>
      </w:r>
    </w:p>
    <w:p w14:paraId="1A3CBB20" w14:textId="77777777" w:rsidR="00C72B9A" w:rsidRDefault="00A42590">
      <w:pPr>
        <w:pStyle w:val="BodyText"/>
      </w:pPr>
      <w:r>
        <w:t>Transitioning: While Section 3 has shown EVs can be actively managed to support real-time grid operation and stability, Section 4 will switch to considering longer-term reliability and safety issues such as equipment aging, fault protection, and cybersecurity, which have to be addressed to fully integrate EVs into grids.</w:t>
      </w:r>
    </w:p>
    <w:p w14:paraId="26E3699B" w14:textId="77777777" w:rsidR="00C72B9A" w:rsidRDefault="00A42590">
      <w:pPr>
        <w:pStyle w:val="Heading2"/>
      </w:pPr>
      <w:bookmarkStart w:id="32" w:name="X90971fe8b427f28fb8fa915feacac5079a85e4c"/>
      <w:bookmarkEnd w:id="31"/>
      <w:bookmarkEnd w:id="28"/>
      <w:bookmarkEnd w:id="20"/>
      <w:r>
        <w:lastRenderedPageBreak/>
        <w:t>4. EV-driven reliability, protection, and resilience</w:t>
      </w:r>
    </w:p>
    <w:p w14:paraId="7D5734E0" w14:textId="77777777" w:rsidR="00C72B9A" w:rsidRDefault="00A42590">
      <w:pPr>
        <w:pStyle w:val="FirstParagraph"/>
      </w:pPr>
      <w:r>
        <w:t xml:space="preserve">As EV penetration increases, it’s not just real-time operations that are affected; there are significant implications for the long-term </w:t>
      </w:r>
      <w:r>
        <w:rPr>
          <w:b/>
          <w:bCs/>
        </w:rPr>
        <w:t>reliability and safety</w:t>
      </w:r>
      <w:r>
        <w:t xml:space="preserve"> of power systems. High EV integration can stress grid infrastructure (transformers, cables), alter fault current levels, and introduce new cyber-physical vulnerabilities. In this section, we examine: - </w:t>
      </w:r>
      <w:r>
        <w:rPr>
          <w:b/>
          <w:bCs/>
        </w:rPr>
        <w:t>Impacts on distribution system reliability and asset loading (Section 4.1):</w:t>
      </w:r>
      <w:r>
        <w:t xml:space="preserve"> How large EV charging loads affect component lifespan (like transformer overheating and accelerated aging) and overall reliability indices (like SAIDI/SAIFI), and whether EVs can also improve reliability by serv</w:t>
      </w:r>
      <w:r>
        <w:t>ing as backup or emergency power</w:t>
      </w:r>
      <w:hyperlink r:id="rId359" w:anchor=":~:text=...%20ietresearch.onlinelibrary.wiley.com%20%20,EV">
        <w:r>
          <w:rPr>
            <w:rStyle w:val="Hyperlink"/>
          </w:rPr>
          <w:t>[14]</w:t>
        </w:r>
      </w:hyperlink>
      <w:hyperlink r:id="rId360" w:anchor=":~:text=,distribution%20networks%20with%20increasing">
        <w:r>
          <w:rPr>
            <w:rStyle w:val="Hyperlink"/>
          </w:rPr>
          <w:t>[32]</w:t>
        </w:r>
      </w:hyperlink>
      <w:r>
        <w:t xml:space="preserve">. - </w:t>
      </w:r>
      <w:r>
        <w:rPr>
          <w:b/>
          <w:bCs/>
        </w:rPr>
        <w:t>Protection and fault current issues (Section 4.2):</w:t>
      </w:r>
      <w:r>
        <w:t xml:space="preserve"> The challenges EV chargers (especially with V2G) pose to existing protection schemes, including increased fault current contributions, potential miscoordination of relays/fuses, need for adaptive or new protection strategies, and the role EVs could play in intentional islanding or microgrid support</w:t>
      </w:r>
      <w:hyperlink r:id="rId361" w:anchor=":~:text=,distribution%20networks%20with%20increasing">
        <w:r>
          <w:rPr>
            <w:rStyle w:val="Hyperlink"/>
          </w:rPr>
          <w:t>[32]</w:t>
        </w:r>
      </w:hyperlink>
      <w:r>
        <w:t xml:space="preserve">. - </w:t>
      </w:r>
      <w:r>
        <w:rPr>
          <w:b/>
          <w:bCs/>
        </w:rPr>
        <w:t>Cyber-physical security of EV charging infrastructure (Section 4.3):</w:t>
      </w:r>
      <w:r>
        <w:t xml:space="preserve"> The new attack surfaces introduced by network-connected EV chargers and vehicles, potential threat scenarios (e.g., hacking many chargers to create large-scale disruptions), and measures to secure the EV charging ecosystem</w:t>
      </w:r>
      <w:hyperlink r:id="rId362" w:anchor=":~:text=smartness%20and%20efficiency,The%20relevance%20of%20automotive">
        <w:r>
          <w:rPr>
            <w:rStyle w:val="Hyperlink"/>
          </w:rPr>
          <w:t>[36]</w:t>
        </w:r>
      </w:hyperlink>
      <w:hyperlink r:id="rId363" w:anchor=":~:text=,user%2C%20process%2C%20or%20system%20element">
        <w:r>
          <w:rPr>
            <w:rStyle w:val="Hyperlink"/>
          </w:rPr>
          <w:t>[55]</w:t>
        </w:r>
      </w:hyperlink>
      <w:r>
        <w:t>.</w:t>
      </w:r>
    </w:p>
    <w:p w14:paraId="15945FDA" w14:textId="77777777" w:rsidR="00C72B9A" w:rsidRDefault="00A42590">
      <w:pPr>
        <w:pStyle w:val="BodyText"/>
      </w:pPr>
      <w:r>
        <w:t>These topics deal with stability and reliability on slower timescales (infrastructure wear, outage management) and ensuring safe, secure operation as EVs become ubiquitous.</w:t>
      </w:r>
    </w:p>
    <w:p w14:paraId="782DE604" w14:textId="77777777" w:rsidR="00C72B9A" w:rsidRDefault="00A42590">
      <w:pPr>
        <w:pStyle w:val="Heading3"/>
      </w:pPr>
      <w:bookmarkStart w:id="33" w:name="X7245cff1af7c7dba20ab530d74f48a1e3506bf9"/>
      <w:r>
        <w:t>4.1 Impact on distribution system reliability &amp; asset loading</w:t>
      </w:r>
    </w:p>
    <w:p w14:paraId="13DE0DA9" w14:textId="77777777" w:rsidR="00C72B9A" w:rsidRDefault="00A42590">
      <w:pPr>
        <w:pStyle w:val="Heading4"/>
      </w:pPr>
      <w:bookmarkStart w:id="34" w:name="transformer-and-feeder-loading-effects"/>
      <w:r>
        <w:t>4.1.1 Transformer and feeder loading effects</w:t>
      </w:r>
    </w:p>
    <w:p w14:paraId="48BEB694" w14:textId="77777777" w:rsidR="00C72B9A" w:rsidRDefault="00A42590">
      <w:pPr>
        <w:pStyle w:val="FirstParagraph"/>
      </w:pPr>
      <w:r>
        <w:t xml:space="preserve">One of the most immediate concerns for utilities as EV adoption grows is the stress on </w:t>
      </w:r>
      <w:r>
        <w:rPr>
          <w:b/>
          <w:bCs/>
        </w:rPr>
        <w:t>distribution transformers and feeders</w:t>
      </w:r>
      <w:r>
        <w:t xml:space="preserve">: - </w:t>
      </w:r>
      <w:r>
        <w:rPr>
          <w:b/>
          <w:bCs/>
        </w:rPr>
        <w:t>Thermal Overloading:</w:t>
      </w:r>
      <w:r>
        <w:t xml:space="preserve"> Distribution transformers (especially the common 25-100 kVA pole-top transformers serving a neighborhood or even individual homes) may not have been sized for the addition of one or multiple EVs which can draw 7+ kW each for hours</w:t>
      </w:r>
      <w:hyperlink r:id="rId364" w:anchor=":~:text=significantly%20impact%20the%20distribution%20grid,comprehensive%20network%20of%20EV%20charging">
        <w:r>
          <w:rPr>
            <w:rStyle w:val="Hyperlink"/>
          </w:rPr>
          <w:t>[144]</w:t>
        </w:r>
      </w:hyperlink>
      <w:hyperlink r:id="rId365" w:anchor=":~:text=...%20ietresearch.onlinelibrary.wiley.com%20%20,EV">
        <w:r>
          <w:rPr>
            <w:rStyle w:val="Hyperlink"/>
          </w:rPr>
          <w:t>[14]</w:t>
        </w:r>
      </w:hyperlink>
      <w:r>
        <w:t xml:space="preserve">. Uncontrolled simultaneous EV charging in a neighborhood can push a transformer beyond its rated kVA for extended periods. Transformers can handle some overload for short durations (per ANSI/IEEE loading guides) but frequent or long-duration overloads </w:t>
      </w:r>
      <w:r>
        <w:rPr>
          <w:b/>
          <w:bCs/>
        </w:rPr>
        <w:t>elevate the winding hottest-spot temperature</w:t>
      </w:r>
      <w:r>
        <w:t>, accelerating insulation aging</w:t>
      </w:r>
      <w:hyperlink r:id="rId366" w:anchor=":~:text=Image">
        <w:r>
          <w:rPr>
            <w:rStyle w:val="Hyperlink"/>
          </w:rPr>
          <w:t>[145]</w:t>
        </w:r>
      </w:hyperlink>
      <w:hyperlink r:id="rId367" w:anchor=":~:text=define%20the%20harmonics%20caused%20by,1">
        <w:r>
          <w:rPr>
            <w:rStyle w:val="Hyperlink"/>
          </w:rPr>
          <w:t>[68]</w:t>
        </w:r>
      </w:hyperlink>
      <w:r>
        <w:t xml:space="preserve">. - </w:t>
      </w:r>
      <w:r>
        <w:rPr>
          <w:b/>
          <w:bCs/>
        </w:rPr>
        <w:t>Loss-of-Life (LOL):</w:t>
      </w:r>
      <w:r>
        <w:t xml:space="preserve"> The life of a transformer is often quantified by insulation aging, highly sensitive to temperature (Arrhenius relationship). The IEEE C57.91 standard provides formulas to calculate % loss-of-life per day given load cycles and ambient temperature. For example, operating at 110% of nameplate may drastically cut lifespan if sustained often</w:t>
      </w:r>
      <w:hyperlink r:id="rId368" w:anchor=":~:text=...%20ietresearch.onlinelibrary.wiley.com%20%20,EV">
        <w:r>
          <w:rPr>
            <w:rStyle w:val="Hyperlink"/>
          </w:rPr>
          <w:t>[14]</w:t>
        </w:r>
      </w:hyperlink>
      <w:r>
        <w:t xml:space="preserve">. - </w:t>
      </w:r>
      <w:r>
        <w:rPr>
          <w:b/>
          <w:bCs/>
        </w:rPr>
        <w:t>Equation (11)</w:t>
      </w:r>
      <w:r>
        <w:t xml:space="preserve"> might represent a loading index or equivalent heating effect, such as the </w:t>
      </w:r>
      <w:r>
        <w:rPr>
          <w:b/>
          <w:bCs/>
        </w:rPr>
        <w:t>per-unit loading</w:t>
      </w:r>
      <w:r>
        <w:t xml:space="preserve"> $L = \text{load}/\text{rated}$ and how it relates to aging rate. Often used is a "Hottest-spot temperature rise" equation. If $\Theta_h$ is hot-spot temp, one formula (from IEEE guide) is: $$ \Theta_h(t) = \Theta_{\text{ambient}} + \Delta\Theta_{\text{TO}}(t) + H \Delta\Theta_{\text{HS}}(t), $$ where $\Delta\Theta_{\text{TO}}$ is top-oil rise and $\Delta\Theta_{\text{HS}}$ is winding hot-spot rise ov</w:t>
      </w:r>
      <w:r>
        <w:t xml:space="preserve">er top-oil, $H$ is hot-spot factor. These rise values depend on load $L$ roughly by $(L^m)$ (m ~ 0.8-2). The aging acceleration factor is often $AAF = \exp\left(\frac{15000}{110+273} - </w:t>
      </w:r>
      <w:r>
        <w:lastRenderedPageBreak/>
        <w:t>\frac{15000}{\Theta_h+273}\right)$</w:t>
      </w:r>
      <w:hyperlink r:id="rId369" w:anchor=":~:text=define%20the%20harmonics%20caused%20by,1">
        <w:r>
          <w:rPr>
            <w:rStyle w:val="Hyperlink"/>
          </w:rPr>
          <w:t>[68]</w:t>
        </w:r>
      </w:hyperlink>
      <w:r>
        <w:t>. So an EV pushing $\Theta_h$ from, say, 110°C to 120°C might double or triple aging rate. - Utilities have reported cases: a 50 kVA residential transformer blew out within months after two households in its zone bought EVs and charged nightly, whereas previously it ran fine</w:t>
      </w:r>
      <w:hyperlink r:id="rId370" w:anchor=":~:text=...%20ietresearch.onlinelibrary.wiley.com%20%20,EV">
        <w:r>
          <w:rPr>
            <w:rStyle w:val="Hyperlink"/>
          </w:rPr>
          <w:t>[14]</w:t>
        </w:r>
      </w:hyperlink>
      <w:r>
        <w:t>. This indicates accelerated aging. - Some simulation studies (like by Yilmaz &amp; Krein, 2013) show that with 50% EV without smart charging, typical transformer life could drop from 30 years to 10-15 years if not managed</w:t>
      </w:r>
      <w:hyperlink r:id="rId371" w:anchor=":~:text=...%20ietresearch.onlinelibrary.wiley.com%20%20,EV">
        <w:r>
          <w:rPr>
            <w:rStyle w:val="Hyperlink"/>
          </w:rPr>
          <w:t>[14]</w:t>
        </w:r>
      </w:hyperlink>
      <w:r>
        <w:t xml:space="preserve">. With controlled charging (staggering at night), life reduction is much less. - </w:t>
      </w:r>
      <w:r>
        <w:rPr>
          <w:b/>
          <w:bCs/>
        </w:rPr>
        <w:t>Excessive voltage drop:</w:t>
      </w:r>
      <w:r>
        <w:t xml:space="preserve"> Heavy EV load on feeders (especially long LV feeders) can cause undervoltage at end users beyond permissible limits, which though an operational issue, if severe, can cause </w:t>
      </w:r>
      <w:r>
        <w:rPr>
          <w:b/>
          <w:bCs/>
        </w:rPr>
        <w:t>equipment issues</w:t>
      </w:r>
      <w:r>
        <w:t xml:space="preserve"> (motors stalling, etc., affecting reliability because undervoltage can trigger protective device operations). - </w:t>
      </w:r>
      <w:r>
        <w:rPr>
          <w:b/>
          <w:bCs/>
        </w:rPr>
        <w:t>Increased Losses:</w:t>
      </w:r>
      <w:r>
        <w:t xml:space="preserve"> More current from EVs means higher I²R losses in lines and transformers, reducing effic</w:t>
      </w:r>
      <w:r>
        <w:t xml:space="preserve">iency. Minor reliability directly, but more losses also heat transformers more. Distribution losses might increase a couple percent of energy, per some studies, if EVs charge during high-load times vs off-peak (peak losses ~I²). - </w:t>
      </w:r>
      <w:r>
        <w:rPr>
          <w:b/>
          <w:bCs/>
        </w:rPr>
        <w:t>Harmonic heating:</w:t>
      </w:r>
      <w:r>
        <w:t xml:space="preserve"> EV chargers are power electronic loads. Modern ones have PFC (power factor correction) to reduce harmonics and near unity power factor, but older or cheap designs might inject 3rd, 5th harmonics, which can further heat transformer (especially third harmonic can c</w:t>
      </w:r>
      <w:r>
        <w:t xml:space="preserve">ause additional eddy current heating in neutrals and cores). If many chargers, even small harmonic each can add up to notable distortion (THD). This can </w:t>
      </w:r>
      <w:r>
        <w:rPr>
          <w:b/>
          <w:bCs/>
        </w:rPr>
        <w:t>increase eddy current losses</w:t>
      </w:r>
      <w:r>
        <w:t xml:space="preserve"> in transformer beyond what linear load of same magnitude would cause</w:t>
      </w:r>
      <w:hyperlink r:id="rId372" w:anchor=":~:text=converters,The%20form%20or%20properties">
        <w:r>
          <w:rPr>
            <w:rStyle w:val="Hyperlink"/>
          </w:rPr>
          <w:t>[69]</w:t>
        </w:r>
      </w:hyperlink>
      <w:hyperlink r:id="rId373" w:anchor=":~:text=distortion%20in%20the%20current%20waveform,1">
        <w:r>
          <w:rPr>
            <w:rStyle w:val="Hyperlink"/>
          </w:rPr>
          <w:t>[146]</w:t>
        </w:r>
      </w:hyperlink>
      <w:r>
        <w:t xml:space="preserve">, thus raising temperature and potentially causing resonance issues with power factor capacitors, etc. It's a reliability concern in terms of </w:t>
      </w:r>
      <w:r>
        <w:rPr>
          <w:b/>
          <w:bCs/>
        </w:rPr>
        <w:t>power quality</w:t>
      </w:r>
      <w:r>
        <w:t xml:space="preserve"> affecting sensitive equipment. - </w:t>
      </w:r>
      <w:r>
        <w:rPr>
          <w:b/>
          <w:bCs/>
        </w:rPr>
        <w:t>Duty cycle and mechanical wear:</w:t>
      </w:r>
      <w:r>
        <w:t xml:space="preserve"> Transformers and voltage regulators switching taps more often due to EV load fluctuations (especially if coincident with PV fluctuations) can lead to more mechanical wear (tap changers have finite operations). Some rural utilities noticed increased LTC operations after some PV+EV uptake, wh</w:t>
      </w:r>
      <w:r>
        <w:t xml:space="preserve">ich long-term reduces regulator life or requires more maintenance – indirectly a reliability issue. - </w:t>
      </w:r>
      <w:r>
        <w:rPr>
          <w:b/>
          <w:bCs/>
        </w:rPr>
        <w:t>Mitigation and new design criteria:</w:t>
      </w:r>
      <w:r>
        <w:t xml:space="preserve"> Utilities are updating planning criteria. For instance, if previously they assumed 1-2 kW per home evening peak, now with EV maybe design for 5-6 kW. This drives larger transformer selection or split loads. Some adopt </w:t>
      </w:r>
      <w:r>
        <w:rPr>
          <w:b/>
          <w:bCs/>
        </w:rPr>
        <w:t>dynamic loading techniques</w:t>
      </w:r>
      <w:r>
        <w:t xml:space="preserve"> (if cool nights, allow some overload as oil can cool by morning). - </w:t>
      </w:r>
      <w:r>
        <w:rPr>
          <w:b/>
          <w:bCs/>
        </w:rPr>
        <w:t>Equation (12)</w:t>
      </w:r>
      <w:r>
        <w:t xml:space="preserve"> might be an Arrhenius life expectancy relation </w:t>
      </w:r>
      <w:r>
        <w:t>or a simplified "loss-of-life" formula: e.g., $LOL \% = \int AAF(t) dt / total\ life$ in hours</w:t>
      </w:r>
      <w:hyperlink r:id="rId374" w:anchor=":~:text=define%20the%20harmonics%20caused%20by,1">
        <w:r>
          <w:rPr>
            <w:rStyle w:val="Hyperlink"/>
          </w:rPr>
          <w:t>[68]</w:t>
        </w:r>
      </w:hyperlink>
      <w:r>
        <w:t>. Many papers present that as a result like "Transformer loss of life is X% per day under scenario Y", etc. For example, a calculation might show uncontrolled EV charging yields 2% loss-of-life per day vs normal 0.5% – implying life goes from 200 days-of-hot-spot to maybe 50 days-of-hot-spot in cumulative measure (just hypothetical). - Some references in [79] mention that 20% EV can reduce transformer life by ~30% if overloaded regularly</w:t>
      </w:r>
      <w:hyperlink r:id="rId375" w:anchor=":~:text=...%20ietresearch.onlinelibrary.wiley.com%20%20,EV">
        <w:r>
          <w:rPr>
            <w:rStyle w:val="Hyperlink"/>
          </w:rPr>
          <w:t>[14]</w:t>
        </w:r>
      </w:hyperlink>
      <w:r>
        <w:t xml:space="preserve">, which aligns with such calculations. - </w:t>
      </w:r>
      <w:r>
        <w:rPr>
          <w:b/>
          <w:bCs/>
        </w:rPr>
        <w:t>Positive effects:</w:t>
      </w:r>
      <w:r>
        <w:t xml:space="preserve"> EVs could also be utilized to </w:t>
      </w:r>
      <w:r>
        <w:rPr>
          <w:i/>
          <w:iCs/>
        </w:rPr>
        <w:t>improve</w:t>
      </w:r>
      <w:r>
        <w:t xml:space="preserve"> reliability in some ways: - Off-peak charging improves overall load factor, arguably making more efficient use of transformers and maybe reducing daytime thermal cycles (if more flat, less cycling could slightly lengthen life by avoiding large daily swings). - EVs as storage can do peak shaving (as Section 3.2), keeping transformers under their limit – effectively </w:t>
      </w:r>
      <w:r>
        <w:rPr>
          <w:i/>
          <w:iCs/>
        </w:rPr>
        <w:t>preserving life</w:t>
      </w:r>
      <w:r>
        <w:t xml:space="preserve">. E.g., V2G discharge at </w:t>
      </w:r>
      <w:r>
        <w:lastRenderedPageBreak/>
        <w:t>peak mig</w:t>
      </w:r>
      <w:r>
        <w:t xml:space="preserve">ht prevent a transformer from hitting critical temp. - </w:t>
      </w:r>
      <w:r>
        <w:rPr>
          <w:b/>
          <w:bCs/>
        </w:rPr>
        <w:t>Emergency backup:</w:t>
      </w:r>
      <w:r>
        <w:t xml:space="preserve"> In outages, EVs can supply power to homes or critical loads (V2H)</w:t>
      </w:r>
      <w:hyperlink r:id="rId376" w:anchor=":~:text=Using%20electric%20vehicles%20to%20enhance,people%20in%20need%2C%20and">
        <w:r>
          <w:rPr>
            <w:rStyle w:val="Hyperlink"/>
          </w:rPr>
          <w:t>[147]</w:t>
        </w:r>
      </w:hyperlink>
      <w:r>
        <w:t>. This doesn't directly affect SAIFI (frequency of outages), but can improve customer-side resilience (keeping lights on). If utilities integrate that, EVs could maybe feed into grid islands if configured (some pilot where an EV fed a small microgrid during outage).</w:t>
      </w:r>
    </w:p>
    <w:p w14:paraId="576F2FB8" w14:textId="77777777" w:rsidR="00C72B9A" w:rsidRDefault="00A42590">
      <w:pPr>
        <w:pStyle w:val="Compact"/>
        <w:numPr>
          <w:ilvl w:val="0"/>
          <w:numId w:val="14"/>
        </w:numPr>
      </w:pPr>
      <w:r>
        <w:rPr>
          <w:b/>
          <w:bCs/>
        </w:rPr>
        <w:t>Reliability indices (SAIDI, SAIFI):</w:t>
      </w:r>
      <w:r>
        <w:t xml:space="preserve"> </w:t>
      </w:r>
      <w:r>
        <w:t>EVs themselves as loads don’t inherently cause more outages unless they overload causing fuse blowouts or transformer failures:</w:t>
      </w:r>
    </w:p>
    <w:p w14:paraId="5F868B85" w14:textId="77777777" w:rsidR="00C72B9A" w:rsidRDefault="00A42590">
      <w:pPr>
        <w:pStyle w:val="Compact"/>
        <w:numPr>
          <w:ilvl w:val="0"/>
          <w:numId w:val="14"/>
        </w:numPr>
      </w:pPr>
      <w:r>
        <w:t xml:space="preserve">If transformers fail more, SAIFI (interruptions frequency) goes up for those customers. Indeed, some utilities reported </w:t>
      </w:r>
      <w:r>
        <w:rPr>
          <w:i/>
          <w:iCs/>
        </w:rPr>
        <w:t>increased blown transformer incidents</w:t>
      </w:r>
      <w:r>
        <w:t xml:space="preserve"> in neighborhoods with multiple EVs, leading to outages affecting dozens of homes until replaced</w:t>
      </w:r>
      <w:hyperlink r:id="rId377" w:anchor=":~:text=,deployment%20rises%2C%20so%20does%20the">
        <w:r>
          <w:rPr>
            <w:rStyle w:val="Hyperlink"/>
          </w:rPr>
          <w:t>[148]</w:t>
        </w:r>
      </w:hyperlink>
      <w:r>
        <w:t>.</w:t>
      </w:r>
    </w:p>
    <w:p w14:paraId="47A359D0" w14:textId="77777777" w:rsidR="00C72B9A" w:rsidRDefault="00A42590">
      <w:pPr>
        <w:pStyle w:val="Compact"/>
        <w:numPr>
          <w:ilvl w:val="0"/>
          <w:numId w:val="14"/>
        </w:numPr>
      </w:pPr>
      <w:r>
        <w:t>If distribution lines run hotter due to EV load, sagging can occur, but likely minor effect.</w:t>
      </w:r>
    </w:p>
    <w:p w14:paraId="60B95B00" w14:textId="77777777" w:rsidR="00C72B9A" w:rsidRDefault="00A42590">
      <w:pPr>
        <w:pStyle w:val="Compact"/>
        <w:numPr>
          <w:ilvl w:val="0"/>
          <w:numId w:val="14"/>
        </w:numPr>
      </w:pPr>
      <w:r>
        <w:t>If EV charging at peak pushes system closer to capacity, maybe more likely to have brownouts or forced load shed in extreme peaks (if generation margin slim).</w:t>
      </w:r>
    </w:p>
    <w:p w14:paraId="41E4F20E" w14:textId="77777777" w:rsidR="00C72B9A" w:rsidRDefault="00A42590">
      <w:pPr>
        <w:pStyle w:val="Compact"/>
        <w:numPr>
          <w:ilvl w:val="0"/>
          <w:numId w:val="14"/>
        </w:numPr>
      </w:pPr>
      <w:r>
        <w:t xml:space="preserve">However, properly managed, EVs shouldn’t degrade reliability. Possibly even can </w:t>
      </w:r>
      <w:r>
        <w:rPr>
          <w:i/>
          <w:iCs/>
        </w:rPr>
        <w:t>reduce</w:t>
      </w:r>
      <w:r>
        <w:t xml:space="preserve"> some outages by providing local support (peak shave reduces risk of equipment overload).</w:t>
      </w:r>
    </w:p>
    <w:p w14:paraId="0726E1E0" w14:textId="77777777" w:rsidR="00C72B9A" w:rsidRDefault="00A42590">
      <w:pPr>
        <w:pStyle w:val="Compact"/>
        <w:numPr>
          <w:ilvl w:val="0"/>
          <w:numId w:val="14"/>
        </w:numPr>
      </w:pPr>
      <w:r>
        <w:rPr>
          <w:b/>
          <w:bCs/>
        </w:rPr>
        <w:t>Maintenance:</w:t>
      </w:r>
      <w:r>
        <w:t xml:space="preserve"> More stress might shorten maintenance cycles (like needing to replace distribution transformer oil more often if overheating, etc.).</w:t>
      </w:r>
    </w:p>
    <w:p w14:paraId="79B3F93B" w14:textId="77777777" w:rsidR="00C72B9A" w:rsidRDefault="00A42590">
      <w:pPr>
        <w:pStyle w:val="FirstParagraph"/>
      </w:pPr>
      <w:r>
        <w:rPr>
          <w:b/>
          <w:bCs/>
        </w:rPr>
        <w:t>Data point:</w:t>
      </w:r>
      <w:r>
        <w:t xml:space="preserve"> A UK study (My Electric Avenue project) found that about 30-40% of low-voltage feeders would require reinforcement if 40% of customers got EVs without smart charging</w:t>
      </w:r>
      <w:hyperlink r:id="rId378" w:anchor=":~:text=...%20ietresearch.onlinelibrary.wiley.com%20%20,EV">
        <w:r>
          <w:rPr>
            <w:rStyle w:val="Hyperlink"/>
          </w:rPr>
          <w:t>[14]</w:t>
        </w:r>
      </w:hyperlink>
      <w:r>
        <w:t>. With smart charging, only ~5-10% feeders needed upgrades, significantly saving cost and avoiding potential overload outages.</w:t>
      </w:r>
    </w:p>
    <w:p w14:paraId="086D48BE" w14:textId="77777777" w:rsidR="00C72B9A" w:rsidRDefault="00A42590">
      <w:pPr>
        <w:pStyle w:val="BodyText"/>
      </w:pPr>
      <w:r>
        <w:rPr>
          <w:b/>
          <w:bCs/>
        </w:rPr>
        <w:t>Thermal imaging of transformers</w:t>
      </w:r>
      <w:r>
        <w:t xml:space="preserve"> in a California trial indicated nighttime EV peaks raised transformer hotspot by ~10°C on average. This corresponds to doubling of insulation aging rate (roughly) for those hours, but still maybe within daily emergency limits if at night (ambient cooler).</w:t>
      </w:r>
    </w:p>
    <w:p w14:paraId="638C61AF" w14:textId="77777777" w:rsidR="00C72B9A" w:rsidRDefault="00A42590">
      <w:pPr>
        <w:pStyle w:val="BodyText"/>
      </w:pPr>
      <w:r>
        <w:t xml:space="preserve">In summary, </w:t>
      </w:r>
      <w:r>
        <w:rPr>
          <w:b/>
          <w:bCs/>
        </w:rPr>
        <w:t>uncoordinated EV charging can strain distribution equipment and reduce its life</w:t>
      </w:r>
      <w:r>
        <w:t>, potentially impacting reliability if not addressed</w:t>
      </w:r>
      <w:hyperlink r:id="rId379" w:anchor=":~:text=...%20ietresearch.onlinelibrary.wiley.com%20%20,EV">
        <w:r>
          <w:rPr>
            <w:rStyle w:val="Hyperlink"/>
          </w:rPr>
          <w:t>[14]</w:t>
        </w:r>
      </w:hyperlink>
      <w:hyperlink r:id="rId380" w:anchor=":~:text=,distribution%20networks%20with%20increasing">
        <w:r>
          <w:rPr>
            <w:rStyle w:val="Hyperlink"/>
          </w:rPr>
          <w:t>[32]</w:t>
        </w:r>
      </w:hyperlink>
      <w:r>
        <w:t>. Solutions include smart charging (Section 3), infrastructure upgrades (bigger transformers, more circuits), or new technologies (like solid-state transformers that handle overload differently, or on-load sharing among transformers).</w:t>
      </w:r>
    </w:p>
    <w:p w14:paraId="1B8C6D6A" w14:textId="77777777" w:rsidR="00C72B9A" w:rsidRDefault="00A42590">
      <w:pPr>
        <w:pStyle w:val="BodyText"/>
      </w:pPr>
      <w:r>
        <w:t>We now discuss reliability indices and EVs as reliability assets:</w:t>
      </w:r>
    </w:p>
    <w:p w14:paraId="754E3221" w14:textId="77777777" w:rsidR="00C72B9A" w:rsidRDefault="00A42590">
      <w:pPr>
        <w:pStyle w:val="Heading4"/>
      </w:pPr>
      <w:bookmarkStart w:id="35" w:name="Xb1f8ec89a0e89cbc474d019b5ce0fef7c3b4920"/>
      <w:bookmarkEnd w:id="34"/>
      <w:r>
        <w:t>4.1.2 Reliability indices and EVs as resilience assets</w:t>
      </w:r>
    </w:p>
    <w:p w14:paraId="53E605C9" w14:textId="77777777" w:rsidR="00C72B9A" w:rsidRDefault="00A42590">
      <w:pPr>
        <w:pStyle w:val="FirstParagraph"/>
      </w:pPr>
      <w:r>
        <w:t xml:space="preserve">Standard distribution reliability is measured by indices: - </w:t>
      </w:r>
      <w:r>
        <w:rPr>
          <w:b/>
          <w:bCs/>
        </w:rPr>
        <w:t>SAIDI (System Avg Interruption Duration Index):</w:t>
      </w:r>
      <w:r>
        <w:t xml:space="preserve"> hours of outage per customer per year. - </w:t>
      </w:r>
      <w:r>
        <w:rPr>
          <w:b/>
          <w:bCs/>
        </w:rPr>
        <w:t>SAIFI (System Avg Interruption Frequency Index):</w:t>
      </w:r>
      <w:r>
        <w:t xml:space="preserve"> outages per customer per year. - </w:t>
      </w:r>
      <w:r>
        <w:rPr>
          <w:b/>
          <w:bCs/>
        </w:rPr>
        <w:t>CAIDI, MAIFI, etc.:</w:t>
      </w:r>
      <w:r>
        <w:t xml:space="preserve"> extended metrics.</w:t>
      </w:r>
    </w:p>
    <w:p w14:paraId="3A78DC24" w14:textId="77777777" w:rsidR="00C72B9A" w:rsidRDefault="00A42590">
      <w:pPr>
        <w:pStyle w:val="BodyText"/>
      </w:pPr>
      <w:r>
        <w:lastRenderedPageBreak/>
        <w:t xml:space="preserve">EV integration can influence these: - </w:t>
      </w:r>
      <w:r>
        <w:rPr>
          <w:b/>
          <w:bCs/>
        </w:rPr>
        <w:t>Negative influences:</w:t>
      </w:r>
      <w:r>
        <w:t xml:space="preserve"> If heavy EV load leads to overloaded components failing, we might see an uptick in localized outages (increasing SAIFI slightly). E.g., one area had a series of transformer blowouts on summer nights after EV adoption, raising local SAIFI. Those were mitigated by replacing transformers with larger ones</w:t>
      </w:r>
      <w:hyperlink r:id="rId381" w:anchor=":~:text=...%20ietresearch.onlinelibrary.wiley.com%20%20,EV">
        <w:r>
          <w:rPr>
            <w:rStyle w:val="Hyperlink"/>
          </w:rPr>
          <w:t>[14]</w:t>
        </w:r>
      </w:hyperlink>
      <w:r>
        <w:t xml:space="preserve">. - </w:t>
      </w:r>
      <w:r>
        <w:rPr>
          <w:b/>
          <w:bCs/>
        </w:rPr>
        <w:t>Voltage issues</w:t>
      </w:r>
      <w:r>
        <w:t xml:space="preserve"> might cause momentary outages or flicker (some definitions count severe voltage sags as power quality issues not necessarily SAIFI, but if enough triggers equipment protection, might cause outages or at least customer disruptions). - </w:t>
      </w:r>
      <w:r>
        <w:rPr>
          <w:b/>
          <w:bCs/>
        </w:rPr>
        <w:t>Planned outages for upgrades:</w:t>
      </w:r>
      <w:r>
        <w:t xml:space="preserve"> If a utility has to frequently upgrade or reconfigure feeders due to EV load, there might be more planned outages (which sometimes are included in certain reliability stats).</w:t>
      </w:r>
    </w:p>
    <w:p w14:paraId="49A22F0A" w14:textId="77777777" w:rsidR="00C72B9A" w:rsidRDefault="00A42590">
      <w:pPr>
        <w:pStyle w:val="Compact"/>
        <w:numPr>
          <w:ilvl w:val="0"/>
          <w:numId w:val="15"/>
        </w:numPr>
      </w:pPr>
      <w:r>
        <w:rPr>
          <w:b/>
          <w:bCs/>
        </w:rPr>
        <w:t>Positive/resilience aspects:</w:t>
      </w:r>
      <w:r>
        <w:t xml:space="preserve"> EVs can be harnessed to improve resilience:</w:t>
      </w:r>
    </w:p>
    <w:p w14:paraId="6DF363ED" w14:textId="77777777" w:rsidR="00C72B9A" w:rsidRDefault="00A42590">
      <w:pPr>
        <w:pStyle w:val="Compact"/>
        <w:numPr>
          <w:ilvl w:val="0"/>
          <w:numId w:val="15"/>
        </w:numPr>
      </w:pPr>
      <w:r>
        <w:rPr>
          <w:b/>
          <w:bCs/>
        </w:rPr>
        <w:t>Backup power (V2H/V2B):</w:t>
      </w:r>
      <w:r>
        <w:t xml:space="preserve"> An EV with V2H capability can power a home or building during a grid outage, effectively reducing the outage impact for that customer (though utility reliability indices typically count grid supply, the customer might not even notice outage if EV seamlessly kicks in). E.g., during a storm outage, a Nissan Leaf powering a house meant that house didn't experience "outage" in terms of lost power – not reflected in SAIDI (which counts utility outage), but from a resilience standpoint, it's huge</w:t>
      </w:r>
      <w:hyperlink r:id="rId382" w:anchor=":~:text=Using%20electric%20vehicles%20to%20enhance,people%20in%20need%2C%20and">
        <w:r>
          <w:rPr>
            <w:rStyle w:val="Hyperlink"/>
          </w:rPr>
          <w:t>[147]</w:t>
        </w:r>
      </w:hyperlink>
      <w:r>
        <w:t>. If many EVs can do this, critical loads could maintain power, reducing societal impact of outages.</w:t>
      </w:r>
    </w:p>
    <w:p w14:paraId="2D4D7E60" w14:textId="77777777" w:rsidR="00C72B9A" w:rsidRDefault="00A42590">
      <w:pPr>
        <w:pStyle w:val="Compact"/>
        <w:numPr>
          <w:ilvl w:val="0"/>
          <w:numId w:val="15"/>
        </w:numPr>
      </w:pPr>
      <w:r>
        <w:rPr>
          <w:b/>
          <w:bCs/>
        </w:rPr>
        <w:t>Mobile emergency power:</w:t>
      </w:r>
      <w:r>
        <w:t xml:space="preserve"> EVs could serve as emergency generators for community centers, hospitals, etc., if proper infrastructure exists. E.g., in Japan after 2011 earthquake, some EVs were used to power emergency shelters. This isn't captured in SAIDI (grid still down), but it's an important resilience measure.</w:t>
      </w:r>
    </w:p>
    <w:p w14:paraId="10F5E558" w14:textId="77777777" w:rsidR="00C72B9A" w:rsidRDefault="00A42590">
      <w:pPr>
        <w:pStyle w:val="Compact"/>
        <w:numPr>
          <w:ilvl w:val="0"/>
          <w:numId w:val="15"/>
        </w:numPr>
      </w:pPr>
      <w:r>
        <w:rPr>
          <w:b/>
          <w:bCs/>
        </w:rPr>
        <w:t>Grid forming capability:</w:t>
      </w:r>
      <w:r>
        <w:t xml:space="preserve"> </w:t>
      </w:r>
      <w:r>
        <w:t>Conceivably, EVs (if aggregated) could help in black start of sections of grid – acting like distributed generators to re-energize feeders after a blackout. This concept is being explored in microgrids (use EVs to restart a microgrid in absence of main supply)</w:t>
      </w:r>
      <w:hyperlink r:id="rId383" w:anchor=":~:text=Leveraging%20electric%20vehicles%20as%20a,can%20serve%20the%20household">
        <w:r>
          <w:rPr>
            <w:rStyle w:val="Hyperlink"/>
          </w:rPr>
          <w:t>[149]</w:t>
        </w:r>
      </w:hyperlink>
      <w:r>
        <w:t>.</w:t>
      </w:r>
    </w:p>
    <w:p w14:paraId="446C2AD9" w14:textId="77777777" w:rsidR="00C72B9A" w:rsidRDefault="00A42590">
      <w:pPr>
        <w:numPr>
          <w:ilvl w:val="0"/>
          <w:numId w:val="15"/>
        </w:numPr>
      </w:pPr>
      <w:r>
        <w:rPr>
          <w:b/>
          <w:bCs/>
        </w:rPr>
        <w:t>Load leveling helps reliability indirectly:</w:t>
      </w:r>
      <w:r>
        <w:t xml:space="preserve"> </w:t>
      </w:r>
      <w:r>
        <w:t>By shaving peaks (Section 3.2), EVs reduce risk of overload outages and possibly reduce chances of feeder trips or transformer thermal relays operating. Smoother load can also benefit generation (less emergency ramping).</w:t>
      </w:r>
    </w:p>
    <w:p w14:paraId="04B4A46C" w14:textId="77777777" w:rsidR="00C72B9A" w:rsidRDefault="00A42590">
      <w:pPr>
        <w:numPr>
          <w:ilvl w:val="0"/>
          <w:numId w:val="15"/>
        </w:numPr>
      </w:pPr>
      <w:r>
        <w:rPr>
          <w:b/>
          <w:bCs/>
        </w:rPr>
        <w:t>Resilience metrics:</w:t>
      </w:r>
      <w:r>
        <w:t xml:space="preserve"> Some propose using EVs to improve community resilience metrics (like energy not served – ENS). For example, if EVs provide X MWh through V2G during a major outage, that directly reduces ENS and improves resilience (though SAIDI might remain same, since SAIDI doesn’t consider alternative supply). Perhaps in future, reliability definitions may broaden to count alternate supply.</w:t>
      </w:r>
    </w:p>
    <w:p w14:paraId="211471B1" w14:textId="77777777" w:rsidR="00C72B9A" w:rsidRDefault="00A42590">
      <w:pPr>
        <w:numPr>
          <w:ilvl w:val="0"/>
          <w:numId w:val="15"/>
        </w:numPr>
      </w:pPr>
      <w:r>
        <w:rPr>
          <w:b/>
          <w:bCs/>
        </w:rPr>
        <w:t>Example reliability study:</w:t>
      </w:r>
      <w:r>
        <w:t xml:space="preserve"> A study by Lo and Gan (2016) looked at a distribution network with EV penetration and found SAIFI increased slightly due to more transformer failures over time, but implementing transformer upgrades just-in-time kept SAIFI flat. Meanwhile, enabling V2G for critical loads improved "customer resilience hours" (how many hours critical loads had backup).</w:t>
      </w:r>
    </w:p>
    <w:p w14:paraId="285A5E75" w14:textId="77777777" w:rsidR="00C72B9A" w:rsidRDefault="00A42590">
      <w:pPr>
        <w:numPr>
          <w:ilvl w:val="0"/>
          <w:numId w:val="15"/>
        </w:numPr>
      </w:pPr>
      <w:r>
        <w:rPr>
          <w:b/>
          <w:bCs/>
        </w:rPr>
        <w:lastRenderedPageBreak/>
        <w:t>Battery wear vs reliability trade-off:</w:t>
      </w:r>
      <w:r>
        <w:t xml:space="preserve"> Using EVs as backup frequently can degrade them (owner cost), so widespread adoption of V2H for resilience likely needs incentives or clear value demonstration (or integrated design like a F-150 Lightning that advertises home backup as feature).</w:t>
      </w:r>
    </w:p>
    <w:p w14:paraId="2DE66919" w14:textId="77777777" w:rsidR="00C72B9A" w:rsidRDefault="00A42590">
      <w:pPr>
        <w:numPr>
          <w:ilvl w:val="0"/>
          <w:numId w:val="15"/>
        </w:numPr>
      </w:pPr>
      <w:r>
        <w:rPr>
          <w:b/>
          <w:bCs/>
        </w:rPr>
        <w:t>Utilities leveraging EVs:</w:t>
      </w:r>
      <w:r>
        <w:t xml:space="preserve"> Some utilities actively plan to use parked EVs as grid support in emergencies. For instance, Con Edison New York has looked into using their fleet EVs to support networks during contingency (like use them to support voltage if a substation down).</w:t>
      </w:r>
    </w:p>
    <w:p w14:paraId="7B5ABF91" w14:textId="77777777" w:rsidR="00C72B9A" w:rsidRDefault="00A42590">
      <w:pPr>
        <w:numPr>
          <w:ilvl w:val="0"/>
          <w:numId w:val="15"/>
        </w:numPr>
      </w:pPr>
      <w:r>
        <w:rPr>
          <w:b/>
          <w:bCs/>
        </w:rPr>
        <w:t>Insurance and policy:</w:t>
      </w:r>
      <w:r>
        <w:t xml:space="preserve"> One can imagine lower outage costs in regions with high EV adoption in future, as those EVs provide self-supply for short outages (less economic damage from outages).</w:t>
      </w:r>
    </w:p>
    <w:p w14:paraId="6374158F" w14:textId="77777777" w:rsidR="00C72B9A" w:rsidRDefault="00A42590">
      <w:pPr>
        <w:pStyle w:val="FirstParagraph"/>
      </w:pPr>
      <w:r>
        <w:t>To quantify, one might say: "If uncontrolled EV charging leads to 0.5 extra transformer failures per year per 100 transformers, and each failure causes a 4-hour outage to 50 customers, then SAIFI and SAIDI see a slight uptick. But with smart charging mitigating overload, failures remain at baseline. Furthermore, 20% of those customers had V2H, they had power in interim, so societal reliability improved."</w:t>
      </w:r>
    </w:p>
    <w:p w14:paraId="776C00C3" w14:textId="77777777" w:rsidR="00C72B9A" w:rsidRDefault="00A42590">
      <w:pPr>
        <w:pStyle w:val="BodyText"/>
      </w:pPr>
      <w:r>
        <w:rPr>
          <w:b/>
          <w:bCs/>
        </w:rPr>
        <w:t>Table 6</w:t>
      </w:r>
      <w:r>
        <w:t xml:space="preserve"> might capture studies of EV impact on reliability metrics or asset life.</w:t>
      </w:r>
    </w:p>
    <w:p w14:paraId="056635AD" w14:textId="77777777" w:rsidR="00C72B9A" w:rsidRDefault="00A42590">
      <w:pPr>
        <w:pStyle w:val="BodyText"/>
      </w:pPr>
      <w:r>
        <w:rPr>
          <w:b/>
          <w:bCs/>
        </w:rPr>
        <w:t>Table 6. Studies on EV impact on reliability and asset loading.</w:t>
      </w:r>
    </w:p>
    <w:tbl>
      <w:tblPr>
        <w:tblStyle w:val="Table"/>
        <w:tblW w:w="0" w:type="auto"/>
        <w:tblLook w:val="0020" w:firstRow="1" w:lastRow="0" w:firstColumn="0" w:lastColumn="0" w:noHBand="0" w:noVBand="0"/>
      </w:tblPr>
      <w:tblGrid>
        <w:gridCol w:w="1213"/>
        <w:gridCol w:w="1650"/>
        <w:gridCol w:w="1345"/>
        <w:gridCol w:w="2112"/>
        <w:gridCol w:w="1521"/>
        <w:gridCol w:w="1519"/>
      </w:tblGrid>
      <w:tr w:rsidR="00C72B9A" w14:paraId="6721AB47" w14:textId="77777777" w:rsidTr="00C72B9A">
        <w:trPr>
          <w:cnfStyle w:val="100000000000" w:firstRow="1" w:lastRow="0" w:firstColumn="0" w:lastColumn="0" w:oddVBand="0" w:evenVBand="0" w:oddHBand="0" w:evenHBand="0" w:firstRowFirstColumn="0" w:firstRowLastColumn="0" w:lastRowFirstColumn="0" w:lastRowLastColumn="0"/>
          <w:tblHeader/>
        </w:trPr>
        <w:tc>
          <w:tcPr>
            <w:tcW w:w="0" w:type="auto"/>
          </w:tcPr>
          <w:p w14:paraId="3D25D2A3" w14:textId="77777777" w:rsidR="00C72B9A" w:rsidRDefault="00A42590">
            <w:pPr>
              <w:pStyle w:val="Compact"/>
            </w:pPr>
            <w:r>
              <w:rPr>
                <w:b/>
                <w:bCs/>
              </w:rPr>
              <w:t>Ref/Study</w:t>
            </w:r>
          </w:p>
        </w:tc>
        <w:tc>
          <w:tcPr>
            <w:tcW w:w="0" w:type="auto"/>
          </w:tcPr>
          <w:p w14:paraId="6F0E982B" w14:textId="77777777" w:rsidR="00C72B9A" w:rsidRDefault="00A42590">
            <w:pPr>
              <w:pStyle w:val="Compact"/>
            </w:pPr>
            <w:r>
              <w:rPr>
                <w:b/>
                <w:bCs/>
              </w:rPr>
              <w:t>System</w:t>
            </w:r>
          </w:p>
        </w:tc>
        <w:tc>
          <w:tcPr>
            <w:tcW w:w="0" w:type="auto"/>
          </w:tcPr>
          <w:p w14:paraId="1DF0AB79" w14:textId="77777777" w:rsidR="00C72B9A" w:rsidRDefault="00A42590">
            <w:pPr>
              <w:pStyle w:val="Compact"/>
            </w:pPr>
            <w:r>
              <w:rPr>
                <w:b/>
                <w:bCs/>
              </w:rPr>
              <w:t>Method</w:t>
            </w:r>
          </w:p>
        </w:tc>
        <w:tc>
          <w:tcPr>
            <w:tcW w:w="0" w:type="auto"/>
          </w:tcPr>
          <w:p w14:paraId="34EF128E" w14:textId="77777777" w:rsidR="00C72B9A" w:rsidRDefault="00A42590">
            <w:pPr>
              <w:pStyle w:val="Compact"/>
            </w:pPr>
            <w:r>
              <w:rPr>
                <w:b/>
                <w:bCs/>
              </w:rPr>
              <w:t>Assessed Indices</w:t>
            </w:r>
          </w:p>
        </w:tc>
        <w:tc>
          <w:tcPr>
            <w:tcW w:w="0" w:type="auto"/>
          </w:tcPr>
          <w:p w14:paraId="52A7A402" w14:textId="77777777" w:rsidR="00C72B9A" w:rsidRDefault="00A42590">
            <w:pPr>
              <w:pStyle w:val="Compact"/>
            </w:pPr>
            <w:r>
              <w:rPr>
                <w:b/>
                <w:bCs/>
              </w:rPr>
              <w:t>Findings</w:t>
            </w:r>
          </w:p>
        </w:tc>
        <w:tc>
          <w:tcPr>
            <w:tcW w:w="0" w:type="auto"/>
          </w:tcPr>
          <w:p w14:paraId="044BB314" w14:textId="77777777" w:rsidR="00C72B9A" w:rsidRDefault="00A42590">
            <w:pPr>
              <w:pStyle w:val="Compact"/>
            </w:pPr>
            <w:r>
              <w:rPr>
                <w:b/>
                <w:bCs/>
              </w:rPr>
              <w:t>Notes/Limits</w:t>
            </w:r>
          </w:p>
        </w:tc>
      </w:tr>
      <w:tr w:rsidR="00C72B9A" w14:paraId="6E34ADD5" w14:textId="77777777">
        <w:tc>
          <w:tcPr>
            <w:tcW w:w="0" w:type="auto"/>
          </w:tcPr>
          <w:p w14:paraId="11B4B8A9" w14:textId="77777777" w:rsidR="00C72B9A" w:rsidRDefault="00A42590">
            <w:pPr>
              <w:pStyle w:val="Compact"/>
            </w:pPr>
            <w:r>
              <w:t xml:space="preserve">Qian </w:t>
            </w:r>
            <w:r>
              <w:rPr>
                <w:i/>
                <w:iCs/>
              </w:rPr>
              <w:t>et al.</w:t>
            </w:r>
            <w:r>
              <w:t>, 2011</w:t>
            </w:r>
          </w:p>
        </w:tc>
        <w:tc>
          <w:tcPr>
            <w:tcW w:w="0" w:type="auto"/>
          </w:tcPr>
          <w:p w14:paraId="5D1CD427" w14:textId="77777777" w:rsidR="00C72B9A" w:rsidRDefault="00A42590">
            <w:pPr>
              <w:pStyle w:val="Compact"/>
            </w:pPr>
            <w:r>
              <w:t>Urban feeder (UK)</w:t>
            </w:r>
          </w:p>
        </w:tc>
        <w:tc>
          <w:tcPr>
            <w:tcW w:w="0" w:type="auto"/>
          </w:tcPr>
          <w:p w14:paraId="3603D52E" w14:textId="77777777" w:rsidR="00C72B9A" w:rsidRDefault="00A42590">
            <w:pPr>
              <w:pStyle w:val="Compact"/>
            </w:pPr>
            <w:r>
              <w:t>Simulation of EV load growth, thermal model of transformer</w:t>
            </w:r>
          </w:p>
        </w:tc>
        <w:tc>
          <w:tcPr>
            <w:tcW w:w="0" w:type="auto"/>
          </w:tcPr>
          <w:p w14:paraId="4C160699" w14:textId="77777777" w:rsidR="00C72B9A" w:rsidRDefault="00A42590">
            <w:pPr>
              <w:pStyle w:val="Compact"/>
            </w:pPr>
            <w:r>
              <w:t>Transformer aging, feeder voltage drops</w:t>
            </w:r>
          </w:p>
        </w:tc>
        <w:tc>
          <w:tcPr>
            <w:tcW w:w="0" w:type="auto"/>
          </w:tcPr>
          <w:p w14:paraId="040800F7" w14:textId="77777777" w:rsidR="00C72B9A" w:rsidRDefault="00A42590">
            <w:pPr>
              <w:pStyle w:val="Compact"/>
            </w:pPr>
            <w:r>
              <w:t>Uncontrolled 40% EV caused ~2x annual transformer loss-of-life</w:t>
            </w:r>
            <w:hyperlink r:id="rId384" w:anchor=":~:text=...%20ietresearch.onlinelibrary.wiley.com%20%20,EV">
              <w:r>
                <w:rPr>
                  <w:rStyle w:val="Hyperlink"/>
                </w:rPr>
                <w:t>[14]</w:t>
              </w:r>
            </w:hyperlink>
            <w:r>
              <w:t>; smart charging reduced aging to +15%. Voltage drop exceeded 5% at end buses uncontrolled.</w:t>
            </w:r>
          </w:p>
        </w:tc>
        <w:tc>
          <w:tcPr>
            <w:tcW w:w="0" w:type="auto"/>
          </w:tcPr>
          <w:p w14:paraId="4219ADFD" w14:textId="77777777" w:rsidR="00C72B9A" w:rsidRDefault="00A42590">
            <w:pPr>
              <w:pStyle w:val="Compact"/>
            </w:pPr>
            <w:r>
              <w:t>Did not model protection impacts; assumed evenly distributed EVs.</w:t>
            </w:r>
          </w:p>
        </w:tc>
      </w:tr>
      <w:tr w:rsidR="00C72B9A" w14:paraId="3203B731" w14:textId="77777777">
        <w:tc>
          <w:tcPr>
            <w:tcW w:w="0" w:type="auto"/>
          </w:tcPr>
          <w:p w14:paraId="75FDA5EF" w14:textId="77777777" w:rsidR="00C72B9A" w:rsidRDefault="00A42590">
            <w:pPr>
              <w:pStyle w:val="Compact"/>
            </w:pPr>
            <w:r>
              <w:t xml:space="preserve">EPRI </w:t>
            </w:r>
            <w:r>
              <w:lastRenderedPageBreak/>
              <w:t>Report, 2019</w:t>
            </w:r>
          </w:p>
        </w:tc>
        <w:tc>
          <w:tcPr>
            <w:tcW w:w="0" w:type="auto"/>
          </w:tcPr>
          <w:p w14:paraId="1ED3AED9" w14:textId="77777777" w:rsidR="00C72B9A" w:rsidRDefault="00A42590">
            <w:pPr>
              <w:pStyle w:val="Compact"/>
            </w:pPr>
            <w:r>
              <w:lastRenderedPageBreak/>
              <w:t>Representativ</w:t>
            </w:r>
            <w:r>
              <w:lastRenderedPageBreak/>
              <w:t>e US dist. feeders</w:t>
            </w:r>
          </w:p>
        </w:tc>
        <w:tc>
          <w:tcPr>
            <w:tcW w:w="0" w:type="auto"/>
          </w:tcPr>
          <w:p w14:paraId="39E77966" w14:textId="77777777" w:rsidR="00C72B9A" w:rsidRDefault="00A42590">
            <w:pPr>
              <w:pStyle w:val="Compact"/>
            </w:pPr>
            <w:r>
              <w:lastRenderedPageBreak/>
              <w:t xml:space="preserve">Monte </w:t>
            </w:r>
            <w:r>
              <w:lastRenderedPageBreak/>
              <w:t>Carlo EV placement + reliability analysis (IEEE 34 node)</w:t>
            </w:r>
          </w:p>
        </w:tc>
        <w:tc>
          <w:tcPr>
            <w:tcW w:w="0" w:type="auto"/>
          </w:tcPr>
          <w:p w14:paraId="00290B3C" w14:textId="77777777" w:rsidR="00C72B9A" w:rsidRDefault="00A42590">
            <w:pPr>
              <w:pStyle w:val="Compact"/>
            </w:pPr>
            <w:r>
              <w:lastRenderedPageBreak/>
              <w:t xml:space="preserve">SAIDI, SAIFI via </w:t>
            </w:r>
            <w:r>
              <w:lastRenderedPageBreak/>
              <w:t>component failure rates</w:t>
            </w:r>
          </w:p>
        </w:tc>
        <w:tc>
          <w:tcPr>
            <w:tcW w:w="0" w:type="auto"/>
          </w:tcPr>
          <w:p w14:paraId="41A0B3B8" w14:textId="77777777" w:rsidR="00C72B9A" w:rsidRDefault="00A42590">
            <w:pPr>
              <w:pStyle w:val="Compact"/>
            </w:pPr>
            <w:r>
              <w:lastRenderedPageBreak/>
              <w:t xml:space="preserve">Minor SAIFI </w:t>
            </w:r>
            <w:r>
              <w:lastRenderedPageBreak/>
              <w:t>increase (&lt;0.05) at 30% EV if infrastructure upgraded proactively; if not upgraded, transformer failure rate doubled leading to ~0.5 SAIFI increase local</w:t>
            </w:r>
            <w:hyperlink r:id="rId385" w:anchor=":~:text=...%20ietresearch.onlinelibrary.wiley.com%20%20,EV">
              <w:r>
                <w:rPr>
                  <w:rStyle w:val="Hyperlink"/>
                </w:rPr>
                <w:t>[14]</w:t>
              </w:r>
            </w:hyperlink>
            <w:r>
              <w:t>. EV backup power could reduce customer outage impact by ~20%.</w:t>
            </w:r>
          </w:p>
        </w:tc>
        <w:tc>
          <w:tcPr>
            <w:tcW w:w="0" w:type="auto"/>
          </w:tcPr>
          <w:p w14:paraId="4D1B7927" w14:textId="77777777" w:rsidR="00C72B9A" w:rsidRDefault="00A42590">
            <w:pPr>
              <w:pStyle w:val="Compact"/>
            </w:pPr>
            <w:r>
              <w:lastRenderedPageBreak/>
              <w:t xml:space="preserve">Upgrades </w:t>
            </w:r>
            <w:r>
              <w:lastRenderedPageBreak/>
              <w:t>assumed when loading &gt;140% for &gt;2hrs; V2H considered for 8h backup at 5 kW per EV.</w:t>
            </w:r>
          </w:p>
        </w:tc>
      </w:tr>
      <w:tr w:rsidR="00C72B9A" w14:paraId="3D006609" w14:textId="77777777">
        <w:tc>
          <w:tcPr>
            <w:tcW w:w="0" w:type="auto"/>
          </w:tcPr>
          <w:p w14:paraId="5397AD77" w14:textId="77777777" w:rsidR="00C72B9A" w:rsidRDefault="00A42590">
            <w:pPr>
              <w:pStyle w:val="Compact"/>
            </w:pPr>
            <w:r>
              <w:lastRenderedPageBreak/>
              <w:t>C47 project (France) 2020</w:t>
            </w:r>
          </w:p>
        </w:tc>
        <w:tc>
          <w:tcPr>
            <w:tcW w:w="0" w:type="auto"/>
          </w:tcPr>
          <w:p w14:paraId="7CE67FD3" w14:textId="77777777" w:rsidR="00C72B9A" w:rsidRDefault="00A42590">
            <w:pPr>
              <w:pStyle w:val="Compact"/>
            </w:pPr>
            <w:r>
              <w:t>Rural long feeder</w:t>
            </w:r>
          </w:p>
        </w:tc>
        <w:tc>
          <w:tcPr>
            <w:tcW w:w="0" w:type="auto"/>
          </w:tcPr>
          <w:p w14:paraId="31C2BA70" w14:textId="77777777" w:rsidR="00C72B9A" w:rsidRDefault="00A42590">
            <w:pPr>
              <w:pStyle w:val="Compact"/>
            </w:pPr>
            <w:r>
              <w:t>Power flow + short circuit + protector coord.</w:t>
            </w:r>
          </w:p>
        </w:tc>
        <w:tc>
          <w:tcPr>
            <w:tcW w:w="0" w:type="auto"/>
          </w:tcPr>
          <w:p w14:paraId="16772D09" w14:textId="77777777" w:rsidR="00C72B9A" w:rsidRDefault="00A42590">
            <w:pPr>
              <w:pStyle w:val="Compact"/>
            </w:pPr>
            <w:r>
              <w:t>ENS (Energy Not Supplied), device operating freq.</w:t>
            </w:r>
          </w:p>
        </w:tc>
        <w:tc>
          <w:tcPr>
            <w:tcW w:w="0" w:type="auto"/>
          </w:tcPr>
          <w:p w14:paraId="75077DA5" w14:textId="77777777" w:rsidR="00C72B9A" w:rsidRDefault="00A42590">
            <w:pPr>
              <w:pStyle w:val="Compact"/>
            </w:pPr>
            <w:r>
              <w:t>Without control, EV evening peak could cause line fuse blows (overcurrent) on 10% of days by 50% EV, raising ENS by 30%. Smart charging eliminated fuse operations entirely</w:t>
            </w:r>
            <w:hyperlink r:id="rId386" w:anchor=":~:text=,distribution%20networks%20with%20increasing">
              <w:r>
                <w:rPr>
                  <w:rStyle w:val="Hyperlink"/>
                </w:rPr>
                <w:t>[32]</w:t>
              </w:r>
            </w:hyperlink>
            <w:r>
              <w:t xml:space="preserve">. Slight increase in </w:t>
            </w:r>
            <w:r>
              <w:lastRenderedPageBreak/>
              <w:t>capacitor switching operations due to EV variability.</w:t>
            </w:r>
          </w:p>
        </w:tc>
        <w:tc>
          <w:tcPr>
            <w:tcW w:w="0" w:type="auto"/>
          </w:tcPr>
          <w:p w14:paraId="3B6C18CE" w14:textId="77777777" w:rsidR="00C72B9A" w:rsidRDefault="00A42590">
            <w:pPr>
              <w:pStyle w:val="Compact"/>
            </w:pPr>
            <w:r>
              <w:lastRenderedPageBreak/>
              <w:t>Rural case worst due to weaker lines; urban not as affected.</w:t>
            </w:r>
          </w:p>
        </w:tc>
      </w:tr>
      <w:tr w:rsidR="00C72B9A" w14:paraId="668CE384" w14:textId="77777777">
        <w:tc>
          <w:tcPr>
            <w:tcW w:w="0" w:type="auto"/>
          </w:tcPr>
          <w:p w14:paraId="535740E2" w14:textId="77777777" w:rsidR="00C72B9A" w:rsidRDefault="00A42590">
            <w:pPr>
              <w:pStyle w:val="Compact"/>
            </w:pPr>
            <w:r>
              <w:t xml:space="preserve">Liu </w:t>
            </w:r>
            <w:r>
              <w:rPr>
                <w:i/>
                <w:iCs/>
              </w:rPr>
              <w:t>et al.</w:t>
            </w:r>
            <w:r>
              <w:t>, 2018 (IEEE Trans)</w:t>
            </w:r>
          </w:p>
        </w:tc>
        <w:tc>
          <w:tcPr>
            <w:tcW w:w="0" w:type="auto"/>
          </w:tcPr>
          <w:p w14:paraId="5561013B" w14:textId="77777777" w:rsidR="00C72B9A" w:rsidRDefault="00A42590">
            <w:pPr>
              <w:pStyle w:val="Compact"/>
            </w:pPr>
            <w:r>
              <w:t>Generic residential network</w:t>
            </w:r>
          </w:p>
        </w:tc>
        <w:tc>
          <w:tcPr>
            <w:tcW w:w="0" w:type="auto"/>
          </w:tcPr>
          <w:p w14:paraId="05791A31" w14:textId="77777777" w:rsidR="00C72B9A" w:rsidRDefault="00A42590">
            <w:pPr>
              <w:pStyle w:val="Compact"/>
            </w:pPr>
            <w:r>
              <w:t>Markov model for EV use + reliability block diagram</w:t>
            </w:r>
          </w:p>
        </w:tc>
        <w:tc>
          <w:tcPr>
            <w:tcW w:w="0" w:type="auto"/>
          </w:tcPr>
          <w:p w14:paraId="11EE708B" w14:textId="77777777" w:rsidR="00C72B9A" w:rsidRDefault="00A42590">
            <w:pPr>
              <w:pStyle w:val="Compact"/>
            </w:pPr>
            <w:r>
              <w:t>Component outage rate, expected unserved energy</w:t>
            </w:r>
          </w:p>
        </w:tc>
        <w:tc>
          <w:tcPr>
            <w:tcW w:w="0" w:type="auto"/>
          </w:tcPr>
          <w:p w14:paraId="03603474" w14:textId="77777777" w:rsidR="00C72B9A" w:rsidRDefault="00A42590">
            <w:pPr>
              <w:pStyle w:val="Compact"/>
            </w:pPr>
            <w:r>
              <w:t>Frequent EV overloads led to ~25% increase in failure rate of distribution transformers and ~12% more unserved energy annually. Optimized charging schedule cut unserved energy by 90%, making reliability almost as base</w:t>
            </w:r>
            <w:hyperlink r:id="rId387" w:anchor=":~:text=...%20ietresearch.onlinelibrary.wiley.com%20%20,EV">
              <w:r>
                <w:rPr>
                  <w:rStyle w:val="Hyperlink"/>
                </w:rPr>
                <w:t>[14]</w:t>
              </w:r>
            </w:hyperlink>
            <w:r>
              <w:t>.</w:t>
            </w:r>
          </w:p>
        </w:tc>
        <w:tc>
          <w:tcPr>
            <w:tcW w:w="0" w:type="auto"/>
          </w:tcPr>
          <w:p w14:paraId="1CC90336" w14:textId="77777777" w:rsidR="00C72B9A" w:rsidRDefault="00A42590">
            <w:pPr>
              <w:pStyle w:val="Compact"/>
            </w:pPr>
            <w:r>
              <w:t>Analytical model, not specific real feeder data. Did not consider V2G benefits.</w:t>
            </w:r>
          </w:p>
        </w:tc>
      </w:tr>
      <w:tr w:rsidR="00C72B9A" w14:paraId="336DF6EA" w14:textId="77777777">
        <w:tc>
          <w:tcPr>
            <w:tcW w:w="0" w:type="auto"/>
          </w:tcPr>
          <w:p w14:paraId="460121EF" w14:textId="77777777" w:rsidR="00C72B9A" w:rsidRDefault="00A42590">
            <w:pPr>
              <w:pStyle w:val="Compact"/>
            </w:pPr>
            <w:r>
              <w:t>UK DNO trial (Electric Nation)</w:t>
            </w:r>
          </w:p>
        </w:tc>
        <w:tc>
          <w:tcPr>
            <w:tcW w:w="0" w:type="auto"/>
          </w:tcPr>
          <w:p w14:paraId="347FA5A4" w14:textId="77777777" w:rsidR="00C72B9A" w:rsidRDefault="00A42590">
            <w:pPr>
              <w:pStyle w:val="Compact"/>
            </w:pPr>
            <w:r>
              <w:t>Real 200-home networks</w:t>
            </w:r>
          </w:p>
        </w:tc>
        <w:tc>
          <w:tcPr>
            <w:tcW w:w="0" w:type="auto"/>
          </w:tcPr>
          <w:p w14:paraId="200259EC" w14:textId="77777777" w:rsidR="00C72B9A" w:rsidRDefault="00A42590">
            <w:pPr>
              <w:pStyle w:val="Compact"/>
            </w:pPr>
            <w:r>
              <w:t>Field monitoring of outages &amp; voltages pre/post EV uptake</w:t>
            </w:r>
          </w:p>
        </w:tc>
        <w:tc>
          <w:tcPr>
            <w:tcW w:w="0" w:type="auto"/>
          </w:tcPr>
          <w:p w14:paraId="1540884E" w14:textId="77777777" w:rsidR="00C72B9A" w:rsidRDefault="00A42590">
            <w:pPr>
              <w:pStyle w:val="Compact"/>
            </w:pPr>
            <w:r>
              <w:t>Customer interruption frequency/duration, complaints</w:t>
            </w:r>
          </w:p>
        </w:tc>
        <w:tc>
          <w:tcPr>
            <w:tcW w:w="0" w:type="auto"/>
          </w:tcPr>
          <w:p w14:paraId="67B9DC72" w14:textId="77777777" w:rsidR="00C72B9A" w:rsidRDefault="00A42590">
            <w:pPr>
              <w:pStyle w:val="Compact"/>
            </w:pPr>
            <w:r>
              <w:t xml:space="preserve">No significant increase in outages observed up to ~40% EV (with managed charging in place); some increase in customer </w:t>
            </w:r>
            <w:r>
              <w:lastRenderedPageBreak/>
              <w:t>voltage complaint calls where clustering of EVs (addressed by tapping up voltage slightly)</w:t>
            </w:r>
            <w:hyperlink r:id="rId388" w:anchor=":~:text=...%20ietresearch.onlinelibrary.wiley.com%20%20,EV">
              <w:r>
                <w:rPr>
                  <w:rStyle w:val="Hyperlink"/>
                </w:rPr>
                <w:t>[14]</w:t>
              </w:r>
            </w:hyperlink>
            <w:r>
              <w:t>.</w:t>
            </w:r>
          </w:p>
        </w:tc>
        <w:tc>
          <w:tcPr>
            <w:tcW w:w="0" w:type="auto"/>
          </w:tcPr>
          <w:p w14:paraId="604ADF86" w14:textId="77777777" w:rsidR="00C72B9A" w:rsidRDefault="00A42590">
            <w:pPr>
              <w:pStyle w:val="Compact"/>
            </w:pPr>
            <w:r>
              <w:lastRenderedPageBreak/>
              <w:t>Managed charging was active; results might differ if unmanaged.</w:t>
            </w:r>
          </w:p>
        </w:tc>
      </w:tr>
    </w:tbl>
    <w:p w14:paraId="1CA643AE" w14:textId="77777777" w:rsidR="00C72B9A" w:rsidRDefault="00A42590">
      <w:pPr>
        <w:pStyle w:val="BodyText"/>
      </w:pPr>
      <w:r>
        <w:t>We see generally that unmanaged EV can degrade component reliability, but manageable through measures. Also hint that EVs themselves, if leveraged, can offset some reliability issues (like backup power).</w:t>
      </w:r>
    </w:p>
    <w:p w14:paraId="317F276E" w14:textId="77777777" w:rsidR="00C72B9A" w:rsidRDefault="00A42590">
      <w:pPr>
        <w:pStyle w:val="BodyText"/>
      </w:pPr>
      <w:r>
        <w:t>Finally, let's segue: While EVs pose reliability and loading concerns, another technical challenge arises in fault protection and safety, which we address in 4.2.</w:t>
      </w:r>
    </w:p>
    <w:p w14:paraId="761869CB" w14:textId="77777777" w:rsidR="00C72B9A" w:rsidRDefault="00A42590">
      <w:pPr>
        <w:pStyle w:val="Heading3"/>
      </w:pPr>
      <w:bookmarkStart w:id="36" w:name="X770bd4c773cfd8601e365f4c80bf0c024c62f0a"/>
      <w:bookmarkEnd w:id="35"/>
      <w:bookmarkEnd w:id="33"/>
      <w:r>
        <w:t>4.2 Protection and fault currents with EV chargers</w:t>
      </w:r>
    </w:p>
    <w:p w14:paraId="219F91DA" w14:textId="77777777" w:rsidR="00C72B9A" w:rsidRDefault="00A42590">
      <w:pPr>
        <w:pStyle w:val="FirstParagraph"/>
      </w:pPr>
      <w:r>
        <w:t xml:space="preserve">Integrating a large number of EVs (especially those with bi-directional capability) into distribution networks can disrupt traditional </w:t>
      </w:r>
      <w:r>
        <w:rPr>
          <w:b/>
          <w:bCs/>
        </w:rPr>
        <w:t>protection schemes</w:t>
      </w:r>
      <w:r>
        <w:t>. Issues include increased fault current contributions, change in power flow direction, and coordination challenges:</w:t>
      </w:r>
    </w:p>
    <w:p w14:paraId="01AB0A7A" w14:textId="77777777" w:rsidR="00C72B9A" w:rsidRDefault="00A42590">
      <w:pPr>
        <w:pStyle w:val="Heading4"/>
      </w:pPr>
      <w:bookmarkStart w:id="37" w:name="Xfcaff43545b3f53ee183dd75b881a15c066cb58"/>
      <w:r>
        <w:t>4.2.1 Short-circuit contributions from EV chargers</w:t>
      </w:r>
    </w:p>
    <w:p w14:paraId="19BD993A" w14:textId="77777777" w:rsidR="00C72B9A" w:rsidRDefault="00A42590">
      <w:pPr>
        <w:pStyle w:val="Compact"/>
        <w:numPr>
          <w:ilvl w:val="0"/>
          <w:numId w:val="16"/>
        </w:numPr>
      </w:pPr>
      <w:r>
        <w:rPr>
          <w:b/>
          <w:bCs/>
        </w:rPr>
        <w:t>Contribution to Fault Current:</w:t>
      </w:r>
      <w:r>
        <w:t xml:space="preserve"> A plugged-in EV with a bidirectional charger or even just connected via an AC charger will, in the event of a short-circuit on the network, contribute current into the fault (for a brief duration)</w:t>
      </w:r>
      <w:hyperlink r:id="rId389" w:anchor=":~:text=,the%20internal%20semiconductor%20switches">
        <w:r>
          <w:rPr>
            <w:rStyle w:val="Hyperlink"/>
          </w:rPr>
          <w:t>[150]</w:t>
        </w:r>
      </w:hyperlink>
      <w:r>
        <w:t>. The magnitude and duration depend on charger design:</w:t>
      </w:r>
    </w:p>
    <w:p w14:paraId="19AC14AD" w14:textId="77777777" w:rsidR="00C72B9A" w:rsidRDefault="00A42590">
      <w:pPr>
        <w:pStyle w:val="Compact"/>
        <w:numPr>
          <w:ilvl w:val="0"/>
          <w:numId w:val="16"/>
        </w:numPr>
      </w:pPr>
      <w:r>
        <w:t>AC Level 2 chargers typically have front-end rectifiers. When a fault (voltage drop) occurs, some will simply shut off (reducing their draw to zero, thus not feeding fault). However, others might feed fault for a cycle until internal protection trips. If V2G capable, the inverter might actively push current if it interprets the fault as a grid need (some V2G algorithms would likely treat severe under-voltage as an abnormal condition and stop).</w:t>
      </w:r>
    </w:p>
    <w:p w14:paraId="79A1E9B7" w14:textId="77777777" w:rsidR="00C72B9A" w:rsidRDefault="00A42590">
      <w:pPr>
        <w:pStyle w:val="Compact"/>
        <w:numPr>
          <w:ilvl w:val="0"/>
          <w:numId w:val="16"/>
        </w:numPr>
      </w:pPr>
      <w:r>
        <w:t>DC fast chargers connected to high fault level supplies could add to fault current. Additionally, EV batteries via their inverter (if grid-tied) can source fault current up to their inverter limits. Many V2G inverters are current limited (e.g., 32A limit), so they'd contribute at most that, which is small relative to grid fault currents (often kA range). But in aggregate or near a substation, it can be non-negligible.</w:t>
      </w:r>
    </w:p>
    <w:p w14:paraId="53900C83" w14:textId="77777777" w:rsidR="00C72B9A" w:rsidRDefault="00A42590">
      <w:pPr>
        <w:pStyle w:val="Compact"/>
        <w:numPr>
          <w:ilvl w:val="0"/>
          <w:numId w:val="16"/>
        </w:numPr>
      </w:pPr>
      <w:r>
        <w:lastRenderedPageBreak/>
        <w:t xml:space="preserve">Nonetheless, studies have found that </w:t>
      </w:r>
      <w:r>
        <w:rPr>
          <w:b/>
          <w:bCs/>
        </w:rPr>
        <w:t>fault current levels</w:t>
      </w:r>
      <w:r>
        <w:t xml:space="preserve"> in some scenarios can increase by e.g. 5-10% with high EV presence</w:t>
      </w:r>
      <w:hyperlink r:id="rId390" w:anchor=":~:text=,distribution%20networks%20with%20increasing">
        <w:r>
          <w:rPr>
            <w:rStyle w:val="Hyperlink"/>
          </w:rPr>
          <w:t>[32]</w:t>
        </w:r>
      </w:hyperlink>
      <w:r>
        <w:t>, possibly exceeding breaker interrupt ratings or blowing fuses faster.</w:t>
      </w:r>
    </w:p>
    <w:p w14:paraId="583CE151" w14:textId="77777777" w:rsidR="00C72B9A" w:rsidRDefault="00A42590">
      <w:pPr>
        <w:pStyle w:val="Compact"/>
        <w:numPr>
          <w:ilvl w:val="0"/>
          <w:numId w:val="16"/>
        </w:numPr>
      </w:pPr>
      <w:r>
        <w:rPr>
          <w:b/>
          <w:bCs/>
        </w:rPr>
        <w:t>Impact on Relay Coordination:</w:t>
      </w:r>
      <w:r>
        <w:t xml:space="preserve"> Protection coordination in radial distribution is set such that up-stream devices see more current and trip slower than downstream etc. If EVs feed from downstream (like reverse contribution), a downstream fuse might see less net current difference (fault current subtracts a bit due to local injection), potentially delaying its blowing and possibly letting an upstream device trip first incorrectly (a coordination failure)</w:t>
      </w:r>
      <w:hyperlink r:id="rId391" w:anchor=":~:text=,distribution%20networks%20with%20increasing">
        <w:r>
          <w:rPr>
            <w:rStyle w:val="Hyperlink"/>
          </w:rPr>
          <w:t>[32]</w:t>
        </w:r>
      </w:hyperlink>
      <w:r>
        <w:t>.</w:t>
      </w:r>
    </w:p>
    <w:p w14:paraId="329CD790" w14:textId="77777777" w:rsidR="00C72B9A" w:rsidRDefault="00A42590">
      <w:pPr>
        <w:pStyle w:val="Compact"/>
        <w:numPr>
          <w:ilvl w:val="0"/>
          <w:numId w:val="16"/>
        </w:numPr>
      </w:pPr>
      <w:r>
        <w:t xml:space="preserve">E.g., if a fault is near the end, normally that segment's fuse should blow. But if EV behind the fuse feeds some current into fault, the current through fuse may be reduced, potentially not blowing as quickly, while upstream relay sees full current from substation side and trips first, knocking out whole feeder instead of just that segment – a </w:t>
      </w:r>
      <w:r>
        <w:rPr>
          <w:b/>
          <w:bCs/>
        </w:rPr>
        <w:t>protection selectivity problem</w:t>
      </w:r>
      <w:hyperlink r:id="rId392" w:anchor=":~:text=,distribution%20networks%20with%20increasing">
        <w:r>
          <w:rPr>
            <w:rStyle w:val="Hyperlink"/>
          </w:rPr>
          <w:t>[32]</w:t>
        </w:r>
      </w:hyperlink>
      <w:r>
        <w:t>.</w:t>
      </w:r>
    </w:p>
    <w:p w14:paraId="460681CF" w14:textId="77777777" w:rsidR="00C72B9A" w:rsidRDefault="00A42590">
      <w:pPr>
        <w:pStyle w:val="Compact"/>
        <w:numPr>
          <w:ilvl w:val="0"/>
          <w:numId w:val="16"/>
        </w:numPr>
      </w:pPr>
      <w:r>
        <w:rPr>
          <w:b/>
          <w:bCs/>
        </w:rPr>
        <w:t>Sympathetic tripping:</w:t>
      </w:r>
      <w:r>
        <w:t xml:space="preserve"> If EVs as loads shut off suddenly at the onset of a distant fault (voltage sag), it can cause a transient change in current flows that might confuse some relay logic or cause a recloser to see a false indication. But main issue is contributions or holding up voltage, etc.</w:t>
      </w:r>
    </w:p>
    <w:p w14:paraId="02AEBB85" w14:textId="77777777" w:rsidR="00C72B9A" w:rsidRDefault="00A42590">
      <w:pPr>
        <w:pStyle w:val="Compact"/>
        <w:numPr>
          <w:ilvl w:val="0"/>
          <w:numId w:val="16"/>
        </w:numPr>
      </w:pPr>
      <w:r>
        <w:rPr>
          <w:b/>
          <w:bCs/>
        </w:rPr>
        <w:t>Bidirectional power flow and directional relays:</w:t>
      </w:r>
      <w:r>
        <w:t xml:space="preserve"> Many distribution systems still assume one-way power. If significant V2G, power could flow backwards even under normal conditions (like an EV injecting into a lightly loaded feeder, sending power upstream). This can mess with protective devices settings:</w:t>
      </w:r>
    </w:p>
    <w:p w14:paraId="045C7E37" w14:textId="77777777" w:rsidR="00C72B9A" w:rsidRDefault="00A42590">
      <w:pPr>
        <w:pStyle w:val="Compact"/>
        <w:numPr>
          <w:ilvl w:val="0"/>
          <w:numId w:val="16"/>
        </w:numPr>
      </w:pPr>
      <w:r>
        <w:t>A device expecting current in one direction might not detect a reverse fault contribution if it’s directional. For instance, a substation relay might not sense a fault on feeder if current from feeder is partially fed by EV on feeder (counteracting net flow).</w:t>
      </w:r>
    </w:p>
    <w:p w14:paraId="6B62AD7E" w14:textId="77777777" w:rsidR="00C72B9A" w:rsidRDefault="00A42590">
      <w:pPr>
        <w:pStyle w:val="Compact"/>
        <w:numPr>
          <w:ilvl w:val="0"/>
          <w:numId w:val="16"/>
        </w:numPr>
      </w:pPr>
      <w:r>
        <w:t>Modern digital relays can handle some of this (or have dual direction elements).</w:t>
      </w:r>
    </w:p>
    <w:p w14:paraId="43A69D5F" w14:textId="77777777" w:rsidR="00C72B9A" w:rsidRDefault="00A42590">
      <w:pPr>
        <w:pStyle w:val="Compact"/>
        <w:numPr>
          <w:ilvl w:val="0"/>
          <w:numId w:val="16"/>
        </w:numPr>
      </w:pPr>
      <w:r>
        <w:rPr>
          <w:b/>
          <w:bCs/>
        </w:rPr>
        <w:t>Raising fault levels beyond equipment ratings:</w:t>
      </w:r>
      <w:r>
        <w:t xml:space="preserve"> Switchgear or breakers have certain max fault current they can safely interrupt. If EVs (plus other DER like PV) raise potential fault current beyond that, there’s a safety issue – e.g., a breaker may fail to clear a fault catastrophically. Short-circuit studies with high DER penetration are needed now. Many found it's usually still dominated by grid and upstream sources, but cluster of DER can raise local fault by some percent that might push older switchgear over their margin</w:t>
      </w:r>
      <w:hyperlink r:id="rId393" w:anchor=":~:text=Abstract%E2%80%94This%20study%20aims%20to%20quantify,distribution%20networks%20with%20increasing">
        <w:r>
          <w:rPr>
            <w:rStyle w:val="Hyperlink"/>
          </w:rPr>
          <w:t>[151]</w:t>
        </w:r>
      </w:hyperlink>
      <w:r>
        <w:t>.</w:t>
      </w:r>
    </w:p>
    <w:p w14:paraId="69F011B6" w14:textId="77777777" w:rsidR="00C72B9A" w:rsidRDefault="00A42590">
      <w:pPr>
        <w:pStyle w:val="Compact"/>
        <w:numPr>
          <w:ilvl w:val="0"/>
          <w:numId w:val="16"/>
        </w:numPr>
      </w:pPr>
      <w:r>
        <w:t>Some utilities have deferred DER connections or required limits specifically to maintain fault levels in check (like requiring an interface that limits fault contribution – though for inverters it's naturally limited by current controls and they often provide &lt;2x rated current as fault current, compared to synchronous generator which can give 5-10x).</w:t>
      </w:r>
    </w:p>
    <w:p w14:paraId="39E468E8" w14:textId="77777777" w:rsidR="00C72B9A" w:rsidRDefault="00A42590">
      <w:pPr>
        <w:pStyle w:val="Compact"/>
        <w:numPr>
          <w:ilvl w:val="0"/>
          <w:numId w:val="16"/>
        </w:numPr>
      </w:pPr>
      <w:r>
        <w:rPr>
          <w:b/>
          <w:bCs/>
        </w:rPr>
        <w:t>Slow fault detection:</w:t>
      </w:r>
      <w:r>
        <w:t xml:space="preserve"> Inverter-based resources including EVs often </w:t>
      </w:r>
      <w:r>
        <w:rPr>
          <w:b/>
          <w:bCs/>
        </w:rPr>
        <w:t>cease to energize quickly</w:t>
      </w:r>
      <w:r>
        <w:t xml:space="preserve"> upon detecting abnormal grid conditions (per standards like UL 1741). So ironically, they might stop feeding fault almost immediately (which is </w:t>
      </w:r>
      <w:r>
        <w:lastRenderedPageBreak/>
        <w:t xml:space="preserve">good for not sustaining fault, but also means fault current decays faster). Relays which rely on a certain current level for a certain duration might underreach or see it drop quickly, possibly needing different settings or adding logic for inverter-dominated grids (like maybe needing to detect </w:t>
      </w:r>
      <w:r>
        <w:t>voltage dips since current disappears quickly).</w:t>
      </w:r>
    </w:p>
    <w:p w14:paraId="0A995471" w14:textId="77777777" w:rsidR="00C72B9A" w:rsidRDefault="00A42590">
      <w:pPr>
        <w:pStyle w:val="Compact"/>
        <w:numPr>
          <w:ilvl w:val="0"/>
          <w:numId w:val="16"/>
        </w:numPr>
      </w:pPr>
      <w:r>
        <w:rPr>
          <w:b/>
          <w:bCs/>
        </w:rPr>
        <w:t>Example scenario:</w:t>
      </w:r>
      <w:r>
        <w:t xml:space="preserve"> </w:t>
      </w:r>
      <w:r>
        <w:t>A ground fault happens on a feeder phase. EV chargers, being single-phase connected maybe, could feed into it depending on connection. If they try to sustain grid reference (some may feed fault due to DC link capacitors discharging etc.), it could keep arc alive longer even if main source isolated – making fault clearing less effective unless they too disconnect swiftly.</w:t>
      </w:r>
    </w:p>
    <w:p w14:paraId="37492375" w14:textId="77777777" w:rsidR="00C72B9A" w:rsidRDefault="00A42590">
      <w:pPr>
        <w:pStyle w:val="FirstParagraph"/>
      </w:pPr>
      <w:r>
        <w:t xml:space="preserve">Mitigations being considered or tested: - </w:t>
      </w:r>
      <w:r>
        <w:rPr>
          <w:b/>
          <w:bCs/>
        </w:rPr>
        <w:t>Adaptive protection:</w:t>
      </w:r>
      <w:r>
        <w:t xml:space="preserve"> Relays that adapt settings based on DER output (some pilot where depending on how much DER is on, relay pickup or timing changes). This is complex but possible with modern communication (like IEC 61850 GOOSE messages or central SCADA adjusting). - </w:t>
      </w:r>
      <w:r>
        <w:rPr>
          <w:b/>
          <w:bCs/>
        </w:rPr>
        <w:t>Directional relays:</w:t>
      </w:r>
      <w:r>
        <w:t xml:space="preserve"> Use relays that detect direction of fault power and trip accordingly (ensuring downstream faults fed by local DER are still cleared by local protective devices). - </w:t>
      </w:r>
      <w:r>
        <w:rPr>
          <w:b/>
          <w:bCs/>
        </w:rPr>
        <w:t>Anti-islanding fast trip:</w:t>
      </w:r>
      <w:r>
        <w:t xml:space="preserve"> Inverter EV chargers are required</w:t>
      </w:r>
      <w:r>
        <w:t xml:space="preserve"> to detect islanding (when they feed an isolated section inadvertently) and shut down within e.g. 2 seconds per IEEE 1547. If there's a fault and upstream breaker opens, EV should stop injecting to not sustain an unintended island. If they fail and keep feeding a fault islanded, that could be dangerous. So robust anti-islanding in chargers is crucial (grid detection methods like frequency shift etc. – typical). - </w:t>
      </w:r>
      <w:r>
        <w:rPr>
          <w:b/>
          <w:bCs/>
        </w:rPr>
        <w:t>Fault current limiting:</w:t>
      </w:r>
      <w:r>
        <w:t xml:space="preserve"> Future chargers could incorporate current limiting during faults. In fa</w:t>
      </w:r>
      <w:r>
        <w:t xml:space="preserve">ct, inverters inherently limit output current to ~2 p.u. or so. Some propose using EV inverters to </w:t>
      </w:r>
      <w:r>
        <w:rPr>
          <w:i/>
          <w:iCs/>
        </w:rPr>
        <w:t>actively</w:t>
      </w:r>
      <w:r>
        <w:t xml:space="preserve"> inject a certain fault current profile beneficial for detection (like a "voltage source behind resistor" behavior to help relays see fault). - </w:t>
      </w:r>
      <w:r>
        <w:rPr>
          <w:b/>
          <w:bCs/>
        </w:rPr>
        <w:t>Protection schemes:</w:t>
      </w:r>
      <w:r>
        <w:t xml:space="preserve"> Some suggest moving to more </w:t>
      </w:r>
      <w:r>
        <w:rPr>
          <w:b/>
          <w:bCs/>
        </w:rPr>
        <w:t>grid-wide differential or distance protection</w:t>
      </w:r>
      <w:r>
        <w:t xml:space="preserve"> on feeders in high-DER scenarios, less reliant on magnitude of current and more on other criteria (like communications-based differential schemes which measure current</w:t>
      </w:r>
      <w:r>
        <w:t xml:space="preserve"> at two ends and compare – if difference, then fault between).</w:t>
      </w:r>
    </w:p>
    <w:p w14:paraId="0BE20005" w14:textId="77777777" w:rsidR="00C72B9A" w:rsidRDefault="00A42590">
      <w:pPr>
        <w:pStyle w:val="BodyText"/>
      </w:pPr>
      <w:r>
        <w:t>All this is active research area; many utilities currently manage by simply limiting DER on certain circuits to avoid radical changes in fault profile.</w:t>
      </w:r>
    </w:p>
    <w:p w14:paraId="7827825A" w14:textId="77777777" w:rsidR="00C72B9A" w:rsidRDefault="00A42590">
      <w:pPr>
        <w:pStyle w:val="Heading4"/>
      </w:pPr>
      <w:bookmarkStart w:id="38" w:name="Xfe9233b9481e988b38fc191a6cc32d627464657"/>
      <w:bookmarkEnd w:id="37"/>
      <w:r>
        <w:t>4.2.2 Directional protection and bidirectional power flow</w:t>
      </w:r>
    </w:p>
    <w:p w14:paraId="1EC09BED" w14:textId="77777777" w:rsidR="00C72B9A" w:rsidRDefault="00A42590">
      <w:pPr>
        <w:pStyle w:val="FirstParagraph"/>
      </w:pPr>
      <w:r>
        <w:t xml:space="preserve">Expanding from above: - With EVs injecting, we have </w:t>
      </w:r>
      <w:r>
        <w:rPr>
          <w:b/>
          <w:bCs/>
        </w:rPr>
        <w:t>bidirectional flows</w:t>
      </w:r>
      <w:r>
        <w:t xml:space="preserve">. Traditional overcurrent protection on radial lines might not sense reverse flow faults properly. So one may need: - </w:t>
      </w:r>
      <w:r>
        <w:rPr>
          <w:b/>
          <w:bCs/>
        </w:rPr>
        <w:t>Directional overcurrent relays</w:t>
      </w:r>
      <w:r>
        <w:t xml:space="preserve"> at points like substations that can detect fault currents coming from feeder side up. - Adjust fuse saving schemes: e.g., normally substation breaker tries to clear temporary faults after fuse, but if EVs supply enough current to keep fault alive from beyond fuse side, that complicates coordination logic. - Impact on reclosers: Many feeders u</w:t>
      </w:r>
      <w:r>
        <w:t>se recloser-fuse coordination. If EVs feed into a fault beyond a fuse, the fuse might see less current and not blow, then recloser might reclose into fault multiple times causing more stress or extended outage.</w:t>
      </w:r>
    </w:p>
    <w:p w14:paraId="5E2A95DB" w14:textId="77777777" w:rsidR="00C72B9A" w:rsidRDefault="00A42590">
      <w:pPr>
        <w:pStyle w:val="BodyText"/>
      </w:pPr>
      <w:r>
        <w:lastRenderedPageBreak/>
        <w:t>Case example: A case in Switzerland with high PV experienced a scenario where during a fault, PV in the faulted zone kept part of zone energized causing backfeed and miscoordination (real event reported with PV, analogous with EV).</w:t>
      </w:r>
    </w:p>
    <w:p w14:paraId="22C3ECB2" w14:textId="77777777" w:rsidR="00C72B9A" w:rsidRDefault="00A42590">
      <w:pPr>
        <w:numPr>
          <w:ilvl w:val="0"/>
          <w:numId w:val="17"/>
        </w:numPr>
      </w:pPr>
      <w:r>
        <w:rPr>
          <w:b/>
          <w:bCs/>
        </w:rPr>
        <w:t>Ground fault detection:</w:t>
      </w:r>
      <w:r>
        <w:t xml:space="preserve"> Many distribution rely on zero-sequence currents for earth faults. If EV chargers use isolation (many are isolated DC outputs, meaning little ground fault contribution except through network – modest impact). If an EV is non-isolated (rare, usually always isolation in on-board chargers for safety), it could inject DC or AC ground currents messing with ground fault detection. But main effect is still small relative to grid NGR flows.</w:t>
      </w:r>
    </w:p>
    <w:p w14:paraId="515C1EFD" w14:textId="77777777" w:rsidR="00C72B9A" w:rsidRDefault="00A42590">
      <w:pPr>
        <w:numPr>
          <w:ilvl w:val="0"/>
          <w:numId w:val="17"/>
        </w:numPr>
      </w:pPr>
      <w:r>
        <w:rPr>
          <w:b/>
          <w:bCs/>
        </w:rPr>
        <w:t>Islanding and safety:</w:t>
      </w:r>
      <w:r>
        <w:t xml:space="preserve"> If an upstream breaker opens thinking it's isolated the circuit, but an EV continues feeding local part (an unintended island), lines remain energized causing danger to crews. Anti-islanding is supposed to prevent that. EV chargers will detect loss of mains (voltage jump, frequency drift) and shut down within 2 seconds by standard. Perhaps in the future with intentional islanding microgrids, EVs could actually intentionally sustain an island (which is fine if planned, but then switching and protection need</w:t>
      </w:r>
      <w:r>
        <w:t xml:space="preserve"> communication).</w:t>
      </w:r>
    </w:p>
    <w:p w14:paraId="561D9DD6" w14:textId="77777777" w:rsidR="00C72B9A" w:rsidRDefault="00A42590">
      <w:pPr>
        <w:pStyle w:val="Heading4"/>
      </w:pPr>
      <w:bookmarkStart w:id="39" w:name="X764a309f74b65eeb2cf52a9d5a0819c6616ac56"/>
      <w:bookmarkEnd w:id="38"/>
      <w:r>
        <w:t>4.2.3 Islanding, microgrids, and EVs as backup sources</w:t>
      </w:r>
    </w:p>
    <w:p w14:paraId="493CF0FC" w14:textId="77777777" w:rsidR="00C72B9A" w:rsidRDefault="00A42590">
      <w:pPr>
        <w:pStyle w:val="FirstParagraph"/>
      </w:pPr>
      <w:r>
        <w:t xml:space="preserve">This is more resilience oriented: - In planned </w:t>
      </w:r>
      <w:r>
        <w:rPr>
          <w:b/>
          <w:bCs/>
        </w:rPr>
        <w:t>microgrid mode</w:t>
      </w:r>
      <w:r>
        <w:t xml:space="preserve"> (like a campus that disconnects from grid in outage), EVs could serve as generators. Then they must coordinate with microgrid protection (likely microgrid uses different settings when islanded, e.g., inverter based sources might use voltage and frequency droops, etc.). EVs would then be part of the microgrid resource pool. - </w:t>
      </w:r>
      <w:r>
        <w:rPr>
          <w:b/>
          <w:bCs/>
        </w:rPr>
        <w:t>Black start microgrids with EVs:</w:t>
      </w:r>
      <w:r>
        <w:t xml:space="preserve"> An EV (with say 60 kWh battery) can, via V2G, establish a voltage and start a microgrid, then gradually pick up loads or signal others to</w:t>
      </w:r>
      <w:r>
        <w:t xml:space="preserve"> sync. Some demonstration projects (e.g., in Hawaii, an EV helped black start a small research microgrid). - If microgrid has multiple EVs acting as sources, their inverters need to coordinate (who is grid-forming vs grid-following). Typically, one acts like reference (grid-forming with droop), others grid-following. - </w:t>
      </w:r>
      <w:r>
        <w:rPr>
          <w:b/>
          <w:bCs/>
        </w:rPr>
        <w:t>Safety for crews:</w:t>
      </w:r>
      <w:r>
        <w:t xml:space="preserve"> If a portion of feeder forms an unintended island with EV supply, crew might see line as dead (from substation side it's open) but it's live from EV side. This is exactly wh</w:t>
      </w:r>
      <w:r>
        <w:t>at anti-islanding protections aim to avoid. So far, no known case of EV causing hazard (because few V2G and those that exist follow anti-islanding).</w:t>
      </w:r>
    </w:p>
    <w:p w14:paraId="41F5D002" w14:textId="77777777" w:rsidR="00C72B9A" w:rsidRDefault="00A42590">
      <w:pPr>
        <w:numPr>
          <w:ilvl w:val="0"/>
          <w:numId w:val="18"/>
        </w:numPr>
      </w:pPr>
      <w:r>
        <w:rPr>
          <w:b/>
          <w:bCs/>
        </w:rPr>
        <w:t>Resilient network concept:</w:t>
      </w:r>
      <w:r>
        <w:t xml:space="preserve"> Perhaps in future, distribution automation could purposely island sections with EVs and PV if main grid fails, improving reliability. That requires clever switching and new protection philosophies (to manage fault in island with only inverters).</w:t>
      </w:r>
    </w:p>
    <w:p w14:paraId="0E39BC1D" w14:textId="77777777" w:rsidR="00C72B9A" w:rsidRDefault="00A42590">
      <w:pPr>
        <w:numPr>
          <w:ilvl w:val="0"/>
          <w:numId w:val="18"/>
        </w:numPr>
      </w:pPr>
      <w:r>
        <w:t xml:space="preserve">EVs as </w:t>
      </w:r>
      <w:r>
        <w:rPr>
          <w:b/>
          <w:bCs/>
        </w:rPr>
        <w:t>fault current sources in islands</w:t>
      </w:r>
      <w:r>
        <w:t xml:space="preserve">: if a microgrid is just inverters (no big spinning gen), fault currents might be very limited (only 1-2 p.u.). This can make traditional overcurrent relays under-perform (lack enough current margin). So microgrids might use different method (maybe voltage drop detection, or current differential, or just rely on converter fast shut-off which usually ends island if fault </w:t>
      </w:r>
      <w:r>
        <w:lastRenderedPageBreak/>
        <w:t>heavy). So if EVs form microgrid, new protection strategies like adaptive relays or wideband detection migh</w:t>
      </w:r>
      <w:r>
        <w:t>t be needed.</w:t>
      </w:r>
    </w:p>
    <w:p w14:paraId="57F260C7" w14:textId="77777777" w:rsidR="00C72B9A" w:rsidRDefault="00A42590">
      <w:pPr>
        <w:pStyle w:val="FirstParagraph"/>
      </w:pPr>
      <w:r>
        <w:rPr>
          <w:b/>
          <w:bCs/>
        </w:rPr>
        <w:t>To summarizing Section 4.2:</w:t>
      </w:r>
      <w:r>
        <w:t xml:space="preserve"> </w:t>
      </w:r>
      <w:r>
        <w:t>EV integration requires updating protection schemes to handle altered fault levels and possible bidirectional flows. This is a crucial technical challenge to ensure safety and prevent extended or wider outages due to miscoordination</w:t>
      </w:r>
      <w:hyperlink r:id="rId394" w:anchor=":~:text=,distribution%20networks%20with%20increasing">
        <w:r>
          <w:rPr>
            <w:rStyle w:val="Hyperlink"/>
          </w:rPr>
          <w:t>[32]</w:t>
        </w:r>
      </w:hyperlink>
      <w:r>
        <w:t>. Solutions range from equipment upgrades (higher rated breakers) to advanced relays and active controls. Many utilities consider this as EV adoption grows beyond some threshold.</w:t>
      </w:r>
    </w:p>
    <w:p w14:paraId="08778DA2" w14:textId="77777777" w:rsidR="00C72B9A" w:rsidRDefault="00A42590">
      <w:pPr>
        <w:pStyle w:val="BodyText"/>
      </w:pPr>
      <w:r>
        <w:t>Finally, we look at cybersecurity, an increasingly recognized risk due to EVs being IoT devices on the grid (Section 4.3).</w:t>
      </w:r>
    </w:p>
    <w:p w14:paraId="6D81436F" w14:textId="77777777" w:rsidR="00C72B9A" w:rsidRDefault="00A42590">
      <w:pPr>
        <w:pStyle w:val="Heading3"/>
      </w:pPr>
      <w:bookmarkStart w:id="40" w:name="X87660761960234fb43088354b28b7c393f104ff"/>
      <w:bookmarkEnd w:id="39"/>
      <w:bookmarkEnd w:id="36"/>
      <w:r>
        <w:t>4.3 Cyber-physical security of EV charging infrastructure</w:t>
      </w:r>
    </w:p>
    <w:p w14:paraId="1304F363" w14:textId="77777777" w:rsidR="00C72B9A" w:rsidRDefault="00A42590">
      <w:pPr>
        <w:pStyle w:val="FirstParagraph"/>
      </w:pPr>
      <w:r>
        <w:t xml:space="preserve">The EV charging ecosystem (EVs, charging stations, communications networks, aggregators, etc.) introduces many new endpoints and communication links that could be vulnerable to cyber attacks: - </w:t>
      </w:r>
      <w:r>
        <w:rPr>
          <w:b/>
          <w:bCs/>
        </w:rPr>
        <w:t>Attack surfaces:</w:t>
      </w:r>
      <w:r>
        <w:t xml:space="preserve"> - </w:t>
      </w:r>
      <w:r>
        <w:rPr>
          <w:b/>
          <w:bCs/>
        </w:rPr>
        <w:t>Charging stations (EVSE):</w:t>
      </w:r>
      <w:r>
        <w:t xml:space="preserve"> Smart chargers often have network connections (WiFi, cellular, ethernet) to backend systems</w:t>
      </w:r>
      <w:hyperlink r:id="rId395" w:anchor=":~:text=This%20article%20surveys%20existing%20protocols,in%20the%20most%20widely">
        <w:r>
          <w:rPr>
            <w:rStyle w:val="Hyperlink"/>
          </w:rPr>
          <w:t>[53]</w:t>
        </w:r>
      </w:hyperlink>
      <w:r>
        <w:t xml:space="preserve">. If compromised, they could allow an attacker to control charging output, steal data, or even use as entry point to broader grid network if connected. - </w:t>
      </w:r>
      <w:r>
        <w:rPr>
          <w:b/>
          <w:bCs/>
        </w:rPr>
        <w:t>EVs themselves:</w:t>
      </w:r>
      <w:r>
        <w:t xml:space="preserve"> Modern EVs are connected cars, with telematics and possibly V2G communications (like over ISO 15118 using PLC on the power line). Someone might attack the vehicle’s charging control via these interfaces. The vehicle’s internal CAN network could be reachable through compromised charging communications (some research showed possible to spoof </w:t>
      </w:r>
      <w:r>
        <w:t xml:space="preserve">messages via EVSE). - </w:t>
      </w:r>
      <w:r>
        <w:rPr>
          <w:b/>
          <w:bCs/>
        </w:rPr>
        <w:t>Aggregator/Cloud systems:</w:t>
      </w:r>
      <w:r>
        <w:t xml:space="preserve"> The platforms aggregating or monitoring EV charging are typically cloud-based. If an attacker breaches that, they could send malicious commands to potentially thousands of EV chargers at once</w:t>
      </w:r>
      <w:hyperlink r:id="rId396" w:anchor=":~:text=Cybersecurity%20attacks%20targeting%20electric%20vehicle,security%20and%20reduce%20the%20economic">
        <w:r>
          <w:rPr>
            <w:rStyle w:val="Hyperlink"/>
          </w:rPr>
          <w:t>[56]</w:t>
        </w:r>
      </w:hyperlink>
      <w:r>
        <w:t xml:space="preserve">. For example, turning all off or all on suddenly (a large load drop or increase shock to grid). - </w:t>
      </w:r>
      <w:r>
        <w:rPr>
          <w:b/>
          <w:bCs/>
        </w:rPr>
        <w:t>User data and payment systems:</w:t>
      </w:r>
      <w:r>
        <w:t xml:space="preserve"> EV charging involves user accounts, billing, credit card transactions at public stations, etc. These hold personal data and payment info that attackers might steal (some reported vulnerabilities in charging network apps could leak user info). - </w:t>
      </w:r>
      <w:r>
        <w:rPr>
          <w:b/>
          <w:bCs/>
        </w:rPr>
        <w:t>Communication protocols:</w:t>
      </w:r>
      <w:r>
        <w:t xml:space="preserve"> OCPP (Open Charge Point Protocol between charger and central system) if not properly secured (earlier versions l</w:t>
      </w:r>
      <w:r>
        <w:t>acked encryption) could be intercepted or altered</w:t>
      </w:r>
      <w:hyperlink r:id="rId397" w:anchor=":~:text=This%20article%20surveys%20existing%20protocols,in%20the%20most%20widely">
        <w:r>
          <w:rPr>
            <w:rStyle w:val="Hyperlink"/>
          </w:rPr>
          <w:t>[53]</w:t>
        </w:r>
      </w:hyperlink>
      <w:r>
        <w:t>. ISO 15118 includes provisions for encryption (TLS) and device certificates to secure EV-EVSE comm</w:t>
      </w:r>
      <w:hyperlink r:id="rId398" w:anchor=":~:text=Cybersecurity%20attacks%20targeting%20electric%20vehicle,security%20and%20reduce%20the%20economic">
        <w:r>
          <w:rPr>
            <w:rStyle w:val="Hyperlink"/>
          </w:rPr>
          <w:t>[56]</w:t>
        </w:r>
      </w:hyperlink>
      <w:r>
        <w:t xml:space="preserve">, but if not implemented fully or older protocols (like CHAdeMO lacked robust authentication) could be exploited. - </w:t>
      </w:r>
      <w:r>
        <w:rPr>
          <w:b/>
          <w:bCs/>
        </w:rPr>
        <w:t>Grid interface:</w:t>
      </w:r>
      <w:r>
        <w:t xml:space="preserve"> If EVs are providing services, communication with grid operator could be targeted to send false signals (like bogus frequency events, making all EVs discharge or charge at wrong times causing instabilities).</w:t>
      </w:r>
    </w:p>
    <w:p w14:paraId="3FF9CC65" w14:textId="77777777" w:rsidR="00C72B9A" w:rsidRDefault="00A42590">
      <w:pPr>
        <w:pStyle w:val="Compact"/>
        <w:numPr>
          <w:ilvl w:val="0"/>
          <w:numId w:val="19"/>
        </w:numPr>
      </w:pPr>
      <w:r>
        <w:rPr>
          <w:b/>
          <w:bCs/>
        </w:rPr>
        <w:t>Potential attack scenarios:</w:t>
      </w:r>
    </w:p>
    <w:p w14:paraId="6D2317B4" w14:textId="77777777" w:rsidR="00C72B9A" w:rsidRDefault="00A42590">
      <w:pPr>
        <w:pStyle w:val="Compact"/>
        <w:numPr>
          <w:ilvl w:val="0"/>
          <w:numId w:val="19"/>
        </w:numPr>
      </w:pPr>
      <w:r>
        <w:rPr>
          <w:b/>
          <w:bCs/>
        </w:rPr>
        <w:t>Mass EV charging manipulation ("charging botnet"):</w:t>
      </w:r>
      <w:r>
        <w:t xml:space="preserve"> A coordinated attack where an adversary hacks many chargers or vehicles and either starts or stops charging simultaneously</w:t>
      </w:r>
      <w:hyperlink r:id="rId399" w:anchor=":~:text=Cybersecurity%20attacks%20targeting%20electric%20vehicle,security%20and%20reduce%20the%20economic">
        <w:r>
          <w:rPr>
            <w:rStyle w:val="Hyperlink"/>
          </w:rPr>
          <w:t>[56]</w:t>
        </w:r>
      </w:hyperlink>
      <w:r>
        <w:t xml:space="preserve">. This could cause a sudden multi-MW spike or drop in load on </w:t>
      </w:r>
      <w:r>
        <w:lastRenderedPageBreak/>
        <w:t>the grid, potentially leading to frequency excursions or local overloads. Studies estimate that if say 100k EVs at 7kW each in one region were turned on at once (700 MW surge), it could trigger under-frequency load shedding if system margin was low</w:t>
      </w:r>
      <w:hyperlink r:id="rId400" w:anchor=":~:text=Cybersecurity%20attacks%20targeting%20electric%20vehicle,security%20and%20reduce%20the%20economic">
        <w:r>
          <w:rPr>
            <w:rStyle w:val="Hyperlink"/>
          </w:rPr>
          <w:t>[56]</w:t>
        </w:r>
      </w:hyperlink>
      <w:r>
        <w:t>. This is akin to a "demand-based attack".</w:t>
      </w:r>
    </w:p>
    <w:p w14:paraId="76514C7F" w14:textId="77777777" w:rsidR="00C72B9A" w:rsidRDefault="00A42590">
      <w:pPr>
        <w:pStyle w:val="Compact"/>
        <w:numPr>
          <w:ilvl w:val="0"/>
          <w:numId w:val="19"/>
        </w:numPr>
      </w:pPr>
      <w:r>
        <w:rPr>
          <w:b/>
          <w:bCs/>
        </w:rPr>
        <w:t>Selective equipment damage:</w:t>
      </w:r>
      <w:r>
        <w:t xml:space="preserve"> Attackers might cause repeated rapid on/off cycling of charging on a particular transformer to stress it. Or manipulate chargers to draw harmonic currents outside spec to disturb power quality or even trip protection (in theory, malicious injecting of DC or high-frequency currents might saturate CTs or confuse relays).</w:t>
      </w:r>
    </w:p>
    <w:p w14:paraId="27F0AAEF" w14:textId="77777777" w:rsidR="00C72B9A" w:rsidRDefault="00A42590">
      <w:pPr>
        <w:pStyle w:val="Compact"/>
        <w:numPr>
          <w:ilvl w:val="0"/>
          <w:numId w:val="19"/>
        </w:numPr>
      </w:pPr>
      <w:r>
        <w:rPr>
          <w:b/>
          <w:bCs/>
        </w:rPr>
        <w:t>Vehicle or user targeting:</w:t>
      </w:r>
      <w:r>
        <w:t xml:space="preserve"> Hack EVSE to overcharge (pump too much current disregarding limits, though safety cutoffs likely prevent that), or to not charge at all (denial of service to EV owners). Ransomware could lock charging stations (some EV charger malware could demand payment to enable charging).</w:t>
      </w:r>
    </w:p>
    <w:p w14:paraId="56DA63F8" w14:textId="77777777" w:rsidR="00C72B9A" w:rsidRDefault="00A42590">
      <w:pPr>
        <w:pStyle w:val="Compact"/>
        <w:numPr>
          <w:ilvl w:val="0"/>
          <w:numId w:val="19"/>
        </w:numPr>
      </w:pPr>
      <w:r>
        <w:rPr>
          <w:b/>
          <w:bCs/>
        </w:rPr>
        <w:t>Privacy breaches:</w:t>
      </w:r>
      <w:r>
        <w:t xml:space="preserve"> EV charging data can reveal when you're home, your routine, perhaps even where you've traveled (if using public station logs)</w:t>
      </w:r>
      <w:hyperlink r:id="rId401" w:anchor=":~:text=This%20article%20surveys%20existing%20protocols,in%20the%20most%20widely">
        <w:r>
          <w:rPr>
            <w:rStyle w:val="Hyperlink"/>
          </w:rPr>
          <w:t>[53]</w:t>
        </w:r>
      </w:hyperlink>
      <w:r>
        <w:t>. Such info could be misused (e.g., burglar knows you're away because your home charger hasn’t been used).</w:t>
      </w:r>
    </w:p>
    <w:p w14:paraId="133A166F" w14:textId="77777777" w:rsidR="00C72B9A" w:rsidRDefault="00A42590">
      <w:pPr>
        <w:pStyle w:val="Compact"/>
        <w:numPr>
          <w:ilvl w:val="0"/>
          <w:numId w:val="19"/>
        </w:numPr>
      </w:pPr>
      <w:r>
        <w:rPr>
          <w:b/>
          <w:bCs/>
        </w:rPr>
        <w:t>V2G injection attack:</w:t>
      </w:r>
      <w:r>
        <w:t xml:space="preserve"> In V2G, an attacker could command vehicles to inject power when not needed, possibly causing localized over-voltages or messing with control center signals. Also, feeding unexpected power could endanger line workers if they assume line is de-energized.</w:t>
      </w:r>
    </w:p>
    <w:p w14:paraId="367B6509" w14:textId="77777777" w:rsidR="00C72B9A" w:rsidRDefault="00A42590">
      <w:pPr>
        <w:numPr>
          <w:ilvl w:val="0"/>
          <w:numId w:val="19"/>
        </w:numPr>
      </w:pPr>
      <w:r>
        <w:rPr>
          <w:b/>
          <w:bCs/>
        </w:rPr>
        <w:t>Grid malware pivot:</w:t>
      </w:r>
      <w:r>
        <w:t xml:space="preserve"> If chargers are networked into utility SCADA or a home area network that also connects to other smart devices, compromise might allow lateral movement deeper into utility control systems or into other smart home devices (imagine using charger as a pivot to get into a home solar inverter or vice versa).</w:t>
      </w:r>
    </w:p>
    <w:p w14:paraId="36DFD367" w14:textId="77777777" w:rsidR="00C72B9A" w:rsidRDefault="00A42590">
      <w:pPr>
        <w:numPr>
          <w:ilvl w:val="0"/>
          <w:numId w:val="19"/>
        </w:numPr>
      </w:pPr>
      <w:r>
        <w:rPr>
          <w:b/>
          <w:bCs/>
        </w:rPr>
        <w:t>Notable incidents/alerts:</w:t>
      </w:r>
    </w:p>
    <w:p w14:paraId="43BDD4AF" w14:textId="77777777" w:rsidR="00C72B9A" w:rsidRDefault="00A42590">
      <w:pPr>
        <w:pStyle w:val="Compact"/>
        <w:numPr>
          <w:ilvl w:val="0"/>
          <w:numId w:val="19"/>
        </w:numPr>
      </w:pPr>
      <w:r>
        <w:t>Researchers have shown ability to hack certain home chargers via default credentials or vulnerable firmware, enabling remote control</w:t>
      </w:r>
      <w:hyperlink r:id="rId402" w:anchor=":~:text=Cybersecurity%20attacks%20targeting%20electric%20vehicle,security%20and%20reduce%20the%20economic">
        <w:r>
          <w:rPr>
            <w:rStyle w:val="Hyperlink"/>
          </w:rPr>
          <w:t>[56]</w:t>
        </w:r>
      </w:hyperlink>
      <w:r>
        <w:t>. Another found that by spoofing a PLC signal, they could cause an EV to think grid is lost and stop V2G or conversely keep islanding.</w:t>
      </w:r>
    </w:p>
    <w:p w14:paraId="6495153D" w14:textId="77777777" w:rsidR="00C72B9A" w:rsidRDefault="00A42590">
      <w:pPr>
        <w:pStyle w:val="Compact"/>
        <w:numPr>
          <w:ilvl w:val="0"/>
          <w:numId w:val="19"/>
        </w:numPr>
      </w:pPr>
      <w:r>
        <w:t>In 2021, the UK had an alert about some home chargers (with WiFi) being insecure; new regulations now require cybersecurity in EV chargers (the UK "Electric Vehicles (Smart Charge Points) Regulations 2021" mandate certain security provisions, like unique passwords, secure comms).</w:t>
      </w:r>
    </w:p>
    <w:p w14:paraId="465CB2EE" w14:textId="77777777" w:rsidR="00C72B9A" w:rsidRDefault="00A42590">
      <w:pPr>
        <w:numPr>
          <w:ilvl w:val="0"/>
          <w:numId w:val="19"/>
        </w:numPr>
      </w:pPr>
      <w:r>
        <w:t>Some public charging networks had data breaches (users' charging records exposed).</w:t>
      </w:r>
    </w:p>
    <w:p w14:paraId="6D493245" w14:textId="77777777" w:rsidR="00C72B9A" w:rsidRDefault="00A42590">
      <w:pPr>
        <w:numPr>
          <w:ilvl w:val="0"/>
          <w:numId w:val="19"/>
        </w:numPr>
      </w:pPr>
      <w:r>
        <w:rPr>
          <w:b/>
          <w:bCs/>
        </w:rPr>
        <w:t>Consequences on reliability:</w:t>
      </w:r>
      <w:r>
        <w:t xml:space="preserve"> A successful large-scale attack could cause widespread outages or equipment damage (like if protective devices misoperate due to manipulated loads or faults). It could also undermine trust in smart charging </w:t>
      </w:r>
      <w:r>
        <w:lastRenderedPageBreak/>
        <w:t>and V2G, causing users to opt-out which then removes a key grid flexibility resource.</w:t>
      </w:r>
    </w:p>
    <w:p w14:paraId="2C1A6ACB" w14:textId="77777777" w:rsidR="00C72B9A" w:rsidRDefault="00A42590">
      <w:pPr>
        <w:numPr>
          <w:ilvl w:val="0"/>
          <w:numId w:val="19"/>
        </w:numPr>
      </w:pPr>
      <w:r>
        <w:rPr>
          <w:b/>
          <w:bCs/>
        </w:rPr>
        <w:t>Mitigations:</w:t>
      </w:r>
    </w:p>
    <w:p w14:paraId="0C7FAC9D" w14:textId="77777777" w:rsidR="00C72B9A" w:rsidRDefault="00A42590">
      <w:pPr>
        <w:pStyle w:val="Compact"/>
        <w:numPr>
          <w:ilvl w:val="0"/>
          <w:numId w:val="19"/>
        </w:numPr>
      </w:pPr>
      <w:r>
        <w:rPr>
          <w:b/>
          <w:bCs/>
        </w:rPr>
        <w:t>Secure protocols:</w:t>
      </w:r>
      <w:r>
        <w:t xml:space="preserve"> Use OCPP 2.0.1 which has security features (mutual authentication, TLS encryption)</w:t>
      </w:r>
      <w:hyperlink r:id="rId403" w:anchor=":~:text=This%20article%20surveys%20existing%20protocols,in%20the%20most%20widely">
        <w:r>
          <w:rPr>
            <w:rStyle w:val="Hyperlink"/>
          </w:rPr>
          <w:t>[53]</w:t>
        </w:r>
      </w:hyperlink>
      <w:r>
        <w:t>. Ensure ISO 15118 TLS and certificate exchange is implemented for EV-EVSE comm, to prevent man-in-middle between car and charger (the "Plug &amp; Charge" system uses digital certificates to authenticate EV and charger and backend).</w:t>
      </w:r>
    </w:p>
    <w:p w14:paraId="190DC5B9" w14:textId="77777777" w:rsidR="00C72B9A" w:rsidRDefault="00A42590">
      <w:pPr>
        <w:pStyle w:val="Compact"/>
        <w:numPr>
          <w:ilvl w:val="0"/>
          <w:numId w:val="19"/>
        </w:numPr>
      </w:pPr>
      <w:r>
        <w:rPr>
          <w:b/>
          <w:bCs/>
        </w:rPr>
        <w:t>Firmware security &amp; updates:</w:t>
      </w:r>
      <w:r>
        <w:t xml:space="preserve"> Chargers should have secure boot, code signing, and regular security updates to patch vulnerabilities</w:t>
      </w:r>
      <w:hyperlink r:id="rId404" w:anchor=":~:text=,user%2C%20process%2C%20or%20system%20element">
        <w:r>
          <w:rPr>
            <w:rStyle w:val="Hyperlink"/>
          </w:rPr>
          <w:t>[55]</w:t>
        </w:r>
      </w:hyperlink>
      <w:r>
        <w:t>. Similarly EV firmware for charging interface.</w:t>
      </w:r>
    </w:p>
    <w:p w14:paraId="40671702" w14:textId="77777777" w:rsidR="00C72B9A" w:rsidRDefault="00A42590">
      <w:pPr>
        <w:pStyle w:val="Compact"/>
        <w:numPr>
          <w:ilvl w:val="0"/>
          <w:numId w:val="19"/>
        </w:numPr>
      </w:pPr>
      <w:r>
        <w:rPr>
          <w:b/>
          <w:bCs/>
        </w:rPr>
        <w:t>Network segmentation:</w:t>
      </w:r>
      <w:r>
        <w:t xml:space="preserve"> Utilities/aggregators should isolate EV charging control networks from core operational networks, and use firewalls/IDS. For instance, charging data should go through DMZ (demilitarized zone) network segregated from SCADA. If an aggregator is third-party, robust APIs with authentication, not direct SCADA link.</w:t>
      </w:r>
    </w:p>
    <w:p w14:paraId="4DEA8889" w14:textId="77777777" w:rsidR="00C72B9A" w:rsidRDefault="00A42590">
      <w:pPr>
        <w:pStyle w:val="Compact"/>
        <w:numPr>
          <w:ilvl w:val="0"/>
          <w:numId w:val="19"/>
        </w:numPr>
      </w:pPr>
      <w:r>
        <w:rPr>
          <w:b/>
          <w:bCs/>
        </w:rPr>
        <w:t>Monitoring &amp; anomaly detection:</w:t>
      </w:r>
      <w:r>
        <w:t xml:space="preserve"> Developing specialized IDS (Intrusion Detection Systems) for EV charging infrastructure. For example, detecting if an abnormal surge of charging commands is issued not aligning with usual patterns and blocking it</w:t>
      </w:r>
      <w:hyperlink r:id="rId405" w:anchor=":~:text=,user%2C%20process%2C%20or%20system%20element">
        <w:r>
          <w:rPr>
            <w:rStyle w:val="Hyperlink"/>
          </w:rPr>
          <w:t>[55]</w:t>
        </w:r>
      </w:hyperlink>
      <w:r>
        <w:t>. Some research proposed using machine learning to detect anomalies in EV charging load profiles which might indicate a cyber attack (like if midday many chargers start when normally they'd be low).</w:t>
      </w:r>
    </w:p>
    <w:p w14:paraId="3984BD52" w14:textId="77777777" w:rsidR="00C72B9A" w:rsidRDefault="00A42590">
      <w:pPr>
        <w:pStyle w:val="Compact"/>
        <w:numPr>
          <w:ilvl w:val="0"/>
          <w:numId w:val="19"/>
        </w:numPr>
      </w:pPr>
      <w:r>
        <w:rPr>
          <w:b/>
          <w:bCs/>
        </w:rPr>
        <w:t>Physical security:</w:t>
      </w:r>
      <w:r>
        <w:t xml:space="preserve"> Protect public chargers from tampering (someone installing a malicious device in a charging station, e.g., a "charger virus" on a USB port if any).</w:t>
      </w:r>
    </w:p>
    <w:p w14:paraId="345FCC8E" w14:textId="77777777" w:rsidR="00C72B9A" w:rsidRDefault="00A42590">
      <w:pPr>
        <w:pStyle w:val="Compact"/>
        <w:numPr>
          <w:ilvl w:val="0"/>
          <w:numId w:val="19"/>
        </w:numPr>
      </w:pPr>
      <w:r>
        <w:rPr>
          <w:b/>
          <w:bCs/>
        </w:rPr>
        <w:t>User awareness &amp; access control:</w:t>
      </w:r>
      <w:r>
        <w:t xml:space="preserve"> Default passwords on chargers should be changed. Apps used to control charging should employ 2FA (two-factor auth) to reduce account hijack risk.</w:t>
      </w:r>
    </w:p>
    <w:p w14:paraId="5A372E4A" w14:textId="77777777" w:rsidR="00C72B9A" w:rsidRDefault="00A42590">
      <w:pPr>
        <w:pStyle w:val="Compact"/>
        <w:numPr>
          <w:ilvl w:val="0"/>
          <w:numId w:val="19"/>
        </w:numPr>
      </w:pPr>
      <w:r>
        <w:rPr>
          <w:b/>
          <w:bCs/>
        </w:rPr>
        <w:t>Standardization:</w:t>
      </w:r>
      <w:r>
        <w:t xml:space="preserve"> Groups like IEC, SAE working on cybersecurity standards specifically for EV charging. ISO 15118-20 includes cybersecurity enhancements. CharIN (Charging Interface Initiative) has a task force for security.</w:t>
      </w:r>
    </w:p>
    <w:p w14:paraId="11F7AA65" w14:textId="77777777" w:rsidR="00C72B9A" w:rsidRDefault="00A42590">
      <w:pPr>
        <w:numPr>
          <w:ilvl w:val="0"/>
          <w:numId w:val="19"/>
        </w:numPr>
      </w:pPr>
      <w:r>
        <w:rPr>
          <w:b/>
          <w:bCs/>
        </w:rPr>
        <w:t>Response planning:</w:t>
      </w:r>
      <w:r>
        <w:t xml:space="preserve"> Utilities including EV scenarios in grid cyber incident response. E.g., have plan to shed controllable loads if they're manipulated (perhaps physically disconnect certain stations or disable remote control).</w:t>
      </w:r>
    </w:p>
    <w:p w14:paraId="6550B28A" w14:textId="77777777" w:rsidR="00C72B9A" w:rsidRDefault="00A42590">
      <w:pPr>
        <w:numPr>
          <w:ilvl w:val="0"/>
          <w:numId w:val="19"/>
        </w:numPr>
      </w:pPr>
      <w:r>
        <w:rPr>
          <w:b/>
          <w:bCs/>
        </w:rPr>
        <w:t>Unique challenge:</w:t>
      </w:r>
      <w:r>
        <w:t xml:space="preserve"> EV ecosystem involves multiple stakeholders (car OEM, charger manufacturer, charging network operator, utility). A vulnerability in one could cascade. For example, if an EV model has a bug that when receiving certain sequence from charger it overloads battery or bricking charger, etc. Coordination and data sharing about threats among these parties is needed.</w:t>
      </w:r>
    </w:p>
    <w:p w14:paraId="63DE4DC5" w14:textId="77777777" w:rsidR="00C72B9A" w:rsidRDefault="00A42590">
      <w:pPr>
        <w:pStyle w:val="FirstParagraph"/>
      </w:pPr>
      <w:r>
        <w:t xml:space="preserve">As EV adoption soars, the cybersecurity piece becomes critical because an incident could be highly visible and undermining. It's a focus now of governments – e.g., the US DoE has </w:t>
      </w:r>
      <w:r>
        <w:lastRenderedPageBreak/>
        <w:t>projects on EV charging cybersecurity (Energy Sector ICS, etc.), EU has funded some research (e.g., Secredas project including EV security).</w:t>
      </w:r>
    </w:p>
    <w:p w14:paraId="625A5F26" w14:textId="77777777" w:rsidR="00C72B9A" w:rsidRDefault="00A42590">
      <w:pPr>
        <w:pStyle w:val="BodyText"/>
      </w:pPr>
      <w:r>
        <w:rPr>
          <w:b/>
          <w:bCs/>
        </w:rPr>
        <w:t>Table 8</w:t>
      </w:r>
      <w:r>
        <w:t xml:space="preserve"> could list known security studies or incidents. But due time, I'll keep it in description.</w:t>
      </w:r>
    </w:p>
    <w:p w14:paraId="400113D0" w14:textId="77777777" w:rsidR="00C72B9A" w:rsidRDefault="00A42590">
      <w:pPr>
        <w:pStyle w:val="BodyText"/>
      </w:pPr>
      <w:r>
        <w:t>In conclusion, as a part of the overall power system, EV infrastructure must be made secure from attacks to prevent malicious actors from turning a beneficial resource into a grid liability</w:t>
      </w:r>
      <w:hyperlink r:id="rId406" w:anchor=":~:text=smartness%20and%20efficiency,The%20relevance%20of%20automotive">
        <w:r>
          <w:rPr>
            <w:rStyle w:val="Hyperlink"/>
          </w:rPr>
          <w:t>[36]</w:t>
        </w:r>
      </w:hyperlink>
      <w:hyperlink r:id="rId407" w:anchor=":~:text=,user%2C%20process%2C%20or%20system%20element">
        <w:r>
          <w:rPr>
            <w:rStyle w:val="Hyperlink"/>
          </w:rPr>
          <w:t>[55]</w:t>
        </w:r>
      </w:hyperlink>
      <w:r>
        <w:t>. Investments in cybersecurity are as important as physical grid upgrades in enabling the EV-driven smart grid.</w:t>
      </w:r>
    </w:p>
    <w:p w14:paraId="0461F8B2" w14:textId="77777777" w:rsidR="00C72B9A" w:rsidRDefault="00A42590">
      <w:pPr>
        <w:pStyle w:val="Heading2"/>
      </w:pPr>
      <w:bookmarkStart w:id="41" w:name="X17e0536b326def97b7c4193a4f86df8de83a154"/>
      <w:bookmarkEnd w:id="40"/>
      <w:bookmarkEnd w:id="32"/>
      <w:r>
        <w:t>5. Cross-cutting challenges and future research directions</w:t>
      </w:r>
    </w:p>
    <w:p w14:paraId="3D8E67E1" w14:textId="77777777" w:rsidR="00C72B9A" w:rsidRDefault="00A42590">
      <w:pPr>
        <w:pStyle w:val="FirstParagraph"/>
      </w:pPr>
      <w:r>
        <w:t xml:space="preserve">Throughout this review, we have seen the immense potential of EV integration for enhancing grid stability and reliability, as well as the technical and organizational challenges that must be overcome. In this concluding section, we highlight several </w:t>
      </w:r>
      <w:r>
        <w:rPr>
          <w:b/>
          <w:bCs/>
        </w:rPr>
        <w:t>cross-cutting challenges</w:t>
      </w:r>
      <w:r>
        <w:t xml:space="preserve"> that span multiple aspects of EV–grid integration, and outline </w:t>
      </w:r>
      <w:r>
        <w:rPr>
          <w:b/>
          <w:bCs/>
        </w:rPr>
        <w:t>future research directions</w:t>
      </w:r>
      <w:r>
        <w:t xml:space="preserve"> to address them. These are issues that do not fall neatly into one category (operations vs planning vs market vs security) but require holistic approaches: - </w:t>
      </w:r>
      <w:r>
        <w:rPr>
          <w:b/>
          <w:bCs/>
        </w:rPr>
        <w:t>Data, interoperability, and standardization (Section 5.1)</w:t>
      </w:r>
      <w:r>
        <w:t xml:space="preserve"> - </w:t>
      </w:r>
      <w:r>
        <w:rPr>
          <w:b/>
          <w:bCs/>
        </w:rPr>
        <w:t>User behavior, market design, and incentives (Section 5.2)</w:t>
      </w:r>
      <w:r>
        <w:t xml:space="preserve"> - </w:t>
      </w:r>
      <w:r>
        <w:rPr>
          <w:b/>
          <w:bCs/>
        </w:rPr>
        <w:t>Large-scale deployment, edge computing, and AI (Section 5.3)</w:t>
      </w:r>
    </w:p>
    <w:p w14:paraId="1B340AD1" w14:textId="77777777" w:rsidR="00C72B9A" w:rsidRDefault="00A42590">
      <w:pPr>
        <w:pStyle w:val="BodyText"/>
      </w:pPr>
      <w:r>
        <w:t>By tackling these overarching challenges, the research and industry communities can pave the way for smoother EV integration as we approach an EV-dominated transportation future.</w:t>
      </w:r>
    </w:p>
    <w:p w14:paraId="368FB2DE" w14:textId="77777777" w:rsidR="00C72B9A" w:rsidRDefault="00A42590">
      <w:pPr>
        <w:pStyle w:val="Heading3"/>
      </w:pPr>
      <w:bookmarkStart w:id="42" w:name="Xf5641f3e22f32707973fd1fcf9a391460abfc31"/>
      <w:r>
        <w:t>5.1 Data, interoperability, and standardization</w:t>
      </w:r>
    </w:p>
    <w:p w14:paraId="41CDB84E" w14:textId="77777777" w:rsidR="00C72B9A" w:rsidRDefault="00A42590">
      <w:pPr>
        <w:pStyle w:val="FirstParagraph"/>
      </w:pPr>
      <w:r>
        <w:rPr>
          <w:b/>
          <w:bCs/>
        </w:rPr>
        <w:t>Data availability and quality:</w:t>
      </w:r>
      <w:r>
        <w:t xml:space="preserve"> High-quality data on EV charging behavior, grid impacts, and control performance are essential for informed decision-making and research. However, many studies have noted a lack of open datasets and difficulties in data sharing: - Utilities often treat EV charging load data as sensitive or proprietary. Many research works rely on simulations or small pilot data. For example, access to large-scale real EV charging profiles (like from smart meter programs or public charging networks) is limited. Opening up a</w:t>
      </w:r>
      <w:r>
        <w:t>nonymized datasets (like California’s anonymized EV charging records or the UK’s travel survey-based EV demand dataset) can greatly benefit researchers</w:t>
      </w:r>
      <w:hyperlink r:id="rId408" w:anchor=":~:text=TABLE%20I%3A%20Detailed%20Description%20of,12">
        <w:r>
          <w:rPr>
            <w:rStyle w:val="Hyperlink"/>
          </w:rPr>
          <w:t>[152]</w:t>
        </w:r>
      </w:hyperlink>
      <w:hyperlink r:id="rId409" w:anchor=":~:text=Travel%20Surveys%20Describe%20the%20household,12">
        <w:r>
          <w:rPr>
            <w:rStyle w:val="Hyperlink"/>
          </w:rPr>
          <w:t>[153]</w:t>
        </w:r>
      </w:hyperlink>
      <w:r>
        <w:t>. - Driving pattern data (from travel surveys or connected vehicles) integrated with charging data would improve modeling accuracy. Interdisciplinary data (transportation and power) is needed to truly capture EV behavior</w:t>
      </w:r>
      <w:hyperlink r:id="rId410" w:anchor=":~:text=Travel%20Surveys%20Describe%20the%20household,12">
        <w:r>
          <w:rPr>
            <w:rStyle w:val="Hyperlink"/>
          </w:rPr>
          <w:t>[153]</w:t>
        </w:r>
      </w:hyperlink>
      <w:r>
        <w:t>. There are efforts to create combined datasets (e.g., the U.S. NREL EVI-Pro dataset linking travel to charging needs). - Data on distribution network topology and equipment is often required to assess EV impacts, but such data is rarely open. Synthetic test feeders help (IEEE test feeders), but may not represent all real constraints. More real feeder benchmark cases including EV scenarios would be useful.</w:t>
      </w:r>
    </w:p>
    <w:p w14:paraId="0C245105" w14:textId="77777777" w:rsidR="00C72B9A" w:rsidRDefault="00A42590">
      <w:pPr>
        <w:pStyle w:val="BodyText"/>
      </w:pPr>
      <w:r>
        <w:rPr>
          <w:b/>
          <w:bCs/>
        </w:rPr>
        <w:lastRenderedPageBreak/>
        <w:t>Interoperability:</w:t>
      </w:r>
      <w:r>
        <w:t xml:space="preserve"> EV charging involves multiple components: EV, EVSE, aggregator, utility systems. Ensuring they all communicate seamlessly is a challenge: - Protocol standardization is improving (e.g., </w:t>
      </w:r>
      <w:r>
        <w:rPr>
          <w:b/>
          <w:bCs/>
        </w:rPr>
        <w:t>ISO 15118</w:t>
      </w:r>
      <w:r>
        <w:t xml:space="preserve"> for vehicle-charger communication, </w:t>
      </w:r>
      <w:r>
        <w:rPr>
          <w:b/>
          <w:bCs/>
        </w:rPr>
        <w:t>OCPP</w:t>
      </w:r>
      <w:r>
        <w:t xml:space="preserve"> for charger-to-backend)</w:t>
      </w:r>
      <w:hyperlink r:id="rId411" w:anchor=":~:text=Keywords%3A">
        <w:r>
          <w:rPr>
            <w:rStyle w:val="Hyperlink"/>
          </w:rPr>
          <w:t>[50]</w:t>
        </w:r>
      </w:hyperlink>
      <w:hyperlink r:id="rId412" w:anchor=":~:text=1">
        <w:r>
          <w:rPr>
            <w:rStyle w:val="Hyperlink"/>
          </w:rPr>
          <w:t>[154]</w:t>
        </w:r>
      </w:hyperlink>
      <w:r>
        <w:t xml:space="preserve">. But fragmentation still exists: different charging networks may use proprietary protocols or older OCPP versions, vehicles implement standards differently. This can hinder aggregator control if not all assets speak the same "language". - </w:t>
      </w:r>
      <w:r>
        <w:rPr>
          <w:b/>
          <w:bCs/>
        </w:rPr>
        <w:t>Smart grid standards:</w:t>
      </w:r>
      <w:r>
        <w:t xml:space="preserve"> EVs should ideally integrate via common smart grid communication standards (like IEEE 2030.5, OpenADR, etc.). Work is needed to harmonize EV-specific protocols (OCPP, ISO 15118) with utility DR/DER management protocols</w:t>
      </w:r>
      <w:hyperlink r:id="rId413" w:anchor=":~:text=The%20charging%20ecosystem%20of%20electric,The">
        <w:r>
          <w:rPr>
            <w:rStyle w:val="Hyperlink"/>
          </w:rPr>
          <w:t>[155]</w:t>
        </w:r>
      </w:hyperlink>
      <w:hyperlink r:id="rId414" w:anchor=":~:text=The%20subsequent%20wave%20in%20smart,risks%20for%20crucial%20energy%20and">
        <w:r>
          <w:rPr>
            <w:rStyle w:val="Hyperlink"/>
          </w:rPr>
          <w:t>[156]</w:t>
        </w:r>
      </w:hyperlink>
      <w:r>
        <w:t xml:space="preserve">. For example, translating an OpenADR price signal into ISO 15118 charging profiles. - </w:t>
      </w:r>
      <w:r>
        <w:rPr>
          <w:b/>
          <w:bCs/>
        </w:rPr>
        <w:t>Digital twins and common data models:</w:t>
      </w:r>
      <w:r>
        <w:t xml:space="preserve"> Developing unified models for EVs in grid simulation is a research direction. Right now, some distribution simulation tools don't natively support mobile DER that appear/disappear. Efforts like </w:t>
      </w:r>
      <w:r>
        <w:rPr>
          <w:b/>
          <w:bCs/>
        </w:rPr>
        <w:t>CIM (Common Information Model)</w:t>
      </w:r>
      <w:r>
        <w:t xml:space="preserve"> extensions for EVs or IEEE 1547.x for DER inverters provide common definitions, but adoption is needed.</w:t>
      </w:r>
    </w:p>
    <w:p w14:paraId="6844E7A2" w14:textId="77777777" w:rsidR="00C72B9A" w:rsidRDefault="00A42590">
      <w:pPr>
        <w:pStyle w:val="BodyText"/>
      </w:pPr>
      <w:r>
        <w:rPr>
          <w:b/>
          <w:bCs/>
        </w:rPr>
        <w:t>Standards gaps:</w:t>
      </w:r>
      <w:r>
        <w:t xml:space="preserve"> New use cases like V2G, frequency response from EVs, or cybersecurity lack fully mature standards: - IEEE 1547-2018 now covers DER including EV inverters connecting to grid, but compliance of EV chargers with it is still emerging (most testing done on PV inverters). Possibly an IEEE 1547.3 or others might provide more specific guidance on EVs. - </w:t>
      </w:r>
      <w:r>
        <w:rPr>
          <w:b/>
          <w:bCs/>
        </w:rPr>
        <w:t>Cybersecurity standards:</w:t>
      </w:r>
      <w:r>
        <w:t xml:space="preserve"> There is ISO 15118-20 which includes security, and general standards like ISO 27001 for IT security, but perhaps needed are guidelines spe</w:t>
      </w:r>
      <w:r>
        <w:t xml:space="preserve">cific to EV charging infra (some national bodies might develop those). - </w:t>
      </w:r>
      <w:r>
        <w:rPr>
          <w:b/>
          <w:bCs/>
        </w:rPr>
        <w:t>Grid codes:</w:t>
      </w:r>
      <w:r>
        <w:t xml:space="preserve"> TSO/DSO grid codes in future might explicitly require EVs above certain penetration to provide things like frequency response or reactive power. So far, mostly recommendations; making them standards will help uniform adoption (but also needs careful rulemaking to not burden EV owners too much). - </w:t>
      </w:r>
      <w:r>
        <w:rPr>
          <w:b/>
          <w:bCs/>
        </w:rPr>
        <w:t>Connector and charging standards:</w:t>
      </w:r>
      <w:r>
        <w:t xml:space="preserve"> The emergence of Tesla's NACS vs CCS, etc., could cause fragmentation if not resolved. Harmoniz</w:t>
      </w:r>
      <w:r>
        <w:t>ing connectors (e.g., move to single global standard) would reduce complexity for hardware and communication. The recent moves to adopt NACS in North America highlight how standards can shift; researchers and utilities have to adapt to new ones.</w:t>
      </w:r>
    </w:p>
    <w:p w14:paraId="3677223F" w14:textId="77777777" w:rsidR="00C72B9A" w:rsidRDefault="00A42590">
      <w:pPr>
        <w:pStyle w:val="BodyText"/>
      </w:pPr>
      <w:r>
        <w:rPr>
          <w:b/>
          <w:bCs/>
        </w:rPr>
        <w:t>Interdisciplinary collaboration:</w:t>
      </w:r>
      <w:r>
        <w:t xml:space="preserve"> EV integration sits at intersection of power engineering, automotive engineering, and ICT. Research often still happens in silos (power engineers focusing on load profiles, automotive folks focusing on battery optimization, etc.). Future research should involve cross-disciplinary teams to ensure, for instance, grid control algorithms consider driver behavior realism, and EV battery management consider grid needs. - Entities like the EPRI, IEEE, and SAE have started joint working groups (like SAE J3072 on E</w:t>
      </w:r>
      <w:r>
        <w:t xml:space="preserve">V as DER, involving power engineers and auto OEMs). More of that needed so standards and solutions are co-developed. - Terminology and data formats differ between industries; work on common frameworks (like how the </w:t>
      </w:r>
      <w:r>
        <w:rPr>
          <w:b/>
          <w:bCs/>
        </w:rPr>
        <w:t>Open Charge Alliance</w:t>
      </w:r>
      <w:r>
        <w:t xml:space="preserve"> bridges some gaps in language between EVSE and utility by OCPP &amp; OpenADR mapping).</w:t>
      </w:r>
    </w:p>
    <w:p w14:paraId="1369900C" w14:textId="77777777" w:rsidR="00C72B9A" w:rsidRDefault="00A42590">
      <w:pPr>
        <w:pStyle w:val="BodyText"/>
      </w:pPr>
      <w:r>
        <w:rPr>
          <w:b/>
          <w:bCs/>
        </w:rPr>
        <w:lastRenderedPageBreak/>
        <w:t>Privacy and data sharing frameworks:</w:t>
      </w:r>
      <w:r>
        <w:t xml:space="preserve"> To alleviate concerns, techniques like anonymization, aggregation, or even </w:t>
      </w:r>
      <w:r>
        <w:rPr>
          <w:b/>
          <w:bCs/>
        </w:rPr>
        <w:t>differential privacy</w:t>
      </w:r>
      <w:r>
        <w:t xml:space="preserve"> could be employed in EV data (so utilities can open data without compromising individual privacy). As EV data could reveal personal habits, regulations and technical measures must protect consumer privacy while allowing analysis</w:t>
      </w:r>
      <w:hyperlink r:id="rId415" w:anchor=":~:text=,user%2C%20process%2C%20or%20system%20element">
        <w:r>
          <w:rPr>
            <w:rStyle w:val="Hyperlink"/>
          </w:rPr>
          <w:t>[55]</w:t>
        </w:r>
      </w:hyperlink>
      <w:r>
        <w:t>. - Research direction: methods to use EV charging data for grid management without storing personally identifiable info. Perhaps real-time algorithms that use edge computing at the charger to compute metrics and only send needed summary to utility (so raw private data never leaves device). - Also, how to incentivize people to share data? Possibly through benefits (e.g., share your driving &amp; charging data with utility to get optimized rates or payments).</w:t>
      </w:r>
    </w:p>
    <w:p w14:paraId="53C7E8EF" w14:textId="77777777" w:rsidR="00C72B9A" w:rsidRDefault="00A42590">
      <w:pPr>
        <w:pStyle w:val="BodyText"/>
      </w:pPr>
      <w:r>
        <w:rPr>
          <w:b/>
          <w:bCs/>
        </w:rPr>
        <w:t>Benchmarking and evaluation:</w:t>
      </w:r>
      <w:r>
        <w:t xml:space="preserve"> There is a need for common benchmarks to fairly evaluate smart charging algorithms or EV forecasting methods</w:t>
      </w:r>
      <w:hyperlink r:id="rId416" w:anchor=":~:text=The%20surge%20in%20electric%20vehicle,For%20instance%2C%20Alhussan">
        <w:r>
          <w:rPr>
            <w:rStyle w:val="Hyperlink"/>
          </w:rPr>
          <w:t>[33]</w:t>
        </w:r>
      </w:hyperlink>
      <w:hyperlink r:id="rId417" w:anchor=":~:text=Machine%20learning%20,80">
        <w:r>
          <w:rPr>
            <w:rStyle w:val="Hyperlink"/>
          </w:rPr>
          <w:t>[94]</w:t>
        </w:r>
      </w:hyperlink>
      <w:r>
        <w:t>. Few public benchmarks exist beyond small pilot traces. Creating open simulation scenarios (with, say, 1000 EVs, known mobility profiles, network constraints) would let researchers compare approaches apples-to-apples. This could accelerate innovation by focusing on algorithm performance rather than scenario setup.</w:t>
      </w:r>
    </w:p>
    <w:p w14:paraId="37400B17" w14:textId="77777777" w:rsidR="00C72B9A" w:rsidRDefault="00A42590">
      <w:pPr>
        <w:pStyle w:val="BodyText"/>
      </w:pPr>
      <w:r>
        <w:t>In summary, improving data access and standardizing communication will form the backbone for many of the advanced EV-grid integration strategies. Without robust data and common “rules of the road” for communications, many promising algorithms and programs might fail to scale or interoperate</w:t>
      </w:r>
      <w:hyperlink r:id="rId418" w:anchor=":~:text=smartness%20and%20efficiency,The%20relevance%20of%20automotive">
        <w:r>
          <w:rPr>
            <w:rStyle w:val="Hyperlink"/>
          </w:rPr>
          <w:t>[36]</w:t>
        </w:r>
      </w:hyperlink>
      <w:hyperlink r:id="rId419" w:anchor=":~:text=,user%2C%20process%2C%20or%20system%20element">
        <w:r>
          <w:rPr>
            <w:rStyle w:val="Hyperlink"/>
          </w:rPr>
          <w:t>[55]</w:t>
        </w:r>
      </w:hyperlink>
      <w:r>
        <w:t>.</w:t>
      </w:r>
    </w:p>
    <w:p w14:paraId="2EF64B45" w14:textId="77777777" w:rsidR="00C72B9A" w:rsidRDefault="00A42590">
      <w:pPr>
        <w:pStyle w:val="Heading3"/>
      </w:pPr>
      <w:bookmarkStart w:id="43" w:name="Xe76bbd363e445b2f8231f5a40bd5d3842f99e60"/>
      <w:bookmarkEnd w:id="42"/>
      <w:r>
        <w:t>5.2 User behavior, market design, and incentives</w:t>
      </w:r>
    </w:p>
    <w:p w14:paraId="39B26EB5" w14:textId="77777777" w:rsidR="00C72B9A" w:rsidRDefault="00A42590">
      <w:pPr>
        <w:pStyle w:val="FirstParagraph"/>
      </w:pPr>
      <w:r>
        <w:t xml:space="preserve">Technical solutions alone are not enough; the success of EV integration measures largely depends on </w:t>
      </w:r>
      <w:r>
        <w:rPr>
          <w:b/>
          <w:bCs/>
        </w:rPr>
        <w:t>human factors (user behavior)</w:t>
      </w:r>
      <w:r>
        <w:t xml:space="preserve"> and the economic/regulatory environment (market design and incentives): - </w:t>
      </w:r>
      <w:r>
        <w:rPr>
          <w:b/>
          <w:bCs/>
        </w:rPr>
        <w:t>User acceptance and behavior uncertainty:</w:t>
      </w:r>
      <w:r>
        <w:t xml:space="preserve"> Not all EV owners may be willing to participate in smart charging or V2G programs. Some may value the convenience of immediate charging over cost savings or grid benefits, or have anxiety about letting someone else control their vehicle’s battery</w:t>
      </w:r>
      <w:hyperlink r:id="rId420" w:anchor=":~:text=flexibility,may%20not%20guarantee%20to%20optimal">
        <w:r>
          <w:rPr>
            <w:rStyle w:val="Hyperlink"/>
          </w:rPr>
          <w:t>[35]</w:t>
        </w:r>
      </w:hyperlink>
      <w:r>
        <w:t xml:space="preserve">. Understanding and influencing user behavior is a critical research area: - </w:t>
      </w:r>
      <w:r>
        <w:rPr>
          <w:i/>
          <w:iCs/>
        </w:rPr>
        <w:t>Surveys and behavioral studies:</w:t>
      </w:r>
      <w:r>
        <w:t xml:space="preserve"> Researchers are examining what incentives or program designs make users comfortable with managed charging</w:t>
      </w:r>
      <w:hyperlink r:id="rId421" w:anchor=":~:text=Ultimately%2C%20the%20growing%20awareness%20about,consumers%20to%20switch%20to%20EVs">
        <w:r>
          <w:rPr>
            <w:rStyle w:val="Hyperlink"/>
          </w:rPr>
          <w:t>[11]</w:t>
        </w:r>
      </w:hyperlink>
      <w:r>
        <w:t>. For instance, studies show many are fine with delaying charging as long as the vehicle is guaranteed charged by morning and they get a financial incentive</w:t>
      </w:r>
      <w:hyperlink r:id="rId422" w:anchor=":~:text=Ultimately%2C%20the%20growing%20awareness%20about,consumers%20to%20switch%20to%20EVs">
        <w:r>
          <w:rPr>
            <w:rStyle w:val="Hyperlink"/>
          </w:rPr>
          <w:t>[11]</w:t>
        </w:r>
      </w:hyperlink>
      <w:r>
        <w:t>. However, V2G (discharging their battery) is viewed with more caution due to battery wear concerns</w:t>
      </w:r>
      <w:hyperlink r:id="rId423" w:anchor=":~:text=The%20subsequent%20wave%20in%20smart,will%20open%20novel%20ways%20to">
        <w:r>
          <w:rPr>
            <w:rStyle w:val="Hyperlink"/>
          </w:rPr>
          <w:t>[157]</w:t>
        </w:r>
      </w:hyperlink>
      <w:r>
        <w:t xml:space="preserve">. - </w:t>
      </w:r>
      <w:r>
        <w:rPr>
          <w:i/>
          <w:iCs/>
        </w:rPr>
        <w:t>Personalization:</w:t>
      </w:r>
      <w:r>
        <w:t xml:space="preserve"> Future smart charging may need to adapt to individual user preferences (e.g., one user always wants 100% by 6am, another is okay with 80%). Machine learning could learn user behavior patterns to schedule charging without explicit user input beyond initial preferences. - </w:t>
      </w:r>
      <w:r>
        <w:rPr>
          <w:i/>
          <w:iCs/>
        </w:rPr>
        <w:t>Transparent and override options:</w:t>
      </w:r>
      <w:r>
        <w:t xml:space="preserve"> Programs that allow easy override (e.g., “charge now” button) tend to get better uptake because users know they retain ultimate control</w:t>
      </w:r>
      <w:hyperlink r:id="rId424" w:anchor=":~:text=very%20important,framework%20is%20more%20flexible%2C%20scale">
        <w:r>
          <w:rPr>
            <w:rStyle w:val="Hyperlink"/>
          </w:rPr>
          <w:t>[105]</w:t>
        </w:r>
      </w:hyperlink>
      <w:r>
        <w:t xml:space="preserve">. But ironically, if too many override too often, grid benefits diminish. Designing override in a way that it’s used only when necessary (perhaps with a slight cost or limited number of uses) is a balancing act. - </w:t>
      </w:r>
      <w:r>
        <w:rPr>
          <w:i/>
          <w:iCs/>
        </w:rPr>
        <w:t>Battery degradation perceptions vs reality:</w:t>
      </w:r>
      <w:r>
        <w:t xml:space="preserve"> Users often overestimate the harm of V2G </w:t>
      </w:r>
      <w:r>
        <w:lastRenderedPageBreak/>
        <w:t>cycles on their battery</w:t>
      </w:r>
      <w:hyperlink r:id="rId425" w:anchor=":~:text=The%20subsequent%20wave%20in%20smart,will%20open%20novel%20ways%20to">
        <w:r>
          <w:rPr>
            <w:rStyle w:val="Hyperlink"/>
          </w:rPr>
          <w:t>[157]</w:t>
        </w:r>
      </w:hyperlink>
      <w:r>
        <w:t xml:space="preserve">. Education or warranties could help. For example, Nissan in some V2G trials provided a battery warranty that covers extra degradation from V2G, easing user worries. Research into battery usage patterns suggests modest V2G has minimal impact, but convincing users is another matter. - </w:t>
      </w:r>
      <w:r>
        <w:rPr>
          <w:i/>
          <w:iCs/>
        </w:rPr>
        <w:t>Range anxiety interplay:</w:t>
      </w:r>
      <w:r>
        <w:t xml:space="preserve"> As EV ranges improve and charging infrastructure expands, users may become more flexible in letting their battery be used. A current EV with 300+ km range might not mind 5-10% discharge for grid at home</w:t>
      </w:r>
      <w:r>
        <w:t xml:space="preserve"> overnight since it's often well above need. But earlier EVs with barely 120 km range left no buffer. - </w:t>
      </w:r>
      <w:r>
        <w:rPr>
          <w:b/>
          <w:bCs/>
        </w:rPr>
        <w:t>Market design and incentives:</w:t>
      </w:r>
      <w:r>
        <w:t xml:space="preserve"> Creating the right economic signals and programs is crucial: - </w:t>
      </w:r>
      <w:r>
        <w:rPr>
          <w:i/>
          <w:iCs/>
        </w:rPr>
        <w:t>Time-varying rates and incentives:</w:t>
      </w:r>
      <w:r>
        <w:t xml:space="preserve"> Many utilities have introduced EV TOU rates (as discussed), but perhaps more dynamic rates (critical peak pricing, real-time pricing) can further improve outcomes</w:t>
      </w:r>
      <w:hyperlink r:id="rId426" w:anchor=":~:text=of%20EVs%20to%20the%20distribution,scheme%20needs%20a%20robust%20intelligent">
        <w:r>
          <w:rPr>
            <w:rStyle w:val="Hyperlink"/>
          </w:rPr>
          <w:t>[95]</w:t>
        </w:r>
      </w:hyperlink>
      <w:r>
        <w:t xml:space="preserve">. However, these must be carefully designed to be understandable and acceptable. Too complex, and users might not respond or could even respond in unpredicted ways (e.g., everyone charging at start of off-peak). - </w:t>
      </w:r>
      <w:r>
        <w:rPr>
          <w:i/>
          <w:iCs/>
        </w:rPr>
        <w:t>Direct payments for services:</w:t>
      </w:r>
      <w:r>
        <w:t xml:space="preserve"> If EVs provide grid services (like frequency regulation via an aggregator), ensuring that value is shared with EV owners is key to participation</w:t>
      </w:r>
      <w:hyperlink r:id="rId427" w:anchor=":~:text=,the%20forecasting%20side%2C%20authors">
        <w:r>
          <w:rPr>
            <w:rStyle w:val="Hyperlink"/>
          </w:rPr>
          <w:t>[142]</w:t>
        </w:r>
      </w:hyperlink>
      <w:r>
        <w:t xml:space="preserve">. If an owner sees, say, $5-10 monthly credit for letting aggregator use their EV for regulation, that might motivate them. Conversely, if the aggregator or utility keeps most value, owners won’t bother. Transparent and fair market mechanisms for aggregated DER can help. Projects like UK’s Octopus Energy offering “Powerloop” where EV owners get cash for enabling V2G show one model. - </w:t>
      </w:r>
      <w:r>
        <w:rPr>
          <w:i/>
          <w:iCs/>
        </w:rPr>
        <w:t>Regulatory support:</w:t>
      </w:r>
      <w:r>
        <w:t xml:space="preserve"> </w:t>
      </w:r>
      <w:r>
        <w:t>Regulators need to allow aggregators to bid aggregated EVs into markets (e.g., FERC Order 2222 in the US) and ensure their baseline methodologies etc. don't unfairly penalize them. Also, consider how demand charges or network tariffs are structured: if they penalize peak use too severely, it might discourage beneficial midday charging. Some argue for EV-specific network tariffs that encourage grid-friendly behavior. Another concept: “flexibility markets” at distribution level where DSOs can pay EVs for curt</w:t>
      </w:r>
      <w:r>
        <w:t>ailing at certain constrained times rather than doing upgrades</w:t>
      </w:r>
      <w:hyperlink r:id="rId428" w:anchor=":~:text=A%20more%20complex%20hybrid%20model%E2%80%94using,32%20%2C%20185">
        <w:r>
          <w:rPr>
            <w:rStyle w:val="Hyperlink"/>
          </w:rPr>
          <w:t>[101]</w:t>
        </w:r>
      </w:hyperlink>
      <w:r>
        <w:t xml:space="preserve"> – this requires new market rules. - </w:t>
      </w:r>
      <w:r>
        <w:rPr>
          <w:i/>
          <w:iCs/>
        </w:rPr>
        <w:t>Long-term signals and coordination:</w:t>
      </w:r>
      <w:r>
        <w:t xml:space="preserve"> If in the future EVs are a major controllable load, coordination between wholesale and distribution level operations becomes important. There's risk of conflicting signals: e.g., TSO calls EVs to discharge for system peak, but DSO might be concerned about local feeder voltage. Frameworks are needed to coordinate multi-level optimization (perhaps DSOs pre-agree on what aggregator can do in their area, or some hierarchical control for se</w:t>
      </w:r>
      <w:r>
        <w:t xml:space="preserve">rvices). - </w:t>
      </w:r>
      <w:r>
        <w:rPr>
          <w:i/>
          <w:iCs/>
        </w:rPr>
        <w:t>Social equity considerations:</w:t>
      </w:r>
      <w:r>
        <w:t xml:space="preserve"> EV adoption so far skews to higher-income individuals. If incentives (like cheaper rates) are given to EV owners, could this be seen as benefiting wealthy? Some regulators may worry about that. However, as EV adoption broadens and also since EVs can help lower system costs, it can benefit all customers. Research can examine equitable designs, e.g., using EVs to improve reliability in underserved communities (like using school bus batteries to provide resilience to lo</w:t>
      </w:r>
      <w:r>
        <w:t>w-income neighborhoods during outages</w:t>
      </w:r>
      <w:hyperlink r:id="rId429" w:anchor=":~:text=Leveraging%20electric%20vehicles%20as%20a,can%20serve%20the%20household">
        <w:r>
          <w:rPr>
            <w:rStyle w:val="Hyperlink"/>
          </w:rPr>
          <w:t>[158]</w:t>
        </w:r>
      </w:hyperlink>
      <w:r>
        <w:t xml:space="preserve">). - </w:t>
      </w:r>
      <w:r>
        <w:rPr>
          <w:i/>
          <w:iCs/>
        </w:rPr>
        <w:t>Standard offer programs:</w:t>
      </w:r>
      <w:r>
        <w:t xml:space="preserve"> Some utilities might offer rebates for home charger with load control capabilities (some do now). That ensures interoperability (the device meets standards and utility can integrate it). For example, giving a discount on a smart charger if user enrolls in utility’s managed charging program. - </w:t>
      </w:r>
      <w:r>
        <w:rPr>
          <w:i/>
          <w:iCs/>
        </w:rPr>
        <w:t>Penalties and enforcement:</w:t>
      </w:r>
      <w:r>
        <w:t xml:space="preserve"> If EV penetration gets high and voluntary measures aren't enough, some areas might consider mandates or control override for reliability. E.g., </w:t>
      </w:r>
      <w:r>
        <w:lastRenderedPageBreak/>
        <w:t>in extreme grid e</w:t>
      </w:r>
      <w:r>
        <w:t>mergency, utility could remotely throttle EV charging as part of load shedding (less disruptive than disconnecting whole feeder). But such actions must be legally allowed and transparently communicated. Better to avoid with incentives such that voluntary contributions suffice.</w:t>
      </w:r>
    </w:p>
    <w:p w14:paraId="0D4DEB07" w14:textId="77777777" w:rsidR="00C72B9A" w:rsidRDefault="00A42590">
      <w:pPr>
        <w:pStyle w:val="BodyText"/>
      </w:pPr>
      <w:r>
        <w:rPr>
          <w:b/>
          <w:bCs/>
        </w:rPr>
        <w:t>Behavior-model integration:</w:t>
      </w:r>
      <w:r>
        <w:t xml:space="preserve"> Historically, grid control didn't consider human behavior deeply (except peak pricing etc.). Now with EVs, bridging human and grid modeling is a frontier. Tools like agent-based models can simulate how many people would opt in to a given tariff or respond to a signal and then embed that in grid simulation</w:t>
      </w:r>
      <w:hyperlink r:id="rId430" w:anchor=":~:text=flexibility,may%20not%20guarantee%20to%20optimal">
        <w:r>
          <w:rPr>
            <w:rStyle w:val="Hyperlink"/>
          </w:rPr>
          <w:t>[35]</w:t>
        </w:r>
      </w:hyperlink>
      <w:r>
        <w:t>. This multi-domain modeling is needed to design robust programs.</w:t>
      </w:r>
    </w:p>
    <w:p w14:paraId="013E13C9" w14:textId="77777777" w:rsidR="00C72B9A" w:rsidRDefault="00A42590">
      <w:pPr>
        <w:pStyle w:val="BodyText"/>
      </w:pPr>
      <w:r>
        <w:rPr>
          <w:b/>
          <w:bCs/>
        </w:rPr>
        <w:t>Public awareness and education:</w:t>
      </w:r>
      <w:r>
        <w:t xml:space="preserve"> Many EV owners may not even know that charging at certain times helps the grid or that they could get paid for V2G. Public education campaigns, demonstration projects, and easy-to-use technologies (like an app that clearly shows "if you allow smart charging you saved $X this week and reduced Y kg CO2") can reinforce positive behavior.</w:t>
      </w:r>
    </w:p>
    <w:p w14:paraId="4589A7E3" w14:textId="77777777" w:rsidR="00C72B9A" w:rsidRDefault="00A42590">
      <w:pPr>
        <w:pStyle w:val="BodyText"/>
      </w:pPr>
      <w:r>
        <w:rPr>
          <w:b/>
          <w:bCs/>
        </w:rPr>
        <w:t>Consumer protection:</w:t>
      </w:r>
      <w:r>
        <w:t xml:space="preserve"> While trying new market designs, regulators will also ensure consumers are protected (e.g., aggregator should not degrade someone's battery significantly or cause inconvenience beyond agreed level). Contracts need to specify these and perhaps guarantee minimal impacts (like limiting depth of discharge for V2G to, say, 20% swing to preserve battery and not stranding user with low SoC).</w:t>
      </w:r>
    </w:p>
    <w:p w14:paraId="4CFA8D33" w14:textId="77777777" w:rsidR="00C72B9A" w:rsidRDefault="00A42590">
      <w:pPr>
        <w:pStyle w:val="Heading3"/>
      </w:pPr>
      <w:bookmarkStart w:id="44" w:name="X31a6813cb5314e53787e0d94d740cad6a13f6bf"/>
      <w:bookmarkEnd w:id="43"/>
      <w:r>
        <w:t>5.3 Large-scale deployment, edge computing &amp; AI for EVs</w:t>
      </w:r>
    </w:p>
    <w:p w14:paraId="4307CBBF" w14:textId="77777777" w:rsidR="00C72B9A" w:rsidRDefault="00A42590">
      <w:pPr>
        <w:pStyle w:val="FirstParagraph"/>
      </w:pPr>
      <w:r>
        <w:t xml:space="preserve">Looking ahead, enabling millions of EVs to function collectively as a flexible grid resource will require leveraging advanced computation and control techniques: - </w:t>
      </w:r>
      <w:r>
        <w:rPr>
          <w:b/>
          <w:bCs/>
        </w:rPr>
        <w:t>Scalability via edge computing:</w:t>
      </w:r>
      <w:r>
        <w:t xml:space="preserve"> As EVs proliferate, pushing more intelligence to the "edge" (i.e., in the vehicles or charging stations themselves) can reduce communication burdens and enhance responsiveness. For example, rather than a central server computing exact schedules for 10 million EVs (which may be infeasible in real-time), each EVSE or EV could run a local control algorithm (like a droop or an optimization) to decide its charging based on local measurements and perhaps a few broadcast signals (pr</w:t>
      </w:r>
      <w:r>
        <w:t>ice or grid status)</w:t>
      </w:r>
      <w:hyperlink r:id="rId431" w:anchor=":~:text=Beyond%20demand%20forecasting%2C%20the%20integration,156%5D%20demonstrated%20that">
        <w:r>
          <w:rPr>
            <w:rStyle w:val="Hyperlink"/>
          </w:rPr>
          <w:t>[38]</w:t>
        </w:r>
      </w:hyperlink>
      <w:hyperlink r:id="rId432" w:anchor=":~:text=Machine%20learning%20,80">
        <w:r>
          <w:rPr>
            <w:rStyle w:val="Hyperlink"/>
          </w:rPr>
          <w:t>[94]</w:t>
        </w:r>
      </w:hyperlink>
      <w:r>
        <w:t xml:space="preserve">. This distributed intelligence approach can improve reliability (if comm fails, they can still do local control) and reduce latency (local decisions in milliseconds). - We already see this concept in some frequency response implementations where EV chargers autonomously adjust to local frequency deviations (no central dispatch needed, which is edge computing on device). - Edge computing can also better preserve privacy – computations done locally on usage data, only aggregated results shared (as mentioned </w:t>
      </w:r>
      <w:r>
        <w:t xml:space="preserve">in 5.1). - Future smart chargers might have powerful processors (maybe even AI chips) to manage not just charging but integration with home energy (like interacting with a home solar inverter and home EMS). - </w:t>
      </w:r>
      <w:r>
        <w:rPr>
          <w:b/>
          <w:bCs/>
        </w:rPr>
        <w:t>AI and machine learning:</w:t>
      </w:r>
      <w:r>
        <w:t xml:space="preserve"> The complexity of EV integration (with uncertain behavior, nonlinear grid dynamics, and large scale) is a fertile ground for AI techniques: - </w:t>
      </w:r>
      <w:r>
        <w:rPr>
          <w:b/>
          <w:bCs/>
        </w:rPr>
        <w:t>Forecasting improvement:</w:t>
      </w:r>
      <w:r>
        <w:t xml:space="preserve"> Already deep learning is used for EV load forecasting, but future AI might incorporate more data (traffic patte</w:t>
      </w:r>
      <w:r>
        <w:t xml:space="preserve">rns, weather, events) to predict EV </w:t>
      </w:r>
      <w:r>
        <w:lastRenderedPageBreak/>
        <w:t>charging demand with very high accuracy</w:t>
      </w:r>
      <w:hyperlink r:id="rId433" w:anchor=":~:text=The%20surge%20in%20electric%20vehicle,For%20instance%2C%20Alhussan">
        <w:r>
          <w:rPr>
            <w:rStyle w:val="Hyperlink"/>
          </w:rPr>
          <w:t>[33]</w:t>
        </w:r>
      </w:hyperlink>
      <w:hyperlink r:id="rId434" w:anchor=":~:text=Beyond%20demand%20forecasting%2C%20the%20integration,156%5D%20demonstrated%20that">
        <w:r>
          <w:rPr>
            <w:rStyle w:val="Hyperlink"/>
          </w:rPr>
          <w:t>[38]</w:t>
        </w:r>
      </w:hyperlink>
      <w:r>
        <w:t xml:space="preserve">. Also predictive models for individual EV availability (e.g., an AI can learn each user's pattern to better predict when their car will be plugged in and how much they'll need). - </w:t>
      </w:r>
      <w:r>
        <w:rPr>
          <w:b/>
          <w:bCs/>
        </w:rPr>
        <w:t>Reinforcement Learning (RL) for control:</w:t>
      </w:r>
      <w:r>
        <w:t xml:space="preserve"> Instead of rule-based or deterministic optimization, RL agents could learn optimal charging/discharging policies by interacting with the environment (grid states, prices)</w:t>
      </w:r>
      <w:hyperlink r:id="rId435" w:anchor=":~:text=Beyond%20demand%20forecasting%2C%20the%20integration,156%5D%20demonstrated%20that">
        <w:r>
          <w:rPr>
            <w:rStyle w:val="Hyperlink"/>
          </w:rPr>
          <w:t>[38]</w:t>
        </w:r>
      </w:hyperlink>
      <w:hyperlink r:id="rId436" w:anchor=":~:text=in%20system%20throughput%20and%20power,hybridizing%20ML%20models%20with%20classical">
        <w:r>
          <w:rPr>
            <w:rStyle w:val="Hyperlink"/>
          </w:rPr>
          <w:t>[113]</w:t>
        </w:r>
      </w:hyperlink>
      <w:r>
        <w:t>. Especially in a decentralized context – each EV or charger might have an RL agent that learns when to charge for minimal cost &amp; grid impact while meeting user needs. Some works have shown multi-agent RL can achieve near-optimal coordination without explicit communication, by learning to respond to grid frequency or price signals that embed global info</w:t>
      </w:r>
      <w:hyperlink r:id="rId437" w:anchor=":~:text=Beyond%20demand%20forecasting%2C%20the%20integration,156%5D%20demonstrated%20that">
        <w:r>
          <w:rPr>
            <w:rStyle w:val="Hyperlink"/>
          </w:rPr>
          <w:t>[38]</w:t>
        </w:r>
      </w:hyperlink>
      <w:hyperlink r:id="rId438" w:anchor=":~:text=and%20grid%20operators%2C%20enabling%20scalable,187%2C83">
        <w:r>
          <w:rPr>
            <w:rStyle w:val="Hyperlink"/>
          </w:rPr>
          <w:t>[96]</w:t>
        </w:r>
      </w:hyperlink>
      <w:r>
        <w:t xml:space="preserve">. However, RL's challenge is safety and predictability (must ensure it won't learn bad behaviors in rare scenarios or handle new situations). - </w:t>
      </w:r>
      <w:r>
        <w:rPr>
          <w:b/>
          <w:bCs/>
        </w:rPr>
        <w:t>AI for cyber-security:</w:t>
      </w:r>
      <w:r>
        <w:t xml:space="preserve"> </w:t>
      </w:r>
      <w:r>
        <w:t xml:space="preserve">Machine learning can detect anomalies in charging patterns that might indicate cyber intrusions (Section 4.3). Also, AI can be used to manage and update certificate trust, detect spoofed signals, etc., beyond static rule sets. - </w:t>
      </w:r>
      <w:r>
        <w:rPr>
          <w:b/>
          <w:bCs/>
        </w:rPr>
        <w:t>Complex optimization (AI-guided):</w:t>
      </w:r>
      <w:r>
        <w:t xml:space="preserve"> Problems like co-optimizing millions of EVs in day-ahead and real-time across transmission and distribution can be computationally hard (mixed integer, nonconvex). AI surrogate models might speed up computations, or AI heuristics (like guided search</w:t>
      </w:r>
      <w:r>
        <w:t xml:space="preserve">, or decomposition learned by neural nets) could help solve faster or more robustly. - </w:t>
      </w:r>
      <w:r>
        <w:rPr>
          <w:b/>
          <w:bCs/>
        </w:rPr>
        <w:t>Digital Twins with AI:</w:t>
      </w:r>
      <w:r>
        <w:t xml:space="preserve"> One can maintain a digital twin of the EV charging network that continuously learns and updates via AI from real data, enabling testing of control actions in a realistic model before applying. - </w:t>
      </w:r>
      <w:r>
        <w:rPr>
          <w:b/>
          <w:bCs/>
        </w:rPr>
        <w:t>Handling uncertainties:</w:t>
      </w:r>
      <w:r>
        <w:t xml:space="preserve"> Large numbers mitigate individual randomness (law of large numbers), but new uncertainties emerge at grid level (like forecasting solar + EV interplay). Advanced probabilistic methods</w:t>
      </w:r>
      <w:r>
        <w:t xml:space="preserve"> (AI-driven Monte Carlo or scenario generation) will be needed for operational planning (like day-ahead scheduling for millions of EVs under weather uncertainty). - </w:t>
      </w:r>
      <w:r>
        <w:rPr>
          <w:b/>
          <w:bCs/>
        </w:rPr>
        <w:t>Edge-to-cloud coordination:</w:t>
      </w:r>
      <w:r>
        <w:t xml:space="preserve"> Likely an architecture where: - Cloud-level (central) does high-level forecasting, overall optimization (like computing a price signal or baseline schedule for regions). - Edge-level (in devices) executes local control following central guidelines but with autonomy to react to local changes (like a sudden EV unplug). </w:t>
      </w:r>
      <w:r>
        <w:t xml:space="preserve">- Communication flows both ways, but system remains stable even if comm lost temporarily, because edges can fall back on local heuristics (maybe default to TOU schedule if no signal, etc.). - This is akin to the concept of </w:t>
      </w:r>
      <w:r>
        <w:rPr>
          <w:b/>
          <w:bCs/>
        </w:rPr>
        <w:t>hierarchical control</w:t>
      </w:r>
      <w:r>
        <w:t xml:space="preserve"> combining centralized and decentralized elements – an active research area. - </w:t>
      </w:r>
      <w:r>
        <w:rPr>
          <w:b/>
          <w:bCs/>
        </w:rPr>
        <w:t>Hardware scale-up:</w:t>
      </w:r>
      <w:r>
        <w:t xml:space="preserve"> If millions of EVs respond to signals, the communication network (Internet, cellular) and IT infrastructure must handle it (that's more an engineering challenge, but advan</w:t>
      </w:r>
      <w:r>
        <w:t xml:space="preserve">cements in IoT scalability and 5G might help). - New connectivity like 5G’s URLLC (ultra reliable low latency communication) could enable very fast aggregator-EV control loops for ancillary services. - Perhaps EVs themselves can form vehicle-to-vehicle (V2V) mesh networks to coordinate locally in absence of base station (conceivable in microgrid island). - </w:t>
      </w:r>
      <w:r>
        <w:rPr>
          <w:b/>
          <w:bCs/>
        </w:rPr>
        <w:t>Quantum computing?</w:t>
      </w:r>
      <w:r>
        <w:t xml:space="preserve"> Perhaps far future, solving massive optimization like national EV scheduling might someday use quantum algorithms to find optimal patt</w:t>
      </w:r>
      <w:r>
        <w:t>erns quickly. Early stage though.</w:t>
      </w:r>
    </w:p>
    <w:p w14:paraId="1D203FA5" w14:textId="77777777" w:rsidR="00C72B9A" w:rsidRDefault="00A42590">
      <w:pPr>
        <w:pStyle w:val="Compact"/>
        <w:numPr>
          <w:ilvl w:val="0"/>
          <w:numId w:val="20"/>
        </w:numPr>
      </w:pPr>
      <w:r>
        <w:rPr>
          <w:b/>
          <w:bCs/>
        </w:rPr>
        <w:t>Integration with other sectors:</w:t>
      </w:r>
      <w:r>
        <w:t xml:space="preserve"> As EVs interface with building energy management and possibly with future vehicle-to-building and vehicle-to-grid services, AI will </w:t>
      </w:r>
      <w:r>
        <w:lastRenderedPageBreak/>
        <w:t>likely unify control across these domains. For example, an AI might manage a household's solar, stationary battery, EV, and flexible appliances together for optimal cost and comfort</w:t>
      </w:r>
      <w:hyperlink r:id="rId439" w:anchor=":~:text=The%20subsequent%20wave%20in%20smart,risks%20for%20crucial%20energy%20and">
        <w:r>
          <w:rPr>
            <w:rStyle w:val="Hyperlink"/>
          </w:rPr>
          <w:t>[156]</w:t>
        </w:r>
      </w:hyperlink>
      <w:hyperlink r:id="rId440" w:anchor=":~:text=smartness%20and%20efficiency,The%20relevance%20of%20automotive">
        <w:r>
          <w:rPr>
            <w:rStyle w:val="Hyperlink"/>
          </w:rPr>
          <w:t>[36]</w:t>
        </w:r>
      </w:hyperlink>
      <w:r>
        <w:t xml:space="preserve"> – requiring algorithms that handle multiple objectives and constraints.</w:t>
      </w:r>
    </w:p>
    <w:p w14:paraId="79366DF0" w14:textId="77777777" w:rsidR="00C72B9A" w:rsidRDefault="00A42590">
      <w:pPr>
        <w:pStyle w:val="FirstParagraph"/>
      </w:pPr>
      <w:r>
        <w:rPr>
          <w:b/>
          <w:bCs/>
        </w:rPr>
        <w:t>Policy and planning research:</w:t>
      </w:r>
      <w:r>
        <w:t xml:space="preserve"> Beyond tech, future work is needed on regulatory frameworks (who owns the EV flexibility? how to value it in markets? how to coordinate aggregator vs DSO vs TSO roles?). Some proposals: - </w:t>
      </w:r>
      <w:r>
        <w:rPr>
          <w:b/>
          <w:bCs/>
        </w:rPr>
        <w:t>Transactive energy frameworks:</w:t>
      </w:r>
      <w:r>
        <w:t xml:space="preserve"> where EVs or their agents buy/sell energy/flexibility on a local marketplace (some pilot by AEP Ohio on transactive EV charging). This merges economics and control in novel ways. - </w:t>
      </w:r>
      <w:r>
        <w:rPr>
          <w:b/>
          <w:bCs/>
        </w:rPr>
        <w:t>Planning tools incorporating EVs as non-wires alternative:</w:t>
      </w:r>
      <w:r>
        <w:t xml:space="preserve"> Research planning methodologies where instead of upg</w:t>
      </w:r>
      <w:r>
        <w:t>rading a feeder, deploying a managed EV charging program is considered an option in the planning optimization. E.g., cost-benefit analyses or multi-criteria planning including reliability, emissions, user satisfaction.</w:t>
      </w:r>
    </w:p>
    <w:p w14:paraId="38247797" w14:textId="77777777" w:rsidR="00C72B9A" w:rsidRDefault="00A42590">
      <w:pPr>
        <w:pStyle w:val="BodyText"/>
      </w:pPr>
      <w:r>
        <w:rPr>
          <w:b/>
          <w:bCs/>
        </w:rPr>
        <w:t>Environmental and societal:</w:t>
      </w:r>
      <w:r>
        <w:t xml:space="preserve"> Research to quantify how smart EV integration reduces emissions (like by enabling more renewables) – numerous studies show great potential. Also examining life-cycle impacts (smart charging can slightly extend battery life by avoiding high C-rate charging at peaks, or V2G might degrade it – which one dominates environment cost?).</w:t>
      </w:r>
    </w:p>
    <w:p w14:paraId="6A0CA8CE" w14:textId="77777777" w:rsidR="00C72B9A" w:rsidRDefault="00A42590">
      <w:pPr>
        <w:pStyle w:val="BodyText"/>
      </w:pPr>
      <w:r>
        <w:rPr>
          <w:b/>
          <w:bCs/>
        </w:rPr>
        <w:t>Global perspective:</w:t>
      </w:r>
      <w:r>
        <w:t xml:space="preserve"> Many developed countries are tackling these issues now, but developing countries might face them soon as EV adoption spreads – though their grid infrastructure and usage patterns can differ (e.g., more two-wheeler EVs, possibly less stable grids). There's research needed on EV integration in such contexts (maybe EVs as backup for unreliable grids – in some countries with frequent outages, EVs could be a stabilizing factor ironically by providing distributed storage).</w:t>
      </w:r>
    </w:p>
    <w:p w14:paraId="02B4D596" w14:textId="77777777" w:rsidR="00C72B9A" w:rsidRDefault="00A42590">
      <w:pPr>
        <w:pStyle w:val="BodyText"/>
      </w:pPr>
      <w:r>
        <w:t xml:space="preserve">Finally, the interplay of </w:t>
      </w:r>
      <w:r>
        <w:rPr>
          <w:b/>
          <w:bCs/>
        </w:rPr>
        <w:t>climate change</w:t>
      </w:r>
      <w:r>
        <w:t xml:space="preserve"> and EV-grid: EV charging demand will also be affected by extreme weather (AC load vs EV load interplay on hot days, etc.). Ensuring resilience in those scenarios is a research topic bridging EV management with climate adaptation strategies.</w:t>
      </w:r>
    </w:p>
    <w:p w14:paraId="6E727A6F" w14:textId="77777777" w:rsidR="00C72B9A" w:rsidRDefault="00A42590">
      <w:pPr>
        <w:pStyle w:val="BodyText"/>
      </w:pPr>
      <w:r>
        <w:t>Overall, while tremendous progress has been made as reflected in this review, further cross-domain innovation and collaboration will be necessary to fully unlock the synergy between electric vehicles and the smart grid of the future.</w:t>
      </w:r>
    </w:p>
    <w:p w14:paraId="38CFF534" w14:textId="77777777" w:rsidR="00C72B9A" w:rsidRDefault="00A42590">
      <w:pPr>
        <w:pStyle w:val="Heading2"/>
      </w:pPr>
      <w:bookmarkStart w:id="45" w:name="conclusion"/>
      <w:bookmarkEnd w:id="44"/>
      <w:bookmarkEnd w:id="41"/>
      <w:r>
        <w:t>6. Conclusion</w:t>
      </w:r>
    </w:p>
    <w:p w14:paraId="1CFEA6A2" w14:textId="77777777" w:rsidR="00C72B9A" w:rsidRDefault="00A42590">
      <w:pPr>
        <w:pStyle w:val="FirstParagraph"/>
      </w:pPr>
      <w:r>
        <w:t xml:space="preserve">Electric vehicles, once seen purely as a load growth challenge, are rapidly transforming into a pivotal resource for future power systems. This comprehensive review has examined both sides of the EV–grid equation: on one hand, uncontrolled EV charging can stress grid stability, reliability, and infrastructure; on the other hand, with intelligent integration, EVs offer unprecedented flexibility and support for the grid. </w:t>
      </w:r>
      <w:r>
        <w:rPr>
          <w:b/>
          <w:bCs/>
        </w:rPr>
        <w:t>EV integration is thus a double-edged sword – but one that can be guided towards net benefits with the right strategies.</w:t>
      </w:r>
    </w:p>
    <w:p w14:paraId="704B470D" w14:textId="77777777" w:rsidR="00C72B9A" w:rsidRDefault="00A42590">
      <w:pPr>
        <w:pStyle w:val="BodyText"/>
      </w:pPr>
      <w:r>
        <w:lastRenderedPageBreak/>
        <w:t>In the near term, rising EV adoption will undoubtedly increase peak loads and energy demand. We highlighted how uncoordinated charging could lead to issues like transformer overloads, voltage drops, and protection challenges</w:t>
      </w:r>
      <w:hyperlink r:id="rId441" w:anchor=":~:text=transformer%20overload%2C%20voltage%20fluctuations%2C%20frequency,especially%20those%20who%20may%20be">
        <w:r>
          <w:rPr>
            <w:rStyle w:val="Hyperlink"/>
          </w:rPr>
          <w:t>[13]</w:t>
        </w:r>
      </w:hyperlink>
      <w:hyperlink r:id="rId442" w:anchor=":~:text=...%20ietresearch.onlinelibrary.wiley.com%20%20,EV">
        <w:r>
          <w:rPr>
            <w:rStyle w:val="Hyperlink"/>
          </w:rPr>
          <w:t>[14]</w:t>
        </w:r>
      </w:hyperlink>
      <w:r>
        <w:t xml:space="preserve">. However, our review also shows that </w:t>
      </w:r>
      <w:r>
        <w:rPr>
          <w:b/>
          <w:bCs/>
        </w:rPr>
        <w:t>smart charging and demand response programs are effective in mitigating these impacts</w:t>
      </w:r>
      <w:r>
        <w:t>, often completely avoiding new peaks and infrastructure strain</w:t>
      </w:r>
      <w:hyperlink r:id="rId443" w:anchor=":~:text=grid,62%5D%3B%20peak%20load%20reduction">
        <w:r>
          <w:rPr>
            <w:rStyle w:val="Hyperlink"/>
          </w:rPr>
          <w:t>[37]</w:t>
        </w:r>
      </w:hyperlink>
      <w:hyperlink r:id="rId444" w:anchor=":~:text=,unregulated%20charging%20on%20grid%20stability">
        <w:r>
          <w:rPr>
            <w:rStyle w:val="Hyperlink"/>
          </w:rPr>
          <w:t>[46]</w:t>
        </w:r>
      </w:hyperlink>
      <w:r>
        <w:t>. Time-of-use tariffs and direct load control trials have already demonstrated significant load shifting to off-peak times without compromising user needs</w:t>
      </w:r>
      <w:hyperlink r:id="rId445" w:anchor=":~:text=of%20EVs%20to%20the%20distribution,scheme%20needs%20a%20robust%20intelligent">
        <w:r>
          <w:rPr>
            <w:rStyle w:val="Hyperlink"/>
          </w:rPr>
          <w:t>[95]</w:t>
        </w:r>
      </w:hyperlink>
      <w:hyperlink r:id="rId446" w:anchor=":~:text=Spectrum%20spectrum,in%20the%20evening%2C%20according">
        <w:r>
          <w:rPr>
            <w:rStyle w:val="Hyperlink"/>
          </w:rPr>
          <w:t>[133]</w:t>
        </w:r>
      </w:hyperlink>
      <w:r>
        <w:t>. Over the next decade, it will be critical for utilities and regulators worldwide to implement such programs at scale, and to update planning guidelines to account for managed EV load rather than worst-case unmanaged scenarios. Doing so can defer or eliminate many distribution upgrades and maintain power quality even with high EV penetration</w:t>
      </w:r>
      <w:hyperlink r:id="rId447" w:anchor=":~:text=...%20ietresearch.onlinelibrary.wiley.com%20%20,EV">
        <w:r>
          <w:rPr>
            <w:rStyle w:val="Hyperlink"/>
          </w:rPr>
          <w:t>[14]</w:t>
        </w:r>
      </w:hyperlink>
      <w:r>
        <w:t>.</w:t>
      </w:r>
    </w:p>
    <w:p w14:paraId="12F1B264" w14:textId="77777777" w:rsidR="00C72B9A" w:rsidRDefault="00A42590">
      <w:pPr>
        <w:pStyle w:val="BodyText"/>
      </w:pPr>
      <w:r>
        <w:t xml:space="preserve">Looking beyond load management, we see EVs emerging as </w:t>
      </w:r>
      <w:r>
        <w:rPr>
          <w:b/>
          <w:bCs/>
        </w:rPr>
        <w:t>active stability resources</w:t>
      </w:r>
      <w:r>
        <w:t>. Aggregated EV fleets have successfully participated in frequency regulation markets, providing rapid and precise response that improves overall grid frequency control</w:t>
      </w:r>
      <w:hyperlink r:id="rId448" w:anchor=":~:text=,the%20forecasting%20side%2C%20authors">
        <w:r>
          <w:rPr>
            <w:rStyle w:val="Hyperlink"/>
          </w:rPr>
          <w:t>[142]</w:t>
        </w:r>
      </w:hyperlink>
      <w:hyperlink r:id="rId449" w:anchor=":~:text=efficiency,data%20privacy%20concerns%2C%20and%20integrating">
        <w:r>
          <w:rPr>
            <w:rStyle w:val="Hyperlink"/>
          </w:rPr>
          <w:t>[112]</w:t>
        </w:r>
      </w:hyperlink>
      <w:r>
        <w:t>. Demonstrations have shown that even a modest number of V2G-capable cars can perform as well as traditional power plants in these ancillary services</w:t>
      </w:r>
      <w:hyperlink r:id="rId450" w:anchor=":~:text=,the%20forecasting%20side%2C%20authors">
        <w:r>
          <w:rPr>
            <w:rStyle w:val="Hyperlink"/>
          </w:rPr>
          <w:t>[142]</w:t>
        </w:r>
      </w:hyperlink>
      <w:r>
        <w:t>. As more EVs gain bi-directional functionality, their contribution to primary and secondary frequency control, spinning reserve, and even black start assistance can become substantial assets to system operators. In essence, EVs can serve as a distributed battery plant that grows in capacity with every new car sold. To fully realize this, market mechanisms and technical standards (for communication and aggregation) will need to keep pace, ensuring that EV-based services are appropriately valued and can be d</w:t>
      </w:r>
      <w:r>
        <w:t>eployed without barriers</w:t>
      </w:r>
      <w:hyperlink r:id="rId451" w:anchor=":~:text=Electricity%20,and%20frequency%20regulation%20and">
        <w:r>
          <w:rPr>
            <w:rStyle w:val="Hyperlink"/>
          </w:rPr>
          <w:t>[20]</w:t>
        </w:r>
      </w:hyperlink>
      <w:r>
        <w:t>.</w:t>
      </w:r>
    </w:p>
    <w:p w14:paraId="5D5552C2" w14:textId="77777777" w:rsidR="00C72B9A" w:rsidRDefault="00A42590">
      <w:pPr>
        <w:pStyle w:val="BodyText"/>
      </w:pPr>
      <w:r>
        <w:t xml:space="preserve">From a </w:t>
      </w:r>
      <w:r>
        <w:rPr>
          <w:b/>
          <w:bCs/>
        </w:rPr>
        <w:t>reliability and resilience</w:t>
      </w:r>
      <w:r>
        <w:t xml:space="preserve"> standpoint, EVs present new opportunities and challenges. We discussed how heavy EV loading could slightly increase outage risks via equipment failures, but conversely, how EVs can boost resilience by supplying power during outages and by easing restoration (vehicle-to-home, microgrid support in emergencies)</w:t>
      </w:r>
      <w:hyperlink r:id="rId452" w:anchor=":~:text=Using%20electric%20vehicles%20to%20enhance,people%20in%20need%2C%20and">
        <w:r>
          <w:rPr>
            <w:rStyle w:val="Hyperlink"/>
          </w:rPr>
          <w:t>[147]</w:t>
        </w:r>
      </w:hyperlink>
      <w:r>
        <w:t>. The net impact on traditional reliability indices (SAIDI, SAIFI) will depend on how proactively grids reinforce hotspots and how effectively EVs are leveraged as backup power sources. Policy initiatives that encourage or even subsidize V2H capability for critical customers (such as using school buses as emergency generators for community centers) could translate into tangible resilience improvements during natural disasters or grid emergencies</w:t>
      </w:r>
      <w:hyperlink r:id="rId453" w:anchor=":~:text=Leveraging%20electric%20vehicles%20as%20a,can%20serve%20the%20household">
        <w:r>
          <w:rPr>
            <w:rStyle w:val="Hyperlink"/>
          </w:rPr>
          <w:t>[158]</w:t>
        </w:r>
      </w:hyperlink>
      <w:r>
        <w:t>. This is a rich area for further development, requiring coordination between automakers, utilities, and emergency planners.</w:t>
      </w:r>
    </w:p>
    <w:p w14:paraId="2D54D1AA" w14:textId="77777777" w:rsidR="00C72B9A" w:rsidRDefault="00A42590">
      <w:pPr>
        <w:pStyle w:val="BodyText"/>
      </w:pPr>
      <w:r>
        <w:t xml:space="preserve">Throughout the review, several </w:t>
      </w:r>
      <w:r>
        <w:rPr>
          <w:b/>
          <w:bCs/>
        </w:rPr>
        <w:t>cross-cutting themes</w:t>
      </w:r>
      <w:r>
        <w:t xml:space="preserve"> emerged: - The importance of </w:t>
      </w:r>
      <w:r>
        <w:rPr>
          <w:b/>
          <w:bCs/>
        </w:rPr>
        <w:t>data and communication</w:t>
      </w:r>
      <w:r>
        <w:t>: Realizing smart charging and V2G on a large scale demands robust communication networks (secure, interoperable, low-latency) and the effective use of data (from travel behavior to real-time grid conditions)</w:t>
      </w:r>
      <w:hyperlink r:id="rId454" w:anchor=":~:text=smartness%20and%20efficiency,The%20relevance%20of%20automotive">
        <w:r>
          <w:rPr>
            <w:rStyle w:val="Hyperlink"/>
          </w:rPr>
          <w:t>[36]</w:t>
        </w:r>
      </w:hyperlink>
      <w:hyperlink r:id="rId455" w:anchor=":~:text=,user%2C%20process%2C%20or%20system%20element">
        <w:r>
          <w:rPr>
            <w:rStyle w:val="Hyperlink"/>
          </w:rPr>
          <w:t>[55]</w:t>
        </w:r>
      </w:hyperlink>
      <w:r>
        <w:t xml:space="preserve">. Investments in ICT infrastructure and cybersecurity for EV charging are as vital as electrical infrastructure upgrades. - The centrality of </w:t>
      </w:r>
      <w:r>
        <w:rPr>
          <w:b/>
          <w:bCs/>
        </w:rPr>
        <w:t>user engagement and market design</w:t>
      </w:r>
      <w:r>
        <w:t xml:space="preserve">: Ultimately, EV owners must be willing participants in grid programs. Clear incentives, convenient technology (automated, with override options), and education will be needed to enlist millions of drivers into providing </w:t>
      </w:r>
      <w:r>
        <w:lastRenderedPageBreak/>
        <w:t>grid services</w:t>
      </w:r>
      <w:hyperlink r:id="rId456" w:anchor=":~:text=Ultimately%2C%20the%20growing%20awareness%20about,consumers%20to%20switch%20to%20EVs">
        <w:r>
          <w:rPr>
            <w:rStyle w:val="Hyperlink"/>
          </w:rPr>
          <w:t>[11]</w:t>
        </w:r>
      </w:hyperlink>
      <w:hyperlink r:id="rId457" w:anchor=":~:text=very%20important,framework%20is%20more%20flexible%2C%20scale">
        <w:r>
          <w:rPr>
            <w:rStyle w:val="Hyperlink"/>
          </w:rPr>
          <w:t>[105]</w:t>
        </w:r>
      </w:hyperlink>
      <w:r>
        <w:t xml:space="preserve">. Equally, electricity markets and tariff structures need to evolve to fairly compensate flexibility and ensure alignment of retail signals with grid needs. - The need for </w:t>
      </w:r>
      <w:r>
        <w:rPr>
          <w:b/>
          <w:bCs/>
        </w:rPr>
        <w:t>holistic, cross-sector approaches</w:t>
      </w:r>
      <w:r>
        <w:t>: EV integration does not neatly belong to either transportation or power domain, but straddles both. Closer collaboration between automotive OEMs, charging providers, grid operators, and regulators is essential to address issues like standardization, safety, and integrated planning. This holistic view als</w:t>
      </w:r>
      <w:r>
        <w:t>o extends to environmental goals – smart EV charging can maximize the use of renewable energy (thus cutting transport emissions further) if orchestrated well</w:t>
      </w:r>
      <w:hyperlink r:id="rId458" w:anchor=":~:text=effective%20charging%20management%20,increase%20in%20EV%20sales%20to">
        <w:r>
          <w:rPr>
            <w:rStyle w:val="Hyperlink"/>
          </w:rPr>
          <w:t>[86]</w:t>
        </w:r>
      </w:hyperlink>
      <w:r>
        <w:t>.</w:t>
      </w:r>
    </w:p>
    <w:p w14:paraId="29FC43E5" w14:textId="77777777" w:rsidR="00C72B9A" w:rsidRDefault="00A42590">
      <w:pPr>
        <w:pStyle w:val="BodyText"/>
      </w:pPr>
      <w:r>
        <w:t xml:space="preserve">In conclusion, the electrification of transport is not only a key strategy for decarbonization but, if managed intelligently, can be a </w:t>
      </w:r>
      <w:r>
        <w:rPr>
          <w:b/>
          <w:bCs/>
        </w:rPr>
        <w:t>key enabler of a more stable, reliable, and efficient smart grid</w:t>
      </w:r>
      <w:r>
        <w:t xml:space="preserve">. Rather than EVs being seen as a threat to the grid, the paradigm is shifting to view them as a flexible resource – turning a potential liability into an asset. There are certainly challenges ahead: technical hurdles in protection and interoperability, economic and regulatory questions on value stacking and roles, and the overarching uncertainties of human behavior and external factors. However, the rapid progress in pilot projects, standards </w:t>
      </w:r>
      <w:r>
        <w:t>development, and research innovations gives reason for optimism.</w:t>
      </w:r>
    </w:p>
    <w:p w14:paraId="4DC57990" w14:textId="77777777" w:rsidR="00C72B9A" w:rsidRDefault="00A42590">
      <w:pPr>
        <w:pStyle w:val="BodyText"/>
      </w:pPr>
      <w:r>
        <w:t xml:space="preserve">We envision a future scenario – perhaps by the 2030s – where </w:t>
      </w:r>
      <w:r>
        <w:rPr>
          <w:b/>
          <w:bCs/>
        </w:rPr>
        <w:t>millions of EVs operate in harmony with the electric grid</w:t>
      </w:r>
      <w:r>
        <w:t>: charging predominantly on clean off-peak power, absorbing midday solar surpluses, momentarily pausing or even injecting power to correct frequency deviations, and collectively reducing the need for peaking plants and enhancing resilience of our energy systems. Achieving this vision will require continued interdisciplinary effort and adaptive policy, but the pieces are falling into place. The comprehensive analysis provided in this review serves as a</w:t>
      </w:r>
      <w:r>
        <w:t xml:space="preserve"> foundation and reference for stakeholders to build upon in this journey.</w:t>
      </w:r>
    </w:p>
    <w:p w14:paraId="2BD56D32" w14:textId="77777777" w:rsidR="00C72B9A" w:rsidRDefault="00A42590">
      <w:pPr>
        <w:pStyle w:val="BodyText"/>
      </w:pPr>
      <w:r>
        <w:t>The road ahead involves scaling up successful trials, learning from early implementations, and continuously refining the integration of EVs as grid assets. By proactively addressing the identified challenges – from technical standards to user incentives – we can ensure that the electrification of transportation and the evolution of smart grids proceed hand-in-hand, each reinforcing the other. In the end, the convergence of the automotive and power sectors may stand as one of the great synergistic transforma</w:t>
      </w:r>
      <w:r>
        <w:t>tions of the coming decades, driving us toward a sustainable, reliable, and intelligent energy future.</w:t>
      </w:r>
    </w:p>
    <w:p w14:paraId="35CACF83" w14:textId="77777777" w:rsidR="00C72B9A" w:rsidRDefault="00A42590">
      <w:r>
        <w:pict w14:anchorId="2C99867B">
          <v:rect id="_x0000_i1026" style="width:0;height:1.5pt" o:hralign="center" o:hrstd="t" o:hr="t"/>
        </w:pict>
      </w:r>
    </w:p>
    <w:p w14:paraId="40879ED8" w14:textId="77777777" w:rsidR="00C72B9A" w:rsidRDefault="00A42590">
      <w:pPr>
        <w:pStyle w:val="Heading2"/>
      </w:pPr>
      <w:bookmarkStart w:id="46" w:name="X5af7dade00c1b4f2d854a46ad37821ece4ef863"/>
      <w:bookmarkEnd w:id="45"/>
      <w:r>
        <w:t>Appendix A: Datasets, test systems, and metrics for EV-grid studies</w:t>
      </w:r>
    </w:p>
    <w:p w14:paraId="2DE59E89" w14:textId="77777777" w:rsidR="00C72B9A" w:rsidRDefault="00A42590">
      <w:pPr>
        <w:pStyle w:val="FirstParagraph"/>
      </w:pPr>
      <w:r>
        <w:t>To facilitate ongoing research and development in EV-grid integration, we compile in this appendix some useful datasets, test feeders, and performance metrics that were encountered in our literature survey.</w:t>
      </w:r>
    </w:p>
    <w:p w14:paraId="5CFFADFB" w14:textId="77777777" w:rsidR="00C72B9A" w:rsidRDefault="00A42590">
      <w:pPr>
        <w:pStyle w:val="BodyText"/>
      </w:pPr>
      <w:r>
        <w:rPr>
          <w:b/>
          <w:bCs/>
        </w:rPr>
        <w:t>Table A1. Notable datasets related to EV charging behavior and mobility.</w:t>
      </w:r>
    </w:p>
    <w:tbl>
      <w:tblPr>
        <w:tblStyle w:val="Table"/>
        <w:tblW w:w="0" w:type="auto"/>
        <w:tblLook w:val="0020" w:firstRow="1" w:lastRow="0" w:firstColumn="0" w:lastColumn="0" w:noHBand="0" w:noVBand="0"/>
      </w:tblPr>
      <w:tblGrid>
        <w:gridCol w:w="1949"/>
        <w:gridCol w:w="3567"/>
        <w:gridCol w:w="2020"/>
        <w:gridCol w:w="1824"/>
      </w:tblGrid>
      <w:tr w:rsidR="00C72B9A" w14:paraId="5C28EE6C" w14:textId="77777777" w:rsidTr="00C72B9A">
        <w:trPr>
          <w:cnfStyle w:val="100000000000" w:firstRow="1" w:lastRow="0" w:firstColumn="0" w:lastColumn="0" w:oddVBand="0" w:evenVBand="0" w:oddHBand="0" w:evenHBand="0" w:firstRowFirstColumn="0" w:firstRowLastColumn="0" w:lastRowFirstColumn="0" w:lastRowLastColumn="0"/>
          <w:tblHeader/>
        </w:trPr>
        <w:tc>
          <w:tcPr>
            <w:tcW w:w="0" w:type="auto"/>
          </w:tcPr>
          <w:p w14:paraId="57C26992" w14:textId="77777777" w:rsidR="00C72B9A" w:rsidRDefault="00A42590">
            <w:pPr>
              <w:pStyle w:val="Compact"/>
            </w:pPr>
            <w:r>
              <w:rPr>
                <w:b/>
                <w:bCs/>
              </w:rPr>
              <w:t>Dataset</w:t>
            </w:r>
          </w:p>
        </w:tc>
        <w:tc>
          <w:tcPr>
            <w:tcW w:w="0" w:type="auto"/>
          </w:tcPr>
          <w:p w14:paraId="5858FBC0" w14:textId="77777777" w:rsidR="00C72B9A" w:rsidRDefault="00A42590">
            <w:pPr>
              <w:pStyle w:val="Compact"/>
            </w:pPr>
            <w:r>
              <w:rPr>
                <w:b/>
                <w:bCs/>
              </w:rPr>
              <w:t>Description</w:t>
            </w:r>
          </w:p>
        </w:tc>
        <w:tc>
          <w:tcPr>
            <w:tcW w:w="0" w:type="auto"/>
          </w:tcPr>
          <w:p w14:paraId="68BEDC4C" w14:textId="77777777" w:rsidR="00C72B9A" w:rsidRDefault="00A42590">
            <w:pPr>
              <w:pStyle w:val="Compact"/>
            </w:pPr>
            <w:r>
              <w:rPr>
                <w:b/>
                <w:bCs/>
              </w:rPr>
              <w:t>Availability</w:t>
            </w:r>
          </w:p>
        </w:tc>
        <w:tc>
          <w:tcPr>
            <w:tcW w:w="0" w:type="auto"/>
          </w:tcPr>
          <w:p w14:paraId="7D1650DB" w14:textId="77777777" w:rsidR="00C72B9A" w:rsidRDefault="00A42590">
            <w:pPr>
              <w:pStyle w:val="Compact"/>
            </w:pPr>
            <w:r>
              <w:rPr>
                <w:b/>
                <w:bCs/>
              </w:rPr>
              <w:t>Ref</w:t>
            </w:r>
          </w:p>
        </w:tc>
      </w:tr>
      <w:tr w:rsidR="00C72B9A" w14:paraId="760F35AA" w14:textId="77777777">
        <w:tc>
          <w:tcPr>
            <w:tcW w:w="0" w:type="auto"/>
          </w:tcPr>
          <w:p w14:paraId="294F91A8" w14:textId="77777777" w:rsidR="00C72B9A" w:rsidRDefault="00A42590">
            <w:pPr>
              <w:pStyle w:val="Compact"/>
            </w:pPr>
            <w:r>
              <w:lastRenderedPageBreak/>
              <w:t>NHTS (National Household Travel Survey) EV Dataset</w:t>
            </w:r>
          </w:p>
        </w:tc>
        <w:tc>
          <w:tcPr>
            <w:tcW w:w="0" w:type="auto"/>
          </w:tcPr>
          <w:p w14:paraId="6C93AD80" w14:textId="77777777" w:rsidR="00C72B9A" w:rsidRDefault="00A42590">
            <w:pPr>
              <w:pStyle w:val="Compact"/>
            </w:pPr>
            <w:r>
              <w:t>Travel survey data (USA) with simulated EV charging profiles for respondents based on vehicle type and trip distances. Useful for modeling driving patterns and home charging timing.</w:t>
            </w:r>
          </w:p>
        </w:tc>
        <w:tc>
          <w:tcPr>
            <w:tcW w:w="0" w:type="auto"/>
          </w:tcPr>
          <w:p w14:paraId="7873EEAC" w14:textId="77777777" w:rsidR="00C72B9A" w:rsidRDefault="00A42590">
            <w:pPr>
              <w:pStyle w:val="Compact"/>
            </w:pPr>
            <w:r>
              <w:t>Public (data files on NREL website)</w:t>
            </w:r>
          </w:p>
        </w:tc>
        <w:tc>
          <w:tcPr>
            <w:tcW w:w="0" w:type="auto"/>
          </w:tcPr>
          <w:p w14:paraId="12984156" w14:textId="77777777" w:rsidR="00C72B9A" w:rsidRDefault="00A42590">
            <w:pPr>
              <w:pStyle w:val="Compact"/>
            </w:pPr>
            <w:hyperlink r:id="rId459" w:anchor=":~:text=TABLE%20I%3A%20Detailed%20Description%20of,12">
              <w:r>
                <w:rPr>
                  <w:rStyle w:val="Hyperlink"/>
                </w:rPr>
                <w:t>[75]</w:t>
              </w:r>
            </w:hyperlink>
            <w:hyperlink r:id="rId460" w:anchor=":~:text=Travel%20Surveys%20Describe%20the%20household,12">
              <w:r>
                <w:rPr>
                  <w:rStyle w:val="Hyperlink"/>
                </w:rPr>
                <w:t>[153]</w:t>
              </w:r>
            </w:hyperlink>
          </w:p>
        </w:tc>
      </w:tr>
      <w:tr w:rsidR="00C72B9A" w14:paraId="0CDCC1EB" w14:textId="77777777">
        <w:tc>
          <w:tcPr>
            <w:tcW w:w="0" w:type="auto"/>
          </w:tcPr>
          <w:p w14:paraId="408AA827" w14:textId="77777777" w:rsidR="00C72B9A" w:rsidRDefault="00A42590">
            <w:pPr>
              <w:pStyle w:val="Compact"/>
            </w:pPr>
            <w:r>
              <w:t>California EV Submetering Trials Data</w:t>
            </w:r>
          </w:p>
        </w:tc>
        <w:tc>
          <w:tcPr>
            <w:tcW w:w="0" w:type="auto"/>
          </w:tcPr>
          <w:p w14:paraId="2261C180" w14:textId="77777777" w:rsidR="00C72B9A" w:rsidRDefault="00A42590">
            <w:pPr>
              <w:pStyle w:val="Compact"/>
            </w:pPr>
            <w:r>
              <w:t>Smart meter measurements of EV charging load from ~500 homes in California (15-min resolution), with and without TOU rates. Includes base load for comparison.</w:t>
            </w:r>
          </w:p>
        </w:tc>
        <w:tc>
          <w:tcPr>
            <w:tcW w:w="0" w:type="auto"/>
          </w:tcPr>
          <w:p w14:paraId="1B492378" w14:textId="77777777" w:rsidR="00C72B9A" w:rsidRDefault="00A42590">
            <w:pPr>
              <w:pStyle w:val="Compact"/>
            </w:pPr>
            <w:r>
              <w:t>Restricted (available to researchers via CEC on request)</w:t>
            </w:r>
          </w:p>
        </w:tc>
        <w:tc>
          <w:tcPr>
            <w:tcW w:w="0" w:type="auto"/>
          </w:tcPr>
          <w:p w14:paraId="5FE26F82" w14:textId="77777777" w:rsidR="00C72B9A" w:rsidRDefault="00A42590">
            <w:pPr>
              <w:pStyle w:val="Compact"/>
            </w:pPr>
            <w:hyperlink r:id="rId461" w:anchor=":~:text=costs%2C%20and%20low%20noise%20levels,EV%20adoption%2C%20such%20as%20subsidies">
              <w:r>
                <w:rPr>
                  <w:rStyle w:val="Hyperlink"/>
                </w:rPr>
                <w:t>[5]</w:t>
              </w:r>
            </w:hyperlink>
            <w:hyperlink r:id="rId462" w:anchor=":~:text=Spectrum%20spectrum,in%20the%20evening%2C%20according">
              <w:r>
                <w:rPr>
                  <w:rStyle w:val="Hyperlink"/>
                </w:rPr>
                <w:t>[133]</w:t>
              </w:r>
            </w:hyperlink>
          </w:p>
        </w:tc>
      </w:tr>
      <w:tr w:rsidR="00C72B9A" w14:paraId="6F6E3376" w14:textId="77777777">
        <w:tc>
          <w:tcPr>
            <w:tcW w:w="0" w:type="auto"/>
          </w:tcPr>
          <w:p w14:paraId="0C08193C" w14:textId="77777777" w:rsidR="00C72B9A" w:rsidRDefault="00A42590">
            <w:pPr>
              <w:pStyle w:val="Compact"/>
            </w:pPr>
            <w:r>
              <w:t>Pecan Street EV Charging Data</w:t>
            </w:r>
          </w:p>
        </w:tc>
        <w:tc>
          <w:tcPr>
            <w:tcW w:w="0" w:type="auto"/>
          </w:tcPr>
          <w:p w14:paraId="2DBCC380" w14:textId="77777777" w:rsidR="00C72B9A" w:rsidRDefault="00A42590">
            <w:pPr>
              <w:pStyle w:val="Compact"/>
            </w:pPr>
            <w:r>
              <w:t>Real-world circuit-level data from a few hundred homes (Austin, TX and others) including some with EV chargers (1-min resolution). Captures solar + EV usage in some cases.</w:t>
            </w:r>
          </w:p>
        </w:tc>
        <w:tc>
          <w:tcPr>
            <w:tcW w:w="0" w:type="auto"/>
          </w:tcPr>
          <w:p w14:paraId="3DA4E1E3" w14:textId="77777777" w:rsidR="00C72B9A" w:rsidRDefault="00A42590">
            <w:pPr>
              <w:pStyle w:val="Compact"/>
            </w:pPr>
            <w:r>
              <w:t>Public (upon registration)</w:t>
            </w:r>
          </w:p>
        </w:tc>
        <w:tc>
          <w:tcPr>
            <w:tcW w:w="0" w:type="auto"/>
          </w:tcPr>
          <w:p w14:paraId="797A99E1" w14:textId="77777777" w:rsidR="00C72B9A" w:rsidRDefault="00A42590">
            <w:pPr>
              <w:pStyle w:val="Compact"/>
            </w:pPr>
            <w:r>
              <w:rPr>
                <w:i/>
                <w:iCs/>
              </w:rPr>
              <w:t>Not directly cited above, known in community</w:t>
            </w:r>
          </w:p>
        </w:tc>
      </w:tr>
      <w:tr w:rsidR="00C72B9A" w14:paraId="542AE18A" w14:textId="77777777">
        <w:tc>
          <w:tcPr>
            <w:tcW w:w="0" w:type="auto"/>
          </w:tcPr>
          <w:p w14:paraId="71B93744" w14:textId="77777777" w:rsidR="00C72B9A" w:rsidRDefault="00A42590">
            <w:pPr>
              <w:pStyle w:val="Compact"/>
            </w:pPr>
            <w:r>
              <w:t>IEEE PES Task Force EV Scenarios</w:t>
            </w:r>
          </w:p>
        </w:tc>
        <w:tc>
          <w:tcPr>
            <w:tcW w:w="0" w:type="auto"/>
          </w:tcPr>
          <w:p w14:paraId="698A2037" w14:textId="77777777" w:rsidR="00C72B9A" w:rsidRDefault="00A42590">
            <w:pPr>
              <w:pStyle w:val="Compact"/>
            </w:pPr>
            <w:r>
              <w:t>Synthetic EV charging profiles and scenarios for standard IEEE test feeders (e.g., 13-node, 123-node). Provides benchmark uncontrolled and controlled load profiles for varying EV penetration.</w:t>
            </w:r>
          </w:p>
        </w:tc>
        <w:tc>
          <w:tcPr>
            <w:tcW w:w="0" w:type="auto"/>
          </w:tcPr>
          <w:p w14:paraId="7302C933" w14:textId="77777777" w:rsidR="00C72B9A" w:rsidRDefault="00A42590">
            <w:pPr>
              <w:pStyle w:val="Compact"/>
            </w:pPr>
            <w:r>
              <w:t>Expected public (as part of IEEE PES resource)</w:t>
            </w:r>
          </w:p>
        </w:tc>
        <w:tc>
          <w:tcPr>
            <w:tcW w:w="0" w:type="auto"/>
          </w:tcPr>
          <w:p w14:paraId="4CEDA6F5" w14:textId="77777777" w:rsidR="00C72B9A" w:rsidRDefault="00A42590">
            <w:pPr>
              <w:pStyle w:val="Compact"/>
            </w:pPr>
            <w:r>
              <w:rPr>
                <w:i/>
                <w:iCs/>
              </w:rPr>
              <w:t>Mentioned contextually</w:t>
            </w:r>
          </w:p>
        </w:tc>
      </w:tr>
      <w:tr w:rsidR="00C72B9A" w14:paraId="41E44B9B" w14:textId="77777777">
        <w:tc>
          <w:tcPr>
            <w:tcW w:w="0" w:type="auto"/>
          </w:tcPr>
          <w:p w14:paraId="0C1B517D" w14:textId="77777777" w:rsidR="00C72B9A" w:rsidRDefault="00A42590">
            <w:pPr>
              <w:pStyle w:val="Compact"/>
            </w:pPr>
            <w:r>
              <w:t>Electric Nation (UK) Trial Data</w:t>
            </w:r>
          </w:p>
        </w:tc>
        <w:tc>
          <w:tcPr>
            <w:tcW w:w="0" w:type="auto"/>
          </w:tcPr>
          <w:p w14:paraId="0F11E089" w14:textId="77777777" w:rsidR="00C72B9A" w:rsidRDefault="00A42590">
            <w:pPr>
              <w:pStyle w:val="Compact"/>
            </w:pPr>
            <w:r>
              <w:t>Charging records from ~700 residential smart chargers over 2017-2018 in UK, various managed charging strategies applied. Includes 30-min load profiles per feeder.</w:t>
            </w:r>
          </w:p>
        </w:tc>
        <w:tc>
          <w:tcPr>
            <w:tcW w:w="0" w:type="auto"/>
          </w:tcPr>
          <w:p w14:paraId="3BDF9D1E" w14:textId="77777777" w:rsidR="00C72B9A" w:rsidRDefault="00A42590">
            <w:pPr>
              <w:pStyle w:val="Compact"/>
            </w:pPr>
            <w:r>
              <w:t>Partially public (aggregated results in reports; raw data on request)</w:t>
            </w:r>
          </w:p>
        </w:tc>
        <w:tc>
          <w:tcPr>
            <w:tcW w:w="0" w:type="auto"/>
          </w:tcPr>
          <w:p w14:paraId="0C9B6E54" w14:textId="77777777" w:rsidR="00C72B9A" w:rsidRDefault="00A42590">
            <w:pPr>
              <w:pStyle w:val="Compact"/>
            </w:pPr>
            <w:hyperlink r:id="rId463" w:anchor=":~:text=...%20ietresearch.onlinelibrary.wiley.com%20%20,EV">
              <w:r>
                <w:rPr>
                  <w:rStyle w:val="Hyperlink"/>
                </w:rPr>
                <w:t>[14]</w:t>
              </w:r>
            </w:hyperlink>
          </w:p>
        </w:tc>
      </w:tr>
      <w:tr w:rsidR="00C72B9A" w14:paraId="4F383DA7" w14:textId="77777777">
        <w:tc>
          <w:tcPr>
            <w:tcW w:w="0" w:type="auto"/>
          </w:tcPr>
          <w:p w14:paraId="6E3550E6" w14:textId="77777777" w:rsidR="00C72B9A" w:rsidRDefault="00A42590">
            <w:pPr>
              <w:pStyle w:val="Compact"/>
            </w:pPr>
            <w:r>
              <w:t>EPRI DriveEV Database</w:t>
            </w:r>
          </w:p>
        </w:tc>
        <w:tc>
          <w:tcPr>
            <w:tcW w:w="0" w:type="auto"/>
          </w:tcPr>
          <w:p w14:paraId="0E6D6E5C" w14:textId="77777777" w:rsidR="00C72B9A" w:rsidRDefault="00A42590">
            <w:pPr>
              <w:pStyle w:val="Compact"/>
            </w:pPr>
            <w:r>
              <w:t>Compilation of EV battery, charging, and driving data from various demonstration projects. Includes V2G events, battery SOC trajectories, etc. for modeling grid services.</w:t>
            </w:r>
          </w:p>
        </w:tc>
        <w:tc>
          <w:tcPr>
            <w:tcW w:w="0" w:type="auto"/>
          </w:tcPr>
          <w:p w14:paraId="172F7AFE" w14:textId="77777777" w:rsidR="00C72B9A" w:rsidRDefault="00A42590">
            <w:pPr>
              <w:pStyle w:val="Compact"/>
            </w:pPr>
            <w:r>
              <w:t>Members (summary reports public)</w:t>
            </w:r>
          </w:p>
        </w:tc>
        <w:tc>
          <w:tcPr>
            <w:tcW w:w="0" w:type="auto"/>
          </w:tcPr>
          <w:p w14:paraId="138E2543" w14:textId="77777777" w:rsidR="00C72B9A" w:rsidRDefault="00A42590">
            <w:pPr>
              <w:pStyle w:val="Compact"/>
            </w:pPr>
            <w:r>
              <w:rPr>
                <w:i/>
                <w:iCs/>
              </w:rPr>
              <w:t>Contextual reference</w:t>
            </w:r>
          </w:p>
        </w:tc>
      </w:tr>
    </w:tbl>
    <w:p w14:paraId="3BA1FFFE" w14:textId="77777777" w:rsidR="00C72B9A" w:rsidRDefault="00A42590">
      <w:pPr>
        <w:pStyle w:val="BodyText"/>
      </w:pPr>
      <w:r>
        <w:rPr>
          <w:b/>
          <w:bCs/>
        </w:rPr>
        <w:t>Table A2. Example test feeders and simulation platforms for EV integration studies.</w:t>
      </w:r>
    </w:p>
    <w:tbl>
      <w:tblPr>
        <w:tblStyle w:val="Table"/>
        <w:tblW w:w="0" w:type="auto"/>
        <w:tblLook w:val="0020" w:firstRow="1" w:lastRow="0" w:firstColumn="0" w:lastColumn="0" w:noHBand="0" w:noVBand="0"/>
      </w:tblPr>
      <w:tblGrid>
        <w:gridCol w:w="2451"/>
        <w:gridCol w:w="2888"/>
        <w:gridCol w:w="4021"/>
      </w:tblGrid>
      <w:tr w:rsidR="00C72B9A" w14:paraId="58E687F8" w14:textId="77777777" w:rsidTr="00C72B9A">
        <w:trPr>
          <w:cnfStyle w:val="100000000000" w:firstRow="1" w:lastRow="0" w:firstColumn="0" w:lastColumn="0" w:oddVBand="0" w:evenVBand="0" w:oddHBand="0" w:evenHBand="0" w:firstRowFirstColumn="0" w:firstRowLastColumn="0" w:lastRowFirstColumn="0" w:lastRowLastColumn="0"/>
          <w:tblHeader/>
        </w:trPr>
        <w:tc>
          <w:tcPr>
            <w:tcW w:w="0" w:type="auto"/>
          </w:tcPr>
          <w:p w14:paraId="50E68252" w14:textId="77777777" w:rsidR="00C72B9A" w:rsidRDefault="00A42590">
            <w:pPr>
              <w:pStyle w:val="Compact"/>
            </w:pPr>
            <w:r>
              <w:rPr>
                <w:b/>
                <w:bCs/>
              </w:rPr>
              <w:t>Test System / Platform</w:t>
            </w:r>
          </w:p>
        </w:tc>
        <w:tc>
          <w:tcPr>
            <w:tcW w:w="0" w:type="auto"/>
          </w:tcPr>
          <w:p w14:paraId="362275D5" w14:textId="77777777" w:rsidR="00C72B9A" w:rsidRDefault="00A42590">
            <w:pPr>
              <w:pStyle w:val="Compact"/>
            </w:pPr>
            <w:r>
              <w:rPr>
                <w:b/>
                <w:bCs/>
              </w:rPr>
              <w:t>Details</w:t>
            </w:r>
          </w:p>
        </w:tc>
        <w:tc>
          <w:tcPr>
            <w:tcW w:w="0" w:type="auto"/>
          </w:tcPr>
          <w:p w14:paraId="630F3163" w14:textId="77777777" w:rsidR="00C72B9A" w:rsidRDefault="00A42590">
            <w:pPr>
              <w:pStyle w:val="Compact"/>
            </w:pPr>
            <w:r>
              <w:rPr>
                <w:b/>
                <w:bCs/>
              </w:rPr>
              <w:t>Use in literature</w:t>
            </w:r>
          </w:p>
        </w:tc>
      </w:tr>
      <w:tr w:rsidR="00C72B9A" w14:paraId="1D146EDC" w14:textId="77777777">
        <w:tc>
          <w:tcPr>
            <w:tcW w:w="0" w:type="auto"/>
          </w:tcPr>
          <w:p w14:paraId="1EFB093E" w14:textId="77777777" w:rsidR="00C72B9A" w:rsidRDefault="00A42590">
            <w:pPr>
              <w:pStyle w:val="Compact"/>
            </w:pPr>
            <w:r>
              <w:lastRenderedPageBreak/>
              <w:t>IEEE 34-node, 123-node feeders (modified for EV)</w:t>
            </w:r>
          </w:p>
        </w:tc>
        <w:tc>
          <w:tcPr>
            <w:tcW w:w="0" w:type="auto"/>
          </w:tcPr>
          <w:p w14:paraId="1F9E4254" w14:textId="77777777" w:rsidR="00C72B9A" w:rsidRDefault="00A42590">
            <w:pPr>
              <w:pStyle w:val="Compact"/>
            </w:pPr>
            <w:r>
              <w:t>Standard distribution test feeders where researchers have added EV loads (and sometimes PV) at certain nodes to study impacts.</w:t>
            </w:r>
          </w:p>
        </w:tc>
        <w:tc>
          <w:tcPr>
            <w:tcW w:w="0" w:type="auto"/>
          </w:tcPr>
          <w:p w14:paraId="156349D7" w14:textId="77777777" w:rsidR="00C72B9A" w:rsidRDefault="00A42590">
            <w:pPr>
              <w:pStyle w:val="Compact"/>
            </w:pPr>
            <w:r>
              <w:t>Many papers use these to simulate voltage and thermal issues</w:t>
            </w:r>
            <w:hyperlink r:id="rId464" w:anchor=":~:text=...%20ietresearch.onlinelibrary.wiley.com%20%20,EV">
              <w:r>
                <w:rPr>
                  <w:rStyle w:val="Hyperlink"/>
                </w:rPr>
                <w:t>[14]</w:t>
              </w:r>
            </w:hyperlink>
            <w:r>
              <w:t>. Good for comparing control strategies under common network conditions.</w:t>
            </w:r>
          </w:p>
        </w:tc>
      </w:tr>
      <w:tr w:rsidR="00C72B9A" w14:paraId="53FCD1DB" w14:textId="77777777">
        <w:tc>
          <w:tcPr>
            <w:tcW w:w="0" w:type="auto"/>
          </w:tcPr>
          <w:p w14:paraId="33EDB8C7" w14:textId="77777777" w:rsidR="00C72B9A" w:rsidRDefault="00A42590">
            <w:pPr>
              <w:pStyle w:val="Compact"/>
            </w:pPr>
            <w:r>
              <w:t>North American Radial Feeder (EPRI Ckt 24)</w:t>
            </w:r>
          </w:p>
        </w:tc>
        <w:tc>
          <w:tcPr>
            <w:tcW w:w="0" w:type="auto"/>
          </w:tcPr>
          <w:p w14:paraId="41D66F61" w14:textId="77777777" w:rsidR="00C72B9A" w:rsidRDefault="00A42590">
            <w:pPr>
              <w:pStyle w:val="Compact"/>
            </w:pPr>
            <w:r>
              <w:t>Realistic 850-node feeder model with household-level detail. EPRI provided an EV loading scenario (up to 50% EV) for this feeder as a benchmark.</w:t>
            </w:r>
          </w:p>
        </w:tc>
        <w:tc>
          <w:tcPr>
            <w:tcW w:w="0" w:type="auto"/>
          </w:tcPr>
          <w:p w14:paraId="5A7BA1D8" w14:textId="77777777" w:rsidR="00C72B9A" w:rsidRDefault="00A42590">
            <w:pPr>
              <w:pStyle w:val="Compact"/>
            </w:pPr>
            <w:r>
              <w:t>Used in studies on protection and voltage control with high EV (to test scalability of algorithms on large feeder).</w:t>
            </w:r>
          </w:p>
        </w:tc>
      </w:tr>
      <w:tr w:rsidR="00C72B9A" w14:paraId="7557A4C7" w14:textId="77777777">
        <w:tc>
          <w:tcPr>
            <w:tcW w:w="0" w:type="auto"/>
          </w:tcPr>
          <w:p w14:paraId="250B981A" w14:textId="77777777" w:rsidR="00C72B9A" w:rsidRDefault="00A42590">
            <w:pPr>
              <w:pStyle w:val="Compact"/>
            </w:pPr>
            <w:r>
              <w:t>GridLab-D with EV module</w:t>
            </w:r>
          </w:p>
        </w:tc>
        <w:tc>
          <w:tcPr>
            <w:tcW w:w="0" w:type="auto"/>
          </w:tcPr>
          <w:p w14:paraId="48D6D33E" w14:textId="77777777" w:rsidR="00C72B9A" w:rsidRDefault="00A42590">
            <w:pPr>
              <w:pStyle w:val="Compact"/>
            </w:pPr>
            <w:r>
              <w:t>An open-source distribution system simulator that has built-in EV charging behavior models (stochastic) and allows scripting of control.</w:t>
            </w:r>
          </w:p>
        </w:tc>
        <w:tc>
          <w:tcPr>
            <w:tcW w:w="0" w:type="auto"/>
          </w:tcPr>
          <w:p w14:paraId="7472DB65" w14:textId="77777777" w:rsidR="00C72B9A" w:rsidRDefault="00A42590">
            <w:pPr>
              <w:pStyle w:val="Compact"/>
            </w:pPr>
            <w:r>
              <w:t>Some integrated studies (voltage impact, TOU analysis) use GridLab-D to simulate entire feeder with EVs arriving/departing</w:t>
            </w:r>
            <w:hyperlink r:id="rId465" w:anchor=":~:text=,distribution%20networks%20with%20increasing">
              <w:r>
                <w:rPr>
                  <w:rStyle w:val="Hyperlink"/>
                </w:rPr>
                <w:t>[32]</w:t>
              </w:r>
            </w:hyperlink>
            <w:r>
              <w:t>.</w:t>
            </w:r>
          </w:p>
        </w:tc>
      </w:tr>
      <w:tr w:rsidR="00C72B9A" w14:paraId="42F2DDF9" w14:textId="77777777">
        <w:tc>
          <w:tcPr>
            <w:tcW w:w="0" w:type="auto"/>
          </w:tcPr>
          <w:p w14:paraId="3E59667F" w14:textId="77777777" w:rsidR="00C72B9A" w:rsidRDefault="00A42590">
            <w:pPr>
              <w:pStyle w:val="Compact"/>
            </w:pPr>
            <w:r>
              <w:t>OPAL-RT / Real-Time Digital Simulators</w:t>
            </w:r>
          </w:p>
        </w:tc>
        <w:tc>
          <w:tcPr>
            <w:tcW w:w="0" w:type="auto"/>
          </w:tcPr>
          <w:p w14:paraId="06BDE7E3" w14:textId="77777777" w:rsidR="00C72B9A" w:rsidRDefault="00A42590">
            <w:pPr>
              <w:pStyle w:val="Compact"/>
            </w:pPr>
            <w:r>
              <w:t>Hardware-in-loop setups with actual EV charger or inverter controls connected.</w:t>
            </w:r>
          </w:p>
        </w:tc>
        <w:tc>
          <w:tcPr>
            <w:tcW w:w="0" w:type="auto"/>
          </w:tcPr>
          <w:p w14:paraId="3E75A976" w14:textId="77777777" w:rsidR="00C72B9A" w:rsidRDefault="00A42590">
            <w:pPr>
              <w:pStyle w:val="Compact"/>
            </w:pPr>
            <w:r>
              <w:t>Used to test protection and V2G control in real time to validate that algorithms work with physical devices (e.g., frequency response tests with real EV inverter on simulated grid).</w:t>
            </w:r>
          </w:p>
        </w:tc>
      </w:tr>
      <w:tr w:rsidR="00C72B9A" w14:paraId="1F7E66DA" w14:textId="77777777">
        <w:tc>
          <w:tcPr>
            <w:tcW w:w="0" w:type="auto"/>
          </w:tcPr>
          <w:p w14:paraId="7A3A6595" w14:textId="77777777" w:rsidR="00C72B9A" w:rsidRDefault="00A42590">
            <w:pPr>
              <w:pStyle w:val="Compact"/>
            </w:pPr>
            <w:r>
              <w:t>Matlab/Simulink + SimPowerSystems</w:t>
            </w:r>
          </w:p>
        </w:tc>
        <w:tc>
          <w:tcPr>
            <w:tcW w:w="0" w:type="auto"/>
          </w:tcPr>
          <w:p w14:paraId="2D57F3F3" w14:textId="77777777" w:rsidR="00C72B9A" w:rsidRDefault="00A42590">
            <w:pPr>
              <w:pStyle w:val="Compact"/>
            </w:pPr>
            <w:r>
              <w:t>Common for custom simulation of smaller systems (e.g., one transformer with EVs) and designing control in a convenient environment.</w:t>
            </w:r>
          </w:p>
        </w:tc>
        <w:tc>
          <w:tcPr>
            <w:tcW w:w="0" w:type="auto"/>
          </w:tcPr>
          <w:p w14:paraId="22367DA2" w14:textId="77777777" w:rsidR="00C72B9A" w:rsidRDefault="00A42590">
            <w:pPr>
              <w:pStyle w:val="Compact"/>
            </w:pPr>
            <w:r>
              <w:t>Appeared in many control strategy developments (Volt-VAR droop design, etc.), often then validated in more detailed tools or small prototypes.</w:t>
            </w:r>
          </w:p>
        </w:tc>
      </w:tr>
      <w:tr w:rsidR="00C72B9A" w14:paraId="5C81BC9E" w14:textId="77777777">
        <w:tc>
          <w:tcPr>
            <w:tcW w:w="0" w:type="auto"/>
          </w:tcPr>
          <w:p w14:paraId="4F3C791C" w14:textId="77777777" w:rsidR="00C72B9A" w:rsidRDefault="00A42590">
            <w:pPr>
              <w:pStyle w:val="Compact"/>
            </w:pPr>
            <w:r>
              <w:t>CYME / Synergi (Dist. Planning Tools)</w:t>
            </w:r>
          </w:p>
        </w:tc>
        <w:tc>
          <w:tcPr>
            <w:tcW w:w="0" w:type="auto"/>
          </w:tcPr>
          <w:p w14:paraId="5DFEFEB0" w14:textId="77777777" w:rsidR="00C72B9A" w:rsidRDefault="00A42590">
            <w:pPr>
              <w:pStyle w:val="Compact"/>
            </w:pPr>
            <w:r>
              <w:t>Utility-grade planning software which can simulate EV scenarios; not open, but used in utility case studies.</w:t>
            </w:r>
          </w:p>
        </w:tc>
        <w:tc>
          <w:tcPr>
            <w:tcW w:w="0" w:type="auto"/>
          </w:tcPr>
          <w:p w14:paraId="1A7D85C6" w14:textId="77777777" w:rsidR="00C72B9A" w:rsidRDefault="00A42590">
            <w:pPr>
              <w:pStyle w:val="Compact"/>
            </w:pPr>
            <w:r>
              <w:t>Some utility case reports (not academic papers) on hosting capacity for EVs use these to produce results for certain service territories.</w:t>
            </w:r>
          </w:p>
        </w:tc>
      </w:tr>
    </w:tbl>
    <w:p w14:paraId="782DE25F" w14:textId="77777777" w:rsidR="00C72B9A" w:rsidRDefault="00A42590">
      <w:pPr>
        <w:pStyle w:val="BodyText"/>
      </w:pPr>
      <w:r>
        <w:rPr>
          <w:b/>
          <w:bCs/>
        </w:rPr>
        <w:t>Table A3. Key performance metrics used in EV-grid studies.</w:t>
      </w:r>
    </w:p>
    <w:tbl>
      <w:tblPr>
        <w:tblStyle w:val="Table"/>
        <w:tblW w:w="0" w:type="auto"/>
        <w:tblLook w:val="0020" w:firstRow="1" w:lastRow="0" w:firstColumn="0" w:lastColumn="0" w:noHBand="0" w:noVBand="0"/>
      </w:tblPr>
      <w:tblGrid>
        <w:gridCol w:w="1497"/>
        <w:gridCol w:w="4217"/>
        <w:gridCol w:w="1561"/>
        <w:gridCol w:w="2085"/>
      </w:tblGrid>
      <w:tr w:rsidR="00C72B9A" w14:paraId="78101B93" w14:textId="77777777" w:rsidTr="00C72B9A">
        <w:trPr>
          <w:cnfStyle w:val="100000000000" w:firstRow="1" w:lastRow="0" w:firstColumn="0" w:lastColumn="0" w:oddVBand="0" w:evenVBand="0" w:oddHBand="0" w:evenHBand="0" w:firstRowFirstColumn="0" w:firstRowLastColumn="0" w:lastRowFirstColumn="0" w:lastRowLastColumn="0"/>
          <w:tblHeader/>
        </w:trPr>
        <w:tc>
          <w:tcPr>
            <w:tcW w:w="0" w:type="auto"/>
          </w:tcPr>
          <w:p w14:paraId="135242B6" w14:textId="77777777" w:rsidR="00C72B9A" w:rsidRDefault="00A42590">
            <w:pPr>
              <w:pStyle w:val="Compact"/>
            </w:pPr>
            <w:r>
              <w:rPr>
                <w:b/>
                <w:bCs/>
              </w:rPr>
              <w:t>Metric</w:t>
            </w:r>
          </w:p>
        </w:tc>
        <w:tc>
          <w:tcPr>
            <w:tcW w:w="0" w:type="auto"/>
          </w:tcPr>
          <w:p w14:paraId="55D5FEAE" w14:textId="77777777" w:rsidR="00C72B9A" w:rsidRDefault="00A42590">
            <w:pPr>
              <w:pStyle w:val="Compact"/>
            </w:pPr>
            <w:r>
              <w:rPr>
                <w:b/>
                <w:bCs/>
              </w:rPr>
              <w:t>Definition/Formula</w:t>
            </w:r>
          </w:p>
        </w:tc>
        <w:tc>
          <w:tcPr>
            <w:tcW w:w="0" w:type="auto"/>
          </w:tcPr>
          <w:p w14:paraId="0D984CC1" w14:textId="77777777" w:rsidR="00C72B9A" w:rsidRDefault="00A42590">
            <w:pPr>
              <w:pStyle w:val="Compact"/>
            </w:pPr>
            <w:r>
              <w:rPr>
                <w:b/>
                <w:bCs/>
              </w:rPr>
              <w:t>Significance</w:t>
            </w:r>
          </w:p>
        </w:tc>
        <w:tc>
          <w:tcPr>
            <w:tcW w:w="0" w:type="auto"/>
          </w:tcPr>
          <w:p w14:paraId="26C53F0A" w14:textId="77777777" w:rsidR="00C72B9A" w:rsidRDefault="00A42590">
            <w:pPr>
              <w:pStyle w:val="Compact"/>
            </w:pPr>
            <w:r>
              <w:rPr>
                <w:b/>
                <w:bCs/>
              </w:rPr>
              <w:t>Context in paper</w:t>
            </w:r>
          </w:p>
        </w:tc>
      </w:tr>
      <w:tr w:rsidR="00C72B9A" w14:paraId="2000210B" w14:textId="77777777">
        <w:tc>
          <w:tcPr>
            <w:tcW w:w="0" w:type="auto"/>
          </w:tcPr>
          <w:p w14:paraId="1CFED868" w14:textId="77777777" w:rsidR="00C72B9A" w:rsidRDefault="00A42590">
            <w:pPr>
              <w:pStyle w:val="Compact"/>
            </w:pPr>
            <w:r>
              <w:t>Peak load reduction (%)</w:t>
            </w:r>
          </w:p>
        </w:tc>
        <w:tc>
          <w:tcPr>
            <w:tcW w:w="0" w:type="auto"/>
          </w:tcPr>
          <w:p w14:paraId="77C0C6F3" w14:textId="77777777" w:rsidR="00C72B9A" w:rsidRDefault="00A42590">
            <w:pPr>
              <w:pStyle w:val="Compact"/>
            </w:pPr>
            <w:r>
              <w:t>$(P_{\text{peak,base}} - P_{\text{peak,smart}})/P_{\text{peak,base}} \times 100\%$</w:t>
            </w:r>
          </w:p>
        </w:tc>
        <w:tc>
          <w:tcPr>
            <w:tcW w:w="0" w:type="auto"/>
          </w:tcPr>
          <w:p w14:paraId="399D48D2" w14:textId="77777777" w:rsidR="00C72B9A" w:rsidRDefault="00A42590">
            <w:pPr>
              <w:pStyle w:val="Compact"/>
            </w:pPr>
            <w:r>
              <w:t xml:space="preserve">How much peak demand is </w:t>
            </w:r>
            <w:r>
              <w:lastRenderedPageBreak/>
              <w:t>shaved by a smart charging strategy compared to uncontrolled.</w:t>
            </w:r>
          </w:p>
        </w:tc>
        <w:tc>
          <w:tcPr>
            <w:tcW w:w="0" w:type="auto"/>
          </w:tcPr>
          <w:p w14:paraId="61FF7388" w14:textId="77777777" w:rsidR="00C72B9A" w:rsidRDefault="00A42590">
            <w:pPr>
              <w:pStyle w:val="Compact"/>
            </w:pPr>
            <w:r>
              <w:lastRenderedPageBreak/>
              <w:t xml:space="preserve">Reported in demand response results (e.g., 30% </w:t>
            </w:r>
            <w:r>
              <w:lastRenderedPageBreak/>
              <w:t>peak reduction achieved)</w:t>
            </w:r>
            <w:hyperlink r:id="rId466" w:anchor=":~:text=grid,62%5D%3B%20peak%20load%20reduction">
              <w:r>
                <w:rPr>
                  <w:rStyle w:val="Hyperlink"/>
                </w:rPr>
                <w:t>[37]</w:t>
              </w:r>
            </w:hyperlink>
            <w:r>
              <w:t>.</w:t>
            </w:r>
          </w:p>
        </w:tc>
      </w:tr>
      <w:tr w:rsidR="00C72B9A" w14:paraId="4103B7E0" w14:textId="77777777">
        <w:tc>
          <w:tcPr>
            <w:tcW w:w="0" w:type="auto"/>
          </w:tcPr>
          <w:p w14:paraId="40006768" w14:textId="77777777" w:rsidR="00C72B9A" w:rsidRDefault="00A42590">
            <w:pPr>
              <w:pStyle w:val="Compact"/>
            </w:pPr>
            <w:r>
              <w:lastRenderedPageBreak/>
              <w:t>Transformer loss-of-life (%)</w:t>
            </w:r>
          </w:p>
        </w:tc>
        <w:tc>
          <w:tcPr>
            <w:tcW w:w="0" w:type="auto"/>
          </w:tcPr>
          <w:p w14:paraId="6A8BD466" w14:textId="77777777" w:rsidR="00C72B9A" w:rsidRDefault="00A42590">
            <w:pPr>
              <w:pStyle w:val="Compact"/>
            </w:pPr>
            <w:r>
              <w:t>Typically, per-day or per-year accumulated aging compared to nominal life. Computed via thermal models (Arrhenius)</w:t>
            </w:r>
            <w:hyperlink r:id="rId467" w:anchor=":~:text=define%20the%20harmonics%20caused%20by,1">
              <w:r>
                <w:rPr>
                  <w:rStyle w:val="Hyperlink"/>
                </w:rPr>
                <w:t>[68]</w:t>
              </w:r>
            </w:hyperlink>
            <w:r>
              <w:t>.</w:t>
            </w:r>
          </w:p>
        </w:tc>
        <w:tc>
          <w:tcPr>
            <w:tcW w:w="0" w:type="auto"/>
          </w:tcPr>
          <w:p w14:paraId="1160422C" w14:textId="77777777" w:rsidR="00C72B9A" w:rsidRDefault="00A42590">
            <w:pPr>
              <w:pStyle w:val="Compact"/>
            </w:pPr>
            <w:r>
              <w:t>Indicates accelerated aging of transformers due to EV loads.</w:t>
            </w:r>
          </w:p>
        </w:tc>
        <w:tc>
          <w:tcPr>
            <w:tcW w:w="0" w:type="auto"/>
          </w:tcPr>
          <w:p w14:paraId="34D741CA" w14:textId="77777777" w:rsidR="00C72B9A" w:rsidRDefault="00A42590">
            <w:pPr>
              <w:pStyle w:val="Compact"/>
            </w:pPr>
            <w:r>
              <w:t>Given in reliability studies (e.g., 20% EV causes 5% life reduction/year)</w:t>
            </w:r>
            <w:hyperlink r:id="rId468" w:anchor=":~:text=...%20ietresearch.onlinelibrary.wiley.com%20%20,EV">
              <w:r>
                <w:rPr>
                  <w:rStyle w:val="Hyperlink"/>
                </w:rPr>
                <w:t>[14]</w:t>
              </w:r>
            </w:hyperlink>
            <w:r>
              <w:t>.</w:t>
            </w:r>
          </w:p>
        </w:tc>
      </w:tr>
      <w:tr w:rsidR="00C72B9A" w14:paraId="4C9DE933" w14:textId="77777777">
        <w:tc>
          <w:tcPr>
            <w:tcW w:w="0" w:type="auto"/>
          </w:tcPr>
          <w:p w14:paraId="46B1EFE1" w14:textId="77777777" w:rsidR="00C72B9A" w:rsidRDefault="00A42590">
            <w:pPr>
              <w:pStyle w:val="Compact"/>
            </w:pPr>
            <w:r>
              <w:t>Energy not served (ENS)</w:t>
            </w:r>
          </w:p>
        </w:tc>
        <w:tc>
          <w:tcPr>
            <w:tcW w:w="0" w:type="auto"/>
          </w:tcPr>
          <w:p w14:paraId="334C6CF8" w14:textId="77777777" w:rsidR="00C72B9A" w:rsidRDefault="00A42590">
            <w:pPr>
              <w:pStyle w:val="Compact"/>
            </w:pPr>
            <w:r>
              <w:t>Total energy (kWh) not delivered to customers due to outages or interruptions.</w:t>
            </w:r>
          </w:p>
        </w:tc>
        <w:tc>
          <w:tcPr>
            <w:tcW w:w="0" w:type="auto"/>
          </w:tcPr>
          <w:p w14:paraId="15FD44F5" w14:textId="77777777" w:rsidR="00C72B9A" w:rsidRDefault="00A42590">
            <w:pPr>
              <w:pStyle w:val="Compact"/>
            </w:pPr>
            <w:r>
              <w:t>Measures reliability from energy perspective, useful for evaluating EV backup contributions.</w:t>
            </w:r>
          </w:p>
        </w:tc>
        <w:tc>
          <w:tcPr>
            <w:tcW w:w="0" w:type="auto"/>
          </w:tcPr>
          <w:p w14:paraId="304B1CD5" w14:textId="77777777" w:rsidR="00C72B9A" w:rsidRDefault="00A42590">
            <w:pPr>
              <w:pStyle w:val="Compact"/>
            </w:pPr>
            <w:r>
              <w:t>Used when discussing resilience (if EVs supply X kWh during outages, ENS is reduced by that amount).</w:t>
            </w:r>
          </w:p>
        </w:tc>
      </w:tr>
      <w:tr w:rsidR="00C72B9A" w14:paraId="320B6EDC" w14:textId="77777777">
        <w:tc>
          <w:tcPr>
            <w:tcW w:w="0" w:type="auto"/>
          </w:tcPr>
          <w:p w14:paraId="610830DA" w14:textId="77777777" w:rsidR="00C72B9A" w:rsidRDefault="00A42590">
            <w:pPr>
              <w:pStyle w:val="Compact"/>
            </w:pPr>
            <w:r>
              <w:t>Voltage deviation (max or std)</w:t>
            </w:r>
          </w:p>
        </w:tc>
        <w:tc>
          <w:tcPr>
            <w:tcW w:w="0" w:type="auto"/>
          </w:tcPr>
          <w:p w14:paraId="1247078B" w14:textId="77777777" w:rsidR="00C72B9A" w:rsidRDefault="00A42590">
            <w:pPr>
              <w:pStyle w:val="Compact"/>
            </w:pPr>
            <w:r>
              <w:t>e.g., max voltage drop in per-unit at any node, or standard deviation of node voltages from 1.0 pu.</w:t>
            </w:r>
          </w:p>
        </w:tc>
        <w:tc>
          <w:tcPr>
            <w:tcW w:w="0" w:type="auto"/>
          </w:tcPr>
          <w:p w14:paraId="49F92BFF" w14:textId="77777777" w:rsidR="00C72B9A" w:rsidRDefault="00A42590">
            <w:pPr>
              <w:pStyle w:val="Compact"/>
            </w:pPr>
            <w:r>
              <w:t>Assesses voltage profile quality under EV loading.</w:t>
            </w:r>
          </w:p>
        </w:tc>
        <w:tc>
          <w:tcPr>
            <w:tcW w:w="0" w:type="auto"/>
          </w:tcPr>
          <w:p w14:paraId="7719C0EE" w14:textId="77777777" w:rsidR="00C72B9A" w:rsidRDefault="00A42590">
            <w:pPr>
              <w:pStyle w:val="Compact"/>
            </w:pPr>
            <w:r>
              <w:t>Presented in many impact studies (e.g., worst-case drop went from 0.94 to 0.90 pu with EVs)</w:t>
            </w:r>
            <w:hyperlink r:id="rId469" w:anchor=":~:text=...%20ietresearch.onlinelibrary.wiley.com%20%20,EV">
              <w:r>
                <w:rPr>
                  <w:rStyle w:val="Hyperlink"/>
                </w:rPr>
                <w:t>[14]</w:t>
              </w:r>
            </w:hyperlink>
            <w:r>
              <w:t>.</w:t>
            </w:r>
          </w:p>
        </w:tc>
      </w:tr>
      <w:tr w:rsidR="00C72B9A" w14:paraId="775ADA4C" w14:textId="77777777">
        <w:tc>
          <w:tcPr>
            <w:tcW w:w="0" w:type="auto"/>
          </w:tcPr>
          <w:p w14:paraId="7BA8C642" w14:textId="77777777" w:rsidR="00C72B9A" w:rsidRDefault="00A42590">
            <w:pPr>
              <w:pStyle w:val="Compact"/>
            </w:pPr>
            <w:r>
              <w:t>Service interruption frequency (SAIFI contribution)</w:t>
            </w:r>
          </w:p>
        </w:tc>
        <w:tc>
          <w:tcPr>
            <w:tcW w:w="0" w:type="auto"/>
          </w:tcPr>
          <w:p w14:paraId="14CAD81A" w14:textId="77777777" w:rsidR="00C72B9A" w:rsidRDefault="00A42590">
            <w:pPr>
              <w:pStyle w:val="Compact"/>
            </w:pPr>
            <w:r>
              <w:t>Additional outage events per customer-year attributable to EV-related overloads.</w:t>
            </w:r>
          </w:p>
        </w:tc>
        <w:tc>
          <w:tcPr>
            <w:tcW w:w="0" w:type="auto"/>
          </w:tcPr>
          <w:p w14:paraId="44D11651" w14:textId="77777777" w:rsidR="00C72B9A" w:rsidRDefault="00A42590">
            <w:pPr>
              <w:pStyle w:val="Compact"/>
            </w:pPr>
            <w:r>
              <w:t>Assesses if EVs are causing more outages. Hard to measure directly; often inferred from increased failure rates.</w:t>
            </w:r>
          </w:p>
        </w:tc>
        <w:tc>
          <w:tcPr>
            <w:tcW w:w="0" w:type="auto"/>
          </w:tcPr>
          <w:p w14:paraId="2451F619" w14:textId="77777777" w:rsidR="00C72B9A" w:rsidRDefault="00A42590">
            <w:pPr>
              <w:pStyle w:val="Compact"/>
            </w:pPr>
            <w:r>
              <w:t>Occasionally estimated (e.g., “0.05 increase in SAIFI expected if no upgrades with 50% EV”).</w:t>
            </w:r>
          </w:p>
        </w:tc>
      </w:tr>
      <w:tr w:rsidR="00C72B9A" w14:paraId="500150FD" w14:textId="77777777">
        <w:tc>
          <w:tcPr>
            <w:tcW w:w="0" w:type="auto"/>
          </w:tcPr>
          <w:p w14:paraId="73757ECE" w14:textId="77777777" w:rsidR="00C72B9A" w:rsidRDefault="00A42590">
            <w:pPr>
              <w:pStyle w:val="Compact"/>
            </w:pPr>
            <w:r>
              <w:lastRenderedPageBreak/>
              <w:t>Regulation performance score</w:t>
            </w:r>
          </w:p>
        </w:tc>
        <w:tc>
          <w:tcPr>
            <w:tcW w:w="0" w:type="auto"/>
          </w:tcPr>
          <w:p w14:paraId="7D8EA5EF" w14:textId="77777777" w:rsidR="00C72B9A" w:rsidRDefault="00A42590">
            <w:pPr>
              <w:pStyle w:val="Compact"/>
            </w:pPr>
            <w:r>
              <w:t>A grid operator metric (like PJM's mileage and delay score) for resources providing frequency regulation.</w:t>
            </w:r>
          </w:p>
        </w:tc>
        <w:tc>
          <w:tcPr>
            <w:tcW w:w="0" w:type="auto"/>
          </w:tcPr>
          <w:p w14:paraId="6480C0D3" w14:textId="77777777" w:rsidR="00C72B9A" w:rsidRDefault="00A42590">
            <w:pPr>
              <w:pStyle w:val="Compact"/>
            </w:pPr>
            <w:r>
              <w:t>Demonstrates how well an EV aggregator follows AGC signals (usually expressed 0-100%).</w:t>
            </w:r>
          </w:p>
        </w:tc>
        <w:tc>
          <w:tcPr>
            <w:tcW w:w="0" w:type="auto"/>
          </w:tcPr>
          <w:p w14:paraId="3A725A5C" w14:textId="77777777" w:rsidR="00C72B9A" w:rsidRDefault="00A42590">
            <w:pPr>
              <w:pStyle w:val="Compact"/>
            </w:pPr>
            <w:r>
              <w:t>Mentioned in V2G trials (EV fleet achieved performance score of 0.9 relative to perfect =1.0)</w:t>
            </w:r>
            <w:hyperlink r:id="rId470" w:anchor=":~:text=,the%20forecasting%20side%2C%20authors">
              <w:r>
                <w:rPr>
                  <w:rStyle w:val="Hyperlink"/>
                </w:rPr>
                <w:t>[142]</w:t>
              </w:r>
            </w:hyperlink>
            <w:r>
              <w:t>.</w:t>
            </w:r>
          </w:p>
        </w:tc>
      </w:tr>
      <w:tr w:rsidR="00C72B9A" w14:paraId="40FA3DDE" w14:textId="77777777">
        <w:tc>
          <w:tcPr>
            <w:tcW w:w="0" w:type="auto"/>
          </w:tcPr>
          <w:p w14:paraId="5D8CE462" w14:textId="77777777" w:rsidR="00C72B9A" w:rsidRDefault="00A42590">
            <w:pPr>
              <w:pStyle w:val="Compact"/>
            </w:pPr>
            <w:r>
              <w:t>User mobility metric</w:t>
            </w:r>
          </w:p>
        </w:tc>
        <w:tc>
          <w:tcPr>
            <w:tcW w:w="0" w:type="auto"/>
          </w:tcPr>
          <w:p w14:paraId="012261B7" w14:textId="77777777" w:rsidR="00C72B9A" w:rsidRDefault="00A42590">
            <w:pPr>
              <w:pStyle w:val="Compact"/>
            </w:pPr>
            <w:r>
              <w:t>e.g., % of time EV not at desired SOC by departure, or number of override events.</w:t>
            </w:r>
          </w:p>
        </w:tc>
        <w:tc>
          <w:tcPr>
            <w:tcW w:w="0" w:type="auto"/>
          </w:tcPr>
          <w:p w14:paraId="1F0B625A" w14:textId="77777777" w:rsidR="00C72B9A" w:rsidRDefault="00A42590">
            <w:pPr>
              <w:pStyle w:val="Compact"/>
            </w:pPr>
            <w:r>
              <w:t>Ensures smart charging doesn’t impact user needs.</w:t>
            </w:r>
          </w:p>
        </w:tc>
        <w:tc>
          <w:tcPr>
            <w:tcW w:w="0" w:type="auto"/>
          </w:tcPr>
          <w:p w14:paraId="12C8EB5E" w14:textId="77777777" w:rsidR="00C72B9A" w:rsidRDefault="00A42590">
            <w:pPr>
              <w:pStyle w:val="Compact"/>
            </w:pPr>
            <w:r>
              <w:t>Often all strategies claim 0 missed departures at required charge</w:t>
            </w:r>
            <w:hyperlink r:id="rId471" w:anchor=":~:text=grid,62%5D%3B%20peak%20load%20reduction">
              <w:r>
                <w:rPr>
                  <w:rStyle w:val="Hyperlink"/>
                </w:rPr>
                <w:t>[37]</w:t>
              </w:r>
            </w:hyperlink>
            <w:r>
              <w:t>; override count used in trials to gauge inconvenience.</w:t>
            </w:r>
          </w:p>
        </w:tc>
      </w:tr>
      <w:tr w:rsidR="00C72B9A" w14:paraId="63220127" w14:textId="77777777">
        <w:tc>
          <w:tcPr>
            <w:tcW w:w="0" w:type="auto"/>
          </w:tcPr>
          <w:p w14:paraId="5B243F22" w14:textId="77777777" w:rsidR="00C72B9A" w:rsidRDefault="00A42590">
            <w:pPr>
              <w:pStyle w:val="Compact"/>
            </w:pPr>
            <w:r>
              <w:t>Financial savings/profit</w:t>
            </w:r>
          </w:p>
        </w:tc>
        <w:tc>
          <w:tcPr>
            <w:tcW w:w="0" w:type="auto"/>
          </w:tcPr>
          <w:p w14:paraId="1896D678" w14:textId="77777777" w:rsidR="00C72B9A" w:rsidRDefault="00A42590">
            <w:pPr>
              <w:pStyle w:val="Compact"/>
            </w:pPr>
            <w:r>
              <w:t>For users: reduction in charging cost; for aggregator: revenue from services.</w:t>
            </w:r>
          </w:p>
        </w:tc>
        <w:tc>
          <w:tcPr>
            <w:tcW w:w="0" w:type="auto"/>
          </w:tcPr>
          <w:p w14:paraId="6DAE6846" w14:textId="77777777" w:rsidR="00C72B9A" w:rsidRDefault="00A42590">
            <w:pPr>
              <w:pStyle w:val="Compact"/>
            </w:pPr>
            <w:r>
              <w:t>Demonstrates economic viability.</w:t>
            </w:r>
          </w:p>
        </w:tc>
        <w:tc>
          <w:tcPr>
            <w:tcW w:w="0" w:type="auto"/>
          </w:tcPr>
          <w:p w14:paraId="56E3257D" w14:textId="77777777" w:rsidR="00C72B9A" w:rsidRDefault="00A42590">
            <w:pPr>
              <w:pStyle w:val="Compact"/>
            </w:pPr>
            <w:r>
              <w:t>E.g., “EV owner saved \$100/year on TOU” or “Aggregator earned \$50/EV/year via V2G”</w:t>
            </w:r>
            <w:hyperlink r:id="rId472" w:anchor=":~:text=,the%20forecasting%20side%2C%20authors">
              <w:r>
                <w:rPr>
                  <w:rStyle w:val="Hyperlink"/>
                </w:rPr>
                <w:t>[142]</w:t>
              </w:r>
            </w:hyperlink>
            <w:r>
              <w:t>.</w:t>
            </w:r>
          </w:p>
        </w:tc>
      </w:tr>
    </w:tbl>
    <w:p w14:paraId="2A931FB8" w14:textId="77777777" w:rsidR="00C72B9A" w:rsidRDefault="00A42590">
      <w:pPr>
        <w:pStyle w:val="BodyText"/>
      </w:pPr>
      <w:r>
        <w:t>These resources and metrics serve as valuable references and benchmarks for researchers and practitioners working on EV integration. As data sharing improves and standards evolve, we expect these tables to expand with richer datasets and more refined metrics, aiding the collective effort to seamlessly integrate electric vehicles into our power grids.</w:t>
      </w:r>
    </w:p>
    <w:p w14:paraId="6934948E" w14:textId="77777777" w:rsidR="00C72B9A" w:rsidRDefault="00A42590">
      <w:pPr>
        <w:pStyle w:val="BodyText"/>
      </w:pPr>
      <w:r>
        <w:rPr>
          <w:b/>
          <w:bCs/>
        </w:rPr>
        <w:t>Abstract:</w:t>
      </w:r>
      <w:r>
        <w:t xml:space="preserve"> Electric vehicle (EV) adoption is surging worldwide as part of transportation decarbonization efforts, bringing both challenges and opportunities for power grids. High concentrations of uncontrolled EV charging can impose significant stress on distribution networks, causing transformer overloads, voltage fluctuations, and other stability issues</w:t>
      </w:r>
      <w:hyperlink r:id="rId473" w:anchor=":~:text=EV%20charging%20is%20transforming%20the,the%20factors%20above%20contribute%20to">
        <w:r>
          <w:rPr>
            <w:rStyle w:val="Hyperlink"/>
          </w:rPr>
          <w:t>[1]</w:t>
        </w:r>
      </w:hyperlink>
      <w:hyperlink r:id="rId474" w:anchor=":~:text=The%20integration%20of%20EVs%20into,It%E2%80%99s%20crucial%20to%20consider%20these">
        <w:r>
          <w:rPr>
            <w:rStyle w:val="Hyperlink"/>
          </w:rPr>
          <w:t>[2]</w:t>
        </w:r>
      </w:hyperlink>
      <w:r>
        <w:t>. At the same time, EVs represent flexible, controllable loads and distributed energy storage units that can be leveraged for ancillary services such as demand response, frequency regulation, and backup power</w:t>
      </w:r>
      <w:hyperlink r:id="rId475" w:anchor=":~:text=On,battery%20EVs%20is%20rechargeable">
        <w:r>
          <w:rPr>
            <w:rStyle w:val="Hyperlink"/>
          </w:rPr>
          <w:t>[3]</w:t>
        </w:r>
      </w:hyperlink>
      <w:hyperlink r:id="rId476" w:anchor=":~:text=Currently%2C%20more%20than%2080%20percent,if%20all%20vehicles%20go%20electric">
        <w:r>
          <w:rPr>
            <w:rStyle w:val="Hyperlink"/>
          </w:rPr>
          <w:t>[4]</w:t>
        </w:r>
      </w:hyperlink>
      <w:r>
        <w:t xml:space="preserve">. This review categorizes EV–grid interaction strategies into two domains: </w:t>
      </w:r>
      <w:r>
        <w:rPr>
          <w:b/>
          <w:bCs/>
        </w:rPr>
        <w:t>real-time grid management</w:t>
      </w:r>
      <w:r>
        <w:t xml:space="preserve"> (including charging demand forecasting, smart charging, and grid support services) and </w:t>
      </w:r>
      <w:r>
        <w:rPr>
          <w:b/>
          <w:bCs/>
        </w:rPr>
        <w:t>reliability/resilience enhancement</w:t>
      </w:r>
      <w:r>
        <w:t xml:space="preserve"> (including asset impact mitigation, protection coordination, and </w:t>
      </w:r>
      <w:r>
        <w:lastRenderedPageBreak/>
        <w:t xml:space="preserve">cybersecurity). We present a taxonomy of these approaches and survey 2018–2025 literature (∼250 sources) in each category. </w:t>
      </w:r>
      <w:r>
        <w:rPr>
          <w:b/>
          <w:bCs/>
        </w:rPr>
        <w:t>Key findings:</w:t>
      </w:r>
      <w:r>
        <w:t xml:space="preserve"> Coordinated smart charging and price-based demand response can effectively </w:t>
      </w:r>
      <w:r>
        <w:rPr>
          <w:b/>
          <w:bCs/>
        </w:rPr>
        <w:t>mitigate gri</w:t>
      </w:r>
      <w:r>
        <w:rPr>
          <w:b/>
          <w:bCs/>
        </w:rPr>
        <w:t>d impacts</w:t>
      </w:r>
      <w:r>
        <w:t xml:space="preserve"> of EVs by </w:t>
      </w:r>
      <w:r>
        <w:rPr>
          <w:b/>
          <w:bCs/>
        </w:rPr>
        <w:t>shaving peaks and filling valleys</w:t>
      </w:r>
      <w:hyperlink r:id="rId477" w:anchor=":~:text=grid,62%5D%3B%20peak%20load%20reduction">
        <w:r>
          <w:rPr>
            <w:rStyle w:val="Hyperlink"/>
          </w:rPr>
          <w:t>[37]</w:t>
        </w:r>
      </w:hyperlink>
      <w:hyperlink r:id="rId478" w:anchor=":~:text=,unregulated%20charging%20on%20grid%20stability">
        <w:r>
          <w:rPr>
            <w:rStyle w:val="Hyperlink"/>
          </w:rPr>
          <w:t>[46]</w:t>
        </w:r>
      </w:hyperlink>
      <w:r>
        <w:t xml:space="preserve">, often eliminating the need for new infrastructure up to moderate EV penetration. Aggregated EV fleets have demonstrated capability to provide </w:t>
      </w:r>
      <w:r>
        <w:rPr>
          <w:b/>
          <w:bCs/>
        </w:rPr>
        <w:t>high-quality frequency regulation</w:t>
      </w:r>
      <w:r>
        <w:t xml:space="preserve"> and reserve services, with response times of seconds and performance on par with traditional power plants</w:t>
      </w:r>
      <w:hyperlink r:id="rId479" w:anchor=":~:text=,the%20forecasting%20side%2C%20authors">
        <w:r>
          <w:rPr>
            <w:rStyle w:val="Hyperlink"/>
          </w:rPr>
          <w:t>[142]</w:t>
        </w:r>
      </w:hyperlink>
      <w:hyperlink r:id="rId480" w:anchor=":~:text=efficiency,data%20privacy%20concerns%2C%20and%20integrating">
        <w:r>
          <w:rPr>
            <w:rStyle w:val="Hyperlink"/>
          </w:rPr>
          <w:t>[112]</w:t>
        </w:r>
      </w:hyperlink>
      <w:r>
        <w:t xml:space="preserve">. High EV penetration, if unmanaged, could slightly degrade distribution </w:t>
      </w:r>
      <w:r>
        <w:rPr>
          <w:b/>
          <w:bCs/>
        </w:rPr>
        <w:t>reliability</w:t>
      </w:r>
      <w:r>
        <w:t xml:space="preserve"> (e.g., transformer aging, increased outages)</w:t>
      </w:r>
      <w:hyperlink r:id="rId481" w:anchor=":~:text=...%20ietresearch.onlinelibrary.wiley.com%20%20,EV">
        <w:r>
          <w:rPr>
            <w:rStyle w:val="Hyperlink"/>
          </w:rPr>
          <w:t>[14]</w:t>
        </w:r>
      </w:hyperlink>
      <w:r>
        <w:t xml:space="preserve">, but conversely, EVs can enhance </w:t>
      </w:r>
      <w:r>
        <w:rPr>
          <w:b/>
          <w:bCs/>
        </w:rPr>
        <w:t>resilience</w:t>
      </w:r>
      <w:r>
        <w:t xml:space="preserve"> by supplying backup power during outages and supporting microgrids</w:t>
      </w:r>
      <w:hyperlink r:id="rId482" w:anchor=":~:text=Using%20electric%20vehicles%20to%20enhance,people%20in%20need%2C%20and">
        <w:r>
          <w:rPr>
            <w:rStyle w:val="Hyperlink"/>
          </w:rPr>
          <w:t>[147]</w:t>
        </w:r>
      </w:hyperlink>
      <w:r>
        <w:t xml:space="preserve">. </w:t>
      </w:r>
      <w:r>
        <w:rPr>
          <w:b/>
          <w:bCs/>
        </w:rPr>
        <w:t>Research gaps</w:t>
      </w:r>
      <w:r>
        <w:t xml:space="preserve"> include integrating EV flexibility into distribution-level markets, ensuring protection coordination with bidirectional power flow, securing the EV charging ecosystem against cyber-attacks, and motivating user participation through well-designed incentives. We propose a unified framework for EV–grid integration and highlight future directions: improved data sharing and interoperability standards for EV charging</w:t>
      </w:r>
      <w:hyperlink r:id="rId483" w:anchor=":~:text=smartness%20and%20efficiency,The%20relevance%20of%20automotive">
        <w:r>
          <w:rPr>
            <w:rStyle w:val="Hyperlink"/>
          </w:rPr>
          <w:t>[36]</w:t>
        </w:r>
      </w:hyperlink>
      <w:r>
        <w:t>, advanced control algorithms combining central and edge intelligence for millions of EVs</w:t>
      </w:r>
      <w:hyperlink r:id="rId484" w:anchor=":~:text=Beyond%20demand%20forecasting%2C%20the%20integration,156%5D%20demonstrated%20that">
        <w:r>
          <w:rPr>
            <w:rStyle w:val="Hyperlink"/>
          </w:rPr>
          <w:t>[38]</w:t>
        </w:r>
      </w:hyperlink>
      <w:r>
        <w:t>, and holistic planning approaches that treat EVs as integral grid assets. With proactive management and supportive policies, EV proliferation can be transformed from a grid challenge into a cornerstone of a reliable, low-carbon, and resilient smart grid.</w:t>
      </w:r>
    </w:p>
    <w:p w14:paraId="21340D10" w14:textId="77777777" w:rsidR="00C72B9A" w:rsidRDefault="00A42590">
      <w:pPr>
        <w:pStyle w:val="BodyText"/>
      </w:pPr>
      <w:r>
        <w:rPr>
          <w:b/>
          <w:bCs/>
        </w:rPr>
        <w:t>Keywords:</w:t>
      </w:r>
      <w:r>
        <w:t xml:space="preserve"> Electric Vehicles; Smart Grid; Vehicle-to-Grid (V2G); Smart Charging; Grid Stability; Reliability; Demand Response; Distribution Networks</w:t>
      </w:r>
    </w:p>
    <w:p w14:paraId="64E5F3DB" w14:textId="77777777" w:rsidR="00C72B9A" w:rsidRDefault="00A42590">
      <w:r>
        <w:pict w14:anchorId="18C8F481">
          <v:rect id="_x0000_i1027" style="width:0;height:1.5pt" o:hralign="center" o:hrstd="t" o:hr="t"/>
        </w:pict>
      </w:r>
    </w:p>
    <w:p w14:paraId="64C8F89D" w14:textId="77777777" w:rsidR="00C72B9A" w:rsidRDefault="00A42590">
      <w:pPr>
        <w:pStyle w:val="Heading2"/>
      </w:pPr>
      <w:bookmarkStart w:id="47" w:name="introduction-1"/>
      <w:bookmarkEnd w:id="46"/>
      <w:r>
        <w:t>1. Introduction</w:t>
      </w:r>
    </w:p>
    <w:p w14:paraId="0CF699FF" w14:textId="77777777" w:rsidR="00C72B9A" w:rsidRDefault="00A42590">
      <w:pPr>
        <w:pStyle w:val="FirstParagraph"/>
      </w:pPr>
      <w:r>
        <w:t>Electric vehicles (EVs) are poised to become a dominant element of our energy ecosystem. Global EV sales have grown exponentially, reaching over 15 million in 2023 and projected to hit 330 million by 2035</w:t>
      </w:r>
      <w:hyperlink r:id="rId485" w:anchor=":~:text=infrastructure%20would%20encourage%20potential%20buyers%2C,charging%20on%20the%20distribution%20grid">
        <w:r>
          <w:rPr>
            <w:rStyle w:val="Hyperlink"/>
          </w:rPr>
          <w:t>[6]</w:t>
        </w:r>
      </w:hyperlink>
      <w:r>
        <w:t>. This rapid adoption is driven by climate change mitigation efforts and advances in battery technology that have improved EV range and affordability</w:t>
      </w:r>
      <w:hyperlink r:id="rId486" w:anchor=":~:text=vehicles,1">
        <w:r>
          <w:rPr>
            <w:rStyle w:val="Hyperlink"/>
          </w:rPr>
          <w:t>[10]</w:t>
        </w:r>
      </w:hyperlink>
      <w:hyperlink r:id="rId487" w:anchor=":~:text=contributors%20to%20carbon%20emissions%2C%20with,of%20existing%20infrastructure%20and%20services">
        <w:r>
          <w:rPr>
            <w:rStyle w:val="Hyperlink"/>
          </w:rPr>
          <w:t>[9]</w:t>
        </w:r>
      </w:hyperlink>
      <w:r>
        <w:t xml:space="preserve">. As transportation electrifies, the traditionally separate domains of power and mobility are converging: EV charging load is emerging as a significant factor in power system planning and operation. The </w:t>
      </w:r>
      <w:r>
        <w:rPr>
          <w:b/>
          <w:bCs/>
        </w:rPr>
        <w:t>impacts of uncontrolled EV charging</w:t>
      </w:r>
      <w:r>
        <w:t xml:space="preserve"> on the grid can be substantial – localized transformer overloads, feeder voltage drop, increased peak demand, and faster equipment aging have been observed in simulations and early real-world data</w:t>
      </w:r>
      <w:hyperlink r:id="rId488" w:anchor=":~:text=transformer%20overload%2C%20voltage%20fluctuations%2C%20frequency,especially%20those%20who%20may%20be">
        <w:r>
          <w:rPr>
            <w:rStyle w:val="Hyperlink"/>
          </w:rPr>
          <w:t>[13]</w:t>
        </w:r>
      </w:hyperlink>
      <w:hyperlink r:id="rId489" w:anchor=":~:text=...%20ietresearch.onlinelibrary.wiley.com%20%20,EV">
        <w:r>
          <w:rPr>
            <w:rStyle w:val="Hyperlink"/>
          </w:rPr>
          <w:t>[14]</w:t>
        </w:r>
      </w:hyperlink>
      <w:r>
        <w:t xml:space="preserve">. At the same time, unlike conventional passive loads, EVs can be </w:t>
      </w:r>
      <w:r>
        <w:rPr>
          <w:b/>
          <w:bCs/>
        </w:rPr>
        <w:t>actively managed</w:t>
      </w:r>
      <w:r>
        <w:t xml:space="preserve"> (in timing, rate, and even direction of power flow) to provide valuable flexibility. If coordinated properly, EVs can help balance supply and demand, integrate higher shares of renewables by valley-filling and peak shaving, and even improve grid reliability through vehicle-to-grid support</w:t>
      </w:r>
      <w:hyperlink r:id="rId490" w:anchor=":~:text=and%20reliability%20issues%2C%20considerable%20bottlenecks,friendly%20and%20sustainable">
        <w:r>
          <w:rPr>
            <w:rStyle w:val="Hyperlink"/>
          </w:rPr>
          <w:t>[21]</w:t>
        </w:r>
      </w:hyperlink>
      <w:hyperlink r:id="rId491" w:anchor=":~:text=Currently%2C%20more%20than%2080%20percent,if%20all%20vehicles%20go%20electric">
        <w:r>
          <w:rPr>
            <w:rStyle w:val="Hyperlink"/>
          </w:rPr>
          <w:t>[16]</w:t>
        </w:r>
      </w:hyperlink>
      <w:r>
        <w:t>.</w:t>
      </w:r>
    </w:p>
    <w:p w14:paraId="6B7E81E2" w14:textId="77777777" w:rsidR="00C72B9A" w:rsidRDefault="00A42590">
      <w:pPr>
        <w:pStyle w:val="BodyText"/>
      </w:pPr>
      <w:r>
        <w:rPr>
          <w:b/>
          <w:bCs/>
        </w:rPr>
        <w:t>Smart grids</w:t>
      </w:r>
      <w:r>
        <w:t xml:space="preserve"> – electricity networks enhanced with advanced sensing, communication, and control – provide the ideal environment to leverage EV flexibility. Modern EV chargers and vehicles are equipped with communication interfaces (e.g., Wi-Fi, cellular, PLC) and </w:t>
      </w:r>
      <w:r>
        <w:lastRenderedPageBreak/>
        <w:t>controls that allow external scheduling or power adjustment commands</w:t>
      </w:r>
      <w:hyperlink r:id="rId492" w:anchor=":~:text=Multi,From%20electric%20vehicle%20aggregators%27">
        <w:r>
          <w:rPr>
            <w:rStyle w:val="Hyperlink"/>
          </w:rPr>
          <w:t>[28]</w:t>
        </w:r>
      </w:hyperlink>
      <w:r>
        <w:t>. Aggregators and utility programs are increasingly tapping into this capability. For instance, numerous pilot projects have shown that shifting EV charging to off-peak hours via time-of-use (TOU) rates or direct load control can significantly flatten the aggregate load curve</w:t>
      </w:r>
      <w:hyperlink r:id="rId493" w:anchor=":~:text=of%20EVs%20to%20the%20distribution,scheme%20needs%20a%20robust%20intelligent">
        <w:r>
          <w:rPr>
            <w:rStyle w:val="Hyperlink"/>
          </w:rPr>
          <w:t>[95]</w:t>
        </w:r>
      </w:hyperlink>
      <w:hyperlink r:id="rId494" w:anchor=":~:text=Spectrum%20spectrum,in%20the%20evening%2C%20according">
        <w:r>
          <w:rPr>
            <w:rStyle w:val="Hyperlink"/>
          </w:rPr>
          <w:t>[133]</w:t>
        </w:r>
      </w:hyperlink>
      <w:r>
        <w:t xml:space="preserve">. In California, one utility reported that over </w:t>
      </w:r>
      <w:r>
        <w:rPr>
          <w:b/>
          <w:bCs/>
        </w:rPr>
        <w:t>80% of EV charging was voluntarily moved to nighttime</w:t>
      </w:r>
      <w:r>
        <w:t xml:space="preserve"> after introducing EV-specific TOU tariffs</w:t>
      </w:r>
      <w:hyperlink r:id="rId495" w:anchor=":~:text=Spectrum%20spectrum,in%20the%20evening%2C%20according">
        <w:r>
          <w:rPr>
            <w:rStyle w:val="Hyperlink"/>
          </w:rPr>
          <w:t>[133]</w:t>
        </w:r>
      </w:hyperlink>
      <w:r>
        <w:t xml:space="preserve">. This not only avoids new evening peaks but also improves asset utilization and reduces generation ramping requirements. Similarly, vehicle-to-grid (V2G) demonstrations in Denmark, the UK, Japan and elsewhere have proven that EVs can feasibly provide </w:t>
      </w:r>
      <w:r>
        <w:rPr>
          <w:b/>
          <w:bCs/>
        </w:rPr>
        <w:t>frequency regulation</w:t>
      </w:r>
      <w:r>
        <w:t>, injecting or adjusting load by tens of kW per vehicle within seconds in response to grid signals</w:t>
      </w:r>
      <w:hyperlink r:id="rId496" w:anchor=":~:text=,the%20forecasting%20side%2C%20authors">
        <w:r>
          <w:rPr>
            <w:rStyle w:val="Hyperlink"/>
          </w:rPr>
          <w:t>[142]</w:t>
        </w:r>
      </w:hyperlink>
      <w:hyperlink r:id="rId497" w:anchor=":~:text=efficiency,data%20privacy%20concerns%2C%20and%20integrating">
        <w:r>
          <w:rPr>
            <w:rStyle w:val="Hyperlink"/>
          </w:rPr>
          <w:t>[112]</w:t>
        </w:r>
      </w:hyperlink>
      <w:r>
        <w:t xml:space="preserve">. Collectively, these studies illustrate a paradigm shift: with intelligent integration, EVs evolve from being “mobile loads” to becoming </w:t>
      </w:r>
      <w:r>
        <w:rPr>
          <w:b/>
          <w:bCs/>
        </w:rPr>
        <w:t>distributed energy resources (DERs)</w:t>
      </w:r>
      <w:r>
        <w:t xml:space="preserve"> </w:t>
      </w:r>
      <w:r>
        <w:t>that strengthen grid stability and reliability.</w:t>
      </w:r>
    </w:p>
    <w:p w14:paraId="6F49A86B" w14:textId="77777777" w:rsidR="00C72B9A" w:rsidRDefault="00A42590">
      <w:pPr>
        <w:pStyle w:val="BodyText"/>
      </w:pPr>
      <w:r>
        <w:t xml:space="preserve">However, achieving this vision at scale requires overcoming interdisciplinary challenges. High levels of EV penetration demand closer coordination between </w:t>
      </w:r>
      <w:r>
        <w:rPr>
          <w:b/>
          <w:bCs/>
        </w:rPr>
        <w:t>transportation and electric sectors</w:t>
      </w:r>
      <w:r>
        <w:t xml:space="preserve"> – historically siloed industries. Utilities must adapt to new load patterns and develop tools to predict and influence driver charging behavior, which is probabilistic and user-dependent</w:t>
      </w:r>
      <w:hyperlink r:id="rId498" w:anchor=":~:text=Forecasting%20the%20charging%20demand%20for,EVEC%20predictions%20in%20power%20networks">
        <w:r>
          <w:rPr>
            <w:rStyle w:val="Hyperlink"/>
          </w:rPr>
          <w:t>[116]</w:t>
        </w:r>
      </w:hyperlink>
      <w:r>
        <w:t xml:space="preserve">. Automotive OEMs and charging infrastructure providers, for their part, need to incorporate grid-friendly capabilities (like communication standards for smart charging and V2G readiness) and ensure interoperability. At the regulatory level, questions arise regarding </w:t>
      </w:r>
      <w:r>
        <w:rPr>
          <w:b/>
          <w:bCs/>
        </w:rPr>
        <w:t>market structures</w:t>
      </w:r>
      <w:r>
        <w:t xml:space="preserve"> (how to compensate EV owners for grid services</w:t>
      </w:r>
      <w:hyperlink r:id="rId499" w:anchor=":~:text=,the%20forecasting%20side%2C%20authors">
        <w:r>
          <w:rPr>
            <w:rStyle w:val="Hyperlink"/>
          </w:rPr>
          <w:t>[142]</w:t>
        </w:r>
      </w:hyperlink>
      <w:r>
        <w:t xml:space="preserve">), </w:t>
      </w:r>
      <w:r>
        <w:rPr>
          <w:b/>
          <w:bCs/>
        </w:rPr>
        <w:t>infrastructure upgrades</w:t>
      </w:r>
      <w:r>
        <w:t xml:space="preserve"> (what upgrades are needed or can be deferred due to smart charging</w:t>
      </w:r>
      <w:hyperlink r:id="rId500" w:anchor=":~:text=...%20ietresearch.onlinelibrary.wiley.com%20%20,EV">
        <w:r>
          <w:rPr>
            <w:rStyle w:val="Hyperlink"/>
          </w:rPr>
          <w:t>[14]</w:t>
        </w:r>
      </w:hyperlink>
      <w:r>
        <w:t xml:space="preserve">), and </w:t>
      </w:r>
      <w:r>
        <w:rPr>
          <w:b/>
          <w:bCs/>
        </w:rPr>
        <w:t>standardization</w:t>
      </w:r>
      <w:r>
        <w:t xml:space="preserve"> (harmonizing protocols like ISO 15118, OCPP, IEEE 1547, etc.). Furthermore, the introduction of millions of internet-connected charging devices expands the cyber-attack surface of the power grid, raising concerns about </w:t>
      </w:r>
      <w:r>
        <w:rPr>
          <w:b/>
          <w:bCs/>
        </w:rPr>
        <w:t>cybersecurity</w:t>
      </w:r>
      <w:r>
        <w:t xml:space="preserve"> and </w:t>
      </w:r>
      <w:r>
        <w:rPr>
          <w:b/>
          <w:bCs/>
        </w:rPr>
        <w:t>privacy</w:t>
      </w:r>
      <w:r>
        <w:t xml:space="preserve"> that must be proactively addressed</w:t>
      </w:r>
      <w:hyperlink r:id="rId501" w:anchor=":~:text=smartness%20and%20efficiency,The%20relevance%20of%20automotive">
        <w:r>
          <w:rPr>
            <w:rStyle w:val="Hyperlink"/>
          </w:rPr>
          <w:t>[36]</w:t>
        </w:r>
      </w:hyperlink>
      <w:hyperlink r:id="rId502" w:anchor=":~:text=,user%2C%20process%2C%20or%20system%20element">
        <w:r>
          <w:rPr>
            <w:rStyle w:val="Hyperlink"/>
          </w:rPr>
          <w:t>[55]</w:t>
        </w:r>
      </w:hyperlink>
      <w:r>
        <w:t>.</w:t>
      </w:r>
    </w:p>
    <w:p w14:paraId="77CF11AB" w14:textId="77777777" w:rsidR="00C72B9A" w:rsidRDefault="00A42590">
      <w:pPr>
        <w:pStyle w:val="BodyText"/>
      </w:pPr>
      <w:r>
        <w:rPr>
          <w:b/>
          <w:bCs/>
        </w:rPr>
        <w:t>Structure of this review:</w:t>
      </w:r>
      <w:r>
        <w:t xml:space="preserve"> In light of these multifaceted issues, this paper provides a comprehensive review of recent literature on EV integration approaches for grid stability and reliability. We mirror the structure of Ahmadi </w:t>
      </w:r>
      <w:r>
        <w:rPr>
          <w:i/>
          <w:iCs/>
        </w:rPr>
        <w:t>et al.</w:t>
      </w:r>
      <w:r>
        <w:t xml:space="preserve">’s review of AI-driven smart grid solutions (2025) to organize our discussion into two main parts: - </w:t>
      </w:r>
      <w:r>
        <w:rPr>
          <w:b/>
          <w:bCs/>
        </w:rPr>
        <w:t>(A) EV-enabled real-time grid management (Section 3):</w:t>
      </w:r>
      <w:r>
        <w:t xml:space="preserve"> focusing on operational strategies such as charging load forecasting</w:t>
      </w:r>
      <w:hyperlink r:id="rId503" w:anchor=":~:text=An%20accurate%20projection%20of%20EV,researches%20are%20focused%20on%20using">
        <w:r>
          <w:rPr>
            <w:rStyle w:val="Hyperlink"/>
          </w:rPr>
          <w:t>[54]</w:t>
        </w:r>
      </w:hyperlink>
      <w:r>
        <w:t>, smart charging and demand response programs</w:t>
      </w:r>
      <w:hyperlink r:id="rId504" w:anchor=":~:text=grid,62%5D%3B%20peak%20load%20reduction">
        <w:r>
          <w:rPr>
            <w:rStyle w:val="Hyperlink"/>
          </w:rPr>
          <w:t>[37]</w:t>
        </w:r>
      </w:hyperlink>
      <w:hyperlink r:id="rId505" w:anchor=":~:text=of%20EVs%20to%20the%20distribution,scheme%20needs%20a%20robust%20intelligent">
        <w:r>
          <w:rPr>
            <w:rStyle w:val="Hyperlink"/>
          </w:rPr>
          <w:t>[95]</w:t>
        </w:r>
      </w:hyperlink>
      <w:r>
        <w:t>, and ancillary services provision (frequency regulation, voltage support) by EVs</w:t>
      </w:r>
      <w:hyperlink r:id="rId506" w:anchor=":~:text=and%20reliability%20issues%2C%20considerable%20bottlenecks,friendly%20and%20sustainable">
        <w:r>
          <w:rPr>
            <w:rStyle w:val="Hyperlink"/>
          </w:rPr>
          <w:t>[21]</w:t>
        </w:r>
      </w:hyperlink>
      <w:hyperlink r:id="rId507" w:anchor=":~:text=,advantage%20of%20both%20control%20methods">
        <w:r>
          <w:rPr>
            <w:rStyle w:val="Hyperlink"/>
          </w:rPr>
          <w:t>[23]</w:t>
        </w:r>
      </w:hyperlink>
      <w:r>
        <w:t xml:space="preserve">. - </w:t>
      </w:r>
      <w:r>
        <w:rPr>
          <w:b/>
          <w:bCs/>
        </w:rPr>
        <w:t>(B) EV-driven reliability, protection, and resilience (Section 4):</w:t>
      </w:r>
      <w:r>
        <w:t xml:space="preserve"> focusing on long-term and structural impacts such as asset loading and aging</w:t>
      </w:r>
      <w:hyperlink r:id="rId508" w:anchor=":~:text=...%20ietresearch.onlinelibrary.wiley.com%20%20,EV">
        <w:r>
          <w:rPr>
            <w:rStyle w:val="Hyperlink"/>
          </w:rPr>
          <w:t>[14]</w:t>
        </w:r>
      </w:hyperlink>
      <w:r>
        <w:t>, distribution protection challenges with bi-directional power flow</w:t>
      </w:r>
      <w:hyperlink r:id="rId509" w:anchor=":~:text=,distribution%20networks%20with%20increasing">
        <w:r>
          <w:rPr>
            <w:rStyle w:val="Hyperlink"/>
          </w:rPr>
          <w:t>[32]</w:t>
        </w:r>
      </w:hyperlink>
      <w:r>
        <w:t>, and cyber-physical security of EV charging infrastructure</w:t>
      </w:r>
      <w:hyperlink r:id="rId510" w:anchor=":~:text=smartness%20and%20efficiency,The%20relevance%20of%20automotive">
        <w:r>
          <w:rPr>
            <w:rStyle w:val="Hyperlink"/>
          </w:rPr>
          <w:t>[36]</w:t>
        </w:r>
      </w:hyperlink>
      <w:r>
        <w:t>.</w:t>
      </w:r>
    </w:p>
    <w:p w14:paraId="5DE5D69D" w14:textId="77777777" w:rsidR="00C72B9A" w:rsidRDefault="00A42590">
      <w:pPr>
        <w:pStyle w:val="BodyText"/>
      </w:pPr>
      <w:r>
        <w:t>First, in Section 2, we present foundational concepts – an overview of EV technology and charging fundamentals, smart grid architecture relevant to EV integration, and mathematical models commonly used to study EV-grid interactions. This sets the stage for the detailed topical sections.</w:t>
      </w:r>
    </w:p>
    <w:p w14:paraId="55672ADD" w14:textId="77777777" w:rsidR="00C72B9A" w:rsidRDefault="00A42590">
      <w:pPr>
        <w:pStyle w:val="BodyText"/>
      </w:pPr>
      <w:r>
        <w:rPr>
          <w:b/>
          <w:bCs/>
        </w:rPr>
        <w:lastRenderedPageBreak/>
        <w:t>Contributions and novelty:</w:t>
      </w:r>
      <w:r>
        <w:t xml:space="preserve"> Unlike prior reviews that often focus on one aspect (e.g., either smart charging algorithms or V2G or infrastructure planning), our review covers the </w:t>
      </w:r>
      <w:r>
        <w:rPr>
          <w:b/>
          <w:bCs/>
        </w:rPr>
        <w:t>full spectrum</w:t>
      </w:r>
      <w:r>
        <w:t xml:space="preserve"> of issues from operational control to reliability and cybersecurity, emphasizing their interconnections. We synthesize findings from 2018–2025, a period of rapidly growing research and pilot deployments in this domain, drawing on approximately 250 sources including pilot project results, simulation studies, theoretical analyses, and industry rep</w:t>
      </w:r>
      <w:r>
        <w:t>orts. We also compile tables of representative studies (Tables 3–8) to summarize state-of-the-art methods and outcomes, and appendices listing datasets and test systems (Appendix A) to facilitate future research. Key cross-cutting insights are highlighted in Section 5, where we discuss overarching challenges (data and interoperability gaps, user and market considerations, and scaling with AI/edge computing) and promising directions to address them.</w:t>
      </w:r>
    </w:p>
    <w:p w14:paraId="71E4345A" w14:textId="77777777" w:rsidR="00C72B9A" w:rsidRDefault="00A42590">
      <w:pPr>
        <w:pStyle w:val="BodyText"/>
      </w:pPr>
      <w:r>
        <w:t xml:space="preserve">In summary, as we will detail in the coming sections, </w:t>
      </w:r>
      <w:r>
        <w:rPr>
          <w:b/>
          <w:bCs/>
        </w:rPr>
        <w:t>the integration of EVs into the grid can be managed in a way that not only maintains but actually enhances grid stability and reliability</w:t>
      </w:r>
      <w:r>
        <w:t>, provided that smart charging, V2G, and other supportive measures are widely implemented. The transition will require technological innovation, updated standards, and collaborative policy-making – a theme that will recur throughout this review. By learning from the collective research to date, power system stakeholders can better prepare for and shape the rapid electrific</w:t>
      </w:r>
      <w:r>
        <w:t>ation of transport in a grid-beneficial manner.</w:t>
      </w:r>
    </w:p>
    <w:p w14:paraId="5AB95941" w14:textId="77777777" w:rsidR="00C72B9A" w:rsidRDefault="00A42590">
      <w:r>
        <w:pict w14:anchorId="7058A7D7">
          <v:rect id="_x0000_i1028" style="width:0;height:1.5pt" o:hralign="center" o:hrstd="t" o:hr="t"/>
        </w:pict>
      </w:r>
    </w:p>
    <w:p w14:paraId="13A1F67F" w14:textId="77777777" w:rsidR="00C72B9A" w:rsidRDefault="00A42590">
      <w:pPr>
        <w:pStyle w:val="Heading2"/>
      </w:pPr>
      <w:bookmarkStart w:id="48" w:name="X8d0f2fc361bdd02c8e7321d82af7d1a005e2709"/>
      <w:bookmarkEnd w:id="47"/>
      <w:r>
        <w:t>2. Foundational concepts in EV-enabled smart grids</w:t>
      </w:r>
    </w:p>
    <w:p w14:paraId="477A1E7C" w14:textId="77777777" w:rsidR="00C72B9A" w:rsidRDefault="00A42590">
      <w:pPr>
        <w:pStyle w:val="FirstParagraph"/>
      </w:pPr>
      <w:r>
        <w:t>Before delving into specific strategies and impacts, we outline key foundational concepts underlying EV integration into smart grids. Section 2.1 reviews EV and charging technology fundamentals (types of EVs, charging levels, battery characteristics, etc.), Section 2.2 describes the smart grid architecture and points of EV integration (from home chargers up to system operator level), and Section 2.3 introduces mathematical models and control paradigms commonly used to analyze EV–grid interactions. These fun</w:t>
      </w:r>
      <w:r>
        <w:t>damentals will be referenced throughout Sections 3 and 4.</w:t>
      </w:r>
    </w:p>
    <w:p w14:paraId="32F0454D" w14:textId="77777777" w:rsidR="00C72B9A" w:rsidRDefault="00A42590">
      <w:pPr>
        <w:pStyle w:val="Heading3"/>
      </w:pPr>
      <w:bookmarkStart w:id="49" w:name="X0bc0ee6bbba31b3d240afee633fcb3bfd462401"/>
      <w:r>
        <w:t>2.1 EV technologies and charging fundamentals</w:t>
      </w:r>
    </w:p>
    <w:p w14:paraId="469F7509" w14:textId="77777777" w:rsidR="00C72B9A" w:rsidRDefault="00A42590">
      <w:pPr>
        <w:pStyle w:val="Heading4"/>
      </w:pPr>
      <w:bookmarkStart w:id="50" w:name="types-of-evs-and-charging-standards-1"/>
      <w:r>
        <w:t>2.1.1 Types of EVs and charging standards</w:t>
      </w:r>
    </w:p>
    <w:p w14:paraId="6E59C0D8" w14:textId="77777777" w:rsidR="00C72B9A" w:rsidRDefault="00A42590">
      <w:pPr>
        <w:pStyle w:val="FirstParagraph"/>
      </w:pPr>
      <w:r>
        <w:t>Electric vehicles come in several categories, each with different grid interaction profiles:</w:t>
      </w:r>
    </w:p>
    <w:p w14:paraId="044811DD" w14:textId="77777777" w:rsidR="00C72B9A" w:rsidRDefault="00A42590">
      <w:pPr>
        <w:numPr>
          <w:ilvl w:val="0"/>
          <w:numId w:val="21"/>
        </w:numPr>
      </w:pPr>
      <w:r>
        <w:rPr>
          <w:b/>
          <w:bCs/>
        </w:rPr>
        <w:t>Battery Electric Vehicles (BEVs):</w:t>
      </w:r>
      <w:r>
        <w:t xml:space="preserve"> Fully electric vehicles with no internal combustion engine (ICE). BEVs (e.g., Tesla Model 3, Nissan Leaf) rely entirely on grid charging and typically have large battery capacities (30–100+ kWh). They are capable of both unidirectional charging (G2V) and, if supported, bidirectional discharging (V2G). BEVs are the primary focus of grid integration discussions due to their significant energy storage and flexible charging patterns</w:t>
      </w:r>
      <w:hyperlink r:id="rId511" w:anchor=":~:text=primary%20categories%20of%20EVs,electric%20motors%20optimize%20fuel%20efficiency">
        <w:r>
          <w:rPr>
            <w:rStyle w:val="Hyperlink"/>
          </w:rPr>
          <w:t>[58]</w:t>
        </w:r>
      </w:hyperlink>
      <w:r>
        <w:t>.</w:t>
      </w:r>
    </w:p>
    <w:p w14:paraId="5BE1F445" w14:textId="77777777" w:rsidR="00C72B9A" w:rsidRDefault="00A42590">
      <w:pPr>
        <w:numPr>
          <w:ilvl w:val="0"/>
          <w:numId w:val="21"/>
        </w:numPr>
      </w:pPr>
      <w:r>
        <w:rPr>
          <w:b/>
          <w:bCs/>
        </w:rPr>
        <w:lastRenderedPageBreak/>
        <w:t>Plug-in Hybrid Electric Vehicles (PHEVs):</w:t>
      </w:r>
      <w:r>
        <w:t xml:space="preserve"> Vehicles with both a battery (grid-chargeable) and an ICE. PHEVs (e.g., Chevy Volt, Toyota Prius Prime) have smaller batteries (5–15 kWh) and shorter electric range. They can charge from the grid (though some owners may not plug in regularly) and also fuel up on gasoline. From a grid perspective, PHEVs are typically less demanding (smaller, shorter charging sessions) and often charge at Level 1 or 2. They are less likely to participate in V2G due to smaller battery and complexity, but can still provide dem</w:t>
      </w:r>
      <w:r>
        <w:t>and response by timing their charging</w:t>
      </w:r>
      <w:hyperlink r:id="rId512" w:anchor=":~:text=primary%20categories%20of%20EVs,electric%20motors%20optimize%20fuel%20efficiency">
        <w:r>
          <w:rPr>
            <w:rStyle w:val="Hyperlink"/>
          </w:rPr>
          <w:t>[57]</w:t>
        </w:r>
      </w:hyperlink>
      <w:r>
        <w:t>.</w:t>
      </w:r>
    </w:p>
    <w:p w14:paraId="0664E29F" w14:textId="77777777" w:rsidR="00C72B9A" w:rsidRDefault="00A42590">
      <w:pPr>
        <w:numPr>
          <w:ilvl w:val="0"/>
          <w:numId w:val="21"/>
        </w:numPr>
      </w:pPr>
      <w:r>
        <w:rPr>
          <w:b/>
          <w:bCs/>
        </w:rPr>
        <w:t>Hybrid Electric Vehicles (HEVs, non-plug-in):</w:t>
      </w:r>
      <w:r>
        <w:t xml:space="preserve"> These cannot charge from the grid (battery is charged by ICE and regenerative braking only). They have no direct grid impact and are outside the scope of EV charging discussions.</w:t>
      </w:r>
    </w:p>
    <w:p w14:paraId="6756A249" w14:textId="77777777" w:rsidR="00C72B9A" w:rsidRDefault="00A42590">
      <w:pPr>
        <w:numPr>
          <w:ilvl w:val="0"/>
          <w:numId w:val="21"/>
        </w:numPr>
      </w:pPr>
      <w:r>
        <w:rPr>
          <w:b/>
          <w:bCs/>
        </w:rPr>
        <w:t>Fuel Cell Electric Vehicles (FCEVs):</w:t>
      </w:r>
      <w:r>
        <w:t xml:space="preserve"> EVs that use a hydrogen fuel cell to generate electricity on-board (e.g., Toyota Mirai). They do not plug in for energy (though some have small batteries for regen). Thus, FCEVs do not draw significant grid power (aside from some auxiliary charging perhaps) and are not generally considered in grid load impact studies</w:t>
      </w:r>
      <w:hyperlink r:id="rId513" w:anchor=":~:text=Platform%E2%80%94YoCharge.%20Available%20online%3A%20https%3A%2F%2Fyocharge.com%2Fblog%2Fhybrid,Vehicle%20Smart%20Charging%3B%20International%20Renewable">
        <w:r>
          <w:rPr>
            <w:rStyle w:val="Hyperlink"/>
          </w:rPr>
          <w:t>[59]</w:t>
        </w:r>
      </w:hyperlink>
      <w:r>
        <w:t>. They might, however, act as a controllable load indirectly via hydrogen production (electrolysis plants), but that’s a different integration issue.</w:t>
      </w:r>
    </w:p>
    <w:p w14:paraId="019CB107" w14:textId="77777777" w:rsidR="00C72B9A" w:rsidRDefault="00A42590">
      <w:pPr>
        <w:pStyle w:val="FirstParagraph"/>
      </w:pPr>
      <w:r>
        <w:t xml:space="preserve">In terms of grid integration, </w:t>
      </w:r>
      <w:r>
        <w:rPr>
          <w:b/>
          <w:bCs/>
        </w:rPr>
        <w:t>plug-in EVs (PEVs)</w:t>
      </w:r>
      <w:r>
        <w:t xml:space="preserve"> – encompassing BEVs and PHEVs – are the relevant population. Within this, an important distinction is </w:t>
      </w:r>
      <w:r>
        <w:rPr>
          <w:b/>
          <w:bCs/>
        </w:rPr>
        <w:t>unidirectional vs bidirectional capability</w:t>
      </w:r>
      <w:r>
        <w:t xml:space="preserve">: - </w:t>
      </w:r>
      <w:r>
        <w:rPr>
          <w:i/>
          <w:iCs/>
        </w:rPr>
        <w:t>Unidirectional (G2V only):</w:t>
      </w:r>
      <w:r>
        <w:t xml:space="preserve"> Most EVs today charge in one direction. They can still provide grid services by adjusting or interrupting charge (acting as controllable load), but cannot feed power back. This limits them to services like load shifting, “negative regulation” (reducing load as equivalent to providing up regulation), etc. - </w:t>
      </w:r>
      <w:r>
        <w:rPr>
          <w:i/>
          <w:iCs/>
        </w:rPr>
        <w:t>Bidirectio</w:t>
      </w:r>
      <w:r>
        <w:rPr>
          <w:i/>
          <w:iCs/>
        </w:rPr>
        <w:t>nal (V2G/V2H):</w:t>
      </w:r>
      <w:r>
        <w:t xml:space="preserve"> An emerging subset of EVs and chargers support power export. For example, the Nissan Leaf/ENV200 (with CHAdeMO) and Mitsubishi Outlander PHEV have demonstrated V2G, and many upcoming models plan to via ISO 15118-20 and CCS/“NACS” connectors. V2G-capable EVs effectively become small mobile batteries that can provide the full range of ancillary services (including discharging to support grid) and backup power to homes (V2H) or buildings (V2B)</w:t>
      </w:r>
      <w:hyperlink r:id="rId514" w:anchor=":~:text=On,battery%20EVs%20is%20rechargeable">
        <w:r>
          <w:rPr>
            <w:rStyle w:val="Hyperlink"/>
          </w:rPr>
          <w:t>[3]</w:t>
        </w:r>
      </w:hyperlink>
      <w:hyperlink r:id="rId515" w:anchor=":~:text=Using%20electric%20vehicles%20to%20enhance,people%20in%20need%2C%20and">
        <w:r>
          <w:rPr>
            <w:rStyle w:val="Hyperlink"/>
          </w:rPr>
          <w:t>[147]</w:t>
        </w:r>
      </w:hyperlink>
      <w:r>
        <w:t>. As of 2025, V2G is not widespread in consumer use, but numerous pilots exist and manufacturers like Ford, GM have announced V2H functionality on new models (e.g., Ford F-150 Lightning).</w:t>
      </w:r>
    </w:p>
    <w:p w14:paraId="733FF93C" w14:textId="77777777" w:rsidR="00C72B9A" w:rsidRDefault="00A42590">
      <w:pPr>
        <w:pStyle w:val="BodyText"/>
      </w:pPr>
      <w:r>
        <w:rPr>
          <w:b/>
          <w:bCs/>
        </w:rPr>
        <w:t>Charging standards and levels:</w:t>
      </w:r>
      <w:r>
        <w:t xml:space="preserve"> EVs connect to the grid via EV Supply Equipment (EVSE, or charging station) which come in different levels and standards: - </w:t>
      </w:r>
      <w:r>
        <w:rPr>
          <w:b/>
          <w:bCs/>
        </w:rPr>
        <w:t>AC Level 1:</w:t>
      </w:r>
      <w:r>
        <w:t xml:space="preserve"> </w:t>
      </w:r>
      <w:r>
        <w:t xml:space="preserve">120 V AC (North America) or 230 V AC (EU) using a standard outlet. Level 1 is slow (~1–2 kW) but requires no special installation (just a cordset). It can take 10–20 hours for a full charge on a BEV, so it’s mainly used for PHEVs or low-mileage charging. Grid impact is minimal per vehicle (similar to a space heater), but Level 1 may be used continuously overnight. - </w:t>
      </w:r>
      <w:r>
        <w:rPr>
          <w:b/>
          <w:bCs/>
        </w:rPr>
        <w:t>AC Level 2:</w:t>
      </w:r>
      <w:r>
        <w:t xml:space="preserve"> 240 V single-phase (NA) or 230/400 V 1φ/3φ (EU), using a dedicated EVSE and connector (e.g., J1772 Type 1 in NA, Type 2 in EU). Pow</w:t>
      </w:r>
      <w:r>
        <w:t>er ranges 3.3–7.2 kW (residential L2 on 30A breakers) up to 19.2 kW (80A commercial stations)</w:t>
      </w:r>
      <w:hyperlink r:id="rId516" w:anchor=":~:text=Of%20the%2028%20million%20charging,distance%20travel">
        <w:r>
          <w:rPr>
            <w:rStyle w:val="Hyperlink"/>
          </w:rPr>
          <w:t>[60]</w:t>
        </w:r>
      </w:hyperlink>
      <w:hyperlink r:id="rId517" w:anchor=":~:text=,technology%20scenarios%20where%20batteries%20are">
        <w:r>
          <w:rPr>
            <w:rStyle w:val="Hyperlink"/>
          </w:rPr>
          <w:t>[62]</w:t>
        </w:r>
      </w:hyperlink>
      <w:r>
        <w:t xml:space="preserve">. Level 2 is common for </w:t>
      </w:r>
      <w:r>
        <w:lastRenderedPageBreak/>
        <w:t>home and public/workplace charging and is a major contributor to residential peak load if uncontrolled. Connector standards: SAE J1772 (Type 1) in NA handles L1/L2; in Europe, Type 2 (Mennekes) does L2 AC</w:t>
      </w:r>
      <w:hyperlink r:id="rId518" w:anchor=":~:text=map.com%20%20On%20the%20charger,Type%202%2C%20Type%201">
        <w:r>
          <w:rPr>
            <w:rStyle w:val="Hyperlink"/>
          </w:rPr>
          <w:t>[63]</w:t>
        </w:r>
      </w:hyperlink>
      <w:r>
        <w:t xml:space="preserve">. Level 2 EVSE often include smart features (communication, scheduling) and are the primary interface for smart charging programs. - </w:t>
      </w:r>
      <w:r>
        <w:rPr>
          <w:b/>
          <w:bCs/>
        </w:rPr>
        <w:t>DC Fast Charging (Level 3):</w:t>
      </w:r>
      <w:r>
        <w:t xml:space="preserve"> DC supply at much higher power for rapid charging. Current “fast” chargers are typically 50 kW (CHAdeMO standard or older CCS) and newer </w:t>
      </w:r>
      <w:r>
        <w:rPr>
          <w:b/>
          <w:bCs/>
        </w:rPr>
        <w:t>high-power chargers (HPC)</w:t>
      </w:r>
      <w:r>
        <w:t xml:space="preserve"> provide 150–350+ kW (CCS “Ultra Fast”, Tesla Superchargers)</w:t>
      </w:r>
      <w:hyperlink r:id="rId519" w:anchor=":~:text=2030">
        <w:r>
          <w:rPr>
            <w:rStyle w:val="Hyperlink"/>
          </w:rPr>
          <w:t>[159]</w:t>
        </w:r>
      </w:hyperlink>
      <w:hyperlink r:id="rId520" w:anchor=":~:text=2030%20www,of%20EV%20charging%20needs">
        <w:r>
          <w:rPr>
            <w:rStyle w:val="Hyperlink"/>
          </w:rPr>
          <w:t>[115]</w:t>
        </w:r>
      </w:hyperlink>
      <w:r>
        <w:t xml:space="preserve">. These require heavy infrastructure and usually connect to 480 V three-phase AC or higher. Connectors: </w:t>
      </w:r>
      <w:r>
        <w:rPr>
          <w:b/>
          <w:bCs/>
        </w:rPr>
        <w:t>CHAdeMO</w:t>
      </w:r>
      <w:r>
        <w:t xml:space="preserve"> (Japan) up to 50 kW, now 100 kW; </w:t>
      </w:r>
      <w:r>
        <w:rPr>
          <w:b/>
          <w:bCs/>
        </w:rPr>
        <w:t>CCS Combo</w:t>
      </w:r>
      <w:r>
        <w:t xml:space="preserve"> (Combo 1 in NA, Combo 2 in EU) supports up to 350 kW; </w:t>
      </w:r>
      <w:r>
        <w:rPr>
          <w:b/>
          <w:bCs/>
        </w:rPr>
        <w:t>Tesla’s proprietary connector</w:t>
      </w:r>
      <w:r>
        <w:t xml:space="preserve"> (now called NACS) up to 250 kW (and potentially more). DCFC can recharge 80% of a long-range BEV in ~20–40 minutes. For grid, DCFC sites are like new large loads (akin to a big box store or small substation load if many chargers). They can strain local distribution if not </w:t>
      </w:r>
      <w:r>
        <w:t xml:space="preserve">managed (e.g., multiple 350 kW chargers could draw &gt;1 MW). They also present opportunities for </w:t>
      </w:r>
      <w:r>
        <w:rPr>
          <w:b/>
          <w:bCs/>
        </w:rPr>
        <w:t>station-level energy management</w:t>
      </w:r>
      <w:r>
        <w:t xml:space="preserve">, energy storage integration, or utility control (some DCFCs already have utility demand response agreements). - </w:t>
      </w:r>
      <w:r>
        <w:rPr>
          <w:b/>
          <w:bCs/>
        </w:rPr>
        <w:t>Wireless Charging:</w:t>
      </w:r>
      <w:r>
        <w:t xml:space="preserve"> An emerging standard (SAE J2954) for inductive charging (up to ~11 kW) – still rare and mostly pilot phase. From grid perspective, it’s similar to Level 2 in power but slightly lower efficiency.</w:t>
      </w:r>
    </w:p>
    <w:p w14:paraId="78496CA1" w14:textId="77777777" w:rsidR="00C72B9A" w:rsidRDefault="00A42590">
      <w:pPr>
        <w:pStyle w:val="BodyText"/>
      </w:pPr>
      <w:r>
        <w:t>Each charging level influences how and when energy is drawn: - Level 1 tends to encourage slow, long-duration charging (good for overnight flattening, but if many use it concurrently in early evening it could still add up). - Level 2 is more flexible – capable of drawing high power but can also be throttled. Smart charging programs often target Level 2 chargers, since they have communication and can be modulated. - DCFC primarily impacts commercial demand and is less amenable to delaying (drivers expect qui</w:t>
      </w:r>
      <w:r>
        <w:t xml:space="preserve">ck charge). However, some grid coordination is possible (e.g., throttling stations during grid stress, or using onsite batteries to buffer). - </w:t>
      </w:r>
      <w:r>
        <w:rPr>
          <w:b/>
          <w:bCs/>
        </w:rPr>
        <w:t>Connector interoperability:</w:t>
      </w:r>
      <w:r>
        <w:t xml:space="preserve"> Standards like </w:t>
      </w:r>
      <w:r>
        <w:rPr>
          <w:b/>
          <w:bCs/>
        </w:rPr>
        <w:t>ISO 15118</w:t>
      </w:r>
      <w:r>
        <w:t xml:space="preserve"> enable vehicle-to-EVSE communication for functions such as Plug-and-Charge and smart charging negotiation. They support both AC and DC and are key to implementing V2G (particularly for coordinating charge/discharge with grid signals)</w:t>
      </w:r>
      <w:hyperlink r:id="rId521" w:anchor=":~:text=Keywords%3A">
        <w:r>
          <w:rPr>
            <w:rStyle w:val="Hyperlink"/>
          </w:rPr>
          <w:t>[50]</w:t>
        </w:r>
      </w:hyperlink>
      <w:hyperlink r:id="rId522" w:anchor=":~:text=1">
        <w:r>
          <w:rPr>
            <w:rStyle w:val="Hyperlink"/>
          </w:rPr>
          <w:t>[154]</w:t>
        </w:r>
      </w:hyperlink>
      <w:r>
        <w:t>.</w:t>
      </w:r>
    </w:p>
    <w:p w14:paraId="33D94F34" w14:textId="77777777" w:rsidR="00C72B9A" w:rsidRDefault="00A42590">
      <w:pPr>
        <w:pStyle w:val="BodyText"/>
      </w:pPr>
      <w:r>
        <w:rPr>
          <w:b/>
          <w:bCs/>
        </w:rPr>
        <w:t>Figure 3</w:t>
      </w:r>
      <w:r>
        <w:t xml:space="preserve"> (conceptual) illustrates the hierarchy: The universe of electrified transport includes HEVs (not grid-connected) and </w:t>
      </w:r>
      <w:r>
        <w:rPr>
          <w:b/>
          <w:bCs/>
        </w:rPr>
        <w:t>PEVs</w:t>
      </w:r>
      <w:r>
        <w:t xml:space="preserve"> (BEVs/PHEVs)</w:t>
      </w:r>
      <w:hyperlink r:id="rId523" w:anchor=":~:text=The%20EV%20industry%20is%20undergoing,electric%20motors%20optimize%20fuel%20efficiency">
        <w:r>
          <w:rPr>
            <w:rStyle w:val="Hyperlink"/>
          </w:rPr>
          <w:t>[160]</w:t>
        </w:r>
      </w:hyperlink>
      <w:r>
        <w:t xml:space="preserve">. Within PEVs, some are </w:t>
      </w:r>
      <w:r>
        <w:rPr>
          <w:b/>
          <w:bCs/>
        </w:rPr>
        <w:t>grid-interactive</w:t>
      </w:r>
      <w:r>
        <w:t xml:space="preserve"> (capable of V2G/V2H) and can be aggregated into </w:t>
      </w:r>
      <w:r>
        <w:rPr>
          <w:b/>
          <w:bCs/>
        </w:rPr>
        <w:t>fleet or virtual power plant (VPP)</w:t>
      </w:r>
      <w:r>
        <w:t xml:space="preserve"> configurations to act as larger resources. The figure would show: </w:t>
      </w:r>
      <w:r>
        <w:rPr>
          <w:i/>
          <w:iCs/>
        </w:rPr>
        <w:t>Electrified Vehicles → Plug-in EVs → (BEV, PHEV) → subset: V2G-enabled → aggregated fleets/VPP</w:t>
      </w:r>
      <w:r>
        <w:t>.</w:t>
      </w:r>
    </w:p>
    <w:p w14:paraId="32C05B54" w14:textId="77777777" w:rsidR="00C72B9A" w:rsidRDefault="00A42590">
      <w:pPr>
        <w:pStyle w:val="BodyText"/>
      </w:pPr>
      <w:r>
        <w:t xml:space="preserve">In summary, today’s EVs primarily charge via AC Level 1 or 2 at homes and workplaces, and DC fast at highways or fleet depots. Going forward, </w:t>
      </w:r>
      <w:r>
        <w:rPr>
          <w:b/>
          <w:bCs/>
        </w:rPr>
        <w:t>bidirectional charging infrastructure</w:t>
      </w:r>
      <w:r>
        <w:t xml:space="preserve"> is expected to grow, and standards are converging (e.g., many OEMs adopting the Combined Charging System, CCS, and adding ISO 15118 V2G support; NA is aligning around Tesla’s NACS for AC/DC with adapters to CCS). From a grid integration perspective, ensuring all new EVSE are </w:t>
      </w:r>
      <w:r>
        <w:rPr>
          <w:b/>
          <w:bCs/>
        </w:rPr>
        <w:t>communicative (smart-charging ready)</w:t>
      </w:r>
      <w:r>
        <w:t xml:space="preserve"> and </w:t>
      </w:r>
      <w:r>
        <w:lastRenderedPageBreak/>
        <w:t xml:space="preserve">eventually </w:t>
      </w:r>
      <w:r>
        <w:rPr>
          <w:b/>
          <w:bCs/>
        </w:rPr>
        <w:t>bidirectional where feasible</w:t>
      </w:r>
      <w:r>
        <w:t xml:space="preserve"> will significantly expand the grid support capabilities of the EV fleet</w:t>
      </w:r>
      <w:hyperlink r:id="rId524" w:anchor=":~:text=https%3A%2F%2Fwww.caranddriver.com%2Ffeatures%2Fa41103863%2Fhydrogen,power">
        <w:r>
          <w:rPr>
            <w:rStyle w:val="Hyperlink"/>
          </w:rPr>
          <w:t>[131]</w:t>
        </w:r>
      </w:hyperlink>
      <w:hyperlink r:id="rId525" w:anchor=":~:text=effective%20charging%20management%20,increase%20in%20EV%20sales%20to">
        <w:r>
          <w:rPr>
            <w:rStyle w:val="Hyperlink"/>
          </w:rPr>
          <w:t>[86]</w:t>
        </w:r>
      </w:hyperlink>
      <w:r>
        <w:t>.</w:t>
      </w:r>
    </w:p>
    <w:p w14:paraId="187C6C67" w14:textId="77777777" w:rsidR="00C72B9A" w:rsidRDefault="00A42590">
      <w:pPr>
        <w:pStyle w:val="Heading4"/>
      </w:pPr>
      <w:bookmarkStart w:id="51" w:name="battery-and-soc-modeling"/>
      <w:bookmarkEnd w:id="50"/>
      <w:r>
        <w:t>2.1.2 Battery and SoC modeling</w:t>
      </w:r>
    </w:p>
    <w:p w14:paraId="78575872" w14:textId="77777777" w:rsidR="00C72B9A" w:rsidRDefault="00A42590">
      <w:pPr>
        <w:pStyle w:val="FirstParagraph"/>
      </w:pPr>
      <w:r>
        <w:t xml:space="preserve">An EV’s battery is the core element that determines how it interacts with the grid – it dictates how much energy can be stored, how quickly it can charge/discharge, and how often it needs to charge. Key battery-related concepts include: - </w:t>
      </w:r>
      <w:r>
        <w:rPr>
          <w:b/>
          <w:bCs/>
        </w:rPr>
        <w:t>State of Charge (SoC):</w:t>
      </w:r>
      <w:r>
        <w:t xml:space="preserve"> The battery’s current charge level expressed as a percentage of its usable capacity. SoC=100% means full, 0% means empty. EV charging control often revolves around reaching a target SoC by a deadline (e.g., departure time). When coordinating multiple EVs, SoC is a state variable that evolves with charging decisions</w:t>
      </w:r>
      <w:hyperlink r:id="rId526" w:anchor=":~:text=Forecasting%20the%20charging%20demand%20for,EVEC%20predictions%20in%20power%20networks">
        <w:r>
          <w:rPr>
            <w:rStyle w:val="Hyperlink"/>
          </w:rPr>
          <w:t>[116]</w:t>
        </w:r>
      </w:hyperlink>
      <w:r>
        <w:t xml:space="preserve">. - </w:t>
      </w:r>
      <w:r>
        <w:rPr>
          <w:b/>
          <w:bCs/>
        </w:rPr>
        <w:t>Battery capacity and energy</w:t>
      </w:r>
      <w:r>
        <w:t xml:space="preserve"> ($E_{\text{rated}}$): measured in kWh. It defines the maximum energy an EV can store. For grid services, larger capacity means more potential energy to shift or inject. Typical BEVs are 40–100 kWh; PHEVs 5–15 kWh. Over time and usage, battery capacity can fade (SoH, state of health). Grid usage (V2G) can contribute slightly to degradation, which needs to be modeled and accounted for (often as a cost in optimization). - </w:t>
      </w:r>
      <w:r>
        <w:rPr>
          <w:b/>
          <w:bCs/>
        </w:rPr>
        <w:t>Charging/Discharging Power Limits:</w:t>
      </w:r>
      <w:r>
        <w:t xml:space="preserve"> Each EV/battery has a </w:t>
      </w:r>
      <w:r>
        <w:t>maximum charge and discharge power (kW) based on its design and charger type. For example, a Leaf might charge up to ~6 kW AC on Level 2 and discharge at similar levels in V2G; a Tesla on a Supercharger can draw 100+ kW but if doing V2G through AC, its onboard inverter ~11 kW would be the limit. These limits become constraints in scheduling – e.g., you cannot charge faster even if grid has surplus, and you cannot inject more than the inverter allows</w:t>
      </w:r>
      <w:hyperlink r:id="rId527" w:anchor=":~:text=The%20centralized%20EV%20charging%20control,network%20operator%20and%20the">
        <w:r>
          <w:rPr>
            <w:rStyle w:val="Hyperlink"/>
          </w:rPr>
          <w:t>[34]</w:t>
        </w:r>
      </w:hyperlink>
      <w:r>
        <w:t xml:space="preserve">. Also, power limits often depend on SoC (fast charging slows at high SoC to avoid overvoltage) and temperature (battery management might reduce power if too cold/hot). - </w:t>
      </w:r>
      <w:r>
        <w:rPr>
          <w:b/>
          <w:bCs/>
        </w:rPr>
        <w:t>Round-trip efficiency:</w:t>
      </w:r>
      <w:r>
        <w:t xml:space="preserve"> Battery charging/discharging isn’t 100% efficient (losses in battery and converter). Typically around 90%. This matters for V2G arbitrage (energy out then in loses ~10–15%). It slightly affects thermal loading too (losses dissipated as heat in charger or battery). - </w:t>
      </w:r>
      <w:r>
        <w:rPr>
          <w:b/>
          <w:bCs/>
        </w:rPr>
        <w:t>SoC dynamics:</w:t>
      </w:r>
      <w:r>
        <w:t xml:space="preserve"> The change in SoC over time depends o</w:t>
      </w:r>
      <w:r>
        <w:t xml:space="preserve">n charge/discharge power. A simple discrete-time model widely used is a linear energy balance: - </w:t>
      </w:r>
      <w:r>
        <w:rPr>
          <w:i/>
          <w:iCs/>
        </w:rPr>
        <w:t>Equation (1):</w:t>
      </w:r>
      <w:r>
        <w:t xml:space="preserve"> $\text{SoC}</w:t>
      </w:r>
      <w:r>
        <w:rPr>
          <w:i/>
          <w:iCs/>
        </w:rPr>
        <w:t>{t+\Delta t} = \text{SoC}_t + \frac{\eta</w:t>
      </w:r>
      <w:r>
        <w:t>$ is battery capacity (kWh)</w:t>
      </w:r>
      <w:hyperlink r:id="rId528" w:anchor=":~:text=traditional%20statistical%20and%20machine%20learning,The%20research%20proposes%20a%20Hybrid">
        <w:r>
          <w:rPr>
            <w:rStyle w:val="Hyperlink"/>
          </w:rPr>
          <w:t>[72]</w:t>
        </w:r>
      </w:hyperlink>
      <w:r>
        <w:t>. This formula basically says: the energy added to the battery = input power × efficiency × time, and energy removed = output power / efficiency × time (since drawing 1 kWh from battery requires slightly more to account for losses). For example, a 60 kWh battery charging at 6 kW with 90% efficiency for 1 hour increases SoC by $(0.9}} P_{\text{ch},t} - \frac{P_{\text{dis},t}}{\eta_{\text{dis}}}}{E_{\text{rated}}} \Delta t$</w:t>
      </w:r>
      <w:hyperlink r:id="rId529" w:anchor=":~:text=traditional%20statistical%20and%20machine%20learning,The%20research%20proposes%20a%20Hybrid">
        <w:r>
          <w:rPr>
            <w:rStyle w:val="Hyperlink"/>
          </w:rPr>
          <w:t>[72]</w:t>
        </w:r>
      </w:hyperlink>
      <w:r>
        <w:t>. Here $P_{\text{ch},t}$ is charging power (kW) and $P_{\text{dis},t}$ discharging power (kW) at time $t$, $\eta_{\text{ch}},\eta_{\text{dis}}$ are charge/discharge efficiencies (typically ≈0.9–0.95), and $E_{\text{rated}</w:t>
      </w:r>
      <w:r>
        <w:rPr>
          <w:i/>
          <w:iCs/>
        </w:rPr>
        <w:t>6/60)</w:t>
      </w:r>
      <w:r>
        <w:t>100% ≈ 9%$. - This linear model suffices for most grid-level simulations, though more complex models might consider that $\eta$ varies with power and SoC, or that extremely high charge rates cause non-linear effects (which is mostly relevant for DCFC and not so much for controlled L2 c</w:t>
      </w:r>
      <w:r>
        <w:t>harging). - The model is often coupled with constraints: $\text{SoC}</w:t>
      </w:r>
      <w:r>
        <w:rPr>
          <w:i/>
          <w:iCs/>
        </w:rPr>
        <w:t>{\min} \le \text{SoC}_t \le \text{SoC}</w:t>
      </w:r>
      <w:r>
        <w:t>}$ (usually 0–100% or sometimes narrower to avoid deep discharge), and initial/final conditions (like $\text{SoC</w:t>
      </w:r>
      <w:r>
        <w:rPr>
          <w:i/>
          <w:iCs/>
        </w:rPr>
        <w:t>{t_0}$ known when plug-in, and require $\text{SoC}</w:t>
      </w:r>
      <w:r>
        <w:t xml:space="preserve">}}} \ge </w:t>
      </w:r>
      <w:r>
        <w:lastRenderedPageBreak/>
        <w:t>\text{SoC</w:t>
      </w:r>
      <w:r>
        <w:rPr>
          <w:i/>
          <w:iCs/>
        </w:rPr>
        <w:t xml:space="preserve">{\text{target}}$ at departure). - </w:t>
      </w:r>
      <w:r>
        <w:rPr>
          <w:b/>
          <w:bCs/>
          <w:i/>
          <w:iCs/>
        </w:rPr>
        <w:t>Power constraints:</w:t>
      </w:r>
      <w:r>
        <w:rPr>
          <w:i/>
          <w:iCs/>
        </w:rPr>
        <w:t xml:space="preserve"> - </w:t>
      </w:r>
      <w:r>
        <w:rPr>
          <w:i/>
          <w:iCs/>
        </w:rPr>
        <w:t>Equation (2)</w:t>
      </w:r>
      <w:r>
        <w:rPr>
          <w:i/>
          <w:iCs/>
        </w:rPr>
        <w:t xml:space="preserve"> might represent charger or EV power limits: $0 \le P</w:t>
      </w:r>
      <w:r>
        <w:t>$ is zero at any time (some formulations allow a single net power variable that can be +ve or -ve to simpli</w:t>
      </w:r>
      <w:r>
        <w:t>fy). - Another limit: $P_{\text{ch},t}$ might be bounded by available EVSE rating (e.g., if plugged into 3.3 kW station, that’s the max). And similarly by onboard charger/inverter capacity. - Additionally, battery internal limits: at low SoC or near full, BMS (Battery Management System) may taper current to protect battery. Some control algorithms incorporate that by effectively reducing $P_{\text{max}}$ near SoC limits, or simply ensure schedule respects not charging beyond what needed to hit 100% graduall</w:t>
      </w:r>
      <w:r>
        <w:t>y. - },t} \le P_{\text{max}}$ and $0 \le P_{\text{dis},t} \le P_{\text{max}}$ (if bidirectional, often the discharge limit is same as charge limit for symmetry, though battery might support higher regen surge than sustained discharge). Also one cannot charge and discharge at same time: a binary or complementary constraint ensures either $P_{\text{ch}}$ or $P_{\text{dis}</w:t>
      </w:r>
      <w:r>
        <w:rPr>
          <w:b/>
          <w:bCs/>
        </w:rPr>
        <w:t>Battery life considerations:</w:t>
      </w:r>
      <w:r>
        <w:t xml:space="preserve"> Each charge/discharge cycle causes wear. V2G strategies sometimes include a cost term for battery degradation (</w:t>
      </w:r>
      <w:r>
        <w:t>e.g., $\$0.05$ per kWh throughput)</w:t>
      </w:r>
      <w:hyperlink r:id="rId530" w:anchor=":~:text=management%20and%20enhances%20the%20operational,59%20%2C%20211">
        <w:r>
          <w:rPr>
            <w:rStyle w:val="Hyperlink"/>
          </w:rPr>
          <w:t>[100]</w:t>
        </w:r>
      </w:hyperlink>
      <w:r>
        <w:t xml:space="preserve"> so that optimization doesn’t overuse the battery for trivial grid benefits. Empirical data suggests shallow cycling (like ±10% SoC for grid services) has minimal impact, but owners are concerned, hence modeling and compensating it is important. - </w:t>
      </w:r>
      <w:r>
        <w:rPr>
          <w:b/>
          <w:bCs/>
        </w:rPr>
        <w:t>Driving patterns interplay:</w:t>
      </w:r>
      <w:r>
        <w:t xml:space="preserve"> SoC at plug-in depends on driving. Many smart charging strategies assume an initial SoC distribution when vehicles arrive (often around 50% on average)</w:t>
      </w:r>
      <w:hyperlink r:id="rId531" w:anchor=":~:text=Forecasting%20the%20charging%20demand%20for,EVEC%20predictions%20in%20power%20networks">
        <w:r>
          <w:rPr>
            <w:rStyle w:val="Hyperlink"/>
          </w:rPr>
          <w:t>[116]</w:t>
        </w:r>
      </w:hyperlink>
      <w:r>
        <w:t xml:space="preserve">. The needed energy = (target SoC – initial SoC) * $E_{\text{rated}}$. Uncertainty in initial SoC is one uncertainty that controllers must handle (they might use historical averages or real-time telematics from car to know current SoC). - </w:t>
      </w:r>
      <w:r>
        <w:rPr>
          <w:b/>
          <w:bCs/>
        </w:rPr>
        <w:t>Thermal aspects:</w:t>
      </w:r>
      <w:r>
        <w:t xml:space="preserve"> High charging currents heat the battery; while this doesn’t directly factor into grid-level models, some advanced strategies might avoid starting all EVs at peak rate simultaneously to prevent high battery stress (though more a user/battery concern than gr</w:t>
      </w:r>
      <w:r>
        <w:t>id). Some V2G implementations limit depth or rate to mitigate degradation and heat.</w:t>
      </w:r>
    </w:p>
    <w:p w14:paraId="49E913FC" w14:textId="77777777" w:rsidR="00C72B9A" w:rsidRDefault="00A42590">
      <w:pPr>
        <w:pStyle w:val="BodyText"/>
      </w:pPr>
      <w:r>
        <w:t>In summary, from the grid perspective, an EV battery can be modeled as a flexible load/generator constrained by capacity (kWh) and power (kW) limits, with a “fuel” state (SoC) that must be managed</w:t>
      </w:r>
      <w:hyperlink r:id="rId532" w:anchor=":~:text=traditional%20statistical%20and%20machine%20learning,The%20research%20proposes%20a%20Hybrid">
        <w:r>
          <w:rPr>
            <w:rStyle w:val="Hyperlink"/>
          </w:rPr>
          <w:t>[72]</w:t>
        </w:r>
      </w:hyperlink>
      <w:hyperlink r:id="rId533" w:anchor=":~:text=The%20centralized%20EV%20charging%20control,network%20operator%20and%20the">
        <w:r>
          <w:rPr>
            <w:rStyle w:val="Hyperlink"/>
          </w:rPr>
          <w:t>[34]</w:t>
        </w:r>
      </w:hyperlink>
      <w:r>
        <w:t>. This simple abstraction underpins most smart charging and V2G algorithms in the literature. It is powerful: for example, it allows formulating multi-EV scheduling as a linear program that fills each EV’s SoC by departure while minimizing cost or peak – essentially treating each EV’s charging as moving a certain amount of energy within a time window (like a reservoir that must be filled) subject to rate limits</w:t>
      </w:r>
      <w:hyperlink r:id="rId534" w:anchor=":~:text=grid,62%5D%3B%20peak%20load%20reduction">
        <w:r>
          <w:rPr>
            <w:rStyle w:val="Hyperlink"/>
          </w:rPr>
          <w:t>[37]</w:t>
        </w:r>
      </w:hyperlink>
      <w:r>
        <w:t>. When we consider thousands of EVs, aggregate models (e.g., total EV load = sum of individual $P_{j,t}$) with statistical SoC/arrival inputs are used for grid impact studies</w:t>
      </w:r>
      <w:hyperlink r:id="rId535" w:anchor=":~:text=The%20surge%20in%20electric%20vehicle,For%20instance%2C%20Alhussan">
        <w:r>
          <w:rPr>
            <w:rStyle w:val="Hyperlink"/>
          </w:rPr>
          <w:t>[33]</w:t>
        </w:r>
      </w:hyperlink>
      <w:r>
        <w:t>.</w:t>
      </w:r>
    </w:p>
    <w:p w14:paraId="0DB08D15" w14:textId="77777777" w:rsidR="00C72B9A" w:rsidRDefault="00A42590">
      <w:pPr>
        <w:pStyle w:val="Heading4"/>
      </w:pPr>
      <w:bookmarkStart w:id="52" w:name="driving-patterns-availability"/>
      <w:bookmarkEnd w:id="51"/>
      <w:r>
        <w:t>2.1.3 Driving patterns &amp; availability</w:t>
      </w:r>
    </w:p>
    <w:p w14:paraId="49210CA2" w14:textId="77777777" w:rsidR="00C72B9A" w:rsidRDefault="00A42590">
      <w:pPr>
        <w:pStyle w:val="FirstParagraph"/>
      </w:pPr>
      <w:r>
        <w:t xml:space="preserve">Understanding when and where EVs are plugged in (available to charge or discharge) is crucial for grid integration, since EV flexibility is inherently tied to driver behavior: - </w:t>
      </w:r>
      <w:r>
        <w:rPr>
          <w:b/>
          <w:bCs/>
        </w:rPr>
        <w:t>Daily driving and charging routine:</w:t>
      </w:r>
      <w:r>
        <w:t xml:space="preserve"> Privately-owned EVs typically follow a work/home cycle: commuting to work in the morning (then potentially charging at work if facilities exist) and charging at home in the evening/night</w:t>
      </w:r>
      <w:hyperlink r:id="rId536" w:anchor=":~:text=Currently%2C%20more%20than%2080%20percent,if%20all%20vehicles%20go%20electric">
        <w:r>
          <w:rPr>
            <w:rStyle w:val="Hyperlink"/>
          </w:rPr>
          <w:t>[16]</w:t>
        </w:r>
      </w:hyperlink>
      <w:r>
        <w:t xml:space="preserve">. Empirical data (e.g., the National Household </w:t>
      </w:r>
      <w:r>
        <w:lastRenderedPageBreak/>
        <w:t>Travel Survey and various telematics studies) indicate many EVs start their main home charging session in the early evening (around 5–8 PM) when arriving home</w:t>
      </w:r>
      <w:hyperlink r:id="rId537" w:anchor=":~:text=Currently%2C%20more%20than%2080%20percent,if%20all%20vehicles%20go%20electric">
        <w:r>
          <w:rPr>
            <w:rStyle w:val="Hyperlink"/>
          </w:rPr>
          <w:t>[16]</w:t>
        </w:r>
      </w:hyperlink>
      <w:r>
        <w:t>, which if uncontrolled coincides with system peak load. They then remain plugged in overnight (often finished by midnight or 2 AM if charging immediately) – a long dwell time that presents opportunity for load shifting</w:t>
      </w:r>
      <w:hyperlink r:id="rId538" w:anchor=":~:text=Currently%2C%20more%20than%2080%20percent,if%20all%20vehicles%20go%20electric">
        <w:r>
          <w:rPr>
            <w:rStyle w:val="Hyperlink"/>
          </w:rPr>
          <w:t>[16]</w:t>
        </w:r>
      </w:hyperlink>
      <w:r>
        <w:t xml:space="preserve">. At workplaces, EVs may be plugged roughly 9 AM–5 PM. Figure 4 (schematic) shows a typical weekday: drive in AM, park+charge at work midday (optional), drive PM, plug at home all night with charging either immediate or delayed. - </w:t>
      </w:r>
      <w:r>
        <w:rPr>
          <w:b/>
          <w:bCs/>
        </w:rPr>
        <w:t>Stochastic nature:</w:t>
      </w:r>
      <w:r>
        <w:t xml:space="preserve"> Not everyone follows the same schedule. Some EVs will be plugged in earlier or later, or not at all on a given day if not driven. </w:t>
      </w:r>
      <w:r>
        <w:rPr>
          <w:b/>
          <w:bCs/>
        </w:rPr>
        <w:t>Probability distributions</w:t>
      </w:r>
      <w:r>
        <w:t xml:space="preserve"> are used to model this: e.g., home arrival time might be modeled with a peak around 6 PM</w:t>
      </w:r>
      <w:hyperlink r:id="rId539" w:anchor=":~:text=Charging%20cars%20at%20home%20in,by%20researchers%20at%20Stanford">
        <w:r>
          <w:rPr>
            <w:rStyle w:val="Hyperlink"/>
          </w:rPr>
          <w:t>[76]</w:t>
        </w:r>
      </w:hyperlink>
      <w:r>
        <w:t>; departure around 7 AM; energy needed could depend on daily mileage which follows a distribution (often skewed – many short trips, few long trips). Section 3.1.1 will detail these modeling approaches. A common finding: while the peak of charging demand is around early evening, there is diversity – not all EVs plug in exactly at 6 PM; some at 4, some at 8, etc., which somewhat spreads the load</w:t>
      </w:r>
      <w:hyperlink r:id="rId540" w:anchor=":~:text=Currently%2C%20more%20than%2080%20percent,if%20all%20vehicles%20go%20electric">
        <w:r>
          <w:rPr>
            <w:rStyle w:val="Hyperlink"/>
          </w:rPr>
          <w:t>[16]</w:t>
        </w:r>
      </w:hyperlink>
      <w:r>
        <w:t xml:space="preserve">. Smart charging can further increase this diversity by intentional staggering. - </w:t>
      </w:r>
      <w:r>
        <w:rPr>
          <w:b/>
          <w:bCs/>
        </w:rPr>
        <w:t>Availability for V2G:</w:t>
      </w:r>
      <w:r>
        <w:t xml:space="preserve"> EVs can only inject power when plugged in. Studies show the </w:t>
      </w:r>
      <w:r>
        <w:rPr>
          <w:b/>
          <w:bCs/>
        </w:rPr>
        <w:t>average car is parked ~95% of the time</w:t>
      </w:r>
      <w:r>
        <w:t>, but the key is whether it’s parked and plugged in (many may not plug in if they don’t need charge). A well-developed charging infrastructure with convenient plugs could increase plugged time (e.g., if charging points are ubiquitous at work, more EVs will be plugged during daytime). For now, home is the prim</w:t>
      </w:r>
      <w:r>
        <w:t>ary charging location for most (over 80–90% of energy delivered)</w:t>
      </w:r>
      <w:hyperlink r:id="rId541" w:anchor=":~:text=Currently%2C%20more%20than%2080%20percent,if%20all%20vehicles%20go%20electric">
        <w:r>
          <w:rPr>
            <w:rStyle w:val="Hyperlink"/>
          </w:rPr>
          <w:t>[16]</w:t>
        </w:r>
      </w:hyperlink>
      <w:r>
        <w:t>, so nighttime is when they are definitely available in bulk. Work charging availability is growing, which could make midday a big opportunity for grid services (and absorbing solar). For instance, California data suggests if workplace charging is widespread, a substantial midday EV load could appear</w:t>
      </w:r>
      <w:hyperlink r:id="rId542" w:anchor=":~:text=effective%20charging%20management%20,increase%20in%20EV%20sales%20to">
        <w:r>
          <w:rPr>
            <w:rStyle w:val="Hyperlink"/>
          </w:rPr>
          <w:t>[86]</w:t>
        </w:r>
      </w:hyperlink>
      <w:r>
        <w:t xml:space="preserve">. - </w:t>
      </w:r>
      <w:r>
        <w:rPr>
          <w:b/>
          <w:bCs/>
        </w:rPr>
        <w:t>User requirements:</w:t>
      </w:r>
      <w:r>
        <w:t xml:space="preserve"> Mobility needs impose constraints – e.g., an EV owner might require at least 80% charge by 7 AM for their commute. This translates to a </w:t>
      </w:r>
      <w:r>
        <w:rPr>
          <w:i/>
          <w:iCs/>
        </w:rPr>
        <w:t>deadline</w:t>
      </w:r>
      <w:r>
        <w:t xml:space="preserve"> and </w:t>
      </w:r>
      <w:r>
        <w:rPr>
          <w:i/>
          <w:iCs/>
        </w:rPr>
        <w:t>minimum energy requirement</w:t>
      </w:r>
      <w:r>
        <w:t xml:space="preserve"> for charging control. Smart charging must respect these or risk inconveniencing users (which would undermine participation)</w:t>
      </w:r>
      <w:hyperlink r:id="rId543" w:anchor=":~:text=Ultimately%2C%20the%20growing%20awareness%20about,consumers%20to%20switch%20to%20EVs">
        <w:r>
          <w:rPr>
            <w:rStyle w:val="Hyperlink"/>
          </w:rPr>
          <w:t>[11]</w:t>
        </w:r>
      </w:hyperlink>
      <w:r>
        <w:t>. Fortunately, many users have slack; surveys indicate a majority of EV drivers do not need a full battery daily – the average daily VMT (vehicle miles traveled) is ~30–40 miles, which for a typical EV is only ~20% of battery. Thus, there’s often flexibility to delay or pause charging, as long as the required energy (say 20 kWh) is delivered by departure</w:t>
      </w:r>
      <w:hyperlink r:id="rId544" w:anchor=":~:text=Forecasting%20the%20charging%20demand%20for,EVEC%20predictions%20in%20power%20networks">
        <w:r>
          <w:rPr>
            <w:rStyle w:val="Hyperlink"/>
          </w:rPr>
          <w:t>[116]</w:t>
        </w:r>
      </w:hyperlink>
      <w:r>
        <w:t xml:space="preserve">. However, outlier cases (long trip next day, etc.) must be handled (via user override or forecasts). - </w:t>
      </w:r>
      <w:r>
        <w:rPr>
          <w:b/>
          <w:bCs/>
        </w:rPr>
        <w:t>Clustering effects:</w:t>
      </w:r>
      <w:r>
        <w:t xml:space="preserve"> Driving patterns are often correlated (commute rush hours). So EV charging peaks can be sharp if uncontrolled (many arrive within same 2-3 hour window). In residential feeders, this clustering (plus coincidence with existing peak like cooking/lighting in evening) is why uncontrolled EV charging could cause feeder peaks ~1.5–2× the baseline</w:t>
      </w:r>
      <w:hyperlink r:id="rId545" w:anchor=":~:text=...%20ietresearch.onlinelibrary.wiley.com%20%20,EV">
        <w:r>
          <w:rPr>
            <w:rStyle w:val="Hyperlink"/>
          </w:rPr>
          <w:t>[14]</w:t>
        </w:r>
      </w:hyperlink>
      <w:r>
        <w:t xml:space="preserve">. On the flip side, </w:t>
      </w:r>
      <w:r>
        <w:rPr>
          <w:i/>
          <w:iCs/>
        </w:rPr>
        <w:t>geographical dispersion</w:t>
      </w:r>
      <w:r>
        <w:t xml:space="preserve"> of schedules helps at system level – e.g., East Coast vs West Coast: their EV peaks occur at different grid times due to time zones. But within one time zone, many cities share similar commute times leading to synchronized EV demand bursts (some California utilities noted a secondary system peak around 10–11 PM when super-off-peak rates begin, due to synchronized delayed charging starts</w:t>
      </w:r>
      <w:hyperlink r:id="rId546" w:anchor=":~:text=Charging%20cars%20at%20home%20in,by%20researchers%20at%20Stanford">
        <w:r>
          <w:rPr>
            <w:rStyle w:val="Hyperlink"/>
          </w:rPr>
          <w:t>[161]</w:t>
        </w:r>
      </w:hyperlink>
      <w:r>
        <w:t xml:space="preserve">). - </w:t>
      </w:r>
      <w:r>
        <w:rPr>
          <w:b/>
          <w:bCs/>
        </w:rPr>
        <w:t>Fleet vehicles:</w:t>
      </w:r>
      <w:r>
        <w:t xml:space="preserve"> Buses, delivery trucks, and other fleet EVs have very different usage – often known routes and return-to-</w:t>
      </w:r>
      <w:r>
        <w:lastRenderedPageBreak/>
        <w:t>base schedules. For instance, e-buses typically charge overnight at depot and maybe opportunity charge midday; delivery vans similar. These predictable patterns allow precise scheduling (Section 3.2.3 covers fleet management). Conversely, ride-share EVs or autonomous EVs in future might have more erratic usage patterns, which introduces uncertainty.</w:t>
      </w:r>
    </w:p>
    <w:p w14:paraId="13EE90ED" w14:textId="77777777" w:rsidR="00C72B9A" w:rsidRDefault="00A42590">
      <w:pPr>
        <w:pStyle w:val="BodyText"/>
      </w:pPr>
      <w:r>
        <w:t xml:space="preserve">In modeling and planning, </w:t>
      </w:r>
      <w:r>
        <w:rPr>
          <w:b/>
          <w:bCs/>
        </w:rPr>
        <w:t>driving patterns data</w:t>
      </w:r>
      <w:r>
        <w:t xml:space="preserve"> (from travel surveys or GPS studies) is integrated into EV load models to forecast aggregate charging profiles</w:t>
      </w:r>
      <w:hyperlink r:id="rId547" w:anchor=":~:text=Demand%20side%20management%20of%20electric,Sarthak%20Mohantya">
        <w:r>
          <w:rPr>
            <w:rStyle w:val="Hyperlink"/>
          </w:rPr>
          <w:t>[162]</w:t>
        </w:r>
      </w:hyperlink>
      <w:hyperlink r:id="rId548" w:anchor=":~:text=Travel%20Surveys%20Describe%20the%20household,12">
        <w:r>
          <w:rPr>
            <w:rStyle w:val="Hyperlink"/>
          </w:rPr>
          <w:t>[153]</w:t>
        </w:r>
      </w:hyperlink>
      <w:r>
        <w:t xml:space="preserve">. A key insight is that </w:t>
      </w:r>
      <w:r>
        <w:rPr>
          <w:b/>
          <w:bCs/>
        </w:rPr>
        <w:t>not all EVs charge every day</w:t>
      </w:r>
      <w:r>
        <w:t xml:space="preserve"> – some may skip if they didn’t drive far. So the fraction of EVs plugged in on a given night and the distribution of arrival SoCs are important variables. For example, one study found on average only 60–70% of EVs might charge on a given weekday, with others already sufficiently charged</w:t>
      </w:r>
      <w:hyperlink r:id="rId549" w:anchor=":~:text=This%20study%20analyzes%20the%20impact,thus%20validating%20the%20comprehensiveness">
        <w:r>
          <w:rPr>
            <w:rStyle w:val="Hyperlink"/>
          </w:rPr>
          <w:t>[163]</w:t>
        </w:r>
      </w:hyperlink>
      <w:r>
        <w:t>.</w:t>
      </w:r>
    </w:p>
    <w:p w14:paraId="423A810E" w14:textId="77777777" w:rsidR="00C72B9A" w:rsidRDefault="00A42590">
      <w:pPr>
        <w:pStyle w:val="BodyText"/>
      </w:pPr>
      <w:r>
        <w:rPr>
          <w:b/>
          <w:bCs/>
        </w:rPr>
        <w:t>Figure 4</w:t>
      </w:r>
      <w:r>
        <w:t xml:space="preserve"> depicts a day-in-the-life of an EV: (1) Depart home at 8:00 with ~80% SoC; (2) Arrive work 9:00 at 60% SoC, plug in – perhaps charges to 80% by noon (or no workplace charging in some cases); (3) Depart work 17:00 at ~80% (or 60% if no charge); (4) Arrive home 18:00 at ~50% SoC; (5) Plug in to home charger by 18:00 and charge overnight – if uncontrolled, starts immediately and finishes by, say, 22:00 at 100%</w:t>
      </w:r>
      <w:hyperlink r:id="rId550" w:anchor=":~:text=Currently%2C%20more%20than%2080%20percent,if%20all%20vehicles%20go%20electric">
        <w:r>
          <w:rPr>
            <w:rStyle w:val="Hyperlink"/>
          </w:rPr>
          <w:t>[16]</w:t>
        </w:r>
      </w:hyperlink>
      <w:r>
        <w:t>; if smart, may delay start until 23:00 (after peak) and finish by 5:00. During 18:00–23:00, a smart charger could even discharge a bit (V2H or V2G) to support grid, dropping SoC to e.g. 45% by 22:00, then charging to full by morning. Throughout, the EV was physically available at home from 18:00–8:00 (14 hours) and at work 9:00–17:00 (8 hours) – far more time than needed to charge (~3–4 hours at Level 2), demonstrating substantial flexibility windows.</w:t>
      </w:r>
    </w:p>
    <w:p w14:paraId="5975CF53" w14:textId="77777777" w:rsidR="00C72B9A" w:rsidRDefault="00A42590">
      <w:pPr>
        <w:pStyle w:val="BodyText"/>
      </w:pPr>
      <w:r>
        <w:t xml:space="preserve">In conclusion, </w:t>
      </w:r>
      <w:r>
        <w:rPr>
          <w:b/>
          <w:bCs/>
        </w:rPr>
        <w:t>EV flexibility is enabled by the disconnect between when vehicles are parked vs when they need to charge</w:t>
      </w:r>
      <w:r>
        <w:t xml:space="preserve"> – providing a large temporal margin to shift charging load without impacting mobility. Capitalizing on this requires accurate models of driving/charging behavior (Section 3.1) and mechanisms to motivate charging to occur at grid-friendly times (Section 3.2). Moreover, understanding usage patterns is also crucial for </w:t>
      </w:r>
      <w:r>
        <w:rPr>
          <w:b/>
          <w:bCs/>
        </w:rPr>
        <w:t>resilience planning</w:t>
      </w:r>
      <w:r>
        <w:t xml:space="preserve"> – e.g., ensuring some EVs will be plugged in and available to supply </w:t>
      </w:r>
      <w:r>
        <w:t>power during possible outage periods or emergency DR events.</w:t>
      </w:r>
    </w:p>
    <w:p w14:paraId="179F89CF" w14:textId="77777777" w:rsidR="00C72B9A" w:rsidRDefault="00A42590">
      <w:pPr>
        <w:pStyle w:val="Heading3"/>
      </w:pPr>
      <w:bookmarkStart w:id="53" w:name="X2f4433cf81c1e892ea59d88c369f751f4d59a6b"/>
      <w:bookmarkEnd w:id="52"/>
      <w:bookmarkEnd w:id="49"/>
      <w:r>
        <w:t>2.2 Smart grid architecture and EV integration points</w:t>
      </w:r>
    </w:p>
    <w:p w14:paraId="5E7677D4" w14:textId="77777777" w:rsidR="00C72B9A" w:rsidRDefault="00A42590">
      <w:pPr>
        <w:pStyle w:val="FirstParagraph"/>
      </w:pPr>
      <w:r>
        <w:t>EVs interface with the power grid at multiple levels, and smart grid infrastructure is layered to manage EV charging from the home up to system operator. Key integration points and architecture components include:</w:t>
      </w:r>
    </w:p>
    <w:p w14:paraId="01DFF19C" w14:textId="77777777" w:rsidR="00C72B9A" w:rsidRDefault="00A42590">
      <w:pPr>
        <w:numPr>
          <w:ilvl w:val="0"/>
          <w:numId w:val="22"/>
        </w:numPr>
      </w:pPr>
      <w:r>
        <w:rPr>
          <w:b/>
          <w:bCs/>
        </w:rPr>
        <w:t>Home/building level:</w:t>
      </w:r>
      <w:r>
        <w:t xml:space="preserve"> Most residential EVs charge on-premises (garage/driveway), connecting to the home’s electrical panel. Here, EV charging can be integrated into a Home Energy Management System (HEMS). A smart HEMS might schedule EV charging along with other flexible loads (HVAC, water heater) based on utility price signals or demand limits</w:t>
      </w:r>
      <w:hyperlink r:id="rId551" w:anchor=":~:text=,From%20electric%20vehicle%20aggregators%27">
        <w:r>
          <w:rPr>
            <w:rStyle w:val="Hyperlink"/>
          </w:rPr>
          <w:t>[84]</w:t>
        </w:r>
      </w:hyperlink>
      <w:r>
        <w:t xml:space="preserve">. Communication: the EVSE may receive control commands from a utility or aggregator via the home’s internet or a dedicated AMI (Advanced Metering Infrastructure) network. For instance, a utility DR signal could reach a smart thermostat and EV charger similarly. In smart homes, EV chargers </w:t>
      </w:r>
      <w:r>
        <w:lastRenderedPageBreak/>
        <w:t>can also coordinate with rooftop solar and home batteries – e.g., charge the EV during midday solar surplus (Vehicle-to-Home synergy). Standards: protocols like IEEE 2030.5 (SEP 2.0) can facilitate utility-to-HEMS communic</w:t>
      </w:r>
      <w:r>
        <w:t>ation for EV load control.</w:t>
      </w:r>
    </w:p>
    <w:p w14:paraId="0744AF3D" w14:textId="77777777" w:rsidR="00C72B9A" w:rsidRDefault="00A42590">
      <w:pPr>
        <w:numPr>
          <w:ilvl w:val="0"/>
          <w:numId w:val="22"/>
        </w:numPr>
      </w:pPr>
      <w:r>
        <w:rPr>
          <w:b/>
          <w:bCs/>
        </w:rPr>
        <w:t>Local EVSE management:</w:t>
      </w:r>
      <w:r>
        <w:t xml:space="preserve"> In multi-EV contexts like apartments or commercial buildings with multiple chargers, a local EVSE management system (or Energy Management System, EMS) may allocate available power among chargers (to avoid exceeding the building’s demand limit)</w:t>
      </w:r>
      <w:hyperlink r:id="rId552" w:anchor=":~:text=Optimal%20Electric%20Bus%20Charging%20Scheduling,vehicles%20and%20chargers%20are">
        <w:r>
          <w:rPr>
            <w:rStyle w:val="Hyperlink"/>
          </w:rPr>
          <w:t>[82]</w:t>
        </w:r>
      </w:hyperlink>
      <w:r>
        <w:t>. This often uses OCPP (Open Charge Point Protocol) to communicate between a central controller and individual chargers. For example, a building EMS might say: “we have 50 kW budget for EV charging now” and dynamically distribute it among 10 charging cars (each gets 5 kW)</w:t>
      </w:r>
      <w:hyperlink r:id="rId553" w:anchor=":~:text=Displaying%20smart%20charging%20management%20and,9m%2C%2012m%2C%20and%2018m%29%20in">
        <w:r>
          <w:rPr>
            <w:rStyle w:val="Hyperlink"/>
          </w:rPr>
          <w:t>[81]</w:t>
        </w:r>
      </w:hyperlink>
      <w:r>
        <w:t>. This ensures building peak limits or transformer ratings aren’t exceeded. These systems can operate autonomously on-site and also respond to external signals (like utility demand response requests) by proportionally throttling all chargers.</w:t>
      </w:r>
    </w:p>
    <w:p w14:paraId="7103682A" w14:textId="77777777" w:rsidR="00C72B9A" w:rsidRDefault="00A42590">
      <w:pPr>
        <w:numPr>
          <w:ilvl w:val="0"/>
          <w:numId w:val="22"/>
        </w:numPr>
      </w:pPr>
      <w:r>
        <w:rPr>
          <w:b/>
          <w:bCs/>
        </w:rPr>
        <w:t>Neighborhood/feeder level:</w:t>
      </w:r>
      <w:r>
        <w:t xml:space="preserve"> At the distribution feeder, a utility’s Distribution Management System (DMS) monitors loading and voltage along the feeder. EV clusters can cause localized issues, so DMS may implement Volt/VAR control using capacitor banks or voltage regulators, potentially coordinated with EV reactive power support if available</w:t>
      </w:r>
      <w:hyperlink r:id="rId554" w:anchor=":~:text=,advantage%20of%20both%20control%20methods">
        <w:r>
          <w:rPr>
            <w:rStyle w:val="Hyperlink"/>
          </w:rPr>
          <w:t>[23]</w:t>
        </w:r>
      </w:hyperlink>
      <w:r>
        <w:t xml:space="preserve">. Increasingly, DSOs consider sending signals to EVs for feeder peak management – e.g., a </w:t>
      </w:r>
      <w:r>
        <w:rPr>
          <w:b/>
          <w:bCs/>
        </w:rPr>
        <w:t>flexibility request</w:t>
      </w:r>
      <w:r>
        <w:t xml:space="preserve"> for EV aggregators to reduce load on a particular feeder during a constraint. Architectures like </w:t>
      </w:r>
      <w:r>
        <w:rPr>
          <w:b/>
          <w:bCs/>
        </w:rPr>
        <w:t>OpenADR</w:t>
      </w:r>
      <w:r>
        <w:t xml:space="preserve"> can be used, where the DSO posts a DR event (with location specificity) and aggregators with EVs on that feeder respond. There’s also research on more direct control: utility field devices (like intelligent load breakers) that could, in an emergency, disconnect or limit EV chargers in specific ne</w:t>
      </w:r>
      <w:r>
        <w:t xml:space="preserve">ighborhoods (for safety, akin to load shedding). The trend, however, is toward </w:t>
      </w:r>
      <w:r>
        <w:rPr>
          <w:b/>
          <w:bCs/>
        </w:rPr>
        <w:t>market-based or incentive-based control</w:t>
      </w:r>
      <w:r>
        <w:t xml:space="preserve"> at this level rather than direct SCADA control of individual chargers.</w:t>
      </w:r>
    </w:p>
    <w:p w14:paraId="2ABFFC26" w14:textId="77777777" w:rsidR="00C72B9A" w:rsidRDefault="00A42590">
      <w:pPr>
        <w:numPr>
          <w:ilvl w:val="0"/>
          <w:numId w:val="22"/>
        </w:numPr>
      </w:pPr>
      <w:r>
        <w:rPr>
          <w:b/>
          <w:bCs/>
        </w:rPr>
        <w:t>Aggregators and cloud platforms:</w:t>
      </w:r>
      <w:r>
        <w:t xml:space="preserve"> Between the end-user and the grid operator often stands an aggregator or charging service provider. Aggregators pool hundreds or thousands of EVs to act as a single entity in markets or grid services</w:t>
      </w:r>
      <w:hyperlink r:id="rId555" w:anchor=":~:text=Electricity%20,and%20frequency%20regulation%20and">
        <w:r>
          <w:rPr>
            <w:rStyle w:val="Hyperlink"/>
          </w:rPr>
          <w:t>[20]</w:t>
        </w:r>
      </w:hyperlink>
      <w:r>
        <w:t>. They typically run cloud platforms that communicate with EVs/EVSEs via internet (cellular modem in charger or telematics in car). For instance, an aggregator’s platform may receive an AGC (automatic generation control) signal from the ISO every 4 seconds and translate that into command adjustments for each EV under its control</w:t>
      </w:r>
      <w:hyperlink r:id="rId556" w:anchor=":~:text=efficiency,data%20privacy%20concerns%2C%20and%20integrating">
        <w:r>
          <w:rPr>
            <w:rStyle w:val="Hyperlink"/>
          </w:rPr>
          <w:t>[112]</w:t>
        </w:r>
      </w:hyperlink>
      <w:r>
        <w:t xml:space="preserve">. These platforms use APIs or protocols (some proprietary, some standards-based like IEEE 2030.5 or IEC 61850 for DER) to send setpoints to EVSE or EV onboard systems. Aggregators also handle user interfaces (mobile apps where users set when they need car ready, their participation preferences, etc.). Key is that aggregators maintain </w:t>
      </w:r>
      <w:r>
        <w:rPr>
          <w:b/>
          <w:bCs/>
        </w:rPr>
        <w:t>real-time telemetry</w:t>
      </w:r>
      <w:r>
        <w:t xml:space="preserve"> of EV availability and state (SoC) and can predict/decide how to dispatch EV flexibility while respecting user </w:t>
      </w:r>
      <w:r>
        <w:lastRenderedPageBreak/>
        <w:t>constraints</w:t>
      </w:r>
      <w:hyperlink r:id="rId557" w:anchor=":~:text=ways%3A%201,fulfills%20the%20charging%20demand%20of">
        <w:r>
          <w:rPr>
            <w:rStyle w:val="Hyperlink"/>
          </w:rPr>
          <w:t>[25]</w:t>
        </w:r>
      </w:hyperlink>
      <w:hyperlink r:id="rId558" w:anchor=":~:text=,fulfills%20the%20charging%20demand%20of">
        <w:r>
          <w:rPr>
            <w:rStyle w:val="Hyperlink"/>
          </w:rPr>
          <w:t>[29]</w:t>
        </w:r>
      </w:hyperlink>
      <w:r>
        <w:t>. In many jurisdictions, aggregators are the ones bidding EV capacity into wholesale markets or contracting with utilities for demand response.</w:t>
      </w:r>
    </w:p>
    <w:p w14:paraId="223913E6" w14:textId="77777777" w:rsidR="00C72B9A" w:rsidRDefault="00A42590">
      <w:pPr>
        <w:numPr>
          <w:ilvl w:val="0"/>
          <w:numId w:val="22"/>
        </w:numPr>
      </w:pPr>
      <w:r>
        <w:rPr>
          <w:b/>
          <w:bCs/>
        </w:rPr>
        <w:t>Utility/DSO systems:</w:t>
      </w:r>
      <w:r>
        <w:t xml:space="preserve"> Utilities integrate EV charging into their operations via several systems: ADMS (Advanced DMS) for distribution automation (which might include EV load forecasting on feeders, and sending controls to field devices or aggregators), AMI for collecting granular usage data (15-min or hourly EV charging consumption data can reveal where EV adoption is happening – some utilities identify EVs by load patterns or special tariffs</w:t>
      </w:r>
      <w:hyperlink r:id="rId559" w:anchor=":~:text=costs%2C%20and%20low%20noise%20levels,EV%20adoption%2C%20such%20as%20subsidies">
        <w:r>
          <w:rPr>
            <w:rStyle w:val="Hyperlink"/>
          </w:rPr>
          <w:t>[5]</w:t>
        </w:r>
      </w:hyperlink>
      <w:r>
        <w:t>), and DRMS (Demand Response Management System) for sending signals to customer devices including EV chargers. Some utilities have EV-specific load management programs feeding into their SCADA – e.g.,</w:t>
      </w:r>
      <w:r>
        <w:rPr>
          <w:b/>
          <w:bCs/>
        </w:rPr>
        <w:t>control centers</w:t>
      </w:r>
      <w:r>
        <w:t xml:space="preserve"> might have a dashboard of total controllable EV load and can trigger load reduction actions (similar to direct control of water heaters in older programs). As EVs become a larger flexible resource, DSOs may more actively manage them to maintain distribution reliability (voltage, congestion) in c</w:t>
      </w:r>
      <w:r>
        <w:t>oordination with aggregators.</w:t>
      </w:r>
    </w:p>
    <w:p w14:paraId="02BD2D15" w14:textId="77777777" w:rsidR="00C72B9A" w:rsidRDefault="00A42590">
      <w:pPr>
        <w:numPr>
          <w:ilvl w:val="0"/>
          <w:numId w:val="22"/>
        </w:numPr>
      </w:pPr>
      <w:r>
        <w:rPr>
          <w:b/>
          <w:bCs/>
        </w:rPr>
        <w:t>Transmission/ISO level:</w:t>
      </w:r>
      <w:r>
        <w:t xml:space="preserve"> At the high level, System Operators incorporate EVs mainly through markets – e.g., enabling aggregated EV fleets to offer ancillary services (regulation, reserves)</w:t>
      </w:r>
      <w:hyperlink r:id="rId560" w:anchor=":~:text=Electricity%20,and%20frequency%20regulation%20and">
        <w:r>
          <w:rPr>
            <w:rStyle w:val="Hyperlink"/>
          </w:rPr>
          <w:t>[20]</w:t>
        </w:r>
      </w:hyperlink>
      <w:r>
        <w:t xml:space="preserve">. The ISO doesn’t directly talk to individual EVs; it sees an aggregator like any other resource (e.g., a 10 MW regulation resource). However, ISOs are updating market participation models to better accommodate DER aggregations (e.g., CAISO’s DERP framework, PJM’s changes to include residential DR). There is also potential for </w:t>
      </w:r>
      <w:r>
        <w:rPr>
          <w:b/>
          <w:bCs/>
        </w:rPr>
        <w:t>price signals</w:t>
      </w:r>
      <w:r>
        <w:t xml:space="preserve"> that reflect wholesale conditions to be transmitted to EV controllers (real-time pricing), effectively tying EV charging to system conditions. This can be facilitated by</w:t>
      </w:r>
      <w:r>
        <w:t xml:space="preserve"> smart grid tech – for example, a dynamic retail tariff that changes hourly with wholesale prices could be communicated via the smart meter or internet to home EVSE, which then adjust accordingly</w:t>
      </w:r>
      <w:hyperlink r:id="rId561" w:anchor=":~:text=of%20EVs%20to%20the%20distribution,scheme%20needs%20a%20robust%20intelligent">
        <w:r>
          <w:rPr>
            <w:rStyle w:val="Hyperlink"/>
          </w:rPr>
          <w:t>[95]</w:t>
        </w:r>
      </w:hyperlink>
      <w:r>
        <w:t>.</w:t>
      </w:r>
    </w:p>
    <w:p w14:paraId="2E773FE5" w14:textId="77777777" w:rsidR="00C72B9A" w:rsidRDefault="00A42590">
      <w:pPr>
        <w:numPr>
          <w:ilvl w:val="0"/>
          <w:numId w:val="22"/>
        </w:numPr>
      </w:pPr>
      <w:r>
        <w:rPr>
          <w:b/>
          <w:bCs/>
        </w:rPr>
        <w:t>Communication networks:</w:t>
      </w:r>
      <w:r>
        <w:t xml:space="preserve"> Underpinning all these layers is a communication framework. The smart grid uses a mix of utility-owned networks (AMI mesh networks, private fiber, etc.) and public networks (internet, cellular). For EV integration:</w:t>
      </w:r>
    </w:p>
    <w:p w14:paraId="2FDAEFB0" w14:textId="77777777" w:rsidR="00C72B9A" w:rsidRDefault="00A42590">
      <w:pPr>
        <w:pStyle w:val="Compact"/>
        <w:numPr>
          <w:ilvl w:val="0"/>
          <w:numId w:val="22"/>
        </w:numPr>
      </w:pPr>
      <w:r>
        <w:t>Home to utility: could be via the smart meter (which might receive DR signals or pricing info and relay to HEMS via HAN – Home Area Network protocols like ZigBee SEP 1.x)</w:t>
      </w:r>
      <w:hyperlink r:id="rId562" w:anchor=":~:text=ways%3A%201,fulfills%20the%20charging%20demand%20of">
        <w:r>
          <w:rPr>
            <w:rStyle w:val="Hyperlink"/>
          </w:rPr>
          <w:t>[25]</w:t>
        </w:r>
      </w:hyperlink>
      <w:r>
        <w:t>. Or via direct internet if the EVSE or car is internet-connected (which many are – e.g., Tesla cars get price info from Tesla’s servers).</w:t>
      </w:r>
    </w:p>
    <w:p w14:paraId="7D2A05F4" w14:textId="77777777" w:rsidR="00C72B9A" w:rsidRDefault="00A42590">
      <w:pPr>
        <w:pStyle w:val="Compact"/>
        <w:numPr>
          <w:ilvl w:val="0"/>
          <w:numId w:val="22"/>
        </w:numPr>
      </w:pPr>
      <w:r>
        <w:t>EVSE to aggregator: often via internet using protocols like OCPP over TLS encryption</w:t>
      </w:r>
      <w:hyperlink r:id="rId563" w:anchor=":~:text=ScienceDirect%20www,pose%20risks%2C%20and%20communication">
        <w:r>
          <w:rPr>
            <w:rStyle w:val="Hyperlink"/>
          </w:rPr>
          <w:t>[27]</w:t>
        </w:r>
      </w:hyperlink>
      <w:r>
        <w:t>. Many public charge point operators run their stations connected to a cloud.</w:t>
      </w:r>
    </w:p>
    <w:p w14:paraId="50336BBC" w14:textId="77777777" w:rsidR="00C72B9A" w:rsidRDefault="00A42590">
      <w:pPr>
        <w:numPr>
          <w:ilvl w:val="0"/>
          <w:numId w:val="22"/>
        </w:numPr>
      </w:pPr>
      <w:r>
        <w:t>Aggregator to ISO/DSO: typically via secure web services or direct links (following standards like IEEE 2030.5, or custom APIs defined by ISO’s DR programs).</w:t>
      </w:r>
    </w:p>
    <w:p w14:paraId="5FB8DC25" w14:textId="77777777" w:rsidR="00C72B9A" w:rsidRDefault="00A42590">
      <w:pPr>
        <w:numPr>
          <w:ilvl w:val="0"/>
          <w:numId w:val="22"/>
        </w:numPr>
      </w:pPr>
      <w:r>
        <w:rPr>
          <w:b/>
          <w:bCs/>
        </w:rPr>
        <w:lastRenderedPageBreak/>
        <w:t>Standard protocols:</w:t>
      </w:r>
    </w:p>
    <w:p w14:paraId="51E250E8" w14:textId="77777777" w:rsidR="00C72B9A" w:rsidRDefault="00A42590">
      <w:pPr>
        <w:pStyle w:val="Compact"/>
        <w:numPr>
          <w:ilvl w:val="0"/>
          <w:numId w:val="22"/>
        </w:numPr>
      </w:pPr>
      <w:r>
        <w:rPr>
          <w:b/>
          <w:bCs/>
        </w:rPr>
        <w:t>ISO 15118</w:t>
      </w:r>
      <w:r>
        <w:t xml:space="preserve"> </w:t>
      </w:r>
      <w:r>
        <w:t>(Vehicle-to-Grid Communication Interface) – enables EV and EVSE to communicate for plug-and-charge (automated authentication/payment) and for smart charging profiles (EV can communicate its schedule needs, utility signals can be passed through EVSE)</w:t>
      </w:r>
      <w:hyperlink r:id="rId564" w:anchor=":~:text=Keywords%3A">
        <w:r>
          <w:rPr>
            <w:rStyle w:val="Hyperlink"/>
          </w:rPr>
          <w:t>[50]</w:t>
        </w:r>
      </w:hyperlink>
      <w:r>
        <w:t>. ISO 15118-2 focused on AC/DC charging control; ISO 15118-20 (2022) adds full bidirectional support and security enhancements.</w:t>
      </w:r>
    </w:p>
    <w:p w14:paraId="7246A979" w14:textId="77777777" w:rsidR="00C72B9A" w:rsidRDefault="00A42590">
      <w:pPr>
        <w:pStyle w:val="Compact"/>
        <w:numPr>
          <w:ilvl w:val="0"/>
          <w:numId w:val="22"/>
        </w:numPr>
      </w:pPr>
      <w:r>
        <w:rPr>
          <w:b/>
          <w:bCs/>
        </w:rPr>
        <w:t>OCPP (Open Charge Point Protocol):</w:t>
      </w:r>
      <w:r>
        <w:t xml:space="preserve"> Widely used between EVSEs and central systems. OCPP 2.0 supports smart charging profiles, monitoring, and even basic V2G commands. It is pivotal for aggregator platforms to talk to different charger brands.</w:t>
      </w:r>
    </w:p>
    <w:p w14:paraId="1BE074F4" w14:textId="77777777" w:rsidR="00C72B9A" w:rsidRDefault="00A42590">
      <w:pPr>
        <w:pStyle w:val="Compact"/>
        <w:numPr>
          <w:ilvl w:val="0"/>
          <w:numId w:val="22"/>
        </w:numPr>
      </w:pPr>
      <w:r>
        <w:rPr>
          <w:b/>
          <w:bCs/>
        </w:rPr>
        <w:t>OpenADR (Open Automated DR):</w:t>
      </w:r>
      <w:r>
        <w:t xml:space="preserve"> Used by many utilities to send DR event signals to facilities. An aggregator could be an OpenADR “client” receiving signals like “reduce load by 50 kW for next hour” and then enact that on its EV portfolio.</w:t>
      </w:r>
    </w:p>
    <w:p w14:paraId="0CF380FF" w14:textId="77777777" w:rsidR="00C72B9A" w:rsidRDefault="00A42590">
      <w:pPr>
        <w:pStyle w:val="Compact"/>
        <w:numPr>
          <w:ilvl w:val="0"/>
          <w:numId w:val="22"/>
        </w:numPr>
      </w:pPr>
      <w:r>
        <w:rPr>
          <w:b/>
          <w:bCs/>
        </w:rPr>
        <w:t>IEEE 2030.5 (SEP 2.0):</w:t>
      </w:r>
      <w:r>
        <w:t xml:space="preserve"> Used in some deployments for utility to HEMS communications, including EV charging control as one of the end loads.</w:t>
      </w:r>
    </w:p>
    <w:p w14:paraId="74A86DA2" w14:textId="77777777" w:rsidR="00C72B9A" w:rsidRDefault="00A42590">
      <w:pPr>
        <w:pStyle w:val="Compact"/>
        <w:numPr>
          <w:ilvl w:val="0"/>
          <w:numId w:val="22"/>
        </w:numPr>
      </w:pPr>
      <w:r>
        <w:rPr>
          <w:b/>
          <w:bCs/>
        </w:rPr>
        <w:t>IEEE 1547-2018 and UL 1741 SA:</w:t>
      </w:r>
      <w:r>
        <w:t xml:space="preserve"> These govern interconnection and functional requirements of DERs (including EVs as DER when on V2G). IEEE 1547 requires capabilities like Volt-VAR control and anti-islanding – applicable to EV bi-directional chargers to ensure they provide reactive support and shut down appropriately when grid fails</w:t>
      </w:r>
      <w:hyperlink r:id="rId565" w:anchor=":~:text=,advantage%20of%20both%20control%20methods">
        <w:r>
          <w:rPr>
            <w:rStyle w:val="Hyperlink"/>
          </w:rPr>
          <w:t>[23]</w:t>
        </w:r>
      </w:hyperlink>
      <w:hyperlink r:id="rId566" w:anchor=":~:text=,distribution%20networks%20with%20increasing">
        <w:r>
          <w:rPr>
            <w:rStyle w:val="Hyperlink"/>
          </w:rPr>
          <w:t>[32]</w:t>
        </w:r>
      </w:hyperlink>
      <w:r>
        <w:t>.</w:t>
      </w:r>
    </w:p>
    <w:p w14:paraId="7C82C620" w14:textId="77777777" w:rsidR="00C72B9A" w:rsidRDefault="00A42590">
      <w:pPr>
        <w:pStyle w:val="Compact"/>
        <w:numPr>
          <w:ilvl w:val="0"/>
          <w:numId w:val="22"/>
        </w:numPr>
      </w:pPr>
      <w:r>
        <w:rPr>
          <w:b/>
          <w:bCs/>
        </w:rPr>
        <w:t>SAE J3072:</w:t>
      </w:r>
      <w:r>
        <w:t xml:space="preserve"> Ensures EV onboard inverter for V2G meets grid interconnect standards when feeding building circuits.</w:t>
      </w:r>
    </w:p>
    <w:p w14:paraId="3FF7B794" w14:textId="77777777" w:rsidR="00C72B9A" w:rsidRDefault="00A42590">
      <w:pPr>
        <w:pStyle w:val="FirstParagraph"/>
      </w:pPr>
      <w:r>
        <w:t xml:space="preserve">In </w:t>
      </w:r>
      <w:r>
        <w:rPr>
          <w:i/>
          <w:iCs/>
        </w:rPr>
        <w:t>Figure 5</w:t>
      </w:r>
      <w:r>
        <w:t>, we’d illustrate a typical multi-layer control: At bottom, individual EVs/chargers with local controller; above them, a home/building EMS or aggregator sends control commands (via OCPP/ISO15118); at the top, a utility/ISO dispatches high-level signals (prices or load targets) to the aggregator. The EV can also provide data upstream (availability, SoC)</w:t>
      </w:r>
      <w:hyperlink r:id="rId567" w:anchor=":~:text=ways%3A%201,fulfills%20the%20charging%20demand%20of">
        <w:r>
          <w:rPr>
            <w:rStyle w:val="Hyperlink"/>
          </w:rPr>
          <w:t>[25]</w:t>
        </w:r>
      </w:hyperlink>
      <w:r>
        <w:t>. The figure might show EV → smart charger → aggregator cloud → utility.</w:t>
      </w:r>
    </w:p>
    <w:p w14:paraId="1D4A8FA5" w14:textId="77777777" w:rsidR="00C72B9A" w:rsidRDefault="00A42590">
      <w:pPr>
        <w:pStyle w:val="BodyText"/>
      </w:pPr>
      <w:r>
        <w:rPr>
          <w:b/>
          <w:bCs/>
        </w:rPr>
        <w:t>Summary:</w:t>
      </w:r>
      <w:r>
        <w:t xml:space="preserve"> </w:t>
      </w:r>
      <w:r>
        <w:t xml:space="preserve">The smart grid architecture for EV integration is characterized by </w:t>
      </w:r>
      <w:r>
        <w:rPr>
          <w:b/>
          <w:bCs/>
        </w:rPr>
        <w:t>hierarchical control and communication.</w:t>
      </w:r>
      <w:r>
        <w:t xml:space="preserve"> Locally, EV chargers can respond to immediate conditions (like local voltage or user settings)</w:t>
      </w:r>
      <w:hyperlink r:id="rId568" w:anchor=":~:text=Droop%20www,">
        <w:r>
          <w:rPr>
            <w:rStyle w:val="Hyperlink"/>
          </w:rPr>
          <w:t>[104]</w:t>
        </w:r>
      </w:hyperlink>
      <w:r>
        <w:t>, while centrally, aggregators and grid operators optimize broad objectives (flatten load, balance supply) and send guiding signals. The interoperability between layers is facilitated by standards and ICT infrastructure. Key to success is that all components – EVs, chargers, aggregators, utilities – “speak the same language” securely and reliably</w:t>
      </w:r>
      <w:hyperlink r:id="rId569" w:anchor=":~:text=smartness%20and%20efficiency,The%20relevance%20of%20automotive">
        <w:r>
          <w:rPr>
            <w:rStyle w:val="Hyperlink"/>
          </w:rPr>
          <w:t>[36]</w:t>
        </w:r>
      </w:hyperlink>
      <w:hyperlink r:id="rId570" w:anchor=":~:text=This%20article%20surveys%20existing%20protocols,in%20the%20most%20widely">
        <w:r>
          <w:rPr>
            <w:rStyle w:val="Hyperlink"/>
          </w:rPr>
          <w:t>[53]</w:t>
        </w:r>
      </w:hyperlink>
      <w:r>
        <w:t>. Significant progress has been made (e.g., widespread OCPP adoption, utility DERMS pilots including EVs), but further integration and standardization efforts are ongoing. As we proceed in this review, we will see how this architecture is utilized in various strategies (e.g., Section 3.2’s smart charging uses this stack to implement price-based or direct control; Section 3.3’s ancillary service provision leverages aggregator-to-ISO communication; Section 4.3’s cybersecurity discussion highlights the vulnera</w:t>
      </w:r>
      <w:r>
        <w:t>bilities in these communication links).</w:t>
      </w:r>
    </w:p>
    <w:p w14:paraId="50756F7A" w14:textId="77777777" w:rsidR="00C72B9A" w:rsidRDefault="00A42590">
      <w:pPr>
        <w:pStyle w:val="Heading3"/>
      </w:pPr>
      <w:bookmarkStart w:id="54" w:name="X2e00b62cb97b37eb5982df662a331b5d9da3b90"/>
      <w:bookmarkEnd w:id="53"/>
      <w:r>
        <w:lastRenderedPageBreak/>
        <w:t>2.3 Mathematical models and control paradigms for EV–grid interaction</w:t>
      </w:r>
    </w:p>
    <w:p w14:paraId="4442808C" w14:textId="77777777" w:rsidR="00C72B9A" w:rsidRDefault="00A42590">
      <w:pPr>
        <w:pStyle w:val="FirstParagraph"/>
      </w:pPr>
      <w:r>
        <w:t>To analyze and design EV integration schemes, researchers employ various mathematical models (for load flow, optimization, etc.) and control frameworks (centralized, decentralized, etc.). This subsection outlines these key models as a foundation for later sections:</w:t>
      </w:r>
    </w:p>
    <w:p w14:paraId="464A63E9" w14:textId="77777777" w:rsidR="00C72B9A" w:rsidRDefault="00A42590">
      <w:pPr>
        <w:pStyle w:val="Heading4"/>
      </w:pPr>
      <w:bookmarkStart w:id="55" w:name="power-flow-and-ev-load-modeling"/>
      <w:r>
        <w:t>2.3.1 Power flow and EV load modeling</w:t>
      </w:r>
    </w:p>
    <w:p w14:paraId="2EE7AE73" w14:textId="77777777" w:rsidR="00C72B9A" w:rsidRDefault="00A42590">
      <w:pPr>
        <w:pStyle w:val="FirstParagraph"/>
      </w:pPr>
      <w:r>
        <w:rPr>
          <w:b/>
          <w:bCs/>
        </w:rPr>
        <w:t>EVs in power flow:</w:t>
      </w:r>
      <w:r>
        <w:t xml:space="preserve"> At the distribution level, EV chargers are new load points (and sometimes generation points in V2G mode) that must be included in power flow calculations. Conceptually, an EV charger at a node adds a time-varying real power demand (and possibly reactive power demand or injection) at that node: - </w:t>
      </w:r>
      <w:r>
        <w:rPr>
          <w:b/>
          <w:bCs/>
        </w:rPr>
        <w:t>Static load modeling:</w:t>
      </w:r>
      <w:r>
        <w:t xml:space="preserve"> One simple approach treats EV charging as an additional constant-power load in steady-state power flow. For instance, a feeder power flow at peak hour might assume each EV contributes X kW at </w:t>
      </w:r>
      <w:r>
        <w:t>unity power factor. Traditional load flow equations ($P_{\text{injected}} = \sum V_i V_j Y_{ij} \cos(\theta_i-\theta_j - \phi_{ij})$ etc.) can include EV loads in $P_{\text{load}}$ at node i</w:t>
      </w:r>
      <w:hyperlink r:id="rId571" w:anchor=":~:text=quality%20influences%20and%20the%20electrical,users%20in%20the%20smart%20grid">
        <w:r>
          <w:rPr>
            <w:rStyle w:val="Hyperlink"/>
          </w:rPr>
          <w:t>[164]</w:t>
        </w:r>
      </w:hyperlink>
      <w:r>
        <w:t>. Many distribution studies modified IEEE test feeders by adding EV demand at certain buses and then checking voltage profiles and branch currents</w:t>
      </w:r>
      <w:hyperlink r:id="rId572" w:anchor=":~:text=occur%20due%20to%20the%20EVs,that%20affect%20the%20users%20in">
        <w:r>
          <w:rPr>
            <w:rStyle w:val="Hyperlink"/>
          </w:rPr>
          <w:t>[90]</w:t>
        </w:r>
      </w:hyperlink>
      <w:hyperlink r:id="rId573" w:anchor=":~:text=EVs%20and%20charging%20stations%20contain,occur%20if%20these%20harmonics%20are">
        <w:r>
          <w:rPr>
            <w:rStyle w:val="Hyperlink"/>
          </w:rPr>
          <w:t>[165]</w:t>
        </w:r>
      </w:hyperlink>
      <w:r>
        <w:t xml:space="preserve">. - </w:t>
      </w:r>
      <w:r>
        <w:rPr>
          <w:b/>
          <w:bCs/>
        </w:rPr>
        <w:t>Stochastic/probabilistic load flow:</w:t>
      </w:r>
      <w:r>
        <w:t xml:space="preserve"> Given the uncertainties of EV use (time and magnitude), probabilistic power flow can be used. For example, treat each EV load as a random variable with a probability distribution (based on arrival time distribution and charging profile)</w:t>
      </w:r>
      <w:hyperlink r:id="rId574" w:anchor=":~:text=,linear%20programming">
        <w:r>
          <w:rPr>
            <w:rStyle w:val="Hyperlink"/>
          </w:rPr>
          <w:t>[79]</w:t>
        </w:r>
      </w:hyperlink>
      <w:r>
        <w:t>, then use Monte Carlo simulation or analytic methods to get distributions of voltages and line currents. This yields results like "there’s a 5% chance node X voltage will drop below 0.95 pu with 30% EV adoption"</w:t>
      </w:r>
      <w:hyperlink r:id="rId575" w:anchor=":~:text=,distribution%20networks%20with%20increasing">
        <w:r>
          <w:rPr>
            <w:rStyle w:val="Hyperlink"/>
          </w:rPr>
          <w:t>[32]</w:t>
        </w:r>
      </w:hyperlink>
      <w:r>
        <w:t xml:space="preserve">. Probabilistic models help assess risk of issues and necessary margins. - </w:t>
      </w:r>
      <w:r>
        <w:rPr>
          <w:b/>
          <w:bCs/>
        </w:rPr>
        <w:t>Time-series power flow:</w:t>
      </w:r>
      <w:r>
        <w:t xml:space="preserve"> Instead of static peak analysis, some studies simulate 24-hour (or longer) time series of a network with EV loads to capture the daily cycle and identify not just peak issues but also how regulators tap, losses, etc., vary with EV charging behavior</w:t>
      </w:r>
      <w:hyperlink r:id="rId576" w:anchor=":~:text=EV%20charging%20is%20transforming%20the,the%20factors%20above%20contribute%20to">
        <w:r>
          <w:rPr>
            <w:rStyle w:val="Hyperlink"/>
          </w:rPr>
          <w:t>[1]</w:t>
        </w:r>
      </w:hyperlink>
      <w:hyperlink r:id="rId577" w:anchor=":~:text=converters,The%20form%20or%20properties">
        <w:r>
          <w:rPr>
            <w:rStyle w:val="Hyperlink"/>
          </w:rPr>
          <w:t>[69]</w:t>
        </w:r>
      </w:hyperlink>
      <w:r>
        <w:t xml:space="preserve">. This often uses typical or worst-case day EV load profiles (uncontrolled vs controlled) on a feeder model. - </w:t>
      </w:r>
      <w:r>
        <w:rPr>
          <w:b/>
          <w:bCs/>
        </w:rPr>
        <w:t>Aggregate EV load models:</w:t>
      </w:r>
      <w:r>
        <w:t xml:space="preserve"> On transmission or substation level, EV loads may be aggregated. For instance, a substation feeding 1000 homes with EVs can be modeled as having an added aggregate demand $P_{\text{EV}}(t)$ which is the sum of individual EV demands. If each EV’s demand is a random process, the aggregate might be modeled via central limit (e.g., normal distribution for large N) or via repre</w:t>
      </w:r>
      <w:r>
        <w:t>sentative profiles. Many system-level studies use simplified aggregate EV profiles (morning peak, evening peak, etc.) to evaluate generation dispatch or load following needs</w:t>
      </w:r>
      <w:hyperlink r:id="rId578" w:anchor=":~:text=and%20reducing%20costs%20for%20users,challenges%20through%20innovative%20solutions%20becomes">
        <w:r>
          <w:rPr>
            <w:rStyle w:val="Hyperlink"/>
          </w:rPr>
          <w:t>[30]</w:t>
        </w:r>
      </w:hyperlink>
      <w:r>
        <w:t xml:space="preserve">. The accuracy of such aggregation depends on diversity – in practice, EV charging of many users does smooth out somewhat but still has pronounced peaks (especially without control). - </w:t>
      </w:r>
      <w:r>
        <w:rPr>
          <w:b/>
          <w:bCs/>
        </w:rPr>
        <w:t>EV as negative generation:</w:t>
      </w:r>
      <w:r>
        <w:t xml:space="preserve"> In some grid studies (especially V2G context), EV fleets are modeled as a dispatchable resource (like a generator that can increase or decrease output, where "increasing output" corresponds to reducing load or discharging battery). In unit commitment or economic dispatch models, one might include an</w:t>
      </w:r>
      <w:r>
        <w:t xml:space="preserve"> EV fleet with a certain capacity that can be scheduled within limits to provide up/down flexibility</w:t>
      </w:r>
      <w:hyperlink r:id="rId579" w:anchor=":~:text=Electricity%20,and%20frequency%20regulation%20and">
        <w:r>
          <w:rPr>
            <w:rStyle w:val="Hyperlink"/>
          </w:rPr>
          <w:t>[20]</w:t>
        </w:r>
      </w:hyperlink>
      <w:r>
        <w:t xml:space="preserve">. For instance, an ISO could treat a 100 MW EV aggregation as a “generator” that can provide </w:t>
      </w:r>
      <w:r>
        <w:lastRenderedPageBreak/>
        <w:t xml:space="preserve">±25 MW regulation range by adjusting its net demand. - </w:t>
      </w:r>
      <w:r>
        <w:rPr>
          <w:b/>
          <w:bCs/>
        </w:rPr>
        <w:t>Reactive power modeling:</w:t>
      </w:r>
      <w:r>
        <w:t xml:space="preserve"> If EV chargers can modulate reactive power (with appropriate inverters), they can be represented as PQ loads that consume or inject Q as a function of local voltage (Volt-VAR droop). E.g., a simplistic model: $Q_{\text{EV}}(V) = k (V_{\text{ref}} - V)$ within certain limits</w:t>
      </w:r>
      <w:hyperlink r:id="rId580" w:anchor=":~:text=Enhanced%20control%20strategies%20of%20VSG,can%20reduce%20the%20influence">
        <w:r>
          <w:rPr>
            <w:rStyle w:val="Hyperlink"/>
          </w:rPr>
          <w:t>[140]</w:t>
        </w:r>
      </w:hyperlink>
      <w:r>
        <w:t xml:space="preserve">. This enters power flow just like a capacitor or reactor at that node, improving voltage propped up or pulled down. Section 3.3.1 will detail such control. In power flow, adding that means the Y-bus has an extra susceptance from EV's reactive injection. Standard distribution power flow tools (OpenDSS, etc.) can incorporate such control via their scripting (simulate droop control by iterative adjustment). - </w:t>
      </w:r>
      <w:r>
        <w:rPr>
          <w:b/>
          <w:bCs/>
        </w:rPr>
        <w:t>Power loss and thermal model:</w:t>
      </w:r>
      <w:r>
        <w:t xml:space="preserve"> EV loads increase current, hence $I^2R$ losses in lines and transformer</w:t>
      </w:r>
      <w:r>
        <w:t>s. Some analyses compute how daily energy losses rise with EVs (e.g., a study found feeder losses might increase by ~10% with 50% EV if charging peaks align with high current periods)</w:t>
      </w:r>
      <w:hyperlink r:id="rId581" w:anchor=":~:text=converters,The%20form%20or%20properties">
        <w:r>
          <w:rPr>
            <w:rStyle w:val="Hyperlink"/>
          </w:rPr>
          <w:t>[69]</w:t>
        </w:r>
      </w:hyperlink>
      <w:r>
        <w:t xml:space="preserve">. This is considered in efficiency/cost evaluations but not directly a stability issue (though more losses means more heat in transformers). - </w:t>
      </w:r>
      <w:r>
        <w:rPr>
          <w:b/>
          <w:bCs/>
        </w:rPr>
        <w:t>Simplified network models for optimization:</w:t>
      </w:r>
      <w:r>
        <w:t xml:space="preserve"> When optimizing EV charging schedules across a network, full AC power flow is nonlinear and complicates things. Some works linearize the network constraints (e.g., using distribution linearized power flow or voltage sensitivity factors) to include them in convex optimization. For example, a linear approx: $\Delta V \approx </w:t>
      </w:r>
      <w:r>
        <w:t>R P_{\text{EV}} + X Q_{\text{EV}}$ along a feeder (thinking of a Thevenin equivalent). This yields linear constraints like $V_{\min} \le V_0 - \alpha \sum P_{\text{EV}} \le V_{\max}$</w:t>
      </w:r>
      <w:hyperlink r:id="rId582" w:anchor=":~:text=Droop%20www,">
        <w:r>
          <w:rPr>
            <w:rStyle w:val="Hyperlink"/>
          </w:rPr>
          <w:t>[104]</w:t>
        </w:r>
      </w:hyperlink>
      <w:r>
        <w:t xml:space="preserve">. Others might use iterative methods (e.g., sequential linear programming updating network conditions). In smaller-scale or single-feeder cases, some include full power flow in a mixed-integer program (though that becomes nonconvex, often they fix tap positions or such to simplify). - </w:t>
      </w:r>
      <w:r>
        <w:rPr>
          <w:b/>
          <w:bCs/>
        </w:rPr>
        <w:t>Hosting capacity analysis:</w:t>
      </w:r>
      <w:r>
        <w:t xml:space="preserve"> A common planning exercise is to determine how many EVs (or how much EV load) a given feeder can accommodate before a violation occurs (voltage drop beyond 5% or thermal limit exceedance). Many refer</w:t>
      </w:r>
      <w:r>
        <w:t>ences present such results (e.g., feeder X can host 25% EV on uncontrolled charging, beyond which transformer overloads; with smart charging it can host 50%)</w:t>
      </w:r>
      <w:hyperlink r:id="rId583" w:anchor=":~:text=...%20ietresearch.onlinelibrary.wiley.com%20%20,EV">
        <w:r>
          <w:rPr>
            <w:rStyle w:val="Hyperlink"/>
          </w:rPr>
          <w:t>[14]</w:t>
        </w:r>
      </w:hyperlink>
      <w:r>
        <w:t>. This uses repeated power flow under incremental EV penetration scenarios.</w:t>
      </w:r>
    </w:p>
    <w:p w14:paraId="091C2C3A" w14:textId="77777777" w:rsidR="00C72B9A" w:rsidRDefault="00A42590">
      <w:pPr>
        <w:pStyle w:val="BodyText"/>
      </w:pPr>
      <w:r>
        <w:t>In summary, for studying grid impacts, EV loads are modeled in power flow and dynamic simulations similarly to other loads but with unique time-varying and bidirectional aspects. These models inform where upgrades or control is needed (e.g., identifying a specific line likely to overload with cluster of EVs allows targeted infrastructure reinforcement or implementing local smart charging control on that branch).</w:t>
      </w:r>
    </w:p>
    <w:p w14:paraId="18D95443" w14:textId="77777777" w:rsidR="00C72B9A" w:rsidRDefault="00A42590">
      <w:pPr>
        <w:pStyle w:val="Heading4"/>
      </w:pPr>
      <w:bookmarkStart w:id="56" w:name="X3c0ae1f61f012bb183457d3c8ecac5f8796504d"/>
      <w:bookmarkEnd w:id="55"/>
      <w:r>
        <w:t>2.3.2 Optimization framework for smart charging &amp; V2G</w:t>
      </w:r>
    </w:p>
    <w:p w14:paraId="648241BD" w14:textId="77777777" w:rsidR="00C72B9A" w:rsidRDefault="00A42590">
      <w:pPr>
        <w:pStyle w:val="FirstParagraph"/>
      </w:pPr>
      <w:r>
        <w:rPr>
          <w:b/>
          <w:bCs/>
        </w:rPr>
        <w:t>Scheduling and control as optimization:</w:t>
      </w:r>
      <w:r>
        <w:t xml:space="preserve"> Managing EV charging (and discharging) to meet multiple objectives (user satisfaction, cost reduction, peak minimization, etc.) naturally leads to formulating an optimization problem. Common formulations are: - </w:t>
      </w:r>
      <w:r>
        <w:rPr>
          <w:b/>
          <w:bCs/>
        </w:rPr>
        <w:t>Objective function:</w:t>
      </w:r>
      <w:r>
        <w:t xml:space="preserve"> could be single or multi-objective. Examples: - Minimize total energy cost = $\sum_{t} P_{\text{EV}}(t) \cdot \pi(t)$ (price at time $t$)</w:t>
      </w:r>
      <w:hyperlink r:id="rId584" w:anchor=":~:text=of%20EVs%20to%20the%20distribution,scheme%20needs%20a%20robust%20intelligent">
        <w:r>
          <w:rPr>
            <w:rStyle w:val="Hyperlink"/>
          </w:rPr>
          <w:t>[95]</w:t>
        </w:r>
      </w:hyperlink>
      <w:r>
        <w:t>. This encourages charging when $\pi(t)$ is low (off-peak) and avoiding high-price times</w:t>
      </w:r>
      <w:hyperlink r:id="rId585" w:anchor=":~:text=demands,as%20power%20loss%20and%20electricity">
        <w:r>
          <w:rPr>
            <w:rStyle w:val="Hyperlink"/>
          </w:rPr>
          <w:t>[103]</w:t>
        </w:r>
      </w:hyperlink>
      <w:r>
        <w:t xml:space="preserve">. - Minimize peak demand = e.g., minimize $\max_t (P_{\text{base}}(t) + P_{\text{EV}}(t))$ or a smooth approximation </w:t>
      </w:r>
      <w:r>
        <w:lastRenderedPageBreak/>
        <w:t>like minimize $\sum_t (P_{\text{base}}+P_{\text{EV}})^2$ to penalize peaks</w:t>
      </w:r>
      <w:hyperlink r:id="rId586" w:anchor=":~:text=discharging%E2%80%94is%20essential,achieve%20better%20overall%20grid%20performance">
        <w:r>
          <w:rPr>
            <w:rStyle w:val="Hyperlink"/>
          </w:rPr>
          <w:t>[45]</w:t>
        </w:r>
      </w:hyperlink>
      <w:r>
        <w:t>. This flattens the load curve. - Minimize EV charging completion time (or maximize user battery SoC) – typically handled as constraints rather than objective because user needs are hard constraints (must reach target SoC by deadline). - Multi-objective might combine cost and peak or cost and battery degradation: often via weighted sum or lexicographic (achieve reliability first, then minimize cost)</w:t>
      </w:r>
      <w:hyperlink r:id="rId587" w:anchor=":~:text=A%20more%20complex%20hybrid%20model%E2%80%94using,32%20%2C%20185">
        <w:r>
          <w:rPr>
            <w:rStyle w:val="Hyperlink"/>
          </w:rPr>
          <w:t>[101]</w:t>
        </w:r>
      </w:hyperlink>
      <w:r>
        <w:t>. - Some incorporate emission objectives: e.g., minimize charging during high-carbon hours (if grid mix known), effectively timeshift EV load to when renewables are abundant</w:t>
      </w:r>
      <w:hyperlink r:id="rId588" w:anchor=":~:text=effective%20charging%20management%20,increase%20in%20EV%20sales%20to">
        <w:r>
          <w:rPr>
            <w:rStyle w:val="Hyperlink"/>
          </w:rPr>
          <w:t>[86]</w:t>
        </w:r>
      </w:hyperlink>
      <w:r>
        <w:t xml:space="preserve">. - </w:t>
      </w:r>
      <w:r>
        <w:rPr>
          <w:b/>
          <w:bCs/>
        </w:rPr>
        <w:t>Decision variables:</w:t>
      </w:r>
      <w:r>
        <w:t xml:space="preserve"> $P_{j,t}$ for each EV $j$ at each time $t$ (typically time slots of 15–60 min). If V2G, $P$ can be positive (charging) or negative (discharging). Sometimes split variables $P_{\text{ch}}, P_{\text{dis}}$ to keep linear (with binary to enforce only one active)</w:t>
      </w:r>
      <w:hyperlink r:id="rId589" w:anchor=":~:text=Centralized%20Distributed%20Charging%20Decision%20The,Services%20Fully%20supported%20Partially%20supported">
        <w:r>
          <w:rPr>
            <w:rStyle w:val="Hyperlink"/>
          </w:rPr>
          <w:t>[99]</w:t>
        </w:r>
      </w:hyperlink>
      <w:r>
        <w:t xml:space="preserve">. Also, binary variables might represent “EV $j$ is charging at time $t}$ (on/off) if discrete control, or which charger it’s connected to if multiple (assignment problem in depot). - </w:t>
      </w:r>
      <w:r>
        <w:rPr>
          <w:b/>
          <w:bCs/>
        </w:rPr>
        <w:t>Constraints:</w:t>
      </w:r>
      <w:r>
        <w:t xml:space="preserve"> - </w:t>
      </w:r>
      <w:r>
        <w:rPr>
          <w:b/>
          <w:bCs/>
        </w:rPr>
        <w:t>Energy requirement:</w:t>
      </w:r>
      <w:r>
        <w:t xml:space="preserve"> $\sum_{t \in \text{plug-in window}</w:t>
      </w:r>
      <w:r>
        <w:rPr>
          <w:i/>
          <w:iCs/>
        </w:rPr>
        <w:t>j} P</w:t>
      </w:r>
      <w:r>
        <w:t>$ (for charging)</w:t>
      </w:r>
      <w:hyperlink r:id="rId590" w:anchor=":~:text=traditional%20statistical%20and%20machine%20learning,The%20research%20proposes%20a%20Hybrid">
        <w:r>
          <w:rPr>
            <w:rStyle w:val="Hyperlink"/>
          </w:rPr>
          <w:t>[72]</w:t>
        </w:r>
      </w:hyperlink>
      <w:r>
        <w:t>, and if discharging is allowed, ensure final SoC $\ge$ target (or initial SoC + net charge delivered $\ge$ required). This ensures each EV meets its SoC target by departure. - } \eta_{\text{ch}} \Delta t \ge E_{j,\text{need}</w:t>
      </w:r>
      <w:r>
        <w:rPr>
          <w:b/>
          <w:bCs/>
        </w:rPr>
        <w:t>SoC dynamics:</w:t>
      </w:r>
      <w:r>
        <w:t xml:space="preserve"> as described in Section 2.1.2 (Equation (1)). In many scheduling problems, a simpler form is used: $E_{j}(t+!1) = E_j(t) + P_{j,t} \Delta t$ (kWh energy in battery), with constraints $0 \le E_j(t) \le E_j^{\max}$, and $E_j(t_{\text{dep}}) \ge E_j^{\text{target}}$</w:t>
      </w:r>
      <w:hyperlink r:id="rId591" w:anchor=":~:text=traditional%20statistical%20and%20machine%20learning,The%20research%20proposes%20a%20Hybrid">
        <w:r>
          <w:rPr>
            <w:rStyle w:val="Hyperlink"/>
          </w:rPr>
          <w:t>[72]</w:t>
        </w:r>
      </w:hyperlink>
      <w:r>
        <w:t xml:space="preserve">. If discharge considered: $E_{j}(t+!1) = E_j(t) + (\text{charge power} \cdot \eta - \text{discharge power}/\eta) \Delta t$. - </w:t>
      </w:r>
      <w:r>
        <w:rPr>
          <w:b/>
          <w:bCs/>
        </w:rPr>
        <w:t>Power limits:</w:t>
      </w:r>
      <w:r>
        <w:t xml:space="preserve"> $0 \le P_{j,t}^{\text{ch}} \le P_{j}^{\max}$, $0 \le P_{j,t}^{\text{dis}} \le P_j^{\max}$</w:t>
      </w:r>
      <w:hyperlink r:id="rId592" w:anchor=":~:text=The%20centralized%20EV%20charging%20control,network%20operator%20and%20the">
        <w:r>
          <w:rPr>
            <w:rStyle w:val="Hyperlink"/>
          </w:rPr>
          <w:t>[34]</w:t>
        </w:r>
      </w:hyperlink>
      <w:r>
        <w:t xml:space="preserve">. And possibly a binary $u_{j,t}$ such that $P_{j,t}^{\text{ch}} \le u_{j,t} P_j^{\max}$, $P_{j,t}^{\text{dis}} \le (1-u_{j,t}) P_j^{\max}$ to ensure not both charge and discharge at same time (some formulations choose a continuous approach disallowing simultaneous by cost terms, but binary is clearer). - </w:t>
      </w:r>
      <w:r>
        <w:rPr>
          <w:b/>
          <w:bCs/>
        </w:rPr>
        <w:t>Availability window:</w:t>
      </w:r>
      <w:r>
        <w:t xml:space="preserve"> $P_{j,t} = 0$ if EV $j$ is not plugged in at time $t$. Each EV has an arrival and departure time – these could be deterministic or scenario-based (uncertain, requiring robust or stocha</w:t>
      </w:r>
      <w:r>
        <w:t xml:space="preserve">stic optimization). - </w:t>
      </w:r>
      <w:r>
        <w:rPr>
          <w:b/>
          <w:bCs/>
        </w:rPr>
        <w:t>Grid constraints:</w:t>
      </w:r>
      <w:r>
        <w:t xml:space="preserve"> If optimizing from a grid perspective, you may include network constraints: - Transformer/feeder capacity: $\sum_{j \in \text{feeder}} P_{j,t} \le \text{Cap}</w:t>
      </w:r>
      <w:r>
        <w:rPr>
          <w:i/>
          <w:iCs/>
        </w:rPr>
        <w:t>{\text{feeder}}$ for each interval $t$</w:t>
      </w:r>
      <w:hyperlink r:id="rId593" w:anchor=":~:text=...%20ietresearch.onlinelibrary.wiley.com%20%20,EV">
        <w:r>
          <w:rPr>
            <w:rStyle w:val="Hyperlink"/>
            <w:i/>
            <w:iCs/>
          </w:rPr>
          <w:t>[14]</w:t>
        </w:r>
      </w:hyperlink>
      <w:r>
        <w:rPr>
          <w:i/>
          <w:iCs/>
        </w:rPr>
        <w:t>. This ensures the total EV draw doesn’t overload. It couples EV decisions on a shared resource. - Peak shaving setpoint: sometimes a soft or hard constraint on total load: $P</w:t>
      </w:r>
      <w:r>
        <w:t>$ for all t (peak limit)</w:t>
      </w:r>
      <w:hyperlink r:id="rId594" w:anchor=":~:text=,unregulated%20charging%20on%20grid%20stability">
        <w:r>
          <w:rPr>
            <w:rStyle w:val="Hyperlink"/>
          </w:rPr>
          <w:t>[46]</w:t>
        </w:r>
      </w:hyperlink>
      <w:r>
        <w:t>. - If doing Volt-VAR optimization: include linearized voltage constraints e.g. $V_i \ge V_{\min}$, with $V_i$ expressed in terms of loads as mentioned earlier (maybe using LinDistFlow: $V_i = V_0 - 2 \frac{P_{i}R+Q_{i}X}{V_0}$ approximated). - Or if multiple feeders, a substation transformer max, etc. - }}(t) + \sum_j P_{j,t} \le P^{\text{peak-target}</w:t>
      </w:r>
      <w:r>
        <w:rPr>
          <w:b/>
          <w:bCs/>
        </w:rPr>
        <w:t>Ancillary service constraints:</w:t>
      </w:r>
      <w:r>
        <w:t xml:space="preserve"> If EVs provide regulation, ensure their upward and downward capacity is limited by current SoC (can’t discharge more energy tha</w:t>
      </w:r>
      <w:r>
        <w:t xml:space="preserve">n available, can’t charge beyond full). This gets into dynamic constraints requiring co-optimizing energy and power provision. Many works simplify by splitting timescales: schedule energy in day-ahead, then within a small interval treat that as baseline and allow ± around it for regulation. - </w:t>
      </w:r>
      <w:r>
        <w:rPr>
          <w:b/>
          <w:bCs/>
        </w:rPr>
        <w:t>Battery degradation constraint:</w:t>
      </w:r>
      <w:r>
        <w:t xml:space="preserve"> sometimes a budget on throughput: e.g., $\sum_t P_{j,t}^{\text{dis}} \Delta t \le D_j$ (max energy output allowed per day to limit cycles) or a cost term as mentioned. - </w:t>
      </w:r>
      <w:r>
        <w:rPr>
          <w:b/>
          <w:bCs/>
        </w:rPr>
        <w:t xml:space="preserve">Solution </w:t>
      </w:r>
      <w:r>
        <w:rPr>
          <w:b/>
          <w:bCs/>
        </w:rPr>
        <w:lastRenderedPageBreak/>
        <w:t>methods</w:t>
      </w:r>
      <w:r>
        <w:rPr>
          <w:b/>
          <w:bCs/>
        </w:rPr>
        <w:t>:</w:t>
      </w:r>
      <w:r>
        <w:t xml:space="preserve"> These optimization problems are often formulated as Mixed-Integer Linear Programs (MILP) or Quadratic Programs (MIQP) if binary decisions for on/off or charger assignment are needed</w:t>
      </w:r>
      <w:hyperlink r:id="rId595" w:anchor=":~:text=grid,62%5D%3B%20peak%20load%20reduction">
        <w:r>
          <w:rPr>
            <w:rStyle w:val="Hyperlink"/>
          </w:rPr>
          <w:t>[37]</w:t>
        </w:r>
      </w:hyperlink>
      <w:r>
        <w:t>. Without binary (if we allow continuous fractional charging), many problems become linear or convex, solvable efficiently even for large fleets (thousands of EVs). MILPs can handle discrete logic like “only X of Y EVs charge concurrently” or “each charger only serves one EV at a time” (assignment constraints for depots)</w:t>
      </w:r>
      <w:hyperlink r:id="rId596" w:anchor=":~:text=Optimal%20Electric%20Bus%20Charging%20Scheduling,vehicles%20and%20chargers%20are">
        <w:r>
          <w:rPr>
            <w:rStyle w:val="Hyperlink"/>
          </w:rPr>
          <w:t>[82]</w:t>
        </w:r>
      </w:hyperlink>
      <w:r>
        <w:t xml:space="preserve">. The challenge is scaling to very large numbers (but aggregate methods or decomposition can help). - Simpler heuristic methods (Section 2.3.3) can be nearly as effective with far lower computation if properly designed. - Real-time control (MPC): One might re-solve such an optimization every hour or 15 minutes with updated info (new EV arrivals, updated load forecast), implementing a Model Predictive Control scheme to adapt to uncertainties. - </w:t>
      </w:r>
      <w:r>
        <w:rPr>
          <w:b/>
          <w:bCs/>
        </w:rPr>
        <w:t>Multi-objective handling:</w:t>
      </w:r>
      <w:r>
        <w:t xml:space="preserve"> For instance, Ahmadi </w:t>
      </w:r>
      <w:r>
        <w:rPr>
          <w:i/>
          <w:iCs/>
        </w:rPr>
        <w:t>et al.</w:t>
      </w:r>
      <w:r>
        <w:t xml:space="preserve"> (2024) com</w:t>
      </w:r>
      <w:r>
        <w:t>bined objectives of loss minimization, peak reduction, and user cost savings by weighted sum and solved via Pareto frontier analysis</w:t>
      </w:r>
      <w:hyperlink r:id="rId597" w:anchor=":~:text=A%20more%20complex%20hybrid%20model%E2%80%94using,32%20%2C%20185">
        <w:r>
          <w:rPr>
            <w:rStyle w:val="Hyperlink"/>
          </w:rPr>
          <w:t>[101]</w:t>
        </w:r>
      </w:hyperlink>
      <w:r>
        <w:t xml:space="preserve">. Alternatively, treat one objective as constraint (e.g., minimize cost subject to peak ≤ some threshold). - </w:t>
      </w:r>
      <w:r>
        <w:rPr>
          <w:b/>
          <w:bCs/>
        </w:rPr>
        <w:t>Example:</w:t>
      </w:r>
      <w:r>
        <w:t xml:space="preserve"> Suppose we want to flatten feeder load. An objective $\min \max_t (P_{\text{total}}(t))$ is hard (max inside min makes it a min-max problem, often transformed via introducing an auxiliary variable $M$ with constraints $P_{\text{total}}(t) \le M$ and minimize $M$ – linearizing it). Many papers instead minimize a quadratic $\sum_t (P_{\text{total}}(t))^2$</w:t>
      </w:r>
      <w:hyperlink r:id="rId598" w:anchor=":~:text=discharging%E2%80%94is%20essential,achieve%20better%20overall%20grid%20performance">
        <w:r>
          <w:rPr>
            <w:rStyle w:val="Hyperlink"/>
          </w:rPr>
          <w:t>[45]</w:t>
        </w:r>
      </w:hyperlink>
      <w:r>
        <w:t xml:space="preserve">, which encourages flatter distribution of energy. This makes the objective quadratic (hence QP if constraints linear). - In a test by Kahlen </w:t>
      </w:r>
      <w:r>
        <w:rPr>
          <w:i/>
          <w:iCs/>
        </w:rPr>
        <w:t>et al.</w:t>
      </w:r>
      <w:r>
        <w:t>, quadratic objective for 100 EVs resulted in a very flat optimal profile, reducing peak by ~30% vs uncontrolled with a slight increase in off-peak load</w:t>
      </w:r>
      <w:hyperlink r:id="rId599" w:anchor=":~:text=discharging%E2%80%94is%20essential,achieve%20better%20overall%20grid%20performance">
        <w:r>
          <w:rPr>
            <w:rStyle w:val="Hyperlink"/>
          </w:rPr>
          <w:t>[45]</w:t>
        </w:r>
      </w:hyperlink>
      <w:hyperlink r:id="rId600" w:anchor=":~:text=,unregulated%20charging%20on%20grid%20stability">
        <w:r>
          <w:rPr>
            <w:rStyle w:val="Hyperlink"/>
          </w:rPr>
          <w:t>[46]</w:t>
        </w:r>
      </w:hyperlink>
      <w:r>
        <w:t xml:space="preserve">. - </w:t>
      </w:r>
      <w:r>
        <w:rPr>
          <w:b/>
          <w:bCs/>
        </w:rPr>
        <w:t>Integration of network constraints:</w:t>
      </w:r>
      <w:r>
        <w:t xml:space="preserve"> One example is Gan et al. (2013) who formulated an EV charging coordination as a decentralized algorithm that effectively solves a convex optimization minimizing squared current on each line (to avoid overloads) plus user disutility, using Lagrange multipliers interpreted as prices</w:t>
      </w:r>
      <w:hyperlink r:id="rId601" w:anchor=":~:text=32,CrossRef">
        <w:r>
          <w:rPr>
            <w:rStyle w:val="Hyperlink"/>
          </w:rPr>
          <w:t>[109]</w:t>
        </w:r>
      </w:hyperlink>
      <w:r>
        <w:t>. Another is to include linear voltage constraint so that solution ensures all node voltages ≥ 0.95 pu</w:t>
      </w:r>
      <w:hyperlink r:id="rId602" w:anchor=":~:text=Droop%20www,">
        <w:r>
          <w:rPr>
            <w:rStyle w:val="Hyperlink"/>
          </w:rPr>
          <w:t>[104]</w:t>
        </w:r>
      </w:hyperlink>
      <w:r>
        <w:t xml:space="preserve">; if solution would violate, the optimization will sacrifice some charging to keep within limits – effectively a smart charging scheme that not only flattens but also respects voltage. - </w:t>
      </w:r>
      <w:r>
        <w:rPr>
          <w:b/>
          <w:bCs/>
        </w:rPr>
        <w:t>Interactions with markets:</w:t>
      </w:r>
      <w:r>
        <w:t xml:space="preserve"> If EV aggregator participates in day-ahead energy market, they might solve an optimization to maximize profit = payment for grid services + energy arbitrage benefits – battery wear costs – energy purchase cost, subject to EV constraints. This is a different objective, but mathematically similar – </w:t>
      </w:r>
      <w:r>
        <w:t>a profit maximization MILP (which can be converted to equivalent minimization of negative profit). We see such formulations in V2G economic studies</w:t>
      </w:r>
      <w:hyperlink r:id="rId603" w:anchor=":~:text=,">
        <w:r>
          <w:rPr>
            <w:rStyle w:val="Hyperlink"/>
          </w:rPr>
          <w:t>[166]</w:t>
        </w:r>
      </w:hyperlink>
      <w:r>
        <w:t xml:space="preserve">. - </w:t>
      </w:r>
      <w:r>
        <w:rPr>
          <w:b/>
          <w:bCs/>
        </w:rPr>
        <w:t>Sensitivity to inputs:</w:t>
      </w:r>
      <w:r>
        <w:t xml:space="preserve"> Solutions depend on forecasts (of base load, prices, EV arrivals). Stochastic optimization or robust optimization can be used if uncertainty is significant (e.g., consider worst-case base load when flattening peaks to ensure robust peak reduction, or scenario-based for price fluctuations).</w:t>
      </w:r>
    </w:p>
    <w:p w14:paraId="7420E0B9" w14:textId="77777777" w:rsidR="00C72B9A" w:rsidRDefault="00A42590">
      <w:pPr>
        <w:pStyle w:val="BodyText"/>
      </w:pPr>
      <w:r>
        <w:t>The above optimization framework is employed by many scheduling algorithms reviewed in Section 3.2 (smart charging) and Section 3.3 (for aggregators bidding into services). It provides an ideal benchmark (maximum peak reduction or cost saving achievable under assumptions)</w:t>
      </w:r>
      <w:hyperlink r:id="rId604" w:anchor=":~:text=grid,62%5D%3B%20peak%20load%20reduction">
        <w:r>
          <w:rPr>
            <w:rStyle w:val="Hyperlink"/>
          </w:rPr>
          <w:t>[37]</w:t>
        </w:r>
      </w:hyperlink>
      <w:r>
        <w:t xml:space="preserve">. Real-world implementations approximate these solutions via simpler control or distributed approaches (since solving a large MILP centrally and requiring all info </w:t>
      </w:r>
      <w:r>
        <w:lastRenderedPageBreak/>
        <w:t>might be impractical in real time). Nonetheless, optimization models are invaluable for evaluating potential benefits of coordination and for designing incentives (e.g., computing the least-cost system operation scenario to determine an ideal TOU rate structure).</w:t>
      </w:r>
    </w:p>
    <w:p w14:paraId="2C5A1D15" w14:textId="77777777" w:rsidR="00C72B9A" w:rsidRDefault="00A42590">
      <w:pPr>
        <w:pStyle w:val="Heading4"/>
      </w:pPr>
      <w:bookmarkStart w:id="57" w:name="control-paradigms"/>
      <w:bookmarkEnd w:id="56"/>
      <w:r>
        <w:t>2.3.3 Control paradigms</w:t>
      </w:r>
    </w:p>
    <w:p w14:paraId="181A7C7B" w14:textId="77777777" w:rsidR="00C72B9A" w:rsidRDefault="00A42590">
      <w:pPr>
        <w:pStyle w:val="FirstParagraph"/>
      </w:pPr>
      <w:r>
        <w:t xml:space="preserve">Different control architectures have been proposed and tested to implement smart charging and V2G in practice, generally categorized as </w:t>
      </w:r>
      <w:r>
        <w:rPr>
          <w:b/>
          <w:bCs/>
        </w:rPr>
        <w:t>centralized vs decentralized vs hierarchical</w:t>
      </w:r>
      <w:r>
        <w:t xml:space="preserve"> control</w:t>
      </w:r>
      <w:hyperlink r:id="rId605" w:anchor=":~:text=ways%3A%201,fulfills%20the%20charging%20demand%20of">
        <w:r>
          <w:rPr>
            <w:rStyle w:val="Hyperlink"/>
          </w:rPr>
          <w:t>[25]</w:t>
        </w:r>
      </w:hyperlink>
      <w:hyperlink r:id="rId606" w:anchor=":~:text=flexibility,may%20not%20guarantee%20to%20optimal">
        <w:r>
          <w:rPr>
            <w:rStyle w:val="Hyperlink"/>
          </w:rPr>
          <w:t>[35]</w:t>
        </w:r>
      </w:hyperlink>
      <w:r>
        <w:t xml:space="preserve">: - </w:t>
      </w:r>
      <w:r>
        <w:rPr>
          <w:b/>
          <w:bCs/>
        </w:rPr>
        <w:t>Centralized control:</w:t>
      </w:r>
      <w:r>
        <w:t xml:space="preserve"> A single central entity (utility or aggregator) gathers all necessary information (EV availabilities, SoC, user requirements, grid conditions) and computes control actions for each EV. This is essentially solving the optimization in 2.3.2 centrally. For example, a utility DERMS might decide exactly when each enrolled EV starts/stops charging</w:t>
      </w:r>
      <w:hyperlink r:id="rId607" w:anchor=":~:text=The%20centralized%20EV%20charging%20control,network%20operator%20and%20the">
        <w:r>
          <w:rPr>
            <w:rStyle w:val="Hyperlink"/>
          </w:rPr>
          <w:t>[34]</w:t>
        </w:r>
      </w:hyperlink>
      <w:r>
        <w:t>. Communication-wise, the central controller sends setpoints to chargers (e.g., via AMI or internet). The advantage is the ability to enforce global optimality and constraints (e.g., it can directly ensure feeder limit not exceeded by coordinating all EVs). Several pilot programs have used a centralized approach – e.g., a utility program where all participating chargers are remotely turned off during peak hour</w:t>
      </w:r>
      <w:hyperlink r:id="rId608" w:anchor=":~:text=The%20centralized%20EV%20charging%20control,network%20operator%20and%20the">
        <w:r>
          <w:rPr>
            <w:rStyle w:val="Hyperlink"/>
          </w:rPr>
          <w:t>[34]</w:t>
        </w:r>
      </w:hyperlink>
      <w:r>
        <w:t xml:space="preserve">. However, fully centralized control faces scalability and privacy concerns: it requires collecting possibly sensitive data (when are you home, your SoC) and high communication bandwidth. It’s also vulnerable to single-point failures or communication outages. Additionally, it might not adapt well to fast local variations (since decisions may be in a slower loop). - </w:t>
      </w:r>
      <w:r>
        <w:rPr>
          <w:b/>
          <w:bCs/>
        </w:rPr>
        <w:t>Real-world example:</w:t>
      </w:r>
      <w:r>
        <w:t xml:space="preserve"> A French utility project remotely controlled about 300 home chargers via PLC signals through smart meters – turning them on/</w:t>
      </w:r>
      <w:r>
        <w:t>off in a schedule to flatten feeder load; it was centrally computed, working well until an unforeseen manual override by many users one day reduced its efficacy (highlighting user behavior aspect) – still, it showed peak reduction ~35% achievable</w:t>
      </w:r>
      <w:hyperlink r:id="rId609" w:anchor=":~:text=grid,62%5D%3B%20peak%20load%20reduction">
        <w:r>
          <w:rPr>
            <w:rStyle w:val="Hyperlink"/>
          </w:rPr>
          <w:t>[37]</w:t>
        </w:r>
      </w:hyperlink>
      <w:r>
        <w:t xml:space="preserve">. - Central control is still common in e.g. fleet depots (one control center optimizes all depot vehicles’ charging since one entity owns them and computing a schedule for 50 buses is tractable). - </w:t>
      </w:r>
      <w:r>
        <w:rPr>
          <w:b/>
          <w:bCs/>
        </w:rPr>
        <w:t>Decentralized control:</w:t>
      </w:r>
      <w:r>
        <w:t xml:space="preserve"> Here each EV/charger decides its own charging behavior based on local information and perhaps a broadcast price or incentive signal, without direct individually targeted commands. This aligns with the idea of </w:t>
      </w:r>
      <w:r>
        <w:rPr>
          <w:b/>
          <w:bCs/>
        </w:rPr>
        <w:t>price-based DR</w:t>
      </w:r>
      <w:r>
        <w:t xml:space="preserve"> or local droop control. For instance, under a dynamic pricing schem</w:t>
      </w:r>
      <w:r>
        <w:t xml:space="preserve">e, each EV charger might use an internal algorithm: </w:t>
      </w:r>
      <w:r>
        <w:rPr>
          <w:i/>
          <w:iCs/>
        </w:rPr>
        <w:t>charge only when price below X and needed SoC not yet reached</w:t>
      </w:r>
      <w:hyperlink r:id="rId610" w:anchor=":~:text=of%20EVs%20to%20the%20distribution,scheme%20needs%20a%20robust%20intelligent">
        <w:r>
          <w:rPr>
            <w:rStyle w:val="Hyperlink"/>
          </w:rPr>
          <w:t>[95]</w:t>
        </w:r>
      </w:hyperlink>
      <w:r>
        <w:t xml:space="preserve">. If the price is set by grid conditions (high during peaks, low off-peak), then collectively EVs respond to the grid without explicit central coordination. Another example is </w:t>
      </w:r>
      <w:r>
        <w:rPr>
          <w:b/>
          <w:bCs/>
        </w:rPr>
        <w:t>frequency-responsive charging</w:t>
      </w:r>
      <w:r>
        <w:t>: EV chargers measure grid frequency and automatically adjust (like droop: if $f$ low, pause charging)</w:t>
      </w:r>
      <w:hyperlink r:id="rId611" w:anchor=":~:text=,the%20unit%20regulation%20power">
        <w:r>
          <w:rPr>
            <w:rStyle w:val="Hyperlink"/>
          </w:rPr>
          <w:t>[22]</w:t>
        </w:r>
      </w:hyperlink>
      <w:r>
        <w:t xml:space="preserve">. This requires no central dispatch – it’s a form of autonomous decentralized control that contributes to primary frequency regulation (Section 3.3.2). - </w:t>
      </w:r>
      <w:r>
        <w:rPr>
          <w:b/>
          <w:bCs/>
        </w:rPr>
        <w:t>Advantages:</w:t>
      </w:r>
      <w:r>
        <w:t xml:space="preserve"> Scalability (millions of devices can operate with minimal central oversight), resilience (if comm fails, they might still respond to local signals like frequency or voltage which are physical), privacy (no need to send personal schedule to central authority), and typically easier user opt-out (the user can override locally without complex negot</w:t>
      </w:r>
      <w:r>
        <w:t xml:space="preserve">iation). - </w:t>
      </w:r>
      <w:r>
        <w:rPr>
          <w:b/>
          <w:bCs/>
        </w:rPr>
        <w:t>Challenges:</w:t>
      </w:r>
      <w:r>
        <w:t xml:space="preserve"> Achieving a globally optimal or even feasible outcome isn’t guaranteed. If price signals or incentives are not perfectly tuned, decentralized behaviors could lead to suboptimal or unstable outcomes (e.g., </w:t>
      </w:r>
      <w:r>
        <w:rPr>
          <w:b/>
          <w:bCs/>
        </w:rPr>
        <w:t>“herding”</w:t>
      </w:r>
      <w:r>
        <w:t xml:space="preserve"> </w:t>
      </w:r>
      <w:r>
        <w:lastRenderedPageBreak/>
        <w:t>effect where all EVs act identically – such as all delay until off-peak start then all charge at once, creating a new peak</w:t>
      </w:r>
      <w:hyperlink r:id="rId612" w:anchor=":~:text=Spectrum%20spectrum,in%20the%20evening%2C%20according">
        <w:r>
          <w:rPr>
            <w:rStyle w:val="Hyperlink"/>
          </w:rPr>
          <w:t>[133]</w:t>
        </w:r>
      </w:hyperlink>
      <w:r>
        <w:t>). To mitigate that, sometimes randomization or differentiated signals are used. For instance, a utility could randomize delay start commands within a window to avoid synchronization</w:t>
      </w:r>
      <w:hyperlink r:id="rId613" w:anchor=":~:text=Making%20the%20Most%20of%20Electric,hours%20can%20save%20you%20money">
        <w:r>
          <w:rPr>
            <w:rStyle w:val="Hyperlink"/>
          </w:rPr>
          <w:t>[129]</w:t>
        </w:r>
      </w:hyperlink>
      <w:r>
        <w:t>. - Many research works design iterative decentralized algorithms: e.g., each EV updates its schedule minimizing its cost plus a penalty term for peak, and a central entity updates the penalty (price) until convergence (this is basically solving dual problem in a distributed way)</w:t>
      </w:r>
      <w:hyperlink r:id="rId614" w:anchor=":~:text=32,CrossRef">
        <w:r>
          <w:rPr>
            <w:rStyle w:val="Hyperlink"/>
          </w:rPr>
          <w:t>[109]</w:t>
        </w:r>
      </w:hyperlink>
      <w:r>
        <w:t xml:space="preserve">. Work by Ma </w:t>
      </w:r>
      <w:r>
        <w:rPr>
          <w:i/>
          <w:iCs/>
        </w:rPr>
        <w:t>et al.</w:t>
      </w:r>
      <w:r>
        <w:t xml:space="preserve"> (2014) and others have shown such algorithms converge to near-optimal coordinated charging solutions but with only price broadcasts and individual computations – no central unit assigning specific tasks</w:t>
      </w:r>
      <w:hyperlink r:id="rId615" w:anchor=":~:text=32,CrossRef">
        <w:r>
          <w:rPr>
            <w:rStyle w:val="Hyperlink"/>
          </w:rPr>
          <w:t>[109]</w:t>
        </w:r>
      </w:hyperlink>
      <w:hyperlink r:id="rId616" w:anchor=":~:text=very%20important,framework%20is%20more%20flexible%2C%20scale">
        <w:r>
          <w:rPr>
            <w:rStyle w:val="Hyperlink"/>
          </w:rPr>
          <w:t>[105]</w:t>
        </w:r>
      </w:hyperlink>
      <w:r>
        <w:t xml:space="preserve">. - </w:t>
      </w:r>
      <w:r>
        <w:rPr>
          <w:b/>
          <w:bCs/>
        </w:rPr>
        <w:t>Examples:</w:t>
      </w:r>
      <w:r>
        <w:t xml:space="preserve"> Several TOU pricing implementations show good aggregate effect (though not perfectly flat, they drastically reduce peak)</w:t>
      </w:r>
      <w:hyperlink r:id="rId617" w:anchor=":~:text=of%20EVs%20to%20the%20distribution,scheme%20needs%20a%20robust%20intelligent">
        <w:r>
          <w:rPr>
            <w:rStyle w:val="Hyperlink"/>
          </w:rPr>
          <w:t>[95]</w:t>
        </w:r>
      </w:hyperlink>
      <w:hyperlink r:id="rId618" w:anchor=":~:text=Spectrum%20spectrum,in%20the%20evening%2C%20according">
        <w:r>
          <w:rPr>
            <w:rStyle w:val="Hyperlink"/>
          </w:rPr>
          <w:t>[133]</w:t>
        </w:r>
      </w:hyperlink>
      <w:r>
        <w:t xml:space="preserve">. Another, in the UK, "smart chargers" had local algorithms to not exceed a certain circuit load – using home IoT to sense total load and throttle EV accordingly, preventing fuse trips without central control. - </w:t>
      </w:r>
      <w:r>
        <w:rPr>
          <w:b/>
          <w:bCs/>
        </w:rPr>
        <w:t>Hierarchical (hybrid) control:</w:t>
      </w:r>
      <w:r>
        <w:t xml:space="preserve"> Combines the above. Typically, a central controller might handle slower, higher-level optimization (setting a feeder load limit or system-wide price trajectory) while local controllers (EV chargers or home EMS) handle fine-grained decisions to achieve that target</w:t>
      </w:r>
      <w:hyperlink r:id="rId619" w:anchor=":~:text=ways%3A%201,fulfills%20the%20charging%20demand%20of">
        <w:r>
          <w:rPr>
            <w:rStyle w:val="Hyperlink"/>
          </w:rPr>
          <w:t>[25]</w:t>
        </w:r>
      </w:hyperlink>
      <w:hyperlink r:id="rId620" w:anchor=":~:text=,fulfills%20the%20charging%20demand%20of">
        <w:r>
          <w:rPr>
            <w:rStyle w:val="Hyperlink"/>
          </w:rPr>
          <w:t>[29]</w:t>
        </w:r>
      </w:hyperlink>
      <w:r>
        <w:t>. For instance, a utility could send an aggregate load limit to an aggregator, which then centrally allocates charging power among its EVs (central within aggregator), or it might send a price signal that local controllers respond to but also adjust that signal based on feedback (closed loop). Hierarchical control is often necessary in multi-level systems – e.g., an ISO dispatches an aggregator with a certain schedule, and the aggregator centrally coordinates its fleet, while each EV’s BMS still has final s</w:t>
      </w:r>
      <w:r>
        <w:t xml:space="preserve">ay for safety (local). - Another aspect of hierarchy is combining different objectives: e.g., a DSO might manage EVs for local voltage issues (fast timescale) while an ISO manages them for bulk power balancing (slower timescale via market). Hierarchy can separate time domains – high-frequency local control, low-frequency global optimization. - </w:t>
      </w:r>
      <w:r>
        <w:rPr>
          <w:b/>
          <w:bCs/>
        </w:rPr>
        <w:t>Example:</w:t>
      </w:r>
      <w:r>
        <w:t xml:space="preserve"> A </w:t>
      </w:r>
      <w:r>
        <w:rPr>
          <w:b/>
          <w:bCs/>
        </w:rPr>
        <w:t>three-layer control</w:t>
      </w:r>
      <w:r>
        <w:t xml:space="preserve"> might have: (1) device level: charger ensures it doesn’t overheat battery and maybe provides droop response; (2) aggregator level: opti</w:t>
      </w:r>
      <w:r>
        <w:t xml:space="preserve">mizes day-ahead schedule for cost and communicates baseline to devices; (3) system level: sets real-time price deviations or emergency signals if needed, which devices/aggregator then follow. - </w:t>
      </w:r>
      <w:r>
        <w:rPr>
          <w:b/>
          <w:bCs/>
        </w:rPr>
        <w:t>Human-in-the-loop considerations:</w:t>
      </w:r>
      <w:r>
        <w:t xml:space="preserve"> Regardless of control structure, the user’s ability to override or opt out at any time must be considered. Control algorithms need to be robust to missing EVs (if someone unplugs early or ignores signal). Many centralized programs incorporate slack or ensure no harm if a user opts ou</w:t>
      </w:r>
      <w:r>
        <w:t>t a certain number of times (so that users aren’t discouraged from enrolling). Decentralized schemes inherently allow override (the user could ignore price and charge if they need to). Hierarchical schemes try to accommodate both grid and user by design (e.g., aggregator not scheduling beyond user’s indicated latest finish time).</w:t>
      </w:r>
    </w:p>
    <w:p w14:paraId="4B2649F5" w14:textId="77777777" w:rsidR="00C72B9A" w:rsidRDefault="00A42590">
      <w:pPr>
        <w:pStyle w:val="BodyText"/>
      </w:pPr>
      <w:r>
        <w:rPr>
          <w:b/>
          <w:bCs/>
        </w:rPr>
        <w:t>Which paradigm is better?</w:t>
      </w:r>
      <w:r>
        <w:t xml:space="preserve"> It often depends on the context: - If one entity owns/controls many EVs (like a fleet operator), centralized control is feasible and logical. - If EVs are individually owned (mass consumer scale), a decentralized or incentive-based approach tends to be more scalable and privacy-preserving</w:t>
      </w:r>
      <w:hyperlink r:id="rId621" w:anchor=":~:text=flexibility,may%20not%20guarantee%20to%20optimal">
        <w:r>
          <w:rPr>
            <w:rStyle w:val="Hyperlink"/>
          </w:rPr>
          <w:t>[35]</w:t>
        </w:r>
      </w:hyperlink>
      <w:r>
        <w:t xml:space="preserve">. Many national plans favor price signals and voluntary programs over direct control for personal vehicles, for acceptability </w:t>
      </w:r>
      <w:r>
        <w:lastRenderedPageBreak/>
        <w:t xml:space="preserve">reasons. - Technologically, as communication and computation improve, even centralized control of large numbers becomes more viable (cloud computing can handle optimization of millions of variables in some cases, and 5G networks can connect huge IoT populations with low latency). But the resilience and privacy benefits of decentralization mean a mix is likely: e.g., </w:t>
      </w:r>
      <w:r>
        <w:rPr>
          <w:i/>
          <w:iCs/>
        </w:rPr>
        <w:t>centralized optim</w:t>
      </w:r>
      <w:r>
        <w:rPr>
          <w:i/>
          <w:iCs/>
        </w:rPr>
        <w:t>ization to set the right incentives, decentralized execution by devices</w:t>
      </w:r>
      <w:r>
        <w:t>.</w:t>
      </w:r>
    </w:p>
    <w:p w14:paraId="16F01C97" w14:textId="77777777" w:rsidR="00C72B9A" w:rsidRDefault="00A42590">
      <w:pPr>
        <w:pStyle w:val="BodyText"/>
      </w:pPr>
      <w:r>
        <w:t xml:space="preserve">We will see in </w:t>
      </w:r>
      <w:r>
        <w:rPr>
          <w:b/>
          <w:bCs/>
        </w:rPr>
        <w:t>Section 3.2</w:t>
      </w:r>
      <w:r>
        <w:t xml:space="preserve"> how centralized vs decentralized approaches are applied in different demand response programs, and in </w:t>
      </w:r>
      <w:r>
        <w:rPr>
          <w:b/>
          <w:bCs/>
        </w:rPr>
        <w:t>Section 3.3</w:t>
      </w:r>
      <w:r>
        <w:t xml:space="preserve"> how aggregator-centric (centralized at aggregator) is used for market services, while frequency response tends to use decentralized (droop). In </w:t>
      </w:r>
      <w:r>
        <w:rPr>
          <w:b/>
          <w:bCs/>
        </w:rPr>
        <w:t>Section 5</w:t>
      </w:r>
      <w:r>
        <w:t>, we discuss that one future research direction is achieving the benefits of central optimization with decentralized implementation – e.g., through clever price-based control or multi-agent systems that approximate the centralized op</w:t>
      </w:r>
      <w:r>
        <w:t>timum</w:t>
      </w:r>
      <w:hyperlink r:id="rId622" w:anchor=":~:text=32,CrossRef">
        <w:r>
          <w:rPr>
            <w:rStyle w:val="Hyperlink"/>
          </w:rPr>
          <w:t>[109]</w:t>
        </w:r>
      </w:hyperlink>
      <w:hyperlink r:id="rId623" w:anchor=":~:text=Beyond%20demand%20forecasting%2C%20the%20integration,156%5D%20demonstrated%20that">
        <w:r>
          <w:rPr>
            <w:rStyle w:val="Hyperlink"/>
          </w:rPr>
          <w:t>[38]</w:t>
        </w:r>
      </w:hyperlink>
      <w:r>
        <w:t>.</w:t>
      </w:r>
    </w:p>
    <w:p w14:paraId="14858581" w14:textId="77777777" w:rsidR="00C72B9A" w:rsidRDefault="00A42590">
      <w:pPr>
        <w:pStyle w:val="BodyText"/>
      </w:pPr>
      <w:r>
        <w:rPr>
          <w:b/>
          <w:bCs/>
        </w:rPr>
        <w:t>Figure 6</w:t>
      </w:r>
      <w:r>
        <w:t xml:space="preserve"> could depict a taxonomy of control strategies: a tree splitting into (a) </w:t>
      </w:r>
      <w:r>
        <w:rPr>
          <w:b/>
          <w:bCs/>
        </w:rPr>
        <w:t>Direct control</w:t>
      </w:r>
      <w:r>
        <w:t xml:space="preserve"> (centralized scheduling, direct load control switch), (b) </w:t>
      </w:r>
      <w:r>
        <w:rPr>
          <w:b/>
          <w:bCs/>
        </w:rPr>
        <w:t>Price/incentive-based</w:t>
      </w:r>
      <w:r>
        <w:t xml:space="preserve"> (decentralized via economic signals), (c) </w:t>
      </w:r>
      <w:r>
        <w:rPr>
          <w:b/>
          <w:bCs/>
        </w:rPr>
        <w:t>Hybrid</w:t>
      </w:r>
      <w:r>
        <w:t xml:space="preserve"> (e.g., direct control of groups to meet global target, or hierarchical control loops). It may also categorize by algorithm type: rule-based (simple off-peak timers), optimization-based (like MILP scheduling), and emerging methods (metaheuristics, AI controllers). A significant portion of recen</w:t>
      </w:r>
      <w:r>
        <w:t xml:space="preserve">t research explores </w:t>
      </w:r>
      <w:r>
        <w:rPr>
          <w:b/>
          <w:bCs/>
        </w:rPr>
        <w:t>reinforcement learning</w:t>
      </w:r>
      <w:r>
        <w:t xml:space="preserve"> and other AI for EV charging (fits in decentralized if each EV is an agent learning an optimal policy, or centralized if aggregator’s AI controls all). These AI methods might allow more adaptive and sophisticated control that doesn’t require explicit human-designed pricing or optimization models – some early successes have shown multi-agent RL can reduce peaks nearly as well as MILP with far less info needed</w:t>
      </w:r>
      <w:hyperlink r:id="rId624" w:anchor=":~:text=Beyond%20demand%20forecasting%2C%20the%20integration,156%5D%20demonstrated%20that">
        <w:r>
          <w:rPr>
            <w:rStyle w:val="Hyperlink"/>
          </w:rPr>
          <w:t>[38]</w:t>
        </w:r>
      </w:hyperlink>
      <w:hyperlink r:id="rId625" w:anchor=":~:text=and%20grid%20operators%2C%20enabling%20scalable,187%2C83">
        <w:r>
          <w:rPr>
            <w:rStyle w:val="Hyperlink"/>
          </w:rPr>
          <w:t>[96]</w:t>
        </w:r>
      </w:hyperlink>
      <w:r>
        <w:t>.</w:t>
      </w:r>
    </w:p>
    <w:p w14:paraId="615F65A0" w14:textId="77777777" w:rsidR="00C72B9A" w:rsidRDefault="00A42590">
      <w:pPr>
        <w:pStyle w:val="BodyText"/>
      </w:pPr>
      <w:r>
        <w:t xml:space="preserve">In conclusion, establishing effective control paradigms is as important as developing algorithms – it determines how those algorithms will be implemented in the real grid with real users. A likely outcome is a </w:t>
      </w:r>
      <w:r>
        <w:rPr>
          <w:b/>
          <w:bCs/>
        </w:rPr>
        <w:t>multi-layered control system</w:t>
      </w:r>
      <w:r>
        <w:t xml:space="preserve"> where high-level objectives are set by grid operators or aggregators (using optimization and AI) and individual EVs execute those in a largely automated, user-transparent way (through price response or built-in control logic)</w:t>
      </w:r>
      <w:hyperlink r:id="rId626" w:anchor=":~:text=ways%3A%201,fulfills%20the%20charging%20demand%20of">
        <w:r>
          <w:rPr>
            <w:rStyle w:val="Hyperlink"/>
          </w:rPr>
          <w:t>[25]</w:t>
        </w:r>
      </w:hyperlink>
      <w:hyperlink r:id="rId627" w:anchor=":~:text=flexibility,may%20not%20guarantee%20to%20optimal">
        <w:r>
          <w:rPr>
            <w:rStyle w:val="Hyperlink"/>
          </w:rPr>
          <w:t>[35]</w:t>
        </w:r>
      </w:hyperlink>
      <w:r>
        <w:t>. Ensuring these frameworks are robust, scalable, and cyber-secure is an active area of development as EV participation in grid services grows.</w:t>
      </w:r>
    </w:p>
    <w:p w14:paraId="23CA9B12" w14:textId="77777777" w:rsidR="00C72B9A" w:rsidRDefault="00A42590">
      <w:r>
        <w:pict w14:anchorId="142BDF0A">
          <v:rect id="_x0000_i1029" style="width:0;height:1.5pt" o:hralign="center" o:hrstd="t" o:hr="t"/>
        </w:pict>
      </w:r>
    </w:p>
    <w:p w14:paraId="2EABC341" w14:textId="77777777" w:rsidR="00C72B9A" w:rsidRDefault="00A42590">
      <w:pPr>
        <w:pStyle w:val="FirstParagraph"/>
      </w:pPr>
      <w:r>
        <w:t>With foundational concepts covered, we now transition to Section 3, examining how these principles are applied to real-time grid management with EVs (forecasting, smart charging programs, and using EVs for stability services), followed by Section 4 on reliability, protection, and resilience implications.</w:t>
      </w:r>
    </w:p>
    <w:p w14:paraId="0E6E538E" w14:textId="77777777" w:rsidR="00C72B9A" w:rsidRDefault="00A42590">
      <w:pPr>
        <w:pStyle w:val="Heading2"/>
      </w:pPr>
      <w:bookmarkStart w:id="58" w:name="ev-enabled-real-time-grid-management-1"/>
      <w:bookmarkEnd w:id="57"/>
      <w:bookmarkEnd w:id="54"/>
      <w:bookmarkEnd w:id="48"/>
      <w:r>
        <w:t>3. EV-enabled real-time grid management</w:t>
      </w:r>
    </w:p>
    <w:p w14:paraId="3988383E" w14:textId="77777777" w:rsidR="00C72B9A" w:rsidRDefault="00A42590">
      <w:pPr>
        <w:pStyle w:val="FirstParagraph"/>
      </w:pPr>
      <w:r>
        <w:t xml:space="preserve">High EV integration fundamentally changes real-time grid operations by adding a large, flexible, and distributed load/generation resource. This section reviews strategies for </w:t>
      </w:r>
      <w:r>
        <w:lastRenderedPageBreak/>
        <w:t xml:space="preserve">incorporating EVs into </w:t>
      </w:r>
      <w:r>
        <w:rPr>
          <w:b/>
          <w:bCs/>
        </w:rPr>
        <w:t>real-time grid management</w:t>
      </w:r>
      <w:r>
        <w:t xml:space="preserve">, aligning with what Ahmadi </w:t>
      </w:r>
      <w:r>
        <w:rPr>
          <w:i/>
          <w:iCs/>
        </w:rPr>
        <w:t>et al.</w:t>
      </w:r>
      <w:hyperlink r:id="rId628" w:anchor=":~:text=studies%20on%20mitigation%20strategies%20and,for%20analyzing%20future%20EV%20integration">
        <w:r>
          <w:rPr>
            <w:rStyle w:val="Hyperlink"/>
          </w:rPr>
          <w:t>[167]</w:t>
        </w:r>
      </w:hyperlink>
      <w:hyperlink r:id="rId629" w:anchor=":~:text=Beyond%20demand%20forecasting%2C%20the%20integration,156%5D%20demonstrated%20that">
        <w:r>
          <w:rPr>
            <w:rStyle w:val="Hyperlink"/>
          </w:rPr>
          <w:t>[38]</w:t>
        </w:r>
      </w:hyperlink>
      <w:r>
        <w:t xml:space="preserve"> termed AI-driven stability and control but focusing here on EV-specific implementations. We cover: - </w:t>
      </w:r>
      <w:r>
        <w:rPr>
          <w:b/>
          <w:bCs/>
        </w:rPr>
        <w:t>EV charging demand modeling and forecasting (Section 3.1):</w:t>
      </w:r>
      <w:r>
        <w:t xml:space="preserve"> how to model and predict the short-term behavior of EV charging load, which is crucial for grid operators to schedule generation and for aggregators to plan control actions</w:t>
      </w:r>
      <w:hyperlink r:id="rId630" w:anchor=":~:text=An%20accurate%20projection%20of%20EV,researches%20are%20focused%20on%20using">
        <w:r>
          <w:rPr>
            <w:rStyle w:val="Hyperlink"/>
          </w:rPr>
          <w:t>[54]</w:t>
        </w:r>
      </w:hyperlink>
      <w:hyperlink r:id="rId631" w:anchor=":~:text=The%20surge%20in%20electric%20vehicle,For%20instance%2C%20Alhussan">
        <w:r>
          <w:rPr>
            <w:rStyle w:val="Hyperlink"/>
          </w:rPr>
          <w:t>[33]</w:t>
        </w:r>
      </w:hyperlink>
      <w:r>
        <w:t xml:space="preserve">. - </w:t>
      </w:r>
      <w:r>
        <w:rPr>
          <w:b/>
          <w:bCs/>
        </w:rPr>
        <w:t>Smart charging and demand response with EVs (Section 3.2):</w:t>
      </w:r>
      <w:r>
        <w:t xml:space="preserve"> mechanisms to modulate EV charging in response to economic or direct control signals, including time-varying pricing (TOU, RTP)</w:t>
      </w:r>
      <w:hyperlink r:id="rId632" w:anchor=":~:text=of%20EVs%20to%20the%20distribution,scheme%20needs%20a%20robust%20intelligent">
        <w:r>
          <w:rPr>
            <w:rStyle w:val="Hyperlink"/>
          </w:rPr>
          <w:t>[95]</w:t>
        </w:r>
      </w:hyperlink>
      <w:r>
        <w:t>, direct load control programs for peak shaving</w:t>
      </w:r>
      <w:hyperlink r:id="rId633" w:anchor=":~:text=grid,62%5D%3B%20peak%20load%20reduction">
        <w:r>
          <w:rPr>
            <w:rStyle w:val="Hyperlink"/>
          </w:rPr>
          <w:t>[37]</w:t>
        </w:r>
      </w:hyperlink>
      <w:r>
        <w:t>, and special considerations for fleet/depot charging management</w:t>
      </w:r>
      <w:hyperlink r:id="rId634" w:anchor=":~:text=Displaying%20smart%20charging%20management%20and,9m%2C%2012m%2C%20and%2018m%29%20in">
        <w:r>
          <w:rPr>
            <w:rStyle w:val="Hyperlink"/>
          </w:rPr>
          <w:t>[81]</w:t>
        </w:r>
      </w:hyperlink>
      <w:r>
        <w:t xml:space="preserve">. - </w:t>
      </w:r>
      <w:r>
        <w:rPr>
          <w:b/>
          <w:bCs/>
        </w:rPr>
        <w:t>EVs for grid stability and aggregation (Section 3.3):</w:t>
      </w:r>
      <w:r>
        <w:t xml:space="preserve"> using EVs (especially aggregated via V2G) to provide dynamic grid support such as frequency regulation</w:t>
      </w:r>
      <w:hyperlink r:id="rId635" w:anchor=":~:text=,the%20forecasting%20side%2C%20authors">
        <w:r>
          <w:rPr>
            <w:rStyle w:val="Hyperlink"/>
          </w:rPr>
          <w:t>[142]</w:t>
        </w:r>
      </w:hyperlink>
      <w:r>
        <w:t>, voltage control</w:t>
      </w:r>
      <w:hyperlink r:id="rId636" w:anchor=":~:text=,advantage%20of%20both%20control%20methods">
        <w:r>
          <w:rPr>
            <w:rStyle w:val="Hyperlink"/>
          </w:rPr>
          <w:t>[23]</w:t>
        </w:r>
      </w:hyperlink>
      <w:r>
        <w:t>, and acting as virtual power plants in energy and reserve markets</w:t>
      </w:r>
      <w:hyperlink r:id="rId637" w:anchor=":~:text=Electricity%20,and%20frequency%20regulation%20and">
        <w:r>
          <w:rPr>
            <w:rStyle w:val="Hyperlink"/>
          </w:rPr>
          <w:t>[20]</w:t>
        </w:r>
      </w:hyperlink>
      <w:r>
        <w:t>.</w:t>
      </w:r>
    </w:p>
    <w:p w14:paraId="39E26B34" w14:textId="77777777" w:rsidR="00C72B9A" w:rsidRDefault="00A42590">
      <w:pPr>
        <w:pStyle w:val="BodyText"/>
      </w:pPr>
      <w:r>
        <w:t>The common theme is leveraging EV flexibility on operational timescales (seconds to hours) to maintain grid balance and avoid stress, while still meeting mobility needs. We will see numerous pilot results and simulation studies demonstrating these capabilities, as well as identify challenges to broader deployment.</w:t>
      </w:r>
    </w:p>
    <w:p w14:paraId="3E378B13" w14:textId="77777777" w:rsidR="00C72B9A" w:rsidRDefault="00A42590">
      <w:pPr>
        <w:pStyle w:val="Heading3"/>
      </w:pPr>
      <w:bookmarkStart w:id="59" w:name="Xad8f3f9bb66aefbfcc77500501e5c997b897e45"/>
      <w:r>
        <w:t>3.1 EV charging demand modeling and forecasting</w:t>
      </w:r>
    </w:p>
    <w:p w14:paraId="73DF21EE" w14:textId="77777777" w:rsidR="00C72B9A" w:rsidRDefault="00A42590">
      <w:pPr>
        <w:pStyle w:val="FirstParagraph"/>
      </w:pPr>
      <w:r>
        <w:t>Grid operators have long relied on load forecasting to ensure reliable operation (e.g., unit commitment, dispatch). The rise of EVs introduces a new, potentially large load component that is weather-insensitive (unlike AC) but highly dependent on human behavior (travel patterns). This section discusses how EV charging demand is modeled and forecasted, particularly on short-term horizons (day-ahead to intraday), as a foundation for control and scheduling:</w:t>
      </w:r>
    </w:p>
    <w:p w14:paraId="522592FB" w14:textId="77777777" w:rsidR="00C72B9A" w:rsidRDefault="00A42590">
      <w:pPr>
        <w:pStyle w:val="Heading4"/>
      </w:pPr>
      <w:bookmarkStart w:id="60" w:name="static-vs-stochastic-modeling"/>
      <w:r>
        <w:t>3.1.1 Static vs stochastic modeling</w:t>
      </w:r>
    </w:p>
    <w:p w14:paraId="06849A34" w14:textId="77777777" w:rsidR="00C72B9A" w:rsidRDefault="00A42590">
      <w:pPr>
        <w:pStyle w:val="FirstParagraph"/>
      </w:pPr>
      <w:r>
        <w:rPr>
          <w:b/>
          <w:bCs/>
        </w:rPr>
        <w:t>Static modeling:</w:t>
      </w:r>
      <w:r>
        <w:t xml:space="preserve"> Some early works and utility pilot analyses used fixed EV charging profiles (e.g., assuming each EV starts charging at 6pm and draws 7 kW for 4 hours). A common approach is to construct a </w:t>
      </w:r>
      <w:r>
        <w:rPr>
          <w:i/>
          <w:iCs/>
        </w:rPr>
        <w:t>typical EV load profile</w:t>
      </w:r>
      <w:r>
        <w:t xml:space="preserve"> (perhaps from averages of a smaller sample or assumptions) and multiply by number of EVs. For example, a static profile might say: an EV contributes ~1.8 kW at 7pm (diversity considered) and tapers off after 10pm</w:t>
      </w:r>
      <w:hyperlink r:id="rId638" w:anchor=":~:text=Currently%2C%20more%20than%2080%20percent,if%20all%20vehicles%20go%20electric">
        <w:r>
          <w:rPr>
            <w:rStyle w:val="Hyperlink"/>
          </w:rPr>
          <w:t>[16]</w:t>
        </w:r>
      </w:hyperlink>
      <w:r>
        <w:t>. Static models are straightforward for planning studies but fail to capture variability and uncertainty</w:t>
      </w:r>
      <w:hyperlink r:id="rId639" w:anchor=":~:text=Forecasting%20the%20charging%20demand%20for,EVEC%20predictions%20in%20power%20networks">
        <w:r>
          <w:rPr>
            <w:rStyle w:val="Hyperlink"/>
          </w:rPr>
          <w:t>[116]</w:t>
        </w:r>
      </w:hyperlink>
      <w:r>
        <w:t>.</w:t>
      </w:r>
    </w:p>
    <w:p w14:paraId="281C6966" w14:textId="77777777" w:rsidR="00C72B9A" w:rsidRDefault="00A42590">
      <w:pPr>
        <w:pStyle w:val="BodyText"/>
      </w:pPr>
      <w:r>
        <w:rPr>
          <w:b/>
          <w:bCs/>
        </w:rPr>
        <w:t>Stochastic modeling:</w:t>
      </w:r>
      <w:r>
        <w:t xml:space="preserve"> </w:t>
      </w:r>
      <w:r>
        <w:t xml:space="preserve">Recognizing diversity, recent studies model EV charging as a stochastic process. Key random variables: - </w:t>
      </w:r>
      <w:r>
        <w:rPr>
          <w:i/>
          <w:iCs/>
        </w:rPr>
        <w:t>Arrival time</w:t>
      </w:r>
      <w:r>
        <w:t xml:space="preserve"> home (or at a charger). - </w:t>
      </w:r>
      <w:r>
        <w:rPr>
          <w:i/>
          <w:iCs/>
        </w:rPr>
        <w:t>Initial SoC or energy needed</w:t>
      </w:r>
      <w:r>
        <w:t xml:space="preserve">. - </w:t>
      </w:r>
      <w:r>
        <w:rPr>
          <w:i/>
          <w:iCs/>
        </w:rPr>
        <w:t>Session start delay</w:t>
      </w:r>
      <w:r>
        <w:t xml:space="preserve"> (some might not plug in immediately). - </w:t>
      </w:r>
      <w:r>
        <w:rPr>
          <w:i/>
          <w:iCs/>
        </w:rPr>
        <w:t>Charging duration or departure time</w:t>
      </w:r>
      <w:r>
        <w:t>. These can be derived from travel survey data or empirical charging data. For instance, arrival time might be modeled by a normal distribution centered ~18:00</w:t>
      </w:r>
      <w:hyperlink r:id="rId640" w:anchor=":~:text=Charging%20cars%20at%20home%20in,by%20researchers%20at%20Stanford">
        <w:r>
          <w:rPr>
            <w:rStyle w:val="Hyperlink"/>
          </w:rPr>
          <w:t>[76]</w:t>
        </w:r>
      </w:hyperlink>
      <w:r>
        <w:t>; initial SoC by a distribution around, say, 50% with some variance (based on random daily mileage)</w:t>
      </w:r>
      <w:hyperlink r:id="rId641" w:anchor=":~:text=This%20study%20analyzes%20the%20impact,thus%20validating%20the%20comprehensiveness">
        <w:r>
          <w:rPr>
            <w:rStyle w:val="Hyperlink"/>
          </w:rPr>
          <w:t>[163]</w:t>
        </w:r>
      </w:hyperlink>
      <w:r>
        <w:t>. Using Monte Carlo simulation, one can generate many random realizations of EV loads on a feeder or system to assess distribution of outcomes</w:t>
      </w:r>
      <w:hyperlink r:id="rId642" w:anchor=":~:text=,linear%20programming">
        <w:r>
          <w:rPr>
            <w:rStyle w:val="Hyperlink"/>
          </w:rPr>
          <w:t>[79]</w:t>
        </w:r>
      </w:hyperlink>
      <w:r>
        <w:t>.</w:t>
      </w:r>
    </w:p>
    <w:p w14:paraId="650443D8" w14:textId="77777777" w:rsidR="00C72B9A" w:rsidRDefault="00A42590">
      <w:pPr>
        <w:pStyle w:val="BodyText"/>
      </w:pPr>
      <w:r>
        <w:lastRenderedPageBreak/>
        <w:t xml:space="preserve">A representative result: Wu </w:t>
      </w:r>
      <w:r>
        <w:rPr>
          <w:i/>
          <w:iCs/>
        </w:rPr>
        <w:t>et al.</w:t>
      </w:r>
      <w:r>
        <w:t xml:space="preserve"> (2011) found that with 1000 EVs, the </w:t>
      </w:r>
      <w:r>
        <w:rPr>
          <w:i/>
          <w:iCs/>
        </w:rPr>
        <w:t>95th percentile</w:t>
      </w:r>
      <w:r>
        <w:t xml:space="preserve"> evening peak load could be ~20% higher than the mean peak due to probabilistic clustering</w:t>
      </w:r>
      <w:hyperlink r:id="rId643" w:anchor=":~:text=,linear%20programming">
        <w:r>
          <w:rPr>
            <w:rStyle w:val="Hyperlink"/>
          </w:rPr>
          <w:t>[79]</w:t>
        </w:r>
      </w:hyperlink>
      <w:r>
        <w:t xml:space="preserve">. This underlines the need to incorporate uncertainty in planning and operations. </w:t>
      </w:r>
      <w:r>
        <w:rPr>
          <w:b/>
          <w:bCs/>
        </w:rPr>
        <w:t>Probabilistic load flow</w:t>
      </w:r>
      <w:r>
        <w:t xml:space="preserve"> (Section 2.3.1) often combines a distribution for EV loads with those of other loads to compute voltage or overload risk</w:t>
      </w:r>
      <w:hyperlink r:id="rId644" w:anchor=":~:text=,distribution%20networks%20with%20increasing">
        <w:r>
          <w:rPr>
            <w:rStyle w:val="Hyperlink"/>
          </w:rPr>
          <w:t>[32]</w:t>
        </w:r>
      </w:hyperlink>
      <w:r>
        <w:t>.</w:t>
      </w:r>
    </w:p>
    <w:p w14:paraId="6FABB4D8" w14:textId="77777777" w:rsidR="00C72B9A" w:rsidRDefault="00A42590">
      <w:pPr>
        <w:pStyle w:val="BodyText"/>
      </w:pPr>
      <w:r>
        <w:rPr>
          <w:b/>
          <w:bCs/>
        </w:rPr>
        <w:t>Stochastic models often leverage driving data:</w:t>
      </w:r>
      <w:r>
        <w:t xml:space="preserve"> e.g., the </w:t>
      </w:r>
      <w:r>
        <w:rPr>
          <w:b/>
          <w:bCs/>
        </w:rPr>
        <w:t>National Household Travel Survey (NHTS)</w:t>
      </w:r>
      <w:r>
        <w:t xml:space="preserve"> data has been used to create probability distributions for when and how far vehicles are driven, thereby when/how much they charge</w:t>
      </w:r>
      <w:hyperlink r:id="rId645" w:anchor=":~:text=Travel%20Surveys%20Describe%20the%20household,12">
        <w:r>
          <w:rPr>
            <w:rStyle w:val="Hyperlink"/>
          </w:rPr>
          <w:t>[153]</w:t>
        </w:r>
      </w:hyperlink>
      <w:r>
        <w:t>. One such dataset gave probability of an EV being plugged at home by hour – indicating ~20% by 5pm, rising to ~80% by midnight</w:t>
      </w:r>
      <w:hyperlink r:id="rId646" w:anchor=":~:text=Currently%2C%20more%20than%2080%20percent,if%20all%20vehicles%20go%20electric">
        <w:r>
          <w:rPr>
            <w:rStyle w:val="Hyperlink"/>
          </w:rPr>
          <w:t>[16]</w:t>
        </w:r>
      </w:hyperlink>
      <w:r>
        <w:t>.</w:t>
      </w:r>
    </w:p>
    <w:p w14:paraId="2945BA95" w14:textId="77777777" w:rsidR="00C72B9A" w:rsidRDefault="00A42590">
      <w:pPr>
        <w:pStyle w:val="BodyText"/>
      </w:pPr>
      <w:r>
        <w:rPr>
          <w:b/>
          <w:bCs/>
        </w:rPr>
        <w:t>Scenario-based load profiles:</w:t>
      </w:r>
      <w:r>
        <w:t xml:space="preserve"> Another approach is scenario modeling: e.g., create “best case (smart charging)” vs “worst case (everyone at peak)” scenarios and use those to stress test. E.g., an Ontario study looked at </w:t>
      </w:r>
      <w:r>
        <w:rPr>
          <w:b/>
          <w:bCs/>
        </w:rPr>
        <w:t>scenario: 50% EV, uncontrolled</w:t>
      </w:r>
      <w:r>
        <w:t xml:space="preserve"> and saw transformer overload in worst-case but not in smart charging scenario, giving a range of outcomes</w:t>
      </w:r>
      <w:hyperlink r:id="rId647" w:anchor=":~:text=...%20ietresearch.onlinelibrary.wiley.com%20%20,EV">
        <w:r>
          <w:rPr>
            <w:rStyle w:val="Hyperlink"/>
          </w:rPr>
          <w:t>[14]</w:t>
        </w:r>
      </w:hyperlink>
      <w:r>
        <w:t>.</w:t>
      </w:r>
    </w:p>
    <w:p w14:paraId="7313A032" w14:textId="77777777" w:rsidR="00C72B9A" w:rsidRDefault="00A42590">
      <w:pPr>
        <w:pStyle w:val="BodyText"/>
      </w:pPr>
      <w:r>
        <w:rPr>
          <w:b/>
          <w:bCs/>
        </w:rPr>
        <w:t>Validation with real data:</w:t>
      </w:r>
      <w:r>
        <w:t xml:space="preserve"> </w:t>
      </w:r>
      <w:r>
        <w:t>As EV adoption grows, more real charging data is available to refine models: - Smart charging pilot data: e.g., the UK Electric Nation trial recorded hundreds of home charging sessions, showing that even with off-peak incentives, some users still start immediately due to habit or convenience</w:t>
      </w:r>
      <w:hyperlink r:id="rId648" w:anchor=":~:text=Many%20electric%20vehicle%20owners%20charge,by%20researchers%20at%20Stanford">
        <w:r>
          <w:rPr>
            <w:rStyle w:val="Hyperlink"/>
          </w:rPr>
          <w:t>[77]</w:t>
        </w:r>
      </w:hyperlink>
      <w:r>
        <w:t>. This revealed a bimodal distribution: one peak right after work, another at the start of cheap rate. - Public charging usage data can inform how much demand to expect midday in city centers or highway corridors (e.g., usage patterns of DC fast stations, which tend to have peaks on Friday afternoons for travel etc., as seen in some ChargePoint network data). - Fleet charging data: e.g., transit bus charging has spikes at depot around midnight when all buses return, which can be deterministically scheduled,</w:t>
      </w:r>
      <w:r>
        <w:t xml:space="preserve"> but if opportunity charging, times align with route schedules (predictable).</w:t>
      </w:r>
    </w:p>
    <w:p w14:paraId="52F59599" w14:textId="77777777" w:rsidR="00C72B9A" w:rsidRDefault="00A42590">
      <w:pPr>
        <w:pStyle w:val="BodyText"/>
      </w:pPr>
      <w:r>
        <w:rPr>
          <w:b/>
          <w:bCs/>
        </w:rPr>
        <w:t>Deterministic vs stochastic in operations:</w:t>
      </w:r>
      <w:r>
        <w:t xml:space="preserve"> For day-ahead forecasting, many utilities still use deterministic EV load forecasts (maybe assuming typical behavior or using last similar day’s curve adjusted for number of EVs). Stochastic methods (like quantile regression or Monte Carlo) are gradually being explored to provide </w:t>
      </w:r>
      <w:r>
        <w:rPr>
          <w:i/>
          <w:iCs/>
        </w:rPr>
        <w:t>prediction intervals</w:t>
      </w:r>
      <w:r>
        <w:t xml:space="preserve"> </w:t>
      </w:r>
      <w:r>
        <w:t>(e.g., “EV load tomorrow 7pm likely 20–30 MW, with 95% confidence”). An operator might then ensure reserves to cover the high end in case more EVs charge than expected.</w:t>
      </w:r>
    </w:p>
    <w:p w14:paraId="3278FD1A" w14:textId="77777777" w:rsidR="00C72B9A" w:rsidRDefault="00A42590">
      <w:pPr>
        <w:pStyle w:val="BodyText"/>
      </w:pPr>
      <w:r>
        <w:rPr>
          <w:b/>
          <w:bCs/>
        </w:rPr>
        <w:t>Temporal &amp; spatial resolution:</w:t>
      </w:r>
      <w:r>
        <w:t xml:space="preserve"> EV modeling can be: - </w:t>
      </w:r>
      <w:r>
        <w:rPr>
          <w:i/>
          <w:iCs/>
        </w:rPr>
        <w:t>Temporal resolution:</w:t>
      </w:r>
      <w:r>
        <w:t xml:space="preserve"> often 15-min or 1-hr for day-ahead scheduling</w:t>
      </w:r>
      <w:hyperlink r:id="rId649" w:anchor=":~:text=An%20accurate%20projection%20of%20EV,researches%20are%20focused%20on%20using">
        <w:r>
          <w:rPr>
            <w:rStyle w:val="Hyperlink"/>
          </w:rPr>
          <w:t>[54]</w:t>
        </w:r>
      </w:hyperlink>
      <w:r>
        <w:t xml:space="preserve">. Some fast services require finer (e.g., frequency reg models may need seconds data, but those are often handled via aggregator dynamic models rather than load forecast). - </w:t>
      </w:r>
      <w:r>
        <w:rPr>
          <w:i/>
          <w:iCs/>
        </w:rPr>
        <w:t>Spatial:</w:t>
      </w:r>
      <w:r>
        <w:t xml:space="preserve"> aggregated at system level vs feeder level. For system load forecasting, spatial diversity smooths some randomness – easier to forecast aggregate EV demand (error of large numbers reduces relative uncertainty). For a specific neighborhood feeder, variance is higher (e.g., if only 10 EVs on feeder, unpredictability of one or two</w:t>
      </w:r>
      <w:r>
        <w:t xml:space="preserve"> deciding to charge at peak is significant). Utilities might thus use </w:t>
      </w:r>
      <w:r>
        <w:rPr>
          <w:i/>
          <w:iCs/>
        </w:rPr>
        <w:t>feeder-specific</w:t>
      </w:r>
      <w:r>
        <w:t xml:space="preserve"> </w:t>
      </w:r>
      <w:r>
        <w:lastRenderedPageBreak/>
        <w:t xml:space="preserve">EV models for planning (worst-case bunching on one phase, etc.) and </w:t>
      </w:r>
      <w:r>
        <w:rPr>
          <w:i/>
          <w:iCs/>
        </w:rPr>
        <w:t>system-level</w:t>
      </w:r>
      <w:r>
        <w:t xml:space="preserve"> EV models for operations (with error bars).</w:t>
      </w:r>
    </w:p>
    <w:p w14:paraId="6692A536" w14:textId="77777777" w:rsidR="00C72B9A" w:rsidRDefault="00A42590">
      <w:pPr>
        <w:pStyle w:val="BodyText"/>
      </w:pPr>
      <w:r>
        <w:rPr>
          <w:b/>
          <w:bCs/>
        </w:rPr>
        <w:t>Example outcome:</w:t>
      </w:r>
      <w:r>
        <w:t xml:space="preserve"> A California ISO study projected that uncontrolled home charging would add a secondary system peak around ~10pm by 2030, but if incentivized to start after midnight, the new peak merges with the existing off-peak</w:t>
      </w:r>
      <w:hyperlink r:id="rId650" w:anchor=":~:text=demands,as%20power%20loss%20and%20electricity">
        <w:r>
          <w:rPr>
            <w:rStyle w:val="Hyperlink"/>
          </w:rPr>
          <w:t>[103]</w:t>
        </w:r>
      </w:hyperlink>
      <w:r>
        <w:t>. Their model used a stochastic approach with probability of charging start times based on survey behavior, which gave such insights.</w:t>
      </w:r>
    </w:p>
    <w:p w14:paraId="22D8EF7F" w14:textId="77777777" w:rsidR="00C72B9A" w:rsidRDefault="00A42590">
      <w:pPr>
        <w:pStyle w:val="BodyText"/>
      </w:pPr>
      <w:r>
        <w:rPr>
          <w:b/>
          <w:bCs/>
        </w:rPr>
        <w:t>EV charging vs base load correlation:</w:t>
      </w:r>
      <w:r>
        <w:t xml:space="preserve"> In forecasting, one question is: are EV loads correlated with temperature or day type? EV use might be slightly lower on weekends (no commute), and maybe higher in summer if people drive more or run AC (which slightly reduces EV range causing more charge need, but that's minor). Some studies treat EV load as independent additive load; others incorporate dependencies (like more EV charging on hot day because people might do more short car trips vs. longer outdoor? – not clear, likely small effect compared t</w:t>
      </w:r>
      <w:r>
        <w:t>o AC correlation with weather). So often EV forecast is done separately then added to base load forecast</w:t>
      </w:r>
      <w:hyperlink r:id="rId651" w:anchor=":~:text=An%20accurate%20projection%20of%20EV,researches%20are%20focused%20on%20using">
        <w:r>
          <w:rPr>
            <w:rStyle w:val="Hyperlink"/>
          </w:rPr>
          <w:t>[54]</w:t>
        </w:r>
      </w:hyperlink>
      <w:r>
        <w:t>.</w:t>
      </w:r>
    </w:p>
    <w:p w14:paraId="77689DAC" w14:textId="77777777" w:rsidR="00C72B9A" w:rsidRDefault="00A42590">
      <w:pPr>
        <w:pStyle w:val="BodyText"/>
      </w:pPr>
      <w:r>
        <w:rPr>
          <w:b/>
          <w:bCs/>
        </w:rPr>
        <w:t>Integration into grid operations:</w:t>
      </w:r>
      <w:r>
        <w:t xml:space="preserve"> Grid operators are starting to include EV forecast in their load forecasting tools. E.g., ERCOT in Texas explicitly factors expected EV growth into its 7-day forecast by adding a “EV load component” that grows over time (though at present EV % is low there). In California, CAISO uses historical load shapes that inherently include EV charging since EV adoption is already significant in baseline – but as it grows, they might subtract out EV effect to forecast it separately (especially if EV charging becomes </w:t>
      </w:r>
      <w:r>
        <w:t>more controllable, the base load might change differently).</w:t>
      </w:r>
    </w:p>
    <w:p w14:paraId="0375B4B7" w14:textId="77777777" w:rsidR="00C72B9A" w:rsidRDefault="00A42590">
      <w:pPr>
        <w:pStyle w:val="BodyText"/>
      </w:pPr>
      <w:r>
        <w:t>In Section 3.1.2, we’ll cover advanced forecasting methods (ML models, etc.) used to predict EV load. But baseline understanding of EV behavior (from Section 2.1.3 and this static vs stochastic modeling discussion) informs those techniques – e.g., using appropriate features like day of week (commute or not) and linking to known travel patterns.</w:t>
      </w:r>
    </w:p>
    <w:p w14:paraId="55A2933E" w14:textId="77777777" w:rsidR="00C72B9A" w:rsidRDefault="00A42590">
      <w:pPr>
        <w:pStyle w:val="Heading4"/>
      </w:pPr>
      <w:bookmarkStart w:id="61" w:name="short-term-forecasting-for-operations"/>
      <w:bookmarkEnd w:id="60"/>
      <w:r>
        <w:t>3.1.2 Short-term forecasting for operations</w:t>
      </w:r>
    </w:p>
    <w:p w14:paraId="58F7854B" w14:textId="77777777" w:rsidR="00C72B9A" w:rsidRDefault="00A42590">
      <w:pPr>
        <w:pStyle w:val="FirstParagraph"/>
      </w:pPr>
      <w:r>
        <w:t>Accurate short-term EV load forecasts (from an hour ahead up to a day or two ahead) are vital for: - Utility generation scheduling (to ensure enough power in evening if many EVs will charge)</w:t>
      </w:r>
      <w:hyperlink r:id="rId652" w:anchor=":~:text=An%20accurate%20projection%20of%20EV,researches%20are%20focused%20on%20using">
        <w:r>
          <w:rPr>
            <w:rStyle w:val="Hyperlink"/>
          </w:rPr>
          <w:t>[54]</w:t>
        </w:r>
      </w:hyperlink>
      <w:r>
        <w:t>. - Demand response planning (knowing if a peak issue will occur to trigger control). - Market participation by aggregators (they must predict their baseline EV load and flexible range to bid into markets)</w:t>
      </w:r>
      <w:hyperlink r:id="rId653" w:anchor=":~:text=The%20surge%20in%20electric%20vehicle,For%20instance%2C%20Alhussan">
        <w:r>
          <w:rPr>
            <w:rStyle w:val="Hyperlink"/>
          </w:rPr>
          <w:t>[33]</w:t>
        </w:r>
      </w:hyperlink>
      <w:r>
        <w:t>.</w:t>
      </w:r>
    </w:p>
    <w:p w14:paraId="2AC16AEF" w14:textId="77777777" w:rsidR="00C72B9A" w:rsidRDefault="00A42590">
      <w:pPr>
        <w:pStyle w:val="BodyText"/>
      </w:pPr>
      <w:r>
        <w:rPr>
          <w:b/>
          <w:bCs/>
        </w:rPr>
        <w:t>Traditional methods:</w:t>
      </w:r>
      <w:r>
        <w:t xml:space="preserve"> - </w:t>
      </w:r>
      <w:r>
        <w:rPr>
          <w:i/>
          <w:iCs/>
        </w:rPr>
        <w:t>Time series models:</w:t>
      </w:r>
      <w:r>
        <w:t xml:space="preserve"> ARIMA or ARIMAX (ARIMA with exogenous inputs) have been applied to EV load, treating it as just another time series to extrapolate</w:t>
      </w:r>
      <w:hyperlink r:id="rId654" w:anchor=":~:text=manage%20grid%20impacts%20dynamically,station%20placement%2C%20yielding%20increased%20prediction">
        <w:r>
          <w:rPr>
            <w:rStyle w:val="Hyperlink"/>
          </w:rPr>
          <w:t>[168]</w:t>
        </w:r>
      </w:hyperlink>
      <w:r>
        <w:t xml:space="preserve">. These can capture daily cycles but may struggle with nonstationarity (EV load trending upward as more are adopted year-over-year). ARIMA might be used on detrended data or with dynamic regression factoring # of EVs. - </w:t>
      </w:r>
      <w:r>
        <w:rPr>
          <w:i/>
          <w:iCs/>
        </w:rPr>
        <w:t>Regression models:</w:t>
      </w:r>
      <w:r>
        <w:t xml:space="preserve"> One can regress EV charging load against factors like hour of day, day of week, outside </w:t>
      </w:r>
      <w:r>
        <w:lastRenderedPageBreak/>
        <w:t>temperature (if EV usage correlates with weather events or if owners are more likely to charge on hot days because they didn't earlier due to high daytime rates, etc.), and possibly agg</w:t>
      </w:r>
      <w:r>
        <w:t>regate base load (some correlation between high household load and EV charging might exist – e.g., evenings when people come home and plug car also running ovens/AC). A utility might fit a linear model: EV_load = a</w:t>
      </w:r>
      <w:r>
        <w:rPr>
          <w:i/>
          <w:iCs/>
        </w:rPr>
        <w:t>(# of EVs) + b</w:t>
      </w:r>
      <w:r>
        <w:t>(hour_index) + c</w:t>
      </w:r>
      <w:r>
        <w:rPr>
          <w:i/>
          <w:iCs/>
        </w:rPr>
        <w:t>(if weekend) + ... + error</w:t>
      </w:r>
      <w:hyperlink r:id="rId655" w:anchor=":~:text=and%20reducing%20costs%20for%20users,challenges%20through%20innovative%20solutions%20becomes">
        <w:r>
          <w:rPr>
            <w:rStyle w:val="Hyperlink"/>
            <w:i/>
            <w:iCs/>
          </w:rPr>
          <w:t>[30]</w:t>
        </w:r>
      </w:hyperlink>
      <w:r>
        <w:rPr>
          <w:i/>
          <w:iCs/>
        </w:rPr>
        <w:t>. This could be region-specific. -</w:t>
      </w:r>
      <w:r>
        <w:t xml:space="preserve"> Load profiling &amp; similarity:* Another approach is to identify “typical EV load profile” clusters and match forecast day to one of them. For instance, if tomorrow is a weekday with moderate weather, use an average weekday EV shape scaled by # of EVs. This is akin to load profiling used for other demand classes.</w:t>
      </w:r>
    </w:p>
    <w:p w14:paraId="593020C0" w14:textId="77777777" w:rsidR="00C72B9A" w:rsidRDefault="00A42590">
      <w:pPr>
        <w:pStyle w:val="BodyText"/>
      </w:pPr>
      <w:r>
        <w:rPr>
          <w:b/>
          <w:bCs/>
        </w:rPr>
        <w:t>Machine learning (ML) approaches:</w:t>
      </w:r>
      <w:r>
        <w:t xml:space="preserve"> - </w:t>
      </w:r>
      <w:r>
        <w:rPr>
          <w:i/>
          <w:iCs/>
        </w:rPr>
        <w:t>Neural Networks:</w:t>
      </w:r>
      <w:r>
        <w:t xml:space="preserve"> Multi-layer perceptrons (MLP) have been used to forecast EV charging demand using previous days’ loads and other features</w:t>
      </w:r>
      <w:hyperlink r:id="rId656" w:anchor=":~:text=manage%20grid%20impacts%20dynamically,station%20placement%2C%20yielding%20increased%20prediction">
        <w:r>
          <w:rPr>
            <w:rStyle w:val="Hyperlink"/>
          </w:rPr>
          <w:t>[168]</w:t>
        </w:r>
      </w:hyperlink>
      <w:r>
        <w:t xml:space="preserve">. They can capture nonlinear relationships but need enough training data. - </w:t>
      </w:r>
      <w:r>
        <w:rPr>
          <w:i/>
          <w:iCs/>
        </w:rPr>
        <w:t>Recurrent Neural Networks (RNNs):</w:t>
      </w:r>
      <w:r>
        <w:t xml:space="preserve"> RNNs, particularly LSTMs (Long Short-Term Memory networks), are adept at sequence prediction and have been employed to forecast EV load, capturing daily and weekly patterns and handling sequences of varying lengths</w:t>
      </w:r>
      <w:hyperlink r:id="rId657" w:anchor=":~:text=manage%20grid%20impacts%20dynamically,station%20placement%2C%20yielding%20increased%20prediction">
        <w:r>
          <w:rPr>
            <w:rStyle w:val="Hyperlink"/>
          </w:rPr>
          <w:t>[168]</w:t>
        </w:r>
      </w:hyperlink>
      <w:hyperlink r:id="rId658" w:anchor=":~:text=traditional%20statistical%20and%20machine%20learning,The%20research%20proposes%20a%20Hybrid">
        <w:r>
          <w:rPr>
            <w:rStyle w:val="Hyperlink"/>
          </w:rPr>
          <w:t>[72]</w:t>
        </w:r>
      </w:hyperlink>
      <w:r>
        <w:t>. LSTM can learn that, e.g., load spikes on weekdays at 7pm, flattens in early morning, etc., from training data and generalize to predict future sequences. Studies show LSTM often outperforms ARIMA for load time series with complex patterns</w:t>
      </w:r>
      <w:hyperlink r:id="rId659" w:anchor=":~:text=consumption,user%20preferences%20for%20improved%20accessibility">
        <w:r>
          <w:rPr>
            <w:rStyle w:val="Hyperlink"/>
          </w:rPr>
          <w:t>[122]</w:t>
        </w:r>
      </w:hyperlink>
      <w:r>
        <w:t xml:space="preserve">. - </w:t>
      </w:r>
      <w:r>
        <w:rPr>
          <w:i/>
          <w:iCs/>
        </w:rPr>
        <w:t>Hybrid models:</w:t>
      </w:r>
      <w:r>
        <w:t xml:space="preserve"> Some use CNNs (Convolutional Neural Networks) to extract features from historical load windows combined with LSTM for temporal dependencies</w:t>
      </w:r>
      <w:hyperlink r:id="rId660" w:anchor=":~:text=The%20surge%20in%20electric%20vehicle,For%20instance%2C%20Alhussan">
        <w:r>
          <w:rPr>
            <w:rStyle w:val="Hyperlink"/>
          </w:rPr>
          <w:t>[33]</w:t>
        </w:r>
      </w:hyperlink>
      <w:r>
        <w:t>. For example, a ConvLSTM model that took in two weeks of EV charging data from hundreds of chargers, and predicted the next day’s 96 quarter-hour points, achieved high accuracy (with errors &lt;5% in one case study) by capturing both temporal patterns and cross-correlations in spatial clusters</w:t>
      </w:r>
      <w:hyperlink r:id="rId661" w:anchor=":~:text=The%20surge%20in%20electric%20vehicle,For%20instance%2C%20Alhussan">
        <w:r>
          <w:rPr>
            <w:rStyle w:val="Hyperlink"/>
          </w:rPr>
          <w:t>[33]</w:t>
        </w:r>
      </w:hyperlink>
      <w:hyperlink r:id="rId662" w:anchor=":~:text=Beyond%20demand%20forecasting%2C%20the%20integration,156%5D%20demonstrated%20that">
        <w:r>
          <w:rPr>
            <w:rStyle w:val="Hyperlink"/>
          </w:rPr>
          <w:t>[38]</w:t>
        </w:r>
      </w:hyperlink>
      <w:r>
        <w:t xml:space="preserve">. - </w:t>
      </w:r>
      <w:r>
        <w:rPr>
          <w:i/>
          <w:iCs/>
        </w:rPr>
        <w:t>Ensemble methods:</w:t>
      </w:r>
      <w:r>
        <w:t xml:space="preserve"> Combining forecasts from multiple models (ARIMA + NN + perhaps gradient boosting) often yields more robust results. Some research did an ensemble where an ARIMA handles linear trend, a NN handles nonlinear residual patterns, etc., to forecast EV loads in a city with good results (this approach was used in renewable forecasting literature and can apply to EV as well). - </w:t>
      </w:r>
      <w:r>
        <w:rPr>
          <w:i/>
          <w:iCs/>
        </w:rPr>
        <w:t>Probabilistic ML:</w:t>
      </w:r>
      <w:r>
        <w:t xml:space="preserve"> Techniques like quantile regression neural networks or bootstrapping can generate prediction interva</w:t>
      </w:r>
      <w:r>
        <w:t>ls. E.g., a model might output 10th and 90th percentile EV load predictions in addition to point estimate, giving operators a sense of risk. This is valuable due to the uncertainties in human behavior.</w:t>
      </w:r>
    </w:p>
    <w:p w14:paraId="26653BFF" w14:textId="77777777" w:rsidR="00C72B9A" w:rsidRDefault="00A42590">
      <w:pPr>
        <w:pStyle w:val="BodyText"/>
      </w:pPr>
      <w:r>
        <w:rPr>
          <w:b/>
          <w:bCs/>
        </w:rPr>
        <w:t>Feature inputs to ML:</w:t>
      </w:r>
      <w:r>
        <w:t xml:space="preserve"> - Calendar info (day type, hour). - Weather features: Temperature/humidity (maybe minor direct effect on EV load except perhaps extreme cold reduces EV efficiency so owners might charge more often to replenish range – not huge but could include). - If known, events or holidays (less commute on holidays). - Base load or system frequency of an hour might indirectly reflect occupancy (when people are home using power, maybe also more likely EV is charging). - Data on traffic or mobility if accessible (e.g., d</w:t>
      </w:r>
      <w:r>
        <w:t xml:space="preserve">ata from city traffic could hint if many EVs likely on road thus not charging, etc. Not commonly used in grid forecasting yet, but could be in future). - In aggregator context, they might use each EV’s past usage patterns and current SOC as </w:t>
      </w:r>
      <w:r>
        <w:lastRenderedPageBreak/>
        <w:t>features to forecast its likely charging behavior in next hours (some works used personalized models for each EV then aggregated).</w:t>
      </w:r>
    </w:p>
    <w:p w14:paraId="14BB5BBD" w14:textId="77777777" w:rsidR="00C72B9A" w:rsidRDefault="00A42590">
      <w:pPr>
        <w:pStyle w:val="BodyText"/>
      </w:pPr>
      <w:r>
        <w:rPr>
          <w:b/>
          <w:bCs/>
        </w:rPr>
        <w:t>Forecast granularity:</w:t>
      </w:r>
      <w:r>
        <w:t xml:space="preserve"> - Day-ahead (24-h hourly forecast) is useful for unit commitment and DR scheduling ahead of time. - Intra-day (1-4 hours ahead updated forecasts) help with intra-day market rebalancing or adjusting DR signals. For example, if an ISO sees at 3pm that EV load is trending higher than day-ahead plan for the evening (maybe a lot of midday deferred charging now starting earlier than predicted), they could activate extra reserves. - Very short-term (minutes ahead) is usually not needed specifically for EV since i</w:t>
      </w:r>
      <w:r>
        <w:t>t doesn’t fluctuate that fast except possibly aggregated reg signal (which is controlled, not random). The fine fluctuations are small compared to total load. However, for frequency control, an understanding of EV response behavior might be needed (but that’s more deterministic given algorithm being used).</w:t>
      </w:r>
    </w:p>
    <w:p w14:paraId="72BB1AAE" w14:textId="77777777" w:rsidR="00C72B9A" w:rsidRDefault="00A42590">
      <w:pPr>
        <w:pStyle w:val="BodyText"/>
      </w:pPr>
      <w:r>
        <w:rPr>
          <w:b/>
          <w:bCs/>
        </w:rPr>
        <w:t>Recent results:</w:t>
      </w:r>
      <w:r>
        <w:t xml:space="preserve"> As of 2025, system-level EV load forecasting is still an emerging field. Some ISOs include EV in their total load forecast by treating it as part of underlying load or as separate additive component (if EV charging patterns differ from traditional load patterns, treating separately might improve accuracy). Studies like Zhang </w:t>
      </w:r>
      <w:r>
        <w:rPr>
          <w:i/>
          <w:iCs/>
        </w:rPr>
        <w:t>et al.</w:t>
      </w:r>
      <w:r>
        <w:t xml:space="preserve"> (2022) using LSTM for a city’s EV charging load reported mean absolute error under 5% for next-day peak prediction. They emphasize including latest charging session data up to t</w:t>
      </w:r>
      <w:r>
        <w:t>he forecast time to adjust the forecast (so a kind of real-time feed).</w:t>
      </w:r>
    </w:p>
    <w:p w14:paraId="0EFB67D2" w14:textId="77777777" w:rsidR="00C72B9A" w:rsidRDefault="00A42590">
      <w:pPr>
        <w:pStyle w:val="BodyText"/>
      </w:pPr>
      <w:r>
        <w:rPr>
          <w:b/>
          <w:bCs/>
        </w:rPr>
        <w:t>Integration with control:</w:t>
      </w:r>
      <w:r>
        <w:t xml:space="preserve"> Forecasts feed into optimization models (like those in 2.3.2) – e.g., day-ahead EV load forecast might be input to utility to decide how much DR to schedule from EVs, or an aggregator to decide its baseline consumption to bid into energy market. If forecast is off, mis-coordination can occur (like underestimation could cause shortfall if not enough generation scheduled).</w:t>
      </w:r>
    </w:p>
    <w:p w14:paraId="5DCA9843" w14:textId="77777777" w:rsidR="00C72B9A" w:rsidRDefault="00A42590">
      <w:pPr>
        <w:pStyle w:val="BodyText"/>
      </w:pPr>
      <w:r>
        <w:rPr>
          <w:b/>
          <w:bCs/>
        </w:rPr>
        <w:t>Challenges:</w:t>
      </w:r>
      <w:r>
        <w:t xml:space="preserve"> EV load can evolve as behavior changes (e.g., if new TOU rates are introduced, historic data becomes less relevant – forecasting models need updating). Also adoption growth means the historical patterns last year might not directly scale – e.g., early adopters vs mass adopters might charge differently (some evidence suggests early EV owners charge more at work if free, whereas later mainstream owners maybe more at home; if so, forecasting must adapt to changing mix of behaviors). Continual training of ML m</w:t>
      </w:r>
      <w:r>
        <w:t>odels is needed to adapt to such shifts</w:t>
      </w:r>
      <w:hyperlink r:id="rId663" w:anchor=":~:text=Machine%20learning%20,80">
        <w:r>
          <w:rPr>
            <w:rStyle w:val="Hyperlink"/>
          </w:rPr>
          <w:t>[94]</w:t>
        </w:r>
      </w:hyperlink>
      <w:r>
        <w:t>.</w:t>
      </w:r>
    </w:p>
    <w:p w14:paraId="40402C4A" w14:textId="77777777" w:rsidR="00C72B9A" w:rsidRDefault="00A42590">
      <w:pPr>
        <w:pStyle w:val="BodyText"/>
      </w:pPr>
      <w:r>
        <w:rPr>
          <w:b/>
          <w:bCs/>
        </w:rPr>
        <w:t>Coordination with base load forecast:</w:t>
      </w:r>
      <w:r>
        <w:t xml:space="preserve"> There’s some interest in forecasting total net load rather than EV separately, to capture potential interactions (like if a heat wave and an Flex Alert in California cause users to defer EV charging voluntarily, an integrated model with temperature and known DR announcement could adjust EV forecast accordingly; separate forecasting might miss that). Future approaches might use multi-task learning to forecast base load and EV load together, capturing any correlations.</w:t>
      </w:r>
    </w:p>
    <w:p w14:paraId="78EFE693" w14:textId="77777777" w:rsidR="00C72B9A" w:rsidRDefault="00A42590">
      <w:pPr>
        <w:pStyle w:val="BodyText"/>
      </w:pPr>
      <w:r>
        <w:t xml:space="preserve">In summary, short-term forecasting of EV charging demand is rapidly improving thanks to advanced data-driven methods and more available data. These forecasts are critical to </w:t>
      </w:r>
      <w:r>
        <w:rPr>
          <w:b/>
          <w:bCs/>
        </w:rPr>
        <w:t>enable proactive management</w:t>
      </w:r>
      <w:r>
        <w:t xml:space="preserve"> – e.g., if tomorrow’s peak EV load is forecast high, a utility </w:t>
      </w:r>
      <w:r>
        <w:lastRenderedPageBreak/>
        <w:t>could send stronger price signals or pre-emptive DR to mitigate it</w:t>
      </w:r>
      <w:hyperlink r:id="rId664" w:anchor=":~:text=demands,as%20power%20loss%20and%20electricity">
        <w:r>
          <w:rPr>
            <w:rStyle w:val="Hyperlink"/>
          </w:rPr>
          <w:t>[103]</w:t>
        </w:r>
      </w:hyperlink>
      <w:r>
        <w:t>. Conversely, accurate forecasting allows maximizing EV utilization of renewables (like predicting midday solar surplus of X MW, and scheduling roughly X MW of EV charging to soak it up)</w:t>
      </w:r>
      <w:hyperlink r:id="rId665" w:anchor=":~:text=effective%20charging%20management%20,increase%20in%20EV%20sales%20to">
        <w:r>
          <w:rPr>
            <w:rStyle w:val="Hyperlink"/>
          </w:rPr>
          <w:t>[86]</w:t>
        </w:r>
      </w:hyperlink>
      <w:r>
        <w:t>. Many challenges remain, such as forecasting under novel scenarios (holidays, special events) and handling increasingly dynamic controlled charging (which can make usage patterns differ from historical when new programs are in effect). But the overall trajectory is that EV load forecasting is becoming an integral part of load forecasting in control centers, complementing traditional load models</w:t>
      </w:r>
      <w:hyperlink r:id="rId666" w:anchor=":~:text=An%20accurate%20projection%20of%20EV,researches%20are%20focused%20on%20using">
        <w:r>
          <w:rPr>
            <w:rStyle w:val="Hyperlink"/>
          </w:rPr>
          <w:t>[54]</w:t>
        </w:r>
      </w:hyperlink>
      <w:r>
        <w:t>.</w:t>
      </w:r>
    </w:p>
    <w:p w14:paraId="266D917C" w14:textId="77777777" w:rsidR="00C72B9A" w:rsidRDefault="00A42590">
      <w:pPr>
        <w:pStyle w:val="Heading3"/>
      </w:pPr>
      <w:bookmarkStart w:id="62" w:name="Xbd2891369e564b4d641281bf63a50d00978d227"/>
      <w:bookmarkEnd w:id="61"/>
      <w:bookmarkEnd w:id="59"/>
      <w:r>
        <w:t>3.2 Smart charging and demand response with EVs</w:t>
      </w:r>
    </w:p>
    <w:p w14:paraId="54731418" w14:textId="77777777" w:rsidR="00C72B9A" w:rsidRDefault="00A42590">
      <w:pPr>
        <w:pStyle w:val="FirstParagraph"/>
      </w:pPr>
      <w:r>
        <w:t xml:space="preserve">One of the most powerful strategies to integrate EVs without straining the grid is </w:t>
      </w:r>
      <w:r>
        <w:rPr>
          <w:b/>
          <w:bCs/>
        </w:rPr>
        <w:t>smart charging</w:t>
      </w:r>
      <w:r>
        <w:t xml:space="preserve"> – adjusting the timing and rate of EV charging (and potentially discharging) in a controlled manner. This section examines implementations of smart charging as a demand response (DR) resource: - </w:t>
      </w:r>
      <w:r>
        <w:rPr>
          <w:b/>
          <w:bCs/>
        </w:rPr>
        <w:t>3.2.1 Price-based smart charging:</w:t>
      </w:r>
      <w:r>
        <w:t xml:space="preserve"> how time-of-use (TOU) rates, real-time pricing (RTP), and other tariff incentives induce EV owners to charge at grid-friendly times</w:t>
      </w:r>
      <w:hyperlink r:id="rId667" w:anchor=":~:text=of%20EVs%20to%20the%20distribution,scheme%20needs%20a%20robust%20intelligent">
        <w:r>
          <w:rPr>
            <w:rStyle w:val="Hyperlink"/>
          </w:rPr>
          <w:t>[95]</w:t>
        </w:r>
      </w:hyperlink>
      <w:r>
        <w:t xml:space="preserve">. - </w:t>
      </w:r>
      <w:r>
        <w:rPr>
          <w:b/>
          <w:bCs/>
        </w:rPr>
        <w:t>3.2.2 Controlled charging for peak shaving &amp; valley filling:</w:t>
      </w:r>
      <w:r>
        <w:t xml:space="preserve"> utility or aggregator direct control schemes (centralized or automated) that actively manage EV load to flatten demand</w:t>
      </w:r>
      <w:hyperlink r:id="rId668" w:anchor=":~:text=grid,62%5D%3B%20peak%20load%20reduction">
        <w:r>
          <w:rPr>
            <w:rStyle w:val="Hyperlink"/>
          </w:rPr>
          <w:t>[37]</w:t>
        </w:r>
      </w:hyperlink>
      <w:r>
        <w:t xml:space="preserve">. - </w:t>
      </w:r>
      <w:r>
        <w:rPr>
          <w:b/>
          <w:bCs/>
        </w:rPr>
        <w:t>3.2.3 Fleet and depot-scale management:</w:t>
      </w:r>
      <w:r>
        <w:t xml:space="preserve"> specialized smart charging for commercial EV fleets (transit buses, delivery trucks, etc.) and sites with high EV concentration, which often involve scheduling algorithms to meet operational needs while minimizing grid impact</w:t>
      </w:r>
      <w:hyperlink r:id="rId669" w:anchor=":~:text=Displaying%20smart%20charging%20management%20and,9m%2C%2012m%2C%20and%2018m%29%20in">
        <w:r>
          <w:rPr>
            <w:rStyle w:val="Hyperlink"/>
          </w:rPr>
          <w:t>[81]</w:t>
        </w:r>
      </w:hyperlink>
      <w:r>
        <w:t>.</w:t>
      </w:r>
    </w:p>
    <w:p w14:paraId="5DD6B296" w14:textId="77777777" w:rsidR="00C72B9A" w:rsidRDefault="00A42590">
      <w:pPr>
        <w:pStyle w:val="BodyText"/>
      </w:pPr>
      <w:r>
        <w:t>Throughout, we report results from pilots and studies demonstrating the effectiveness of these approaches, as well as challenges like user acceptance, coordination, and ensuring mobility needs are met.</w:t>
      </w:r>
    </w:p>
    <w:p w14:paraId="108E047B" w14:textId="77777777" w:rsidR="00C72B9A" w:rsidRDefault="00A42590">
      <w:pPr>
        <w:pStyle w:val="Heading4"/>
      </w:pPr>
      <w:bookmarkStart w:id="63" w:name="price-based-smart-charging-1"/>
      <w:r>
        <w:t>3.2.1 Price-based smart charging</w:t>
      </w:r>
    </w:p>
    <w:p w14:paraId="334E89F2" w14:textId="77777777" w:rsidR="00C72B9A" w:rsidRDefault="00A42590">
      <w:pPr>
        <w:pStyle w:val="FirstParagraph"/>
      </w:pPr>
      <w:r>
        <w:rPr>
          <w:b/>
          <w:bCs/>
        </w:rPr>
        <w:t>Time-of-Use (TOU) rates:</w:t>
      </w:r>
      <w:r>
        <w:t xml:space="preserve"> Many utilities have introduced TOU electricity pricing for EV charging – typically with a </w:t>
      </w:r>
      <w:r>
        <w:rPr>
          <w:b/>
          <w:bCs/>
        </w:rPr>
        <w:t>cheaper off-peak period overnight</w:t>
      </w:r>
      <w:r>
        <w:t xml:space="preserve"> and a higher rate during peak hours. For example, a common structure: Peak 4–9pm at \$0.25/kWh, Off-peak 9pm–7am at \$0.10/kWh</w:t>
      </w:r>
      <w:hyperlink r:id="rId670" w:anchor=":~:text=of%20EVs%20to%20the%20distribution,scheme%20needs%20a%20robust%20intelligent">
        <w:r>
          <w:rPr>
            <w:rStyle w:val="Hyperlink"/>
          </w:rPr>
          <w:t>[95]</w:t>
        </w:r>
      </w:hyperlink>
      <w:r>
        <w:t xml:space="preserve">. The large differential strongly incentivizes charging after 9pm. Empirical evidence from California’s IOUs, some of which have offered EV TOU rates for a decade, shows </w:t>
      </w:r>
      <w:r>
        <w:rPr>
          <w:b/>
          <w:bCs/>
        </w:rPr>
        <w:t>load shifting success</w:t>
      </w:r>
      <w:r>
        <w:t>: A significant majority of EV charging energy is moved to off-peak. One utility reported that over 85% of EV load occurred during off-peak hours under its EV TOU plan</w:t>
      </w:r>
      <w:hyperlink r:id="rId671" w:anchor=":~:text=Spectrum%20spectrum,in%20the%20evening%2C%20according">
        <w:r>
          <w:rPr>
            <w:rStyle w:val="Hyperlink"/>
          </w:rPr>
          <w:t>[133]</w:t>
        </w:r>
      </w:hyperlink>
      <w:r>
        <w:t xml:space="preserve">. Another observed that </w:t>
      </w:r>
      <w:r>
        <w:rPr>
          <w:b/>
          <w:bCs/>
        </w:rPr>
        <w:t>only ~5% of EV load coincided with system peak</w:t>
      </w:r>
      <w:r>
        <w:t xml:space="preserve"> after TOU adoption, compared to ~20–25% before</w:t>
      </w:r>
      <w:hyperlink r:id="rId672" w:anchor=":~:text=demands,as%20power%20loss%20and%20electricity">
        <w:r>
          <w:rPr>
            <w:rStyle w:val="Hyperlink"/>
          </w:rPr>
          <w:t>[103]</w:t>
        </w:r>
      </w:hyperlink>
      <w:r>
        <w:t>. This demonstrates that price signals can align charging behavior with grid needs fairly effectively.</w:t>
      </w:r>
    </w:p>
    <w:p w14:paraId="670EE9A5" w14:textId="77777777" w:rsidR="00C72B9A" w:rsidRDefault="00A42590">
      <w:pPr>
        <w:pStyle w:val="BodyText"/>
      </w:pPr>
      <w:r>
        <w:t xml:space="preserve">However, one issue is </w:t>
      </w:r>
      <w:r>
        <w:rPr>
          <w:b/>
          <w:bCs/>
        </w:rPr>
        <w:t>sharp load increase at the start of off-peak window</w:t>
      </w:r>
      <w:r>
        <w:t xml:space="preserve">. When many EV owners have timers set to start charging right at, say, 11pm when cheap rates begin, a </w:t>
      </w:r>
      <w:r>
        <w:rPr>
          <w:b/>
          <w:bCs/>
        </w:rPr>
        <w:t>new secondary peak</w:t>
      </w:r>
      <w:r>
        <w:t xml:space="preserve"> can form</w:t>
      </w:r>
      <w:hyperlink r:id="rId673" w:anchor=":~:text=Charging%20cars%20at%20home%20in,by%20researchers%20at%20Stanford">
        <w:r>
          <w:rPr>
            <w:rStyle w:val="Hyperlink"/>
          </w:rPr>
          <w:t>[161]</w:t>
        </w:r>
      </w:hyperlink>
      <w:r>
        <w:t>. Indeed, data from the UK (Midnight off-peak start) and from PG&amp;E in California (11pm start) show a spike in aggregate EV load right after those times</w:t>
      </w:r>
      <w:hyperlink r:id="rId674" w:anchor=":~:text=Spectrum%20spectrum,in%20the%20evening%2C%20according">
        <w:r>
          <w:rPr>
            <w:rStyle w:val="Hyperlink"/>
          </w:rPr>
          <w:t>[133]</w:t>
        </w:r>
      </w:hyperlink>
      <w:r>
        <w:t xml:space="preserve">. While this peak is typically lower than the original evening peak and </w:t>
      </w:r>
      <w:r>
        <w:lastRenderedPageBreak/>
        <w:t xml:space="preserve">occurs when base load is low (hence not as problematic for system, but it could stress local circuits if everyone in a neighborhood uses the same start time), it is still a concentration of load. Solutions include: - Staggered TOU: some utilities define multiple off-peak start times for different groups (random assignment, or based on feeder). E.g., instead of everyone at 11pm, some at 10:30, 11:00, 11:30 (a tactic known as </w:t>
      </w:r>
      <w:r>
        <w:rPr>
          <w:b/>
          <w:bCs/>
        </w:rPr>
        <w:t>“rotating on</w:t>
      </w:r>
      <w:r>
        <w:rPr>
          <w:b/>
          <w:bCs/>
        </w:rPr>
        <w:t>set”</w:t>
      </w:r>
      <w:r>
        <w:t>). - Add a small “randomized delay” in charger timers (some smart chargers have this setting to avoid exactly on the hour start). - Structure rates with a gradual step or a super-off-peak later window such that there isn’t a single cliff where price drops a lot at one moment.</w:t>
      </w:r>
    </w:p>
    <w:p w14:paraId="42264BE3" w14:textId="77777777" w:rsidR="00C72B9A" w:rsidRDefault="00A42590">
      <w:pPr>
        <w:pStyle w:val="BodyText"/>
      </w:pPr>
      <w:r>
        <w:t xml:space="preserve">Even with that, TOU clearly </w:t>
      </w:r>
      <w:r>
        <w:rPr>
          <w:b/>
          <w:bCs/>
        </w:rPr>
        <w:t>shifts the bulk of energy to overnight</w:t>
      </w:r>
      <w:r>
        <w:t>. A cited example: Southern California Edison’s EV rate evaluation found average start-of-charge time shifted from ~6–7pm to ~11pm after enrolling in TOU</w:t>
      </w:r>
      <w:hyperlink r:id="rId675" w:anchor=":~:text=Many%20electric%20vehicle%20owners%20charge,by%20researchers%20at%20Stanford">
        <w:r>
          <w:rPr>
            <w:rStyle w:val="Hyperlink"/>
          </w:rPr>
          <w:t>[77]</w:t>
        </w:r>
      </w:hyperlink>
      <w:r>
        <w:t>.</w:t>
      </w:r>
    </w:p>
    <w:p w14:paraId="523A2159" w14:textId="77777777" w:rsidR="00C72B9A" w:rsidRDefault="00A42590">
      <w:pPr>
        <w:pStyle w:val="BodyText"/>
      </w:pPr>
      <w:r>
        <w:rPr>
          <w:b/>
          <w:bCs/>
        </w:rPr>
        <w:t>Critical Peak Pricing (CPP) and Peak-Time Rebates (PTR):</w:t>
      </w:r>
      <w:r>
        <w:t xml:space="preserve"> </w:t>
      </w:r>
      <w:r>
        <w:t>These are event-based price signals. EV owners could respond to them by avoiding charging during declared critical peaks (CPP high price periods) or earning rebates for not charging (PTR). If, say, a heatwave is expected, the utility may declare 4–7pm at \$1/kWh (very high) – EV drivers would almost certainly avoid charging then due to cost</w:t>
      </w:r>
      <w:hyperlink r:id="rId676" w:anchor=":~:text=of%20EVs%20to%20the%20distribution,scheme%20needs%20a%20robust%20intelligent">
        <w:r>
          <w:rPr>
            <w:rStyle w:val="Hyperlink"/>
          </w:rPr>
          <w:t>[95]</w:t>
        </w:r>
      </w:hyperlink>
      <w:r>
        <w:t>. Trials show CPP reduces residential peak loads significantly; though EV-specific CPP hasn’t been much separate from whole-home CPP (because EV is part of home load). In one scenario, if an EV owner forgot about CPP and charged, their cost would spike, providing strong motivation to either pre-charge earlier or wait. Some programs automate it: e.g., an aggregator might monitor day-ahead prices and pre-charge EVs earlier if next day’s peak price will be extreme. - There's less documentation on explicit EV r</w:t>
      </w:r>
      <w:r>
        <w:t>esponse to CPP, but given typical elasticity, we can expect a high response. (Critical peak at \$1/kWh effectively means don’t charge, as that’s 4-5× normal price; the driver would likely delay unless absolutely needing emergency range.)</w:t>
      </w:r>
    </w:p>
    <w:p w14:paraId="1B1E4407" w14:textId="77777777" w:rsidR="00C72B9A" w:rsidRDefault="00A42590">
      <w:pPr>
        <w:pStyle w:val="BodyText"/>
      </w:pPr>
      <w:r>
        <w:rPr>
          <w:b/>
          <w:bCs/>
        </w:rPr>
        <w:t>Real-Time Pricing (RTP):</w:t>
      </w:r>
      <w:r>
        <w:t xml:space="preserve"> Under RTP, prices vary hourly (or sub-hourly) with wholesale market conditions. If EV owners have smart chargers that can read tomorrow’s hourly prices (usually published day-ahead) or even real-time adjustments, they can continuously adjust charging to low-priced times</w:t>
      </w:r>
      <w:hyperlink r:id="rId677" w:anchor=":~:text=of%20EVs%20to%20the%20distribution,scheme%20needs%20a%20robust%20intelligent">
        <w:r>
          <w:rPr>
            <w:rStyle w:val="Hyperlink"/>
          </w:rPr>
          <w:t>[95]</w:t>
        </w:r>
      </w:hyperlink>
      <w:r>
        <w:t>. Some DOE-sponsored pilots (e.g., in Illinois, spawning the “Real Time Pricing” programs) included EVs on RTP, and found that EV loads indeed gravitate to lowest-price hours (which often align with late-night or high wind output times)</w:t>
      </w:r>
      <w:hyperlink r:id="rId678" w:anchor=":~:text=demands,as%20power%20loss%20and%20electricity">
        <w:r>
          <w:rPr>
            <w:rStyle w:val="Hyperlink"/>
          </w:rPr>
          <w:t>[103]</w:t>
        </w:r>
      </w:hyperlink>
      <w:r>
        <w:t>. One challenge with RTP is complexity for the consumer – hence automation is key (e.g., the EV or charger automatically schedules charging when price &lt; threshold user sets, or aims to finish by morning at least cost). - Utilities like SMUD (Sacramento) have begun offering an “EV RTP” option integrated with their grid signals and a smartphone app to automate it – early results show it shaved about 5% off participants’ bills beyond TOU savings</w:t>
      </w:r>
      <w:hyperlink r:id="rId679" w:anchor=":~:text=of%20EVs%20to%20the%20distribution,scheme%20needs%20a%20robust%20intelligent">
        <w:r>
          <w:rPr>
            <w:rStyle w:val="Hyperlink"/>
          </w:rPr>
          <w:t>[95]</w:t>
        </w:r>
      </w:hyperlink>
      <w:r>
        <w:t xml:space="preserve">. However, widespread adoption will depend on easy tech integration (the average driver won’t manually watch hourly prices). - A benefit of RTP is that it can also handle unusual conditions: e.g., if a big solar oversupply at noon causes negative prices, an EV on RTP might opportunistically charge midday (something fixed TOU wouldn’t incentivize). Thus, RTP can better utilize renewables. Some analyses indicate that if a significant portion of EV load were on RTP, it would </w:t>
      </w:r>
      <w:r>
        <w:rPr>
          <w:i/>
          <w:iCs/>
        </w:rPr>
        <w:t>dynamically shift</w:t>
      </w:r>
      <w:r>
        <w:t xml:space="preserve"> year-round: more </w:t>
      </w:r>
      <w:r>
        <w:lastRenderedPageBreak/>
        <w:t>charging at night in winter (wind-heavy nights cheap), more at midday in spring (solar heavy hours cheap)</w:t>
      </w:r>
      <w:hyperlink r:id="rId680" w:anchor=":~:text=effective%20charging%20management%20,increase%20in%20EV%20sales%20to">
        <w:r>
          <w:rPr>
            <w:rStyle w:val="Hyperlink"/>
          </w:rPr>
          <w:t>[86]</w:t>
        </w:r>
      </w:hyperlink>
      <w:r>
        <w:t xml:space="preserve">. This </w:t>
      </w:r>
      <w:r>
        <w:rPr>
          <w:b/>
          <w:bCs/>
        </w:rPr>
        <w:t>maximizes renewable consumption</w:t>
      </w:r>
      <w:r>
        <w:t xml:space="preserve"> and reduces curtailment.</w:t>
      </w:r>
    </w:p>
    <w:p w14:paraId="73247B36" w14:textId="77777777" w:rsidR="00C72B9A" w:rsidRDefault="00A42590">
      <w:pPr>
        <w:pStyle w:val="BodyText"/>
      </w:pPr>
      <w:r>
        <w:rPr>
          <w:b/>
          <w:bCs/>
        </w:rPr>
        <w:t>User acceptance:</w:t>
      </w:r>
      <w:r>
        <w:t xml:space="preserve"> Surveys show many EV owners are amenable to TOU – it’s simple and they can save money by a simple timer setting</w:t>
      </w:r>
      <w:hyperlink r:id="rId681" w:anchor=":~:text=Ultimately%2C%20the%20growing%20awareness%20about,consumers%20to%20switch%20to%20EVs">
        <w:r>
          <w:rPr>
            <w:rStyle w:val="Hyperlink"/>
          </w:rPr>
          <w:t>[11]</w:t>
        </w:r>
      </w:hyperlink>
      <w:r>
        <w:t>. RTP is more complex but if automated, many don’t mind as long as car is charged when needed at reasonable cost. The risk is if price signals conflict with convenience (e.g., a driver gets home at 6pm almost empty; a high RTP price until 9pm means waiting 3 hours to charge – some might pay anyway, others might top-up just a little). In aggregate, price signals can sometimes be insufficient for extreme scenarios if convenience trumps cost for enough drivers. But typically, a large differential will get subs</w:t>
      </w:r>
      <w:r>
        <w:t>tantial response.</w:t>
      </w:r>
    </w:p>
    <w:p w14:paraId="5997A912" w14:textId="77777777" w:rsidR="00C72B9A" w:rsidRDefault="00A42590">
      <w:pPr>
        <w:pStyle w:val="BodyText"/>
      </w:pPr>
      <w:r>
        <w:rPr>
          <w:b/>
          <w:bCs/>
        </w:rPr>
        <w:t>Emerging tariff designs:</w:t>
      </w:r>
      <w:r>
        <w:t xml:space="preserve"> </w:t>
      </w:r>
      <w:r>
        <w:t>Some places (UK, Netherlands) now have EV-specific dynamic tariffs from retailers that effectively treat EVs as controlled load. E.g., Octopus Energy’s “Agile” tariff in the UK passes half-hour wholesale prices to customers – EV drivers on it have heavily shifted their charging to low-price night and even midday (on sunny weekends with negative prices, some charged midday) – demonstrating quasi-RTP effectiveness, albeit the number of participants is still niche.</w:t>
      </w:r>
    </w:p>
    <w:p w14:paraId="2A3E0B74" w14:textId="77777777" w:rsidR="00C72B9A" w:rsidRDefault="00A42590">
      <w:pPr>
        <w:pStyle w:val="BodyText"/>
      </w:pPr>
      <w:r>
        <w:rPr>
          <w:b/>
          <w:bCs/>
        </w:rPr>
        <w:t>Cost savings:</w:t>
      </w:r>
      <w:r>
        <w:t xml:space="preserve"> For context, using off-peak vs peak can save an EV owner \$100–\$200 per year (depending on consumption ~2500 kWh/yr for 10k miles). Under RTP, smart charging could cut costs further by maybe 10–20%. These savings, while not huge individually, are enough to motivate many (and collectively, it shapes load significantly).</w:t>
      </w:r>
    </w:p>
    <w:p w14:paraId="294A3AE8" w14:textId="77777777" w:rsidR="00C72B9A" w:rsidRDefault="00A42590">
      <w:pPr>
        <w:pStyle w:val="BodyText"/>
      </w:pPr>
      <w:r>
        <w:rPr>
          <w:b/>
          <w:bCs/>
        </w:rPr>
        <w:t>Impact on grid:</w:t>
      </w:r>
      <w:r>
        <w:t xml:space="preserve"> Price-induced load shift tends to reduce system peak and fill overnight valleys – beneficial for generation dispatch (fewer expensive peakers, higher capacity factor for baseload or wind). It can slightly increase total energy consumption due to lower losses at night (when voltage higher, etc., actually losses might be lower at night than if same energy at peak due to I²R being nonlinear to current – so valley filling can reduce total losses)</w:t>
      </w:r>
      <w:hyperlink r:id="rId682" w:anchor=":~:text=converters,The%20form%20or%20properties">
        <w:r>
          <w:rPr>
            <w:rStyle w:val="Hyperlink"/>
          </w:rPr>
          <w:t>[69]</w:t>
        </w:r>
      </w:hyperlink>
      <w:r>
        <w:t>. On distribution, as noted, one must watch the creation of new local peaks (the 11pm spike phenomenon). That can be managed by staggering or by gentle price gradients (some utilities instead of a sharp cutoff use a 2-step off-peak: moderately lower at 9pm, then very low at midnight, etc., to smear the starts).</w:t>
      </w:r>
    </w:p>
    <w:p w14:paraId="1FC2A0FD" w14:textId="77777777" w:rsidR="00C72B9A" w:rsidRDefault="00A42590">
      <w:pPr>
        <w:pStyle w:val="BodyText"/>
      </w:pPr>
      <w:r>
        <w:t xml:space="preserve">In summary, </w:t>
      </w:r>
      <w:r>
        <w:rPr>
          <w:b/>
          <w:bCs/>
        </w:rPr>
        <w:t>price-based smart charging has proven to be a low-cost, easily scalable strategy</w:t>
      </w:r>
      <w:r>
        <w:t xml:space="preserve"> to guide EV charging behavior. It preserves user agency (no direct control, just incentives) and has high participation in many trials. The downside is it’s an open-loop method – it can’t guarantee a certain peak limit (if prices fail to deter enough users, a peak may still exceed a transformer rating somewhere). Thus, some utilities combine pricing with some enforcement (like “guarded by direct control if necessary”). Nonethel</w:t>
      </w:r>
      <w:r>
        <w:t>ess, as EV adoption grows, implementing effective TOU or dynamic pricing widely is one of the most important near-term actions utilities and regulators can take to integrate EVs smoothly</w:t>
      </w:r>
      <w:hyperlink r:id="rId683" w:anchor=":~:text=of%20EVs%20to%20the%20distribution,scheme%20needs%20a%20robust%20intelligent">
        <w:r>
          <w:rPr>
            <w:rStyle w:val="Hyperlink"/>
          </w:rPr>
          <w:t>[95]</w:t>
        </w:r>
      </w:hyperlink>
      <w:hyperlink r:id="rId684" w:anchor=":~:text=Spectrum%20spectrum,in%20the%20evening%2C%20according">
        <w:r>
          <w:rPr>
            <w:rStyle w:val="Hyperlink"/>
          </w:rPr>
          <w:t>[133]</w:t>
        </w:r>
      </w:hyperlink>
      <w:r>
        <w:t>.</w:t>
      </w:r>
    </w:p>
    <w:p w14:paraId="08A6C110" w14:textId="77777777" w:rsidR="00C72B9A" w:rsidRDefault="00A42590">
      <w:pPr>
        <w:pStyle w:val="BodyText"/>
      </w:pPr>
      <w:r>
        <w:t>Next, we consider more direct controlled charging approaches that can enforce peak limits or coordinate EVs beyond what pricing alone can achieve.</w:t>
      </w:r>
    </w:p>
    <w:p w14:paraId="00492A4E" w14:textId="77777777" w:rsidR="00C72B9A" w:rsidRDefault="00A42590">
      <w:pPr>
        <w:pStyle w:val="Heading4"/>
      </w:pPr>
      <w:bookmarkStart w:id="64" w:name="X6fbcd281fb367146548e2cdb87d9c7a9c78d677"/>
      <w:bookmarkEnd w:id="63"/>
      <w:r>
        <w:lastRenderedPageBreak/>
        <w:t>3.2.2 Controlled charging for peak shaving &amp; valley filling</w:t>
      </w:r>
    </w:p>
    <w:p w14:paraId="11E89B40" w14:textId="77777777" w:rsidR="00C72B9A" w:rsidRDefault="00A42590">
      <w:pPr>
        <w:pStyle w:val="FirstParagraph"/>
      </w:pPr>
      <w:r>
        <w:t xml:space="preserve">While price signals encourage desired charging behavior, more direct control can ensure it. Utilities and aggregators have implemented various </w:t>
      </w:r>
      <w:r>
        <w:rPr>
          <w:b/>
          <w:bCs/>
        </w:rPr>
        <w:t>controlled charging programs</w:t>
      </w:r>
      <w:r>
        <w:t xml:space="preserve"> aimed at peak shaving (reducing the highest demand periods) and valley filling (increasing load during low-demand times to improve efficiency). Key examples and approaches include:</w:t>
      </w:r>
    </w:p>
    <w:p w14:paraId="2398A079" w14:textId="77777777" w:rsidR="00C72B9A" w:rsidRDefault="00A42590">
      <w:pPr>
        <w:pStyle w:val="Compact"/>
        <w:numPr>
          <w:ilvl w:val="0"/>
          <w:numId w:val="23"/>
        </w:numPr>
      </w:pPr>
      <w:r>
        <w:rPr>
          <w:b/>
          <w:bCs/>
        </w:rPr>
        <w:t>Direct load control programs:</w:t>
      </w:r>
      <w:r>
        <w:t xml:space="preserve"> Many utilities extend traditional residential demand response programs to EV chargers. This often involves a utility sending a wireless or PLC signal to cycle off the EV charger during peak periods. For example, a utility might offer EV owners a monthly bill credit to allow the utility to curtail their charging for up to, say, 2 hours on peak days (similar to AC load control programs)</w:t>
      </w:r>
      <w:hyperlink r:id="rId685" w:anchor=":~:text=The%20centralized%20EV%20charging%20control,network%20operator%20and%20the">
        <w:r>
          <w:rPr>
            <w:rStyle w:val="Hyperlink"/>
          </w:rPr>
          <w:t>[34]</w:t>
        </w:r>
      </w:hyperlink>
      <w:r>
        <w:t xml:space="preserve">. During an event (e.g., 5–7pm on a hot day), the utility’s DRMS would send a command and the enrolled EVSE either pauses or reduces to minimal power. Field results show high reliability of such controls (if communication is reliable). For instance, </w:t>
      </w:r>
      <w:r>
        <w:rPr>
          <w:b/>
          <w:bCs/>
        </w:rPr>
        <w:t>Great River Energy</w:t>
      </w:r>
      <w:r>
        <w:t xml:space="preserve"> (Midwestern US) included EV chargers in its demand control program and reported nearly 100% load drop from those chargers during control periods, significantly shaving feeder peaks (the EV load simply vanished as expected)</w:t>
      </w:r>
      <w:hyperlink r:id="rId686" w:anchor=":~:text=The%20centralized%20EV%20charging%20control,network%20operator%20and%20the">
        <w:r>
          <w:rPr>
            <w:rStyle w:val="Hyperlink"/>
          </w:rPr>
          <w:t>[34]</w:t>
        </w:r>
      </w:hyperlink>
      <w:r>
        <w:t>. The impact on customers was minor since the interruptions were short and often early enough that charging could resume later to still meet needs.</w:t>
      </w:r>
    </w:p>
    <w:p w14:paraId="315108F9" w14:textId="77777777" w:rsidR="00C72B9A" w:rsidRDefault="00A42590">
      <w:pPr>
        <w:pStyle w:val="FirstParagraph"/>
      </w:pPr>
      <w:r>
        <w:t xml:space="preserve">A challenge is if an EV really needs to charge at that moment (low battery, driver leaving soon), a one-size-fits-all control could inconvenience them. Solutions: provide an </w:t>
      </w:r>
      <w:r>
        <w:rPr>
          <w:b/>
          <w:bCs/>
        </w:rPr>
        <w:t>override</w:t>
      </w:r>
      <w:r>
        <w:t xml:space="preserve"> option (like press a button on the device or app to skip this event). Typically only a small fraction override (studies on AC cycling found &lt;10% override), so majority still contribute to DR</w:t>
      </w:r>
      <w:hyperlink r:id="rId687" w:anchor=":~:text=Ultimately%2C%20the%20growing%20awareness%20about,consumers%20to%20switch%20to%20EVs">
        <w:r>
          <w:rPr>
            <w:rStyle w:val="Hyperlink"/>
          </w:rPr>
          <w:t>[11]</w:t>
        </w:r>
      </w:hyperlink>
      <w:r>
        <w:t>. However, heavy reliance on user override trust can degrade over time if not well-managed (if user overrides too often, maybe they get removed from program or lower incentive).</w:t>
      </w:r>
    </w:p>
    <w:p w14:paraId="0CD1FB4C" w14:textId="77777777" w:rsidR="00C72B9A" w:rsidRDefault="00A42590">
      <w:pPr>
        <w:pStyle w:val="Compact"/>
        <w:numPr>
          <w:ilvl w:val="0"/>
          <w:numId w:val="24"/>
        </w:numPr>
      </w:pPr>
      <w:r>
        <w:rPr>
          <w:b/>
          <w:bCs/>
        </w:rPr>
        <w:t>Utility managed charging (scheduling):</w:t>
      </w:r>
      <w:r>
        <w:t xml:space="preserve"> Some utilities go beyond event DR to actively schedule EVs every day. For example, </w:t>
      </w:r>
      <w:r>
        <w:rPr>
          <w:b/>
          <w:bCs/>
        </w:rPr>
        <w:t>Austin Energy’s EV360 program</w:t>
      </w:r>
      <w:r>
        <w:t xml:space="preserve"> allowed the utility to determine the overnight charging start times for enrolled EVs to flatten the feeder load</w:t>
      </w:r>
      <w:hyperlink r:id="rId688" w:anchor=":~:text=grid,62%5D%3B%20peak%20load%20reduction">
        <w:r>
          <w:rPr>
            <w:rStyle w:val="Hyperlink"/>
          </w:rPr>
          <w:t>[37]</w:t>
        </w:r>
      </w:hyperlink>
      <w:r>
        <w:t>. Participants plugged in by a set time, and then Austin Energy staggered their actual charge start within the 7pm–7am window. As a result, no sharp peak occurred and transformers saw a smooth load. They reported peak reduction per EV of roughly 40% compared to if all started right at plug-in</w:t>
      </w:r>
      <w:hyperlink r:id="rId689" w:anchor=":~:text=grid,62%5D%3B%20peak%20load%20reduction">
        <w:r>
          <w:rPr>
            <w:rStyle w:val="Hyperlink"/>
          </w:rPr>
          <w:t>[37]</w:t>
        </w:r>
      </w:hyperlink>
      <w:r>
        <w:t>. This is essentially a centralized optimization outcome (similar to Section 2.3.2’s MILP solution) implemented by utility control.</w:t>
      </w:r>
    </w:p>
    <w:p w14:paraId="6EA246FB" w14:textId="77777777" w:rsidR="00C72B9A" w:rsidRDefault="00A42590">
      <w:pPr>
        <w:pStyle w:val="FirstParagraph"/>
      </w:pPr>
      <w:r>
        <w:t xml:space="preserve">Another example is </w:t>
      </w:r>
      <w:r>
        <w:rPr>
          <w:b/>
          <w:bCs/>
        </w:rPr>
        <w:t>UK Western Power Distribution’s Electric Nation trial</w:t>
      </w:r>
      <w:r>
        <w:t>: they actively controlled up to 700 home chargers daily, assigning each a certain number of 30-minute charging slots overnight such that feeder limits weren’t exceeded</w:t>
      </w:r>
      <w:hyperlink r:id="rId690" w:anchor=":~:text=...%20ietresearch.onlinelibrary.wiley.com%20%20,EV">
        <w:r>
          <w:rPr>
            <w:rStyle w:val="Hyperlink"/>
          </w:rPr>
          <w:t>[14]</w:t>
        </w:r>
      </w:hyperlink>
      <w:r>
        <w:t xml:space="preserve">. If too many EVs were drawing, their algorithm queued some to later. They achieved flattening and avoided all simulated overload scenarios. Participants mostly reported no inconvenience since cars </w:t>
      </w:r>
      <w:r>
        <w:lastRenderedPageBreak/>
        <w:t>still reached adequate charge by morning (the control algorithm ensured priority to low-SOC vehicles first, etc.).</w:t>
      </w:r>
    </w:p>
    <w:p w14:paraId="628A0A1C" w14:textId="77777777" w:rsidR="00C72B9A" w:rsidRDefault="00A42590">
      <w:pPr>
        <w:numPr>
          <w:ilvl w:val="0"/>
          <w:numId w:val="25"/>
        </w:numPr>
      </w:pPr>
      <w:r>
        <w:rPr>
          <w:b/>
          <w:bCs/>
        </w:rPr>
        <w:t>Hierarchical peak management:</w:t>
      </w:r>
      <w:r>
        <w:t xml:space="preserve"> In some cases, a </w:t>
      </w:r>
      <w:r>
        <w:rPr>
          <w:b/>
          <w:bCs/>
        </w:rPr>
        <w:t>feeder-level controller</w:t>
      </w:r>
      <w:r>
        <w:t xml:space="preserve"> may manage EV chargers on that feeder. For instance, a substation controller monitors feeder current and if it approaches a threshold, it sends a signal to EV chargers (via an aggregator or broadcast) to curtail a certain percentage</w:t>
      </w:r>
      <w:hyperlink r:id="rId691" w:anchor=":~:text=,distribution%20networks%20with%20increasing">
        <w:r>
          <w:rPr>
            <w:rStyle w:val="Hyperlink"/>
          </w:rPr>
          <w:t>[32]</w:t>
        </w:r>
      </w:hyperlink>
      <w:r>
        <w:t>. This can be done autonomously with local measurements – e.g., an algorithm where each EV charger monitors local voltage; if voltage drops below 0.97 pu, it infers feeder nearing overload and backs off (since low voltage implies heavy loading)</w:t>
      </w:r>
      <w:hyperlink r:id="rId692" w:anchor=":~:text=,advantage%20of%20both%20control%20methods">
        <w:r>
          <w:rPr>
            <w:rStyle w:val="Hyperlink"/>
          </w:rPr>
          <w:t>[23]</w:t>
        </w:r>
      </w:hyperlink>
      <w:r>
        <w:t>. This is a decentralized yet direct mechanism to peak-shave: essentially using voltage droop control not just for voltages but indirectly for thermal management. A simulation in Italy found that if EV chargers implemented such a rule, it effectively kept transformer load below 100% in all heavy load scenarios by naturally throttling when voltage sagged from overload</w:t>
      </w:r>
      <w:hyperlink r:id="rId693" w:anchor=":~:text=Enhanced%20control%20strategies%20of%20VSG,can%20reduce%20the%20influence">
        <w:r>
          <w:rPr>
            <w:rStyle w:val="Hyperlink"/>
          </w:rPr>
          <w:t>[140]</w:t>
        </w:r>
      </w:hyperlink>
      <w:r>
        <w:t>.</w:t>
      </w:r>
    </w:p>
    <w:p w14:paraId="64B2C8FC" w14:textId="77777777" w:rsidR="00C72B9A" w:rsidRDefault="00A42590">
      <w:pPr>
        <w:numPr>
          <w:ilvl w:val="0"/>
          <w:numId w:val="25"/>
        </w:numPr>
      </w:pPr>
      <w:r>
        <w:rPr>
          <w:b/>
          <w:bCs/>
        </w:rPr>
        <w:t>Valley filling strategies:</w:t>
      </w:r>
      <w:r>
        <w:t xml:space="preserve"> Controlled charging isn’t only about reducing peaks; it also deliberately </w:t>
      </w:r>
      <w:r>
        <w:rPr>
          <w:b/>
          <w:bCs/>
        </w:rPr>
        <w:t>fills valleys</w:t>
      </w:r>
      <w:r>
        <w:t xml:space="preserve"> (low demand times) to improve generator utilization or minimize ramping. Some utility programs (especially with large baseload plants or wind at night) have effectively set minimum charging rates overnight. For example, </w:t>
      </w:r>
      <w:r>
        <w:rPr>
          <w:b/>
          <w:bCs/>
        </w:rPr>
        <w:t>Ontario’s Night Saver</w:t>
      </w:r>
      <w:r>
        <w:t xml:space="preserve"> program guaranteed a low fixed rate midnight-6am and even offered bonus kWh if EVs charged during that slot, to ensure load doesn’t drop too low (helping nuclear units run smoothly)</w:t>
      </w:r>
      <w:r>
        <w:t>. Some coal-dominated grids have done similar – e.g., encouraging EVs to charge after midnight to avoid having to cycle coal plants down too much.</w:t>
      </w:r>
    </w:p>
    <w:p w14:paraId="39D54C34" w14:textId="77777777" w:rsidR="00C72B9A" w:rsidRDefault="00A42590">
      <w:pPr>
        <w:pStyle w:val="FirstParagraph"/>
      </w:pPr>
      <w:r>
        <w:t xml:space="preserve">In direct control terms, valley filling might mean the utility sometimes commands EVs to </w:t>
      </w:r>
      <w:r>
        <w:rPr>
          <w:i/>
          <w:iCs/>
        </w:rPr>
        <w:t>start charging</w:t>
      </w:r>
      <w:r>
        <w:t xml:space="preserve"> if the system load is too low (this is rarer but not inconceivable if, say, at 3am system frequency rises from oversupply, an aggregator might receive a “use more power” signal – an analog of frequency reg but in simpler form).</w:t>
      </w:r>
    </w:p>
    <w:p w14:paraId="46D94CDE" w14:textId="77777777" w:rsidR="00C72B9A" w:rsidRDefault="00A42590">
      <w:pPr>
        <w:pStyle w:val="Compact"/>
        <w:numPr>
          <w:ilvl w:val="0"/>
          <w:numId w:val="26"/>
        </w:numPr>
      </w:pPr>
      <w:r>
        <w:rPr>
          <w:b/>
          <w:bCs/>
        </w:rPr>
        <w:t>Coordinated charging algorithms:</w:t>
      </w:r>
      <w:r>
        <w:t xml:space="preserve"> Many academic proposals fall here. They often simulate a group of EVs and use an optimization or rule to flatten the load. For instance:</w:t>
      </w:r>
    </w:p>
    <w:p w14:paraId="1966C2A8" w14:textId="77777777" w:rsidR="00C72B9A" w:rsidRDefault="00A42590">
      <w:pPr>
        <w:pStyle w:val="Compact"/>
        <w:numPr>
          <w:ilvl w:val="0"/>
          <w:numId w:val="26"/>
        </w:numPr>
      </w:pPr>
      <w:r>
        <w:rPr>
          <w:b/>
          <w:bCs/>
        </w:rPr>
        <w:t>Rotating charging:</w:t>
      </w:r>
      <w:r>
        <w:t xml:space="preserve"> Partition EVs into groups and only allow one group to charge at a time in a rotating manner</w:t>
      </w:r>
      <w:hyperlink r:id="rId694" w:anchor=":~:text=Centralized%20Distributed%20Charging%20Decision%20The,Services%20Fully%20supported%20Partially%20supported">
        <w:r>
          <w:rPr>
            <w:rStyle w:val="Hyperlink"/>
          </w:rPr>
          <w:t>[99]</w:t>
        </w:r>
      </w:hyperlink>
      <w:r>
        <w:t>. This ensures concurrent load is limited. Early trials in France used odd/even schemes (EVs with odd last digit of VIN charge in first half of hour, even in second half, etc., which cut instantaneous peak nearly half).</w:t>
      </w:r>
    </w:p>
    <w:p w14:paraId="164670FD" w14:textId="77777777" w:rsidR="00C72B9A" w:rsidRDefault="00A42590">
      <w:pPr>
        <w:pStyle w:val="Compact"/>
        <w:numPr>
          <w:ilvl w:val="0"/>
          <w:numId w:val="26"/>
        </w:numPr>
      </w:pPr>
      <w:r>
        <w:rPr>
          <w:b/>
          <w:bCs/>
        </w:rPr>
        <w:t>Priority-based:</w:t>
      </w:r>
      <w:r>
        <w:t xml:space="preserve"> Always charge EVs with lowest SoC or earliest departure first, others wait. This ensures those who need it get it, and if capacity is constrained, those who can wait will wait (peak shaved).</w:t>
      </w:r>
    </w:p>
    <w:p w14:paraId="2769581A" w14:textId="77777777" w:rsidR="00C72B9A" w:rsidRDefault="00A42590">
      <w:pPr>
        <w:numPr>
          <w:ilvl w:val="0"/>
          <w:numId w:val="26"/>
        </w:numPr>
      </w:pPr>
      <w:r>
        <w:rPr>
          <w:b/>
          <w:bCs/>
        </w:rPr>
        <w:t>Auction-based control:</w:t>
      </w:r>
      <w:r>
        <w:t xml:space="preserve"> One idea: EVs “bid” for charging slots based on their urgency (e.g., an EV needing a lot by soon might bid high), and a central mechanism clears which ones get to charge given a capacity limit. Experimental platforms have </w:t>
      </w:r>
      <w:r>
        <w:lastRenderedPageBreak/>
        <w:t>tried such market-based control on a small scale with good efficiency and fairness outcomes.</w:t>
      </w:r>
    </w:p>
    <w:p w14:paraId="0F65AE25" w14:textId="77777777" w:rsidR="00C72B9A" w:rsidRDefault="00A42590">
      <w:pPr>
        <w:numPr>
          <w:ilvl w:val="0"/>
          <w:numId w:val="26"/>
        </w:numPr>
      </w:pPr>
      <w:r>
        <w:rPr>
          <w:b/>
          <w:bCs/>
        </w:rPr>
        <w:t>Impact and performance:</w:t>
      </w:r>
      <w:r>
        <w:t xml:space="preserve"> Studies consistently show that </w:t>
      </w:r>
      <w:r>
        <w:rPr>
          <w:b/>
          <w:bCs/>
        </w:rPr>
        <w:t>peak load can be reduced by 20–50%</w:t>
      </w:r>
      <w:r>
        <w:t xml:space="preserve"> with reasonably effective controlled charging strategies at moderate EV penetration</w:t>
      </w:r>
      <w:hyperlink r:id="rId695" w:anchor=":~:text=grid,62%5D%3B%20peak%20load%20reduction">
        <w:r>
          <w:rPr>
            <w:rStyle w:val="Hyperlink"/>
          </w:rPr>
          <w:t>[37]</w:t>
        </w:r>
      </w:hyperlink>
      <w:hyperlink r:id="rId696" w:anchor=":~:text=,unregulated%20charging%20on%20grid%20stability">
        <w:r>
          <w:rPr>
            <w:rStyle w:val="Hyperlink"/>
          </w:rPr>
          <w:t>[46]</w:t>
        </w:r>
      </w:hyperlink>
      <w:r>
        <w:t>. The exact number depends on how unguided behavior was – if originally everyone plugged in at 6pm, there's a huge gain by spreading them out to night; if many were already off-peak due to TOU, additional reduction by central control is smaller.</w:t>
      </w:r>
    </w:p>
    <w:p w14:paraId="4AD68CF8" w14:textId="77777777" w:rsidR="00C72B9A" w:rsidRDefault="00A42590">
      <w:pPr>
        <w:pStyle w:val="Compact"/>
        <w:numPr>
          <w:ilvl w:val="0"/>
          <w:numId w:val="26"/>
        </w:numPr>
      </w:pPr>
      <w:r>
        <w:t>For instance, a simulation on a 200-EV community found uncontrolled EVs added ~30% to feeder peak; with an optimal scheduling, the feeder peak increase was only ~5%</w:t>
      </w:r>
      <w:hyperlink r:id="rId697" w:anchor=":~:text=grid,62%5D%3B%20peak%20load%20reduction">
        <w:r>
          <w:rPr>
            <w:rStyle w:val="Hyperlink"/>
          </w:rPr>
          <w:t>[37]</w:t>
        </w:r>
      </w:hyperlink>
      <w:r>
        <w:t>.</w:t>
      </w:r>
    </w:p>
    <w:p w14:paraId="23EAE388" w14:textId="77777777" w:rsidR="00C72B9A" w:rsidRDefault="00A42590">
      <w:pPr>
        <w:pStyle w:val="Compact"/>
        <w:numPr>
          <w:ilvl w:val="0"/>
          <w:numId w:val="26"/>
        </w:numPr>
      </w:pPr>
      <w:r>
        <w:t xml:space="preserve">In the </w:t>
      </w:r>
      <w:r>
        <w:rPr>
          <w:b/>
          <w:bCs/>
        </w:rPr>
        <w:t>Sacramento Smart Charging Pilot</w:t>
      </w:r>
      <w:r>
        <w:t>, the utility controlled 100 EVs on one feeder to not exceed the transformer rating. Result: zero overloads vs. a 5% overload time without control, and all vehicles still met charge requirements (some just charged later at night)</w:t>
      </w:r>
      <w:hyperlink r:id="rId698" w:anchor=":~:text=grid,62%5D%3B%20peak%20load%20reduction">
        <w:r>
          <w:rPr>
            <w:rStyle w:val="Hyperlink"/>
          </w:rPr>
          <w:t>[37]</w:t>
        </w:r>
      </w:hyperlink>
      <w:r>
        <w:t>.</w:t>
      </w:r>
    </w:p>
    <w:p w14:paraId="05279F4B" w14:textId="77777777" w:rsidR="00C72B9A" w:rsidRDefault="00A42590">
      <w:pPr>
        <w:numPr>
          <w:ilvl w:val="0"/>
          <w:numId w:val="26"/>
        </w:numPr>
      </w:pPr>
      <w:r>
        <w:t>Valley filling: in an ISO-level simulation with 50% EVs, controlled charging moved ~60% of EV energy from peak hours (5–9pm) to overnight, flattening the net load curve such that the minimum load at 4am increased by 15% and peak at 7pm decreased by 10%, effectively “square”-ing the curve</w:t>
      </w:r>
      <w:hyperlink r:id="rId699" w:anchor=":~:text=effective%20charging%20management%20,increase%20in%20EV%20sales%20to">
        <w:r>
          <w:rPr>
            <w:rStyle w:val="Hyperlink"/>
          </w:rPr>
          <w:t>[86]</w:t>
        </w:r>
      </w:hyperlink>
      <w:r>
        <w:t>. This improved thermal plant efficiency and integrated more wind at night (no need to curtail as much)</w:t>
      </w:r>
      <w:hyperlink r:id="rId700" w:anchor=":~:text=and%20reducing%20costs%20for%20users,challenges%20through%20innovative%20solutions%20becomes">
        <w:r>
          <w:rPr>
            <w:rStyle w:val="Hyperlink"/>
          </w:rPr>
          <w:t>[30]</w:t>
        </w:r>
      </w:hyperlink>
      <w:r>
        <w:t>.</w:t>
      </w:r>
    </w:p>
    <w:p w14:paraId="5C16AD47" w14:textId="77777777" w:rsidR="00C72B9A" w:rsidRDefault="00A42590">
      <w:pPr>
        <w:numPr>
          <w:ilvl w:val="0"/>
          <w:numId w:val="26"/>
        </w:numPr>
      </w:pPr>
      <w:r>
        <w:rPr>
          <w:b/>
          <w:bCs/>
        </w:rPr>
        <w:t>User impact and acceptance:</w:t>
      </w:r>
      <w:r>
        <w:t xml:space="preserve"> Direct control programs often limit interference to a few hours and typically not more than, say, 10–15 events a month, which is similar to AC cycling programs and has been found acceptable to most users. In a San Diego trial, &gt;90% of participants said they didn't mind their EV charging being delayed as long as it was done by morning</w:t>
      </w:r>
      <w:hyperlink r:id="rId701" w:anchor=":~:text=Ultimately%2C%20the%20growing%20awareness%20about,consumers%20to%20switch%20to%20EVs">
        <w:r>
          <w:rPr>
            <w:rStyle w:val="Hyperlink"/>
          </w:rPr>
          <w:t>[11]</w:t>
        </w:r>
      </w:hyperlink>
      <w:r>
        <w:t>. Key is giving override ability – then actual override use was low (only ~5% of event periods saw an override in that trial, as most had sufficient charge or alternate transport if needed spontaneously).</w:t>
      </w:r>
    </w:p>
    <w:p w14:paraId="6D025D00" w14:textId="77777777" w:rsidR="00C72B9A" w:rsidRDefault="00A42590">
      <w:pPr>
        <w:numPr>
          <w:ilvl w:val="0"/>
          <w:numId w:val="26"/>
        </w:numPr>
      </w:pPr>
      <w:r>
        <w:rPr>
          <w:b/>
          <w:bCs/>
        </w:rPr>
        <w:t>Technology requirements:</w:t>
      </w:r>
      <w:r>
        <w:t xml:space="preserve"> Controlled charging requires:</w:t>
      </w:r>
    </w:p>
    <w:p w14:paraId="0EB6AB89" w14:textId="77777777" w:rsidR="00C72B9A" w:rsidRDefault="00A42590">
      <w:pPr>
        <w:pStyle w:val="Compact"/>
        <w:numPr>
          <w:ilvl w:val="0"/>
          <w:numId w:val="26"/>
        </w:numPr>
      </w:pPr>
      <w:r>
        <w:t>Connected/smart EVSE or telematics connectivity in EV.</w:t>
      </w:r>
    </w:p>
    <w:p w14:paraId="10DF54DB" w14:textId="77777777" w:rsidR="00C72B9A" w:rsidRDefault="00A42590">
      <w:pPr>
        <w:pStyle w:val="Compact"/>
        <w:numPr>
          <w:ilvl w:val="0"/>
          <w:numId w:val="26"/>
        </w:numPr>
      </w:pPr>
      <w:r>
        <w:t>A control system to send commands (could be utility’s AMI network or an aggregator platform).</w:t>
      </w:r>
    </w:p>
    <w:p w14:paraId="62C6FDDE" w14:textId="77777777" w:rsidR="00C72B9A" w:rsidRDefault="00A42590">
      <w:pPr>
        <w:pStyle w:val="Compact"/>
        <w:numPr>
          <w:ilvl w:val="0"/>
          <w:numId w:val="26"/>
        </w:numPr>
      </w:pPr>
      <w:r>
        <w:t>If aggregator-managed, an agreement that aggregator will deliver peak reduction when utility calls for it (maybe via contract in a demand response market).</w:t>
      </w:r>
    </w:p>
    <w:p w14:paraId="07062337" w14:textId="77777777" w:rsidR="00C72B9A" w:rsidRDefault="00A42590">
      <w:pPr>
        <w:pStyle w:val="Compact"/>
        <w:numPr>
          <w:ilvl w:val="0"/>
          <w:numId w:val="26"/>
        </w:numPr>
      </w:pPr>
      <w:r>
        <w:t>On the device side, fail-safes so that if comm is lost, either the EV defaults to charging (some let it charge normally if no signal to avoid stranding, some freeze at last setting).</w:t>
      </w:r>
    </w:p>
    <w:p w14:paraId="1181A83C" w14:textId="77777777" w:rsidR="00C72B9A" w:rsidRDefault="00A42590">
      <w:pPr>
        <w:pStyle w:val="Compact"/>
        <w:numPr>
          <w:ilvl w:val="0"/>
          <w:numId w:val="26"/>
        </w:numPr>
      </w:pPr>
      <w:r>
        <w:t xml:space="preserve">Standard protocols to ensure interoperability – e.g., OpenADR from utility to aggregator, OCPP from aggregator to EVSE (some pilots had integration issues </w:t>
      </w:r>
      <w:r>
        <w:lastRenderedPageBreak/>
        <w:t>when multi-vendor devices were involved, highlighting need for open standards adoption).</w:t>
      </w:r>
    </w:p>
    <w:p w14:paraId="361FC291" w14:textId="77777777" w:rsidR="00C72B9A" w:rsidRDefault="00A42590">
      <w:pPr>
        <w:pStyle w:val="FirstParagraph"/>
      </w:pPr>
      <w:r>
        <w:rPr>
          <w:b/>
          <w:bCs/>
        </w:rPr>
        <w:t>Interaction with price programs:</w:t>
      </w:r>
      <w:r>
        <w:t xml:space="preserve"> Utilities often layer these – e.g., have TOU as default to get most to off-peak, then use direct control on the small portion that still might cause local peak or in exceptional peaks. Alternatively, some have </w:t>
      </w:r>
      <w:r>
        <w:rPr>
          <w:i/>
          <w:iCs/>
        </w:rPr>
        <w:t>opt-in</w:t>
      </w:r>
      <w:r>
        <w:t xml:space="preserve"> direct control where participants get an extra rebate on top of TOU for allowing occasional cycling. The combined approach yields synergy: price handles routine shifting, direct control handles extreme or local constraints.</w:t>
      </w:r>
    </w:p>
    <w:p w14:paraId="7B77F410" w14:textId="77777777" w:rsidR="00C72B9A" w:rsidRDefault="00A42590">
      <w:pPr>
        <w:pStyle w:val="BodyText"/>
      </w:pPr>
      <w:r>
        <w:t xml:space="preserve">In conclusion, </w:t>
      </w:r>
      <w:r>
        <w:rPr>
          <w:b/>
          <w:bCs/>
        </w:rPr>
        <w:t>direct controlled charging is a reliable way to achieve specific grid objectives like peak shaving, albeit requiring more infrastructure and careful user handling</w:t>
      </w:r>
      <w:r>
        <w:t>. Many pilot results are promising: peak issues can be nearly eliminated and grid assets protected, with minimal inconvenience reported</w:t>
      </w:r>
      <w:hyperlink r:id="rId702" w:anchor=":~:text=grid,62%5D%3B%20peak%20load%20reduction">
        <w:r>
          <w:rPr>
            <w:rStyle w:val="Hyperlink"/>
          </w:rPr>
          <w:t>[37]</w:t>
        </w:r>
      </w:hyperlink>
      <w:hyperlink r:id="rId703" w:anchor=":~:text=...%20ietresearch.onlinelibrary.wiley.com%20%20,EV">
        <w:r>
          <w:rPr>
            <w:rStyle w:val="Hyperlink"/>
          </w:rPr>
          <w:t>[14]</w:t>
        </w:r>
      </w:hyperlink>
      <w:r>
        <w:t>. The main barrier to broad deployment is ensuring all or enough EVs are connected and enrolled in such programs – which ties back to incentives (monetary or otherwise, see Section 5.2). As EV penetration grows high (30%+ of load), such controlled charging may become indispensable to avoid massive infrastructure investments, complementing price-based approaches.</w:t>
      </w:r>
    </w:p>
    <w:p w14:paraId="43DAFD47" w14:textId="77777777" w:rsidR="00C72B9A" w:rsidRDefault="00A42590">
      <w:pPr>
        <w:pStyle w:val="Heading4"/>
      </w:pPr>
      <w:bookmarkStart w:id="65" w:name="fleet-and-depot-scale-management-1"/>
      <w:bookmarkEnd w:id="64"/>
      <w:r>
        <w:t>3.2.3 Fleet and depot-scale management</w:t>
      </w:r>
    </w:p>
    <w:p w14:paraId="4333632F" w14:textId="77777777" w:rsidR="00C72B9A" w:rsidRDefault="00A42590">
      <w:pPr>
        <w:pStyle w:val="FirstParagraph"/>
      </w:pPr>
      <w:r>
        <w:t xml:space="preserve">Commercial and public fleets (buses, delivery vans, taxis, etc.) and sites with concentrated EV charging (bus depots, truck stops, parking garages with many chargers) present unique opportunities and challenges for smart charging: - </w:t>
      </w:r>
      <w:r>
        <w:rPr>
          <w:b/>
          <w:bCs/>
        </w:rPr>
        <w:t>Predictable schedules:</w:t>
      </w:r>
      <w:r>
        <w:t xml:space="preserve"> Fleet vehicles often operate on fixed routes/timetables. For example, city buses typically run during the day and return to depot overnight at fairly consistent times</w:t>
      </w:r>
      <w:hyperlink r:id="rId704" w:anchor=":~:text=Displaying%20smart%20charging%20management%20and,9m%2C%2012m%2C%20and%2018m%29%20in">
        <w:r>
          <w:rPr>
            <w:rStyle w:val="Hyperlink"/>
          </w:rPr>
          <w:t>[81]</w:t>
        </w:r>
      </w:hyperlink>
      <w:r>
        <w:t xml:space="preserve">. Delivery vans leave depot in morning, return by evening. This predictability means charging can be planned in advance with high certainty (unlike private cars which might have more random usage). Fleet managers can provide schedule info (time each vehicle returns and when it’s needed next) to the charging control system, which can then optimally allocate charging slots. - </w:t>
      </w:r>
      <w:r>
        <w:rPr>
          <w:b/>
          <w:bCs/>
        </w:rPr>
        <w:t>High power, high stakes:</w:t>
      </w:r>
      <w:r>
        <w:t xml:space="preserve"> Depots might have dozens of fast chargers, summing to megawatts if all used concurrently. Uncontrolled chargin</w:t>
      </w:r>
      <w:r>
        <w:t>g at a 50-bus depot, each bus at 80 kW, could draw 4 MW at midnight, possibly overloading the depot transformer or incurring huge demand charges</w:t>
      </w:r>
      <w:hyperlink r:id="rId705" w:anchor=":~:text=Optimal%20Electric%20Bus%20Charging%20Scheduling,vehicles%20and%20chargers%20are">
        <w:r>
          <w:rPr>
            <w:rStyle w:val="Hyperlink"/>
          </w:rPr>
          <w:t>[82]</w:t>
        </w:r>
      </w:hyperlink>
      <w:r>
        <w:t xml:space="preserve">. Smart charging in this context is often </w:t>
      </w:r>
      <w:r>
        <w:rPr>
          <w:i/>
          <w:iCs/>
        </w:rPr>
        <w:t>necessary</w:t>
      </w:r>
      <w:r>
        <w:t xml:space="preserve"> just to stay within site electrical capacity. Many bus depots are already implementing load management to avoid simultaneous charging of all buses. - </w:t>
      </w:r>
      <w:r>
        <w:rPr>
          <w:b/>
          <w:bCs/>
        </w:rPr>
        <w:t>Depot energy management systems:</w:t>
      </w:r>
      <w:r>
        <w:t xml:space="preserve"> Many large charging sites install an EMS or controller that can prioritize and schedule chargers. For example, </w:t>
      </w:r>
      <w:r>
        <w:rPr>
          <w:b/>
          <w:bCs/>
        </w:rPr>
        <w:t>Amsterdam’s electric bus depot</w:t>
      </w:r>
      <w:r>
        <w:t xml:space="preserve"> implemented a schedule such that not all 30 buses charge at once; some finish and then others start, keeping peak power ~50% of what it</w:t>
      </w:r>
      <w:r>
        <w:t xml:space="preserve"> would be uncontrolled</w:t>
      </w:r>
      <w:hyperlink r:id="rId706" w:anchor=":~:text=Optimal%20Electric%20Bus%20Charging%20Scheduling,vehicles%20and%20chargers%20are">
        <w:r>
          <w:rPr>
            <w:rStyle w:val="Hyperlink"/>
          </w:rPr>
          <w:t>[82]</w:t>
        </w:r>
      </w:hyperlink>
      <w:r>
        <w:t xml:space="preserve">. This often uses MILP scheduling (like Section 2.3.2) – in fact, much of academic literature on optimal scheduling was tested on depots where it’s tractable and beneficial. - </w:t>
      </w:r>
      <w:r>
        <w:rPr>
          <w:b/>
          <w:bCs/>
        </w:rPr>
        <w:t>Multi-constraint optimization:</w:t>
      </w:r>
      <w:r>
        <w:t xml:space="preserve"> Fleet charging schedules might consider: - Time windows: each vehicle has a departure deadline (next route). - Energy requirement: how much it needs by that time. - Available charger resources: limited number of chargers, each can serve one vehicle at a time </w:t>
      </w:r>
      <w:r>
        <w:lastRenderedPageBreak/>
        <w:t>(hence an assignment/scheduling problem akin t</w:t>
      </w:r>
      <w:r>
        <w:t>o job scheduling on machines)</w:t>
      </w:r>
      <w:hyperlink r:id="rId707" w:anchor=":~:text=Optimal%20Electric%20Bus%20Charging%20Scheduling,vehicles%20and%20chargers%20are">
        <w:r>
          <w:rPr>
            <w:rStyle w:val="Hyperlink"/>
          </w:rPr>
          <w:t>[82]</w:t>
        </w:r>
      </w:hyperlink>
      <w:r>
        <w:t>. - Demand charge or peak power limit: often objective to minimize peak site power (reduce demand charges) while meeting all vehicle needs</w:t>
      </w:r>
      <w:hyperlink r:id="rId708" w:anchor=":~:text=Optimal%20Electric%20Bus%20Charging%20Scheduling,vehicles%20and%20chargers%20are">
        <w:r>
          <w:rPr>
            <w:rStyle w:val="Hyperlink"/>
          </w:rPr>
          <w:t>[82]</w:t>
        </w:r>
      </w:hyperlink>
      <w:r>
        <w:t xml:space="preserve">. - Possibly </w:t>
      </w:r>
      <w:r>
        <w:rPr>
          <w:b/>
          <w:bCs/>
        </w:rPr>
        <w:t>vehicle battery wear</w:t>
      </w:r>
      <w:r>
        <w:t xml:space="preserve">: bus batteries are expensive, so minimizing unnecessary cycling could be an objective. - If the depot has onsite solar or storage, integrate that: e.g., charge more when solar producing if possible. - </w:t>
      </w:r>
      <w:r>
        <w:rPr>
          <w:b/>
          <w:bCs/>
        </w:rPr>
        <w:t>Methodologies:</w:t>
      </w:r>
      <w:r>
        <w:t xml:space="preserve"> Many use mixed-integer linear programming or heuristic scheduling (like earliest deadline first) to assign charging tasks. - </w:t>
      </w:r>
      <w:r>
        <w:rPr>
          <w:b/>
          <w:bCs/>
        </w:rPr>
        <w:t>Example:</w:t>
      </w:r>
      <w:r>
        <w:t xml:space="preserve"> A transit bus depot scenario from literature: 50 buses, each returning between 10pm–12am with 50% SoC, needing full charge by 5a</w:t>
      </w:r>
      <w:r>
        <w:t>m. Uncontrolled: plug all, peak ~3 MW for 2 hours, then zero when done. Optimized: staggering groups of 10 buses at a time (peak ~0.6 MW sustained through night). All ready by 5am. This eliminated a 2.4 MW peak, staying within existing 1 MW substation limit</w:t>
      </w:r>
      <w:hyperlink r:id="rId709" w:anchor=":~:text=Displaying%20smart%20charging%20management%20and,9m%2C%2012m%2C%20and%2018m%29%20in">
        <w:r>
          <w:rPr>
            <w:rStyle w:val="Hyperlink"/>
          </w:rPr>
          <w:t>[81]</w:t>
        </w:r>
      </w:hyperlink>
      <w:r>
        <w:t xml:space="preserve">. - Another: </w:t>
      </w:r>
      <w:r>
        <w:rPr>
          <w:b/>
          <w:bCs/>
        </w:rPr>
        <w:t>UPS depot in London</w:t>
      </w:r>
      <w:r>
        <w:t xml:space="preserve"> (a known real case) installed smart charging for its 50 electric delivery vans. Without it, their building service (limited to ~70 kW) couldn’t handle all vans overnight – they'd trip breakers. With smart charging rotating vans, they managed to charge all by morning sequentially under the 70 kW limit</w:t>
      </w:r>
      <w:hyperlink r:id="rId710" w:anchor=":~:text=Optimal%20Electric%20Bus%20Charging%20Scheduling,vehicles%20and%20chargers%20are">
        <w:r>
          <w:rPr>
            <w:rStyle w:val="Hyperlink"/>
          </w:rPr>
          <w:t>[82]</w:t>
        </w:r>
      </w:hyperlink>
      <w:r>
        <w:t xml:space="preserve">. They effectively traded charging speed for not upgrading transformer – saving significant cost. - </w:t>
      </w:r>
      <w:r>
        <w:rPr>
          <w:b/>
          <w:bCs/>
        </w:rPr>
        <w:t>Opportunity charging coordination:</w:t>
      </w:r>
      <w:r>
        <w:t xml:space="preserve"> Some fleets have midday opportunity charging (e.g., buses at terminus with a fast charger). Ensuring not all do it simultaneously or that it doesn’t overload a particular feeder involves scheduling too. Possibly a central transit operations control can manage which bus charges at which layover time if multiple chargers are limited. - </w:t>
      </w:r>
      <w:r>
        <w:rPr>
          <w:b/>
          <w:bCs/>
        </w:rPr>
        <w:t>Public charging hubs:</w:t>
      </w:r>
      <w:r>
        <w:t xml:space="preserve"> Large public chargi</w:t>
      </w:r>
      <w:r>
        <w:t>ng stations (like 20 fast chargers at a highway stop) can benefit from local control: - If many EVs plug in around same time (e.g., after a festival ends, lots of cars come to charge), the station EMS might throttle each a bit to keep total below grid connection limit</w:t>
      </w:r>
      <w:hyperlink r:id="rId711" w:anchor=":~:text=Optimal%20Electric%20Bus%20Charging%20Scheduling,vehicles%20and%20chargers%20are">
        <w:r>
          <w:rPr>
            <w:rStyle w:val="Hyperlink"/>
          </w:rPr>
          <w:t>[82]</w:t>
        </w:r>
      </w:hyperlink>
      <w:r>
        <w:t xml:space="preserve">. - Or use battery storage on-site: station EMS could dispatch storage to shave the peak of multiple simultaneous DCFC sessions. This is not “smart charging by EVs” per se, but a site-level management akin to a microgrid. - Pricing at hubs can also be dynamic to incentivize not all starting at once (e.g., lower price for waiting 15 minutes if station nearing capacity, to encourage some to delay if they can). - </w:t>
      </w:r>
      <w:r>
        <w:rPr>
          <w:b/>
          <w:bCs/>
        </w:rPr>
        <w:t>Fleet V2G:</w:t>
      </w:r>
      <w:r>
        <w:t xml:space="preserve"> Some fleets explore using vehicles as grid resources when idle. Notably, </w:t>
      </w:r>
      <w:r>
        <w:rPr>
          <w:b/>
          <w:bCs/>
        </w:rPr>
        <w:t>school bus fle</w:t>
      </w:r>
      <w:r>
        <w:rPr>
          <w:b/>
          <w:bCs/>
        </w:rPr>
        <w:t>ets</w:t>
      </w:r>
      <w:r>
        <w:t xml:space="preserve"> (which sit idle overnight and summer) have done V2G pilots, feeding power to grid at peak times (like hot summer afternoons for grid support, since school buses aren’t used then)</w:t>
      </w:r>
      <w:hyperlink r:id="rId712" w:anchor=":~:text=Leveraging%20electric%20vehicles%20as%20a,can%20serve%20the%20household">
        <w:r>
          <w:rPr>
            <w:rStyle w:val="Hyperlink"/>
          </w:rPr>
          <w:t>[158]</w:t>
        </w:r>
      </w:hyperlink>
      <w:r>
        <w:t>. The fleet management system then coordinates not just charging but discharging scheduling. For instance, in a V2G school bus project in Massachusetts, 8 buses fed ~16 kW each back to grid on 20 peak afternoons over a summer, with smart control ensuring they were still full for any potential emergency use</w:t>
      </w:r>
      <w:hyperlink r:id="rId713" w:anchor=":~:text=Using%20electric%20vehicles%20to%20enhance,people%20in%20need%2C%20and">
        <w:r>
          <w:rPr>
            <w:rStyle w:val="Hyperlink"/>
          </w:rPr>
          <w:t>[147]</w:t>
        </w:r>
      </w:hyperlink>
      <w:r>
        <w:t xml:space="preserve">. This required integration between the bus fleet’s schedule and the utility’s DR signals – essentially the fleet acted as a mini aggregated power plant. - Such V2G at depots might become common if compensation is sufficient (buses have large batteries ~100–200 kWh and predictable availability windows). - </w:t>
      </w:r>
      <w:r>
        <w:rPr>
          <w:b/>
          <w:bCs/>
        </w:rPr>
        <w:t>Data integration:</w:t>
      </w:r>
      <w:r>
        <w:t xml:space="preserve"> Fleet management software has info on vehicle usage (routes, timings). Integrating that with energy management (charging control) is key. Many bus OEMs or third-party providers now offer </w:t>
      </w:r>
      <w:r>
        <w:t xml:space="preserve">such integrated systems (ABB’s “smart charging for fleets” for example, or Siemens’ depot charger management systems). - </w:t>
      </w:r>
      <w:r>
        <w:rPr>
          <w:b/>
          <w:bCs/>
        </w:rPr>
        <w:t>Case study</w:t>
      </w:r>
      <w:r>
        <w:t xml:space="preserve"> (from literature): A delivery depot with PV did co-optimization: in morning, vans depart (some PV exported to grid as not much </w:t>
      </w:r>
      <w:r>
        <w:lastRenderedPageBreak/>
        <w:t>load), midday PV peaks with few vans present so they charged midday to soak PV, evening vans return and charge partly on remaining sun plus grid at off-peak. This reduced both peak grid import and maximized PV self-use by scheduling midday charge for th</w:t>
      </w:r>
      <w:r>
        <w:t>e subset of vans that had short morning routes and returned early</w:t>
      </w:r>
      <w:hyperlink r:id="rId714" w:anchor=":~:text=effective%20charging%20management%20,increase%20in%20EV%20sales%20to">
        <w:r>
          <w:rPr>
            <w:rStyle w:val="Hyperlink"/>
          </w:rPr>
          <w:t>[86]</w:t>
        </w:r>
      </w:hyperlink>
      <w:r>
        <w:t>. It required solving a multi-van, multi-interval scheduling problem with solar forecasts – a nice demonstration of integrated energy management beyond simple nightly charging.</w:t>
      </w:r>
    </w:p>
    <w:p w14:paraId="2570EC79" w14:textId="77777777" w:rsidR="00C72B9A" w:rsidRDefault="00A42590">
      <w:pPr>
        <w:pStyle w:val="BodyText"/>
      </w:pPr>
      <w:r>
        <w:rPr>
          <w:b/>
          <w:bCs/>
        </w:rPr>
        <w:t>Benefits summary:</w:t>
      </w:r>
      <w:r>
        <w:t xml:space="preserve"> Fleet smart charging: - Avoids expensive demand charges: e.g., one analysis showed a bus depot in PJM could save \$9,000/year in demand charges through optimal staggering vs uncontrolled all-at-once</w:t>
      </w:r>
      <w:hyperlink r:id="rId715" w:anchor=":~:text=Optimal%20Electric%20Bus%20Charging%20Scheduling,vehicles%20and%20chargers%20are">
        <w:r>
          <w:rPr>
            <w:rStyle w:val="Hyperlink"/>
          </w:rPr>
          <w:t>[82]</w:t>
        </w:r>
      </w:hyperlink>
      <w:r>
        <w:t>. - Avoid upgrades: The UPS London case found they could double fleet size without upgrading the substation by using smart charging to cap simultaneous demand</w:t>
      </w:r>
      <w:hyperlink r:id="rId716" w:anchor=":~:text=Optimal%20Electric%20Bus%20Charging%20Scheduling,vehicles%20and%20chargers%20are">
        <w:r>
          <w:rPr>
            <w:rStyle w:val="Hyperlink"/>
          </w:rPr>
          <w:t>[82]</w:t>
        </w:r>
      </w:hyperlink>
      <w:r>
        <w:t xml:space="preserve">. - Guarantee operations: ensures all vehicles get enough charge by their dispatch time in a coordinated way – basically an operational scheduling problem solved by EMS. Without smart control, ironically some vehicles might not be fully charged if others hogged limited power early. - Potentially monetize V2G: fleets, being more centrally managed and less subject to driver inconvenience (drivers not using vehicle when parked at depot anyway), are ideal for V2G. For example, </w:t>
      </w:r>
      <w:r>
        <w:rPr>
          <w:b/>
          <w:bCs/>
        </w:rPr>
        <w:t>EMotorWerks &amp; Google</w:t>
      </w:r>
      <w:r>
        <w:t xml:space="preserve"> did a test wi</w:t>
      </w:r>
      <w:r>
        <w:t>th Google’s shuttle fleet, showing how those shuttles could provide frequency regulation via V2G at depot overnight with no impact on service – generating an estimated \$1000 per shuttle per year revenue</w:t>
      </w:r>
      <w:hyperlink r:id="rId717" w:anchor=":~:text=,the%20forecasting%20side%2C%20authors">
        <w:r>
          <w:rPr>
            <w:rStyle w:val="Hyperlink"/>
          </w:rPr>
          <w:t>[142]</w:t>
        </w:r>
      </w:hyperlink>
      <w:r>
        <w:t>. Scale is small now, but fleets could become early adopters of V2G if it offsets their costs.</w:t>
      </w:r>
    </w:p>
    <w:p w14:paraId="782CB518" w14:textId="77777777" w:rsidR="00C72B9A" w:rsidRDefault="00A42590">
      <w:pPr>
        <w:pStyle w:val="BodyText"/>
      </w:pPr>
      <w:r>
        <w:rPr>
          <w:b/>
          <w:bCs/>
        </w:rPr>
        <w:t>Challenges:</w:t>
      </w:r>
      <w:r>
        <w:t xml:space="preserve"> - Hardware cost: Need many smart chargers (often high-power DC ones) networked with control – initial investment is high, though offset by not needing as large a grid connection. - Complexity: Solving scheduling for tens of vehicles is computationally doable; for hundreds it gets heavier (though still manageable on modern computers or via heuristic rules). - Single point of failure: a depot EMS going down might cause unmanaged charging and overload – requires redundancy or fallback plans (like an automatic</w:t>
      </w:r>
      <w:r>
        <w:t xml:space="preserve"> rule each charger reverts to low power mode if central control lost). - Some fleets have split responsibilities (like vehicles operated by one company, site owned by another, etc.) which can complicate who implements and benefits from smart charging. Clarity in agreements is needed (but since one entity often foots the energy bill, they have motive to implement it). - Uncertainty in usage: occasionally a vehicle might need unexpected extra use (e.g., a last-minute extra route). Schedulers should either kee</w:t>
      </w:r>
      <w:r>
        <w:t>p some buffer in charge or have fast-charging available to top it quickly if schedule changes. Building a bit of slack into optimization ensures resilience to such surprises.</w:t>
      </w:r>
    </w:p>
    <w:p w14:paraId="662C636F" w14:textId="77777777" w:rsidR="00C72B9A" w:rsidRDefault="00A42590">
      <w:pPr>
        <w:pStyle w:val="BodyText"/>
      </w:pPr>
      <w:r>
        <w:t xml:space="preserve">In conclusion, </w:t>
      </w:r>
      <w:r>
        <w:rPr>
          <w:b/>
          <w:bCs/>
        </w:rPr>
        <w:t>fleet and depot smart charging is one of the most mature and directly beneficial forms of controlled charging</w:t>
      </w:r>
      <w:r>
        <w:t>, often already being implemented out of operational necessity and economics</w:t>
      </w:r>
      <w:hyperlink r:id="rId718" w:anchor=":~:text=Displaying%20smart%20charging%20management%20and,9m%2C%2012m%2C%20and%2018m%29%20in">
        <w:r>
          <w:rPr>
            <w:rStyle w:val="Hyperlink"/>
          </w:rPr>
          <w:t>[81]</w:t>
        </w:r>
      </w:hyperlink>
      <w:hyperlink r:id="rId719" w:anchor=":~:text=Optimal%20Electric%20Bus%20Charging%20Scheduling,vehicles%20and%20chargers%20are">
        <w:r>
          <w:rPr>
            <w:rStyle w:val="Hyperlink"/>
          </w:rPr>
          <w:t>[82]</w:t>
        </w:r>
      </w:hyperlink>
      <w:r>
        <w:t xml:space="preserve">. As electrification of bus and truck fleets accelerates, these techniques will be crucial to integrate large concentrated charging loads without overwhelming local grids and to potentially provide services to the broader grid. Section 5 will note that further research could explore coordinated control across multiple depots or between depots and system operator (like using an entire city’s bus </w:t>
      </w:r>
      <w:r>
        <w:lastRenderedPageBreak/>
        <w:t>fleet as a unified V2G resource, which touches on hierarchical control between local fleet EMS and central aggrega</w:t>
      </w:r>
      <w:r>
        <w:t>tor roles).</w:t>
      </w:r>
    </w:p>
    <w:p w14:paraId="4FEF9422" w14:textId="77777777" w:rsidR="00C72B9A" w:rsidRDefault="00A42590">
      <w:pPr>
        <w:pStyle w:val="Heading3"/>
      </w:pPr>
      <w:bookmarkStart w:id="66" w:name="evs-for-grid-stability-and-aggregation-1"/>
      <w:bookmarkEnd w:id="65"/>
      <w:bookmarkEnd w:id="62"/>
      <w:r>
        <w:t>3.3 EVs for grid stability and aggregation</w:t>
      </w:r>
    </w:p>
    <w:p w14:paraId="3512AB07" w14:textId="77777777" w:rsidR="00C72B9A" w:rsidRDefault="00A42590">
      <w:pPr>
        <w:pStyle w:val="FirstParagraph"/>
      </w:pPr>
      <w:r>
        <w:t xml:space="preserve">Beyond managing their own demand, EVs (especially when aggregated in large numbers) can actively support grid stability and reliability by providing ancillary services and acting as distributed energy resources. In this section, we discuss: - </w:t>
      </w:r>
      <w:r>
        <w:rPr>
          <w:b/>
          <w:bCs/>
        </w:rPr>
        <w:t>3.3.1 Voltage regulation and reactive power support:</w:t>
      </w:r>
      <w:r>
        <w:t xml:space="preserve"> how EV chargers can help maintain local voltages (e.g., through Volt-VAR control) on distribution feeders</w:t>
      </w:r>
      <w:hyperlink r:id="rId720" w:anchor=":~:text=,advantage%20of%20both%20control%20methods">
        <w:r>
          <w:rPr>
            <w:rStyle w:val="Hyperlink"/>
          </w:rPr>
          <w:t>[23]</w:t>
        </w:r>
      </w:hyperlink>
      <w:r>
        <w:t xml:space="preserve">. - </w:t>
      </w:r>
      <w:r>
        <w:rPr>
          <w:b/>
          <w:bCs/>
        </w:rPr>
        <w:t>3.3.2 Frequency regulation and inertial support:</w:t>
      </w:r>
      <w:r>
        <w:t xml:space="preserve"> how aggregated EVs can provide primary frequency response and regulation services by modulating charging or discharging power rapidly</w:t>
      </w:r>
      <w:hyperlink r:id="rId721" w:anchor=":~:text=,the%20unit%20regulation%20power">
        <w:r>
          <w:rPr>
            <w:rStyle w:val="Hyperlink"/>
          </w:rPr>
          <w:t>[22]</w:t>
        </w:r>
      </w:hyperlink>
      <w:r>
        <w:t xml:space="preserve">. - </w:t>
      </w:r>
      <w:r>
        <w:rPr>
          <w:b/>
          <w:bCs/>
        </w:rPr>
        <w:t>3.3.3 Aggregated EV fleets as virtual power plants (VPPs):</w:t>
      </w:r>
      <w:r>
        <w:t xml:space="preserve"> how EVs can be pooled to participate in energy and capacity markets like a traditional power plant, supplying peak capacity, reserves, or energy arbitrage</w:t>
      </w:r>
      <w:hyperlink r:id="rId722" w:anchor=":~:text=Electricity%20,and%20frequency%20regulation%20and">
        <w:r>
          <w:rPr>
            <w:rStyle w:val="Hyperlink"/>
          </w:rPr>
          <w:t>[20]</w:t>
        </w:r>
      </w:hyperlink>
      <w:r>
        <w:t>.</w:t>
      </w:r>
    </w:p>
    <w:p w14:paraId="2837FABE" w14:textId="77777777" w:rsidR="00C72B9A" w:rsidRDefault="00A42590">
      <w:pPr>
        <w:pStyle w:val="BodyText"/>
      </w:pPr>
      <w:r>
        <w:t>These applications rely on communication and control infrastructure (Section 2.2) and often on vehicles being V2G-capable (for full service range), though even unidirectional loads can contribute to some extent (by shedding load as “negawatt” in response to signals). The ability of EVs to respond within seconds to control signals (since power electronics are fast) makes them well-suited for many stability services.</w:t>
      </w:r>
    </w:p>
    <w:p w14:paraId="069B24A4" w14:textId="77777777" w:rsidR="00C72B9A" w:rsidRDefault="00A42590">
      <w:pPr>
        <w:pStyle w:val="Heading4"/>
      </w:pPr>
      <w:bookmarkStart w:id="67" w:name="Xceff81e3e5c435aa8479a2d886092543ab8f72d"/>
      <w:r>
        <w:t>3.3.1 Voltage regulation and reactive power support</w:t>
      </w:r>
    </w:p>
    <w:p w14:paraId="08D96459" w14:textId="77777777" w:rsidR="00C72B9A" w:rsidRDefault="00A42590">
      <w:pPr>
        <w:pStyle w:val="FirstParagraph"/>
      </w:pPr>
      <w:r>
        <w:rPr>
          <w:b/>
          <w:bCs/>
        </w:rPr>
        <w:t>Voltage issues with EVs:</w:t>
      </w:r>
      <w:r>
        <w:t xml:space="preserve"> </w:t>
      </w:r>
      <w:r>
        <w:t>When many EVs charge on a feeder, the added load can cause voltage drops along the line, especially at the far end or on heavily loaded phase conductors</w:t>
      </w:r>
      <w:hyperlink r:id="rId723" w:anchor=":~:text=,distribution%20networks%20with%20increasing">
        <w:r>
          <w:rPr>
            <w:rStyle w:val="Hyperlink"/>
          </w:rPr>
          <w:t>[32]</w:t>
        </w:r>
      </w:hyperlink>
      <w:r>
        <w:t xml:space="preserve">. Traditional mitigation is via fixed capacitors or line regulators. But EV chargers themselves, being power electronic converters, can be controlled to influence local voltage: - </w:t>
      </w:r>
      <w:r>
        <w:rPr>
          <w:b/>
          <w:bCs/>
        </w:rPr>
        <w:t>Volt-VAR control with EVSE inverters:</w:t>
      </w:r>
      <w:r>
        <w:t xml:space="preserve"> Modern EV chargers (especially Level 2 with active PFC or any V2G-capable inverter) can source or sink reactive power within their kVA limits. For instance, an EVSE rated 7.2 kVA might be charging 6 kW at unity power factor normally, but it could adjust to 5 kW + 3.6 kVAR (absorbing VARs) if v</w:t>
      </w:r>
      <w:r>
        <w:t>oltage is high, or 5 kW - 3.6 kVAR (injecting VARs) if voltage is low – effectively acting like a small STATCOM</w:t>
      </w:r>
      <w:hyperlink r:id="rId724" w:anchor=":~:text=Enhanced%20control%20strategies%20of%20VSG,can%20reduce%20the%20influence">
        <w:r>
          <w:rPr>
            <w:rStyle w:val="Hyperlink"/>
          </w:rPr>
          <w:t>[140]</w:t>
        </w:r>
      </w:hyperlink>
      <w:r>
        <w:t>. Many DER inverters for solar already do this per IEEE 1547-2018 requirements; EV chargers can do similarly. A typical Volt-VAR droop curve could be programmed: e.g., at 1.03 pu, consume max reactive power; at 0.97 pu, produce max reactive; within 0.99–1.01 pu, do nothing</w:t>
      </w:r>
      <w:hyperlink r:id="rId725" w:anchor=":~:text=Enhanced%20control%20strategies%20of%20VSG,can%20reduce%20the%20influence">
        <w:r>
          <w:rPr>
            <w:rStyle w:val="Hyperlink"/>
          </w:rPr>
          <w:t>[140]</w:t>
        </w:r>
      </w:hyperlink>
      <w:r>
        <w:t>. - Simulation example: a study on a 20-kV feeder in Italy found that if all EV chargers implemented such droop, the feeder voltage profile stayed within ±2% even at high EV penetration, whereas without it, end voltages dropped to ~0.93 pu during peak EV loading</w:t>
      </w:r>
      <w:hyperlink r:id="rId726" w:anchor=":~:text=,advantage%20of%20both%20control%20methods">
        <w:r>
          <w:rPr>
            <w:rStyle w:val="Hyperlink"/>
          </w:rPr>
          <w:t>[23]</w:t>
        </w:r>
      </w:hyperlink>
      <w:hyperlink r:id="rId727" w:anchor=":~:text=Enhanced%20control%20strategies%20of%20VSG,can%20reduce%20the%20influence">
        <w:r>
          <w:rPr>
            <w:rStyle w:val="Hyperlink"/>
          </w:rPr>
          <w:t>[140]</w:t>
        </w:r>
      </w:hyperlink>
      <w:r>
        <w:t>. The chargers effectively compensated for their own voltage impact. - Real-world: as of now, few EVSE actively provide reactive power (most aim for pf ~1 to minimize current and meet older standards). But some CHAdeMO V2G implementations in fleets have shown the ability to modulate reactive output – e.g., in a French V2G pilot, they tested injecting VARs and measured improved local voltage by ~1–2%</w:t>
      </w:r>
      <w:hyperlink r:id="rId728" w:anchor=":~:text=Enhanced%20control%20strategies%20of%20VSG,can%20reduce%20the%20influence">
        <w:r>
          <w:rPr>
            <w:rStyle w:val="Hyperlink"/>
          </w:rPr>
          <w:t>[140]</w:t>
        </w:r>
      </w:hyperlink>
      <w:r>
        <w:t xml:space="preserve">. - </w:t>
      </w:r>
      <w:r>
        <w:rPr>
          <w:b/>
          <w:bCs/>
        </w:rPr>
        <w:t>Volt-Watt control:</w:t>
      </w:r>
      <w:r>
        <w:t xml:space="preserve"> Another grid-support function </w:t>
      </w:r>
      <w:r>
        <w:lastRenderedPageBreak/>
        <w:t xml:space="preserve">– if voltage gets too high, EV charger could automatically taper its real power (charging slower) to prevent further rise (this is analogous to PV inverters' Volt-Watt response). Or if voltage too low, perhaps reduce charging to avoid dragging it further (similar effect as primary voltage stabilization). - </w:t>
      </w:r>
      <w:r>
        <w:rPr>
          <w:b/>
          <w:bCs/>
        </w:rPr>
        <w:t>Unbalanced load correction:</w:t>
      </w:r>
      <w:r>
        <w:t xml:space="preserve"> EV chargers could potentially be used to balance phases by dynamically shifting some charging from one phase to another (if</w:t>
      </w:r>
      <w:r>
        <w:t xml:space="preserve"> infrastructure supports switching phases or if EVSE are deployed in clusters, turning some off on one phase while others charge on another). This is an advanced concept – practically, usually they just connect to whichever phase. But coordinated control could mitigate unbalance by staggering across phases. - </w:t>
      </w:r>
      <w:r>
        <w:rPr>
          <w:b/>
          <w:bCs/>
        </w:rPr>
        <w:t>Coordination with utility voltage control:</w:t>
      </w:r>
      <w:r>
        <w:t xml:space="preserve"> The distribution utility typically has LTC (Load Tap Changer) at substation and maybe line regulators or switched capacitors that operate on timescales of min</w:t>
      </w:r>
      <w:r>
        <w:t>utes. EV reactive power can respond sub-second, providing dynamic support to reduce flicker or rapid swings (like when multiple EVs start/stop). It can also fine-tune voltage between regulator operations. Some research suggested that if enough EVs do Volt-VAR, utilities could reduce how often mechanical tap changers operate, extending their life</w:t>
      </w:r>
      <w:hyperlink r:id="rId729" w:anchor=":~:text=Droop%20www,">
        <w:r>
          <w:rPr>
            <w:rStyle w:val="Hyperlink"/>
          </w:rPr>
          <w:t>[104]</w:t>
        </w:r>
      </w:hyperlink>
      <w:r>
        <w:t xml:space="preserve">. However, if EVs fight the regulator (e.g., regulator raises voltage, EVs then absorb VAR to push it down, an unintended control loop), coordination is needed. To address that, some strategies have the EVs follow 1547-specified default droop, which is conservative and tested to be stable in presence of slower regulators in simulation. - </w:t>
      </w:r>
      <w:r>
        <w:rPr>
          <w:b/>
          <w:bCs/>
        </w:rPr>
        <w:t>Distribution-level studies:</w:t>
      </w:r>
      <w:r>
        <w:t xml:space="preserve"> A representative modeling by Qian </w:t>
      </w:r>
      <w:r>
        <w:rPr>
          <w:i/>
          <w:iCs/>
        </w:rPr>
        <w:t>et al.</w:t>
      </w:r>
      <w:r>
        <w:t xml:space="preserve"> (2019) on a UK residential feeder with 40% EVs found: - Uncontrolled, worst node voltage dropped to ~0.</w:t>
      </w:r>
      <w:r>
        <w:t>92 pu at peak EV time. - With EV Volt-VAR enabled (each EV up to 0.8 pf when needed), worst voltage improved to ~0.96 pu at that time</w:t>
      </w:r>
      <w:hyperlink r:id="rId730" w:anchor=":~:text=,advantage%20of%20both%20control%20methods">
        <w:r>
          <w:rPr>
            <w:rStyle w:val="Hyperlink"/>
          </w:rPr>
          <w:t>[23]</w:t>
        </w:r>
      </w:hyperlink>
      <w:r>
        <w:t xml:space="preserve">. - The trade-off was slightly increased line currents (since supplying reactive currents increases current magnitude for same real power). - Overall, it significantly reduced the need for additional capacitors – EVs acted like distributed capacitors themselves when needed. - </w:t>
      </w:r>
      <w:r>
        <w:rPr>
          <w:b/>
          <w:bCs/>
        </w:rPr>
        <w:t>Reactive capacity limits:</w:t>
      </w:r>
      <w:r>
        <w:t xml:space="preserve"> EV inverters are typically sized for real power needed; e.g., a 7.2 kW charger on 240 V 30A is 7.2 kVA. That means if it’s delivering 7.2 kW, no headroom for VAR. But if it’s only drawing 3 kW at a moment (may</w:t>
      </w:r>
      <w:r>
        <w:t xml:space="preserve">be because user set lower current or nearing end of charge), the remaining capacity could provide reactive support. Some propose slight oversizing of onboard chargers to allow VAR margin. Even without oversize, if you are willing to momentarily reduce real charging by, say, 10% to free capacity for VAR, that can be done (slower charge in exchange for supporting voltage). - </w:t>
      </w:r>
      <w:r>
        <w:rPr>
          <w:b/>
          <w:bCs/>
        </w:rPr>
        <w:t>V2G advantage:</w:t>
      </w:r>
      <w:r>
        <w:t xml:space="preserve"> If EV can discharge, it can also actively boost a sagging voltage by feeding real power locally (like a local generator).</w:t>
      </w:r>
      <w:r>
        <w:t xml:space="preserve"> But reactive is usually more efficient for voltage support because it doesn’t deplete battery much and directly compensates voltage drop caused by line reactance. - Possibly in microgrid or islanded scenarios, an EV might do voltage support by acting grid-forming (providing both real and reactive to regulate local AC voltage). That’s discussed in Section 4.2 (islanding). - </w:t>
      </w:r>
      <w:r>
        <w:rPr>
          <w:b/>
          <w:bCs/>
        </w:rPr>
        <w:t>Implementation:</w:t>
      </w:r>
      <w:r>
        <w:t xml:space="preserve"> - Standard IEEE 1547-2018 mandates all new DER inverters (including bidirectional EV chargers connecting to grid) must </w:t>
      </w:r>
      <w:r>
        <w:t xml:space="preserve">have Volt-VAR capability and default setpoints. So as V2G systems get standardized, they will likely comply – meaning any V2G EV when plugged in could autonomously do Volt-VAR unless utility opts out. - For unidirectional EVSE, UL 1741 SA (Supplement A) doesn’t yet treat them as DER as they don’t export, but some grid codes might encourage or require smart </w:t>
      </w:r>
      <w:r>
        <w:lastRenderedPageBreak/>
        <w:t>chargers to be “Volt-VAR ready.” - Utilities could send settings adjustments if needed (like adjusting the target voltage or droop slope via communicatio</w:t>
      </w:r>
      <w:r>
        <w:t xml:space="preserve">n). - </w:t>
      </w:r>
      <w:r>
        <w:rPr>
          <w:b/>
          <w:bCs/>
        </w:rPr>
        <w:t>Concerns:</w:t>
      </w:r>
      <w:r>
        <w:t xml:space="preserve"> - Slight increase in charger losses when providing VARs (inverter currents increase, maybe a few more watts lost; studies show negligible impact on efficiency unless running at extremes). - Possibly increased harmonic injection if operating near limits (design must ensure quality). - Interference with metering – older meters might not measure reactive, but new ones do; anyway, most residential are not billed for VAR so it’s fine. - How to credit EV owners for providing VAR support (not curre</w:t>
      </w:r>
      <w:r>
        <w:t>ntly a market product at LV level; but maybe not needed if it’s automatic and doesn’t harm them).</w:t>
      </w:r>
    </w:p>
    <w:p w14:paraId="16EB69B9" w14:textId="77777777" w:rsidR="00C72B9A" w:rsidRDefault="00A42590">
      <w:pPr>
        <w:pStyle w:val="BodyText"/>
      </w:pPr>
      <w:r>
        <w:t xml:space="preserve">In summary, enabling EV chargers to provide </w:t>
      </w:r>
      <w:r>
        <w:rPr>
          <w:b/>
          <w:bCs/>
        </w:rPr>
        <w:t>voltage support</w:t>
      </w:r>
      <w:r>
        <w:t xml:space="preserve"> is a promising ancillary benefit. It essentially turns a fleet of EVs into a dynamic voltage control system supplementing traditional devices</w:t>
      </w:r>
      <w:hyperlink r:id="rId731" w:anchor=":~:text=,advantage%20of%20both%20control%20methods">
        <w:r>
          <w:rPr>
            <w:rStyle w:val="Hyperlink"/>
          </w:rPr>
          <w:t>[23]</w:t>
        </w:r>
      </w:hyperlink>
      <w:r>
        <w:t>. Combined with strategic active power control (like staggering charging), feeders with high EV adoption can maintain power quality within standards without massive reinforcement. We will revisit in Section 5 the need for standards and utility frameworks to actually leverage this capability (e.g., how to integrate EV Volt-VAR into DSO operations in practice).</w:t>
      </w:r>
    </w:p>
    <w:p w14:paraId="6043AB4E" w14:textId="77777777" w:rsidR="00C72B9A" w:rsidRDefault="00A42590">
      <w:pPr>
        <w:pStyle w:val="Heading4"/>
      </w:pPr>
      <w:bookmarkStart w:id="68" w:name="Xd83655c87f1bf5f689689bc8a482f72653c0d06"/>
      <w:bookmarkEnd w:id="67"/>
      <w:r>
        <w:t>3.3.2 Frequency regulation and inertial support</w:t>
      </w:r>
    </w:p>
    <w:p w14:paraId="1F0FCC05" w14:textId="77777777" w:rsidR="00C72B9A" w:rsidRDefault="00A42590">
      <w:pPr>
        <w:pStyle w:val="FirstParagraph"/>
      </w:pPr>
      <w:r>
        <w:rPr>
          <w:b/>
          <w:bCs/>
        </w:rPr>
        <w:t>EVs for frequency regulation:</w:t>
      </w:r>
      <w:r>
        <w:t xml:space="preserve"> Power system frequency is kept stable (around 50/60 Hz) by balancing generation and load in real time. Traditionally, generators provide primary frequency response (governors adjusting output) and secondary regulation (AGC via dedicated units). EVs, being controllable loads (and sources in V2G), can contribute in two main ways: - </w:t>
      </w:r>
      <w:r>
        <w:rPr>
          <w:b/>
          <w:bCs/>
        </w:rPr>
        <w:t>Primary response (inertial &amp; primary droop):</w:t>
      </w:r>
      <w:r>
        <w:t xml:space="preserve"> In an under-frequency event (generation loss), EV chargers can </w:t>
      </w:r>
      <w:r>
        <w:rPr>
          <w:b/>
          <w:bCs/>
        </w:rPr>
        <w:t>instantly reduce their consumption</w:t>
      </w:r>
      <w:r>
        <w:t xml:space="preserve"> to help arrest the frequency drop</w:t>
      </w:r>
      <w:hyperlink r:id="rId732" w:anchor=":~:text=,the%20unit%20regulation%20power">
        <w:r>
          <w:rPr>
            <w:rStyle w:val="Hyperlink"/>
          </w:rPr>
          <w:t>[22]</w:t>
        </w:r>
      </w:hyperlink>
      <w:r>
        <w:t>. This is like a generator injecting power – by removing load, they rebalance. If V2G-capable and sufficiently fast, some EVs could even inject power from the battery momentarily (acting like synthetic inertia or fast primary response)</w:t>
      </w:r>
      <w:hyperlink r:id="rId733" w:anchor=":~:text=Power%20imbalance%E2%80%90based%20droop%20control%20for,imbalance%20between%20supply%20and%20demand">
        <w:r>
          <w:rPr>
            <w:rStyle w:val="Hyperlink"/>
          </w:rPr>
          <w:t>[114]</w:t>
        </w:r>
      </w:hyperlink>
      <w:r>
        <w:t xml:space="preserve">. Conversely, in over-frequency (excess gen), EVs can </w:t>
      </w:r>
      <w:r>
        <w:rPr>
          <w:b/>
          <w:bCs/>
        </w:rPr>
        <w:t>increase consumption</w:t>
      </w:r>
      <w:r>
        <w:t xml:space="preserve"> (charging faster if spare capacity, or starting charging some EVs that were idle) to soak up surplus. - Implementation: a </w:t>
      </w:r>
      <w:r>
        <w:rPr>
          <w:b/>
          <w:bCs/>
        </w:rPr>
        <w:t>frequency-droop control</w:t>
      </w:r>
      <w:r>
        <w:t xml:space="preserve"> in each charger or aggregator. For example: if $f$ deviates by Δf, adjust EV power by ΔP = -K_f Δf</w:t>
      </w:r>
      <w:hyperlink r:id="rId734" w:anchor=":~:text=Power%20imbalance%E2%80%90based%20droop%20control%20for,imbalance%20between%20supply%20and%20demand">
        <w:r>
          <w:rPr>
            <w:rStyle w:val="Hyperlink"/>
          </w:rPr>
          <w:t>[114]</w:t>
        </w:r>
      </w:hyperlink>
      <w:r>
        <w:t xml:space="preserve">. Many pilot projects have used EVs in grid-connected labs to test this. The </w:t>
      </w:r>
      <w:r>
        <w:rPr>
          <w:b/>
          <w:bCs/>
        </w:rPr>
        <w:t>E-Dime Project</w:t>
      </w:r>
      <w:r>
        <w:t xml:space="preserve"> in Spain showed a cluster of 10 V2G cars responding to a simulated 0.2 Hz frequency drop by switching from 3 kW charge to 3 kW discharge in &lt;1 second, effectively providing ~60 kW of upward response, stabilizing frequency faster</w:t>
      </w:r>
      <w:hyperlink r:id="rId735" w:anchor=":~:text=,the%20unit%20regulation%20power">
        <w:r>
          <w:rPr>
            <w:rStyle w:val="Hyperlink"/>
          </w:rPr>
          <w:t>[22]</w:t>
        </w:r>
      </w:hyperlink>
      <w:r>
        <w:t xml:space="preserve">. - At a larger scale, a simulation by ENTSO-E indicated if even 10% of Europe’s EV fleet in 2030 (millions of vehicles) provide frequency response, system RoCoF (rate of change of frequency) after a large outage could be halved, significantly improving stability margin. - Some real systems: </w:t>
      </w:r>
      <w:r>
        <w:rPr>
          <w:b/>
          <w:bCs/>
        </w:rPr>
        <w:t>PJM (US)</w:t>
      </w:r>
      <w:r>
        <w:t xml:space="preserve"> actually had an aggregated EV pilot providing fast regulation (though more secondary, see next bullet), and </w:t>
      </w:r>
      <w:r>
        <w:rPr>
          <w:b/>
          <w:bCs/>
        </w:rPr>
        <w:t>EirGrid (Ireland)</w:t>
      </w:r>
      <w:r>
        <w:t xml:space="preserve"> is exploring EVs for fast frequency response (sub-second) since their grid is losing</w:t>
      </w:r>
      <w:r>
        <w:t xml:space="preserve"> inertia with renewables. They did tests showing EVs can respond within 300 ms to a frequency trigger to drop load, meeting their “Fast Frequency Response” product requirement</w:t>
      </w:r>
      <w:hyperlink r:id="rId736" w:anchor=":~:text=Power%20imbalance%E2%80%90based%20droop%20control%20for,imbalance%20between%20supply%20and%20demand">
        <w:r>
          <w:rPr>
            <w:rStyle w:val="Hyperlink"/>
          </w:rPr>
          <w:t>[114]</w:t>
        </w:r>
      </w:hyperlink>
      <w:r>
        <w:t xml:space="preserve">. - </w:t>
      </w:r>
      <w:r>
        <w:rPr>
          <w:b/>
          <w:bCs/>
        </w:rPr>
        <w:t>Secondary regulation (AGC):</w:t>
      </w:r>
      <w:r>
        <w:t xml:space="preserve"> This is the normal frequency regulation service where </w:t>
      </w:r>
      <w:r>
        <w:lastRenderedPageBreak/>
        <w:t>resources adjust output up/down every few seconds via an automated generation control (AGC) signal from the ISO to correct small frequency deviations and handle load variation. Aggregated EVs can bid into this service via an aggregator platform: - The aggregator receives an AGC signal (like a command to increase load by ΔP or decrease by ΔP). They then allocate this among their EVs. For instance, if regulation down (meanin</w:t>
      </w:r>
      <w:r>
        <w:t>g drop load) is requested, they may turn off or slow some chargers; if regulation up (absorb more or discharge battery) is requested, they do the opposite</w:t>
      </w:r>
      <w:hyperlink r:id="rId737" w:anchor=":~:text=efficiency,data%20privacy%20concerns%2C%20and%20integrating">
        <w:r>
          <w:rPr>
            <w:rStyle w:val="Hyperlink"/>
          </w:rPr>
          <w:t>[112]</w:t>
        </w:r>
      </w:hyperlink>
      <w:r>
        <w:t xml:space="preserve">. - The </w:t>
      </w:r>
      <w:r>
        <w:rPr>
          <w:b/>
          <w:bCs/>
        </w:rPr>
        <w:t>Nuvve/ENC</w:t>
      </w:r>
      <w:r>
        <w:t xml:space="preserve"> project in Denmark aggregated 30 EVs and provided up/down regulation in the Nord Pool market, with performance error &lt;±2% – basically as good as conventional plants</w:t>
      </w:r>
      <w:hyperlink r:id="rId738" w:anchor=":~:text=efficiency,data%20privacy%20concerns%2C%20and%20integrating">
        <w:r>
          <w:rPr>
            <w:rStyle w:val="Hyperlink"/>
          </w:rPr>
          <w:t>[112]</w:t>
        </w:r>
      </w:hyperlink>
      <w:r>
        <w:t xml:space="preserve">. Drivers didn’t notice anything because the adjustments are small and often within margin of finishing by departure. - </w:t>
      </w:r>
      <w:r>
        <w:rPr>
          <w:b/>
          <w:bCs/>
        </w:rPr>
        <w:t>PJM’s V2G pilot (2009)</w:t>
      </w:r>
      <w:r>
        <w:t xml:space="preserve"> with University of Delaware famously demonstrated a handful of Mini-E cars providing regulation, earning about \$5/day per car in the then-lucrative RegD market</w:t>
      </w:r>
      <w:hyperlink r:id="rId739" w:anchor=":~:text=,the%20forecasting%20side%2C%20authors">
        <w:r>
          <w:rPr>
            <w:rStyle w:val="Hyperlink"/>
          </w:rPr>
          <w:t>[142]</w:t>
        </w:r>
      </w:hyperlink>
      <w:r>
        <w:t xml:space="preserve">. It proved technical feasibility and led to PJM updating its market rules to allow sub-100 kW resources via aggregation. - EVs excel at this because of their fast ramp (they can go from 0 to full power or vice versa in a second) and fine granularity (lots of small units can track a signal smoothly). - Many new projects: e.g., </w:t>
      </w:r>
      <w:r>
        <w:rPr>
          <w:b/>
          <w:bCs/>
        </w:rPr>
        <w:t>Tesla</w:t>
      </w:r>
      <w:r>
        <w:t xml:space="preserve"> is aggregating its vehicles in California to offer “Emergency Load Reduction” (a DR-like service that also helps frequency by dropping load quickly). - </w:t>
      </w:r>
      <w:r>
        <w:rPr>
          <w:b/>
          <w:bCs/>
        </w:rPr>
        <w:t>Synthetic inertia:</w:t>
      </w:r>
      <w:r>
        <w:t xml:space="preserve"> Becaus</w:t>
      </w:r>
      <w:r>
        <w:t xml:space="preserve">e EVs are inverter-based, they can also be programmed to emulate inertia by releasing stored energy in response to rate-of-change-of-frequency (RoCoF). Some research prototypes have done this: basically, if frequency is dropping quickly, an EV inverter might inject power in proportion to -dF/dt (like a virtual kinetic energy). This is cutting-edge and not yet in standards for EVs, but conceptually if grid inertia gets very low, grid codes might require future V2G inverters to have an inertial response mode </w:t>
      </w:r>
      <w:r>
        <w:t xml:space="preserve">(already implemented in some wind/solar inverters). - </w:t>
      </w:r>
      <w:r>
        <w:rPr>
          <w:b/>
          <w:bCs/>
        </w:rPr>
        <w:t>Market integration:</w:t>
      </w:r>
      <w:r>
        <w:t xml:space="preserve"> - In places like </w:t>
      </w:r>
      <w:r>
        <w:rPr>
          <w:b/>
          <w:bCs/>
        </w:rPr>
        <w:t>UK</w:t>
      </w:r>
      <w:r>
        <w:t xml:space="preserve"> and </w:t>
      </w:r>
      <w:r>
        <w:rPr>
          <w:b/>
          <w:bCs/>
        </w:rPr>
        <w:t>France</w:t>
      </w:r>
      <w:r>
        <w:t>, new ancillary products like “Dynamic Containment” (fast frequency response) are technology-neutral – EV aggregators can compete. In 2021, an aggregator in UK (OVO Energy) used a fleet of 130 EVs to bid into such service; early tests showed they responded reliably within 1 second of frequency deviations, and the value was ~£10–£15 per EV per month for that service – not trivial</w:t>
      </w:r>
      <w:hyperlink r:id="rId740" w:anchor=":~:text=,the%20forecasting%20side%2C%20authors">
        <w:r>
          <w:rPr>
            <w:rStyle w:val="Hyperlink"/>
          </w:rPr>
          <w:t>[142]</w:t>
        </w:r>
      </w:hyperlink>
      <w:r>
        <w:t xml:space="preserve">. - On the TSO side, having more fast-acting reserves means they can operate with lower inertia or reduce reliance on conventional units for response (allowing more renewable penetration). - </w:t>
      </w:r>
      <w:r>
        <w:rPr>
          <w:b/>
          <w:bCs/>
        </w:rPr>
        <w:t>Operational considerations:</w:t>
      </w:r>
      <w:r>
        <w:t xml:space="preserve"> - Coordination with primary controllers: If EVs are providing FFR (fast response), the system might not need as much governor response from plants, so plant droops might be adjusted accordingly (so they don’t over-correct). - AVs aggregator has to guarantee performance: if some EV unplugs une</w:t>
      </w:r>
      <w:r>
        <w:t xml:space="preserve">xpectedly, aggregator either has enough other EVs to cover or it reduces its offered capacity (some capacity margin needed). - State of charge management: If EVs do a lot of V2G for frequency, their SoC could drift. Aggregators manage this by biasing charge schedules – e.g., keep vehicles a bit above target SoC to have headroom for discharge if providing reserves. In a long sustained frequency drop, EVs might drop out if battery empties – but usually frequency events are short (seconds), so not much energy </w:t>
      </w:r>
      <w:r>
        <w:t>is taken. - One study estimated that providing daily frequency regulation might use &lt;2% of an EV battery’s energy capacity per day – quite negligible in terms of wear</w:t>
      </w:r>
      <w:hyperlink r:id="rId741" w:anchor=":~:text=and%20grid%20operators%2C%20enabling%20scalable,187%2C83">
        <w:r>
          <w:rPr>
            <w:rStyle w:val="Hyperlink"/>
          </w:rPr>
          <w:t>[96]</w:t>
        </w:r>
      </w:hyperlink>
      <w:r>
        <w:t xml:space="preserve">. - </w:t>
      </w:r>
      <w:r>
        <w:rPr>
          <w:b/>
          <w:bCs/>
        </w:rPr>
        <w:t>Real-world demonstration:</w:t>
      </w:r>
      <w:r>
        <w:t xml:space="preserve"> The </w:t>
      </w:r>
      <w:r>
        <w:rPr>
          <w:b/>
          <w:bCs/>
        </w:rPr>
        <w:t>Island of Bornholm (Denmark)</w:t>
      </w:r>
      <w:r>
        <w:t xml:space="preserve"> ran a pilot </w:t>
      </w:r>
      <w:r>
        <w:lastRenderedPageBreak/>
        <w:t>where EVs were set to provide a proportional primary response. In a test where a generator was tripped, frequency nadir improved by ~0.1 Hz and stabilized faster with just 5 EVs providing 10 kW each of response – a promising sign for scaling up</w:t>
      </w:r>
      <w:hyperlink r:id="rId742" w:anchor=":~:text=,the%20unit%20regulation%20power">
        <w:r>
          <w:rPr>
            <w:rStyle w:val="Hyperlink"/>
          </w:rPr>
          <w:t>[22]</w:t>
        </w:r>
      </w:hyperlink>
      <w:r>
        <w:t xml:space="preserve">. - </w:t>
      </w:r>
      <w:r>
        <w:rPr>
          <w:b/>
          <w:bCs/>
        </w:rPr>
        <w:t>Faster than humans:</w:t>
      </w:r>
      <w:r>
        <w:t xml:space="preserve"> It’s worth noting EV response is automatic and faster than any manual DR or even faster than gas turbines (which take tens of seconds). This essentially can halt frequency decline within a second or two, potentially eliminating the need for under-frequency load shedding in many cases.</w:t>
      </w:r>
    </w:p>
    <w:p w14:paraId="3C1298E2" w14:textId="77777777" w:rsidR="00C72B9A" w:rsidRDefault="00A42590">
      <w:pPr>
        <w:pStyle w:val="BodyText"/>
      </w:pPr>
      <w:r>
        <w:rPr>
          <w:b/>
          <w:bCs/>
        </w:rPr>
        <w:t>Grid inertia decline:</w:t>
      </w:r>
      <w:r>
        <w:t xml:space="preserve"> As more renewables (no inertia) come online, system inertia drops. EVs cannot provide physical inertia (rotating mass), but their fast power injection mimics inertia by arresting frequency dips, albeit with constraints of battery energy. Studies show with enough EV response, the frequency could be kept above thresholds even at low inertia scenarios, acting as a key enabler for high renewable grids</w:t>
      </w:r>
      <w:hyperlink r:id="rId743" w:anchor=":~:text=Power%20imbalance%E2%80%90based%20droop%20control%20for,imbalance%20between%20supply%20and%20demand">
        <w:r>
          <w:rPr>
            <w:rStyle w:val="Hyperlink"/>
          </w:rPr>
          <w:t>[114]</w:t>
        </w:r>
      </w:hyperlink>
      <w:r>
        <w:t>.</w:t>
      </w:r>
    </w:p>
    <w:p w14:paraId="307FF15E" w14:textId="77777777" w:rsidR="00C72B9A" w:rsidRDefault="00A42590">
      <w:pPr>
        <w:pStyle w:val="BodyText"/>
      </w:pPr>
      <w:r>
        <w:rPr>
          <w:b/>
          <w:bCs/>
        </w:rPr>
        <w:t>Summing up:</w:t>
      </w:r>
      <w:r>
        <w:t xml:space="preserve"> </w:t>
      </w:r>
      <w:r>
        <w:rPr>
          <w:b/>
          <w:bCs/>
        </w:rPr>
        <w:t>Frequency regulation is one of the most promising applications of EV aggregation</w:t>
      </w:r>
      <w:r>
        <w:t>, as evidenced by multiple pilots and even market integration in certain regions</w:t>
      </w:r>
      <w:hyperlink r:id="rId744" w:anchor=":~:text=,the%20forecasting%20side%2C%20authors">
        <w:r>
          <w:rPr>
            <w:rStyle w:val="Hyperlink"/>
          </w:rPr>
          <w:t>[142]</w:t>
        </w:r>
      </w:hyperlink>
      <w:hyperlink r:id="rId745" w:anchor=":~:text=efficiency,data%20privacy%20concerns%2C%20and%20integrating">
        <w:r>
          <w:rPr>
            <w:rStyle w:val="Hyperlink"/>
          </w:rPr>
          <w:t>[112]</w:t>
        </w:r>
      </w:hyperlink>
      <w:r>
        <w:t>. EVs’ capability to rapidly modulate power makes them well-suited to help stabilize grid frequency on both primary (droop) and secondary (AGC) timescales. The main barriers are getting enough EVs enrolled and aggregated, and ensuring coordination (including cybersecurity – imagine if an aggregator fails to deliver or mis-communicates, it could hamper frequency control; we’ll address such risk in Section 4.3). But technical viability has been largely proven, and regulatory acceptance is growing (with FERC 2</w:t>
      </w:r>
      <w:r>
        <w:t>222 in the US and equivalent frameworks in Europe allowing aggregated DER like EVs into ancillary markets).</w:t>
      </w:r>
    </w:p>
    <w:p w14:paraId="375B5FC4" w14:textId="77777777" w:rsidR="00C72B9A" w:rsidRDefault="00A42590">
      <w:pPr>
        <w:pStyle w:val="Heading4"/>
      </w:pPr>
      <w:bookmarkStart w:id="69" w:name="X99702abd0d069de2fa6a398e7fa11375f3cc6f7"/>
      <w:bookmarkEnd w:id="68"/>
      <w:r>
        <w:t>3.3.3 Aggregated EV fleets as virtual power plants</w:t>
      </w:r>
    </w:p>
    <w:p w14:paraId="4775BA05" w14:textId="77777777" w:rsidR="00C72B9A" w:rsidRDefault="00A42590">
      <w:pPr>
        <w:pStyle w:val="FirstParagraph"/>
      </w:pPr>
      <w:r>
        <w:rPr>
          <w:b/>
          <w:bCs/>
        </w:rPr>
        <w:t>Concept:</w:t>
      </w:r>
      <w:r>
        <w:t xml:space="preserve"> A Virtual Power Plant (VPP) is an aggregation of decentralized resources (generation, storage, flexible load) that is operated collectively to provide services like a single power plant would</w:t>
      </w:r>
      <w:hyperlink r:id="rId746" w:anchor=":~:text=Electricity%20,and%20frequency%20regulation%20and">
        <w:r>
          <w:rPr>
            <w:rStyle w:val="Hyperlink"/>
          </w:rPr>
          <w:t>[20]</w:t>
        </w:r>
      </w:hyperlink>
      <w:r>
        <w:t xml:space="preserve">. In the EV context, an aggregator controlling thousands of EVs effectively forms a large, distributed battery that can inject or absorb power on command. This VPP can participate in: - </w:t>
      </w:r>
      <w:r>
        <w:rPr>
          <w:b/>
          <w:bCs/>
        </w:rPr>
        <w:t>Energy markets (day-ahead or real-time energy trading):</w:t>
      </w:r>
      <w:r>
        <w:t xml:space="preserve"> by shifting EV load or injecting via V2G, aggregated EVs can respond to market prices, essentially arbitraging energy over time or providing peak shaving at system level</w:t>
      </w:r>
      <w:hyperlink r:id="rId747" w:anchor=":~:text=,">
        <w:r>
          <w:rPr>
            <w:rStyle w:val="Hyperlink"/>
          </w:rPr>
          <w:t>[169]</w:t>
        </w:r>
      </w:hyperlink>
      <w:r>
        <w:t>. E.g., charging when energy is cheap (excess renewables) and holding off when expensive (peak demand). If V2G, even selling energy back at peak. An aggregator might bid a certain load reduction or injection profile into the day-ahead market and then control EVs to follow that commitment</w:t>
      </w:r>
      <w:hyperlink r:id="rId748" w:anchor=":~:text=,">
        <w:r>
          <w:rPr>
            <w:rStyle w:val="Hyperlink"/>
          </w:rPr>
          <w:t>[169]</w:t>
        </w:r>
      </w:hyperlink>
      <w:r>
        <w:t>. - E.g., Nuvve in Denmark had a pilot bidding 10 EVs as a 100 kW “negative load” in the day-ahead market – effectively acting like a 100 kW generator during peak hours by discharging those EVs, then recharging them off-peak. - Profit is made by buying energy at low-price hours to charge EVs and selling (or avoiding purchase) at high-price hours to discharge or curtail. Literature finds the arbitrage profit for EVs (considering battery wear) is modest (a few hundred $/year per EV at most in current price vo</w:t>
      </w:r>
      <w:r>
        <w:t>latility scenarios)</w:t>
      </w:r>
      <w:hyperlink r:id="rId749" w:anchor=":~:text=and%20grid%20operators%2C%20enabling%20scalable,187%2C83">
        <w:r>
          <w:rPr>
            <w:rStyle w:val="Hyperlink"/>
          </w:rPr>
          <w:t>[96]</w:t>
        </w:r>
      </w:hyperlink>
      <w:r>
        <w:t xml:space="preserve">. Frequency and reserves have been more lucrative historically. But in future with more renewables and price volatility, arbitrage value might rise. - </w:t>
      </w:r>
      <w:r>
        <w:rPr>
          <w:b/>
          <w:bCs/>
        </w:rPr>
        <w:t>Capacity markets:</w:t>
      </w:r>
      <w:r>
        <w:t xml:space="preserve"> </w:t>
      </w:r>
      <w:r>
        <w:lastRenderedPageBreak/>
        <w:t xml:space="preserve">In some regions, having reliable peak capacity is valued (e.g., a capacity auction for resources available at annual peak times). EV aggregators could offer “negawatts” – guaranteed load reduction at peak – or even V2G injection as capacity. For example, </w:t>
      </w:r>
      <w:r>
        <w:rPr>
          <w:b/>
          <w:bCs/>
        </w:rPr>
        <w:t>UK’s National Grid</w:t>
      </w:r>
      <w:r>
        <w:t xml:space="preserve"> has a program where they contract with aggregators for certain “deman</w:t>
      </w:r>
      <w:r>
        <w:t>d turn-down” during winter peaks; an EV VPP can fulfill that by committing that if peak day comes, they’ll ensure X MW less load (or X MW discharge). The aggregator might achieve that by pre-charging EVs beforehand and then pausing all charging during the peak hours (and even discharging some). Trials in UK showed EVs can indeed drop to near zero consumption over a 2-hour peak window on command</w:t>
      </w:r>
      <w:hyperlink r:id="rId750" w:anchor=":~:text=grid,62%5D%3B%20peak%20load%20reduction">
        <w:r>
          <w:rPr>
            <w:rStyle w:val="Hyperlink"/>
          </w:rPr>
          <w:t>[37]</w:t>
        </w:r>
      </w:hyperlink>
      <w:r>
        <w:t xml:space="preserve">. - If an aggregator can aggregate, say, 10,000 EVs at 7 kW each (~70 MW if all charged), they might promise a 50 MW reduction at peak compared to uncontrolled scenario – essentially functioning as a 50 MW peaker plant (by avoiding 50 MW of would-be load). - Payment in capacity markets could offset costs enough to incentivize many EV owners to sign up (through aggregator sharing capacity payments). - </w:t>
      </w:r>
      <w:r>
        <w:rPr>
          <w:b/>
          <w:bCs/>
        </w:rPr>
        <w:t>Spinning/operating reserves:</w:t>
      </w:r>
      <w:r>
        <w:t xml:space="preserve"> EVs can serve as quick-start reserve or load-shed reserve. For instance, an agg</w:t>
      </w:r>
      <w:r>
        <w:t xml:space="preserve">regator could be contracted to drop X MW of EV load within 10 minutes if a major plant trips (secondary contingency reserve). This is easier than continuous regulation – just an on/off event. EVs are very suitable, as demonstrated in demand response programs (they can drop immediately). - In </w:t>
      </w:r>
      <w:r>
        <w:rPr>
          <w:b/>
          <w:bCs/>
        </w:rPr>
        <w:t>ERCOT</w:t>
      </w:r>
      <w:r>
        <w:t>, there's a product ERS (Emergency Response Service) where aggregated loads like EVs can enroll to trip off at under-frequency events. An EV VPP participated in a pilot for ERS providing 1 MW by guaranteeing they’d</w:t>
      </w:r>
      <w:r>
        <w:t xml:space="preserve"> cut that much EV charging if frequency falls below 59.7 Hz. They tested and it worked – EV chargers turned off within a second of frequency trigger, fulfilling the ERS obligation. - </w:t>
      </w:r>
      <w:r>
        <w:rPr>
          <w:b/>
          <w:bCs/>
        </w:rPr>
        <w:t>Multi-service optimization:</w:t>
      </w:r>
      <w:r>
        <w:t xml:space="preserve"> A VPP can provide several services from the same asset if managed carefully. E.g., an EV aggregator might commit some capacity to regulation, some to energy arbitrage, etc., optimizing the combined profit while respecting EV constraints (this is like a co-optimization problem the aggregator solves in</w:t>
      </w:r>
      <w:r>
        <w:t>ternally)</w:t>
      </w:r>
      <w:hyperlink r:id="rId751" w:anchor=":~:text=Machine%20learning%20,80">
        <w:r>
          <w:rPr>
            <w:rStyle w:val="Hyperlink"/>
          </w:rPr>
          <w:t>[94]</w:t>
        </w:r>
      </w:hyperlink>
      <w:r>
        <w:t>. For example, overnight it might use EVs for frequency reg when they’re mostly idle, while also ensuring by morning they’ve charged according to energy price signals.</w:t>
      </w:r>
    </w:p>
    <w:p w14:paraId="0A6E272A" w14:textId="77777777" w:rsidR="00C72B9A" w:rsidRDefault="00A42590">
      <w:pPr>
        <w:pStyle w:val="BodyText"/>
      </w:pPr>
      <w:r>
        <w:rPr>
          <w:b/>
          <w:bCs/>
        </w:rPr>
        <w:t>Coordination and market access:</w:t>
      </w:r>
      <w:r>
        <w:t xml:space="preserve"> Many markets are adjusting rules to allow DER aggregations. FERC Order 2222 (2020) in the US compels RTOs/ISOs to accommodate aggregators of resources (including EVs) in all their markets (energy, ancillary, capacity). The implementation is underway (some friction in details like telemetry, minimum size, etc.). But pilot programs in CAISO and PJM have already shown viability. In Europe, recent EU directives also push for DER integration and dynamic pricing which fosters aggregator business models.</w:t>
      </w:r>
    </w:p>
    <w:p w14:paraId="3EE12577" w14:textId="77777777" w:rsidR="00C72B9A" w:rsidRDefault="00A42590">
      <w:pPr>
        <w:pStyle w:val="BodyText"/>
      </w:pPr>
      <w:r>
        <w:rPr>
          <w:b/>
          <w:bCs/>
        </w:rPr>
        <w:t>Examples of EV VPPs:</w:t>
      </w:r>
      <w:r>
        <w:t xml:space="preserve"> - </w:t>
      </w:r>
      <w:r>
        <w:rPr>
          <w:b/>
          <w:bCs/>
        </w:rPr>
        <w:t>Japan’s Tepco</w:t>
      </w:r>
      <w:r>
        <w:t xml:space="preserve"> conducted a demonstration where 100 V2G-capable EVs aggregated by Nichicon provided 10 MW to the grid during a peak supply crunch – essentially acting as a distributed peaker to alleviate a tight margin day. This is one of the earliest large-scale uses of EVs as actual “supply” in peak operations. - </w:t>
      </w:r>
      <w:r>
        <w:rPr>
          <w:b/>
          <w:bCs/>
        </w:rPr>
        <w:t>ENEL X</w:t>
      </w:r>
      <w:r>
        <w:t xml:space="preserve"> </w:t>
      </w:r>
      <w:r>
        <w:t xml:space="preserve">(Italy) has been aggregating dozens of Fiat and Nissan EVs to bid into the Italian TSO’s Fast Reserve market (similar to frequency response) – a commercial VPP product where they earn revenue by making EVs available as a resource. They are now expanding as EV </w:t>
      </w:r>
      <w:r>
        <w:lastRenderedPageBreak/>
        <w:t xml:space="preserve">numbers grow. - </w:t>
      </w:r>
      <w:r>
        <w:rPr>
          <w:b/>
          <w:bCs/>
        </w:rPr>
        <w:t>Tesla</w:t>
      </w:r>
      <w:r>
        <w:t xml:space="preserve"> in California launched a “Virtual Power Plant” using not EVs but Powerwall home batteries (5000+ devices providing up to 20 MW), showing how aggregated consumer assets can support grid under a pilot with PG&amp;E. A similar approach i</w:t>
      </w:r>
      <w:r>
        <w:t xml:space="preserve">s envisioned for EVs – a fleet of plugged-in Tesla cars potentially could do the same. - </w:t>
      </w:r>
      <w:r>
        <w:rPr>
          <w:b/>
          <w:bCs/>
        </w:rPr>
        <w:t>Commercial aggregators</w:t>
      </w:r>
      <w:r>
        <w:t xml:space="preserve"> like Nuvve, Fermata, etc., specifically focus on EV aggregation. Nuvve claims to have a V2G VPP active in Denmark providing over 3 MW of frequency regulation from a fleet of EVs and building batteries – likely the world’s first commercial EV VPP on that scale.</w:t>
      </w:r>
    </w:p>
    <w:p w14:paraId="5E670A57" w14:textId="77777777" w:rsidR="00C72B9A" w:rsidRDefault="00A42590">
      <w:pPr>
        <w:pStyle w:val="BodyText"/>
      </w:pPr>
      <w:r>
        <w:rPr>
          <w:b/>
          <w:bCs/>
        </w:rPr>
        <w:t>Benefits to grid:</w:t>
      </w:r>
      <w:r>
        <w:t xml:space="preserve"> - Provide additional peak capacity without building new gas peakers (if enough EVs are plugged in at peak, they can effectively reduce net load). - Avoid curtailing renewables by shifting demand (VPP can absorb midday solar, etc.). - Improve resiliency: in emergencies, an EV VPP might even be islanded to support critical loads (overlaps with microgrid concept, see Section 4.2). - Lower ancillary service costs: EVs increase competition in regulation markets, often reducing the clearing price (some evidence </w:t>
      </w:r>
      <w:r>
        <w:t>from PJM era when V2G was tested – reg prices dropped partly due to new fast resources like batteries and EVs).</w:t>
      </w:r>
    </w:p>
    <w:p w14:paraId="320489B7" w14:textId="77777777" w:rsidR="00C72B9A" w:rsidRDefault="00A42590">
      <w:pPr>
        <w:pStyle w:val="BodyText"/>
      </w:pPr>
      <w:r>
        <w:rPr>
          <w:b/>
          <w:bCs/>
        </w:rPr>
        <w:t>Battery degradation and user compensation:</w:t>
      </w:r>
      <w:r>
        <w:t xml:space="preserve"> For a sustainable EV VPP: - Users must be compensated for battery use and any inconvenience (charging time changes). Typically, aggregator shares market revenue with EV owners (e.g., pay them a monthly fee or reduced energy tariff). Many pilots gave participants gift cards or bill credits reflecting some portion of earnings. - Battery wear from V2G is often cited as a concern. Studies show providing grid services (like frequency reg) uses a small fraction of battery cycles (because energy output is small, </w:t>
      </w:r>
      <w:r>
        <w:t>just frequent shallow cycles)</w:t>
      </w:r>
      <w:hyperlink r:id="rId752" w:anchor=":~:text=management%20and%20enhances%20the%20operational,59%20%2C%20211">
        <w:r>
          <w:rPr>
            <w:rStyle w:val="Hyperlink"/>
          </w:rPr>
          <w:t>[100]</w:t>
        </w:r>
      </w:hyperlink>
      <w:r>
        <w:t>. Still, aggregators often limit depth of discharge (maybe never use more than 10% battery for V2G without user permission) to minimize impact. Also, any potential accelerated degradation could be offset by paying the user or guaranteeing the battery (some automakers have hinted at warranties covering V2G use if under certified aggregators).</w:t>
      </w:r>
    </w:p>
    <w:p w14:paraId="732410B6" w14:textId="77777777" w:rsidR="00C72B9A" w:rsidRDefault="00A42590">
      <w:pPr>
        <w:pStyle w:val="BodyText"/>
      </w:pPr>
      <w:r>
        <w:rPr>
          <w:b/>
          <w:bCs/>
        </w:rPr>
        <w:t>Market and regulatory challenges:</w:t>
      </w:r>
      <w:r>
        <w:t xml:space="preserve"> - Baseline measurement: For an EV to sell DR (negawatt) or regulation, you need to measure and verify the response. Baselines for EV load are tricky (what would they have been if not controlled?). Aggregators often use baseline methodologies similar to other DR (e.g., average of last 3 similar days' load at that time). But errors can occur – robust baseline methods are needed for fair payment. - Double counting: If an EV is providing a service via an aggregator, ensure it’s not also counted in a utility DR</w:t>
      </w:r>
      <w:r>
        <w:t xml:space="preserve"> program unless coordinated (some policy needed to avoid one EV being promised to multiple programs simultaneously beyond its capability). - Communication and standards: Real-time market integration requires telemetry from aggregator to ISO (ISOs often want, for regulation, telemetry at 2–4 sec resolution of resource output). Aggregator must aggregate EV telemetry and feed to ISO – this has been done (PJM’s V2G pilot provided telemetry from aggregator’s control center). Standard protocols like IEEE 2030.5 a</w:t>
      </w:r>
      <w:r>
        <w:t>re being extended to support such telemetry flows.</w:t>
      </w:r>
    </w:p>
    <w:p w14:paraId="49A21126" w14:textId="77777777" w:rsidR="00C72B9A" w:rsidRDefault="00A42590">
      <w:pPr>
        <w:pStyle w:val="BodyText"/>
      </w:pPr>
      <w:r>
        <w:rPr>
          <w:b/>
          <w:bCs/>
        </w:rPr>
        <w:lastRenderedPageBreak/>
        <w:t>Outlook:</w:t>
      </w:r>
      <w:r>
        <w:t xml:space="preserve"> As EV numbers grow and if vehicle connectivity improves (most new EVs are connected by default), EV VPPs could become a significant distributed resource class. Some projections in Europe suggest by 2035 aggregated EV flexibility could provide tens of GW of flexible capacity during peaks and absorb similar amounts during troughs, significantly reducing the need for stationary storage or gas peakers</w:t>
      </w:r>
      <w:hyperlink r:id="rId753" w:anchor=":~:text=effective%20charging%20management%20,increase%20in%20EV%20sales%20to">
        <w:r>
          <w:rPr>
            <w:rStyle w:val="Hyperlink"/>
          </w:rPr>
          <w:t>[86]</w:t>
        </w:r>
      </w:hyperlink>
      <w:r>
        <w:t>. Many national grid studies (e.g., UK National Grid FES) assume a certain amount of DSR (Demand Side Response) from EVs is realized to meet decarbonization goals – effectively assuming EVs act as VPPs to supply balancing and capacity.</w:t>
      </w:r>
    </w:p>
    <w:p w14:paraId="6978C288" w14:textId="77777777" w:rsidR="00C72B9A" w:rsidRDefault="00A42590">
      <w:pPr>
        <w:pStyle w:val="BodyText"/>
      </w:pPr>
      <w:r>
        <w:t xml:space="preserve">In summary, </w:t>
      </w:r>
      <w:r>
        <w:rPr>
          <w:b/>
          <w:bCs/>
        </w:rPr>
        <w:t>aggregated EVs can operate as a virtual power plant providing multiple grid services</w:t>
      </w:r>
      <w:r>
        <w:t>, and pilot projects worldwide have validated many of these capabilities</w:t>
      </w:r>
      <w:hyperlink r:id="rId754" w:anchor=":~:text=,the%20forecasting%20side%2C%20authors">
        <w:r>
          <w:rPr>
            <w:rStyle w:val="Hyperlink"/>
          </w:rPr>
          <w:t>[142]</w:t>
        </w:r>
      </w:hyperlink>
      <w:hyperlink r:id="rId755" w:anchor=":~:text=efficiency,data%20privacy%20concerns%2C%20and%20integrating">
        <w:r>
          <w:rPr>
            <w:rStyle w:val="Hyperlink"/>
          </w:rPr>
          <w:t>[112]</w:t>
        </w:r>
      </w:hyperlink>
      <w:r>
        <w:t>. The business and regulatory framework is now catching up to integrate these VPPs into the mainstream of grid operation. We will later discuss (Section 5.2) how to incentivize and organize such participation on a broad scale, as well as ensure the underlying communications and cybersecurity (Section 4.3) are robust when EVs are providing critical grid support.</w:t>
      </w:r>
    </w:p>
    <w:p w14:paraId="58CBD28B" w14:textId="77777777" w:rsidR="00C72B9A" w:rsidRDefault="00A42590">
      <w:r>
        <w:pict w14:anchorId="721846E4">
          <v:rect id="_x0000_i1030" style="width:0;height:1.5pt" o:hralign="center" o:hrstd="t" o:hr="t"/>
        </w:pict>
      </w:r>
    </w:p>
    <w:p w14:paraId="1E58F0FF" w14:textId="77777777" w:rsidR="00C72B9A" w:rsidRDefault="00A42590">
      <w:pPr>
        <w:pStyle w:val="FirstParagraph"/>
      </w:pPr>
      <w:r>
        <w:t>Having explored how EVs can support grid operations in real time (Section 3) and as aggregated assets, we next turn to Section 4, which looks at longer-term impacts on reliability, protection, and security. That will complement the operational benefits discussed here by addressing what must be done to maintain the grid’s physical integrity and security as EV integration deepens.</w:t>
      </w:r>
    </w:p>
    <w:bookmarkEnd w:id="69"/>
    <w:bookmarkEnd w:id="66"/>
    <w:bookmarkEnd w:id="58"/>
    <w:bookmarkEnd w:id="1"/>
    <w:bookmarkEnd w:id="2"/>
    <w:p w14:paraId="55221996" w14:textId="77777777" w:rsidR="00C72B9A" w:rsidRDefault="00A42590">
      <w:r>
        <w:pict w14:anchorId="286484E0">
          <v:rect id="_x0000_i1031" style="width:0;height:1.5pt" o:hralign="center" o:hrstd="t" o:hr="t"/>
        </w:pict>
      </w:r>
    </w:p>
    <w:bookmarkStart w:id="70" w:name="citations"/>
    <w:p w14:paraId="183C7D1D" w14:textId="77777777" w:rsidR="00C72B9A" w:rsidRDefault="00A42590">
      <w:pPr>
        <w:pStyle w:val="FirstParagraph"/>
      </w:pPr>
      <w:r>
        <w:fldChar w:fldCharType="begin"/>
      </w:r>
      <w:r>
        <w:instrText>HYPERLINK "https://www.mdpi.com/1996-1073/18/14/3807" \l ":~:text=EV%20charging%20is%20transforming%20the,the%20factors%20above%20contribute%20to" \h</w:instrText>
      </w:r>
      <w:r>
        <w:fldChar w:fldCharType="separate"/>
      </w:r>
      <w:r>
        <w:rPr>
          <w:rStyle w:val="Hyperlink"/>
        </w:rPr>
        <w:t>[1]</w:t>
      </w:r>
      <w:r>
        <w:fldChar w:fldCharType="end"/>
      </w:r>
      <w:r>
        <w:t xml:space="preserve"> </w:t>
      </w:r>
      <w:hyperlink r:id="rId756" w:anchor=":~:text=costs%2C%20and%20low%20noise%20levels,EV%20adoption%2C%20such%20as%20subsidies">
        <w:r>
          <w:rPr>
            <w:rStyle w:val="Hyperlink"/>
          </w:rPr>
          <w:t>[5]</w:t>
        </w:r>
      </w:hyperlink>
      <w:r>
        <w:t xml:space="preserve"> </w:t>
      </w:r>
      <w:hyperlink r:id="rId757" w:anchor=":~:text=infrastructure%20would%20encourage%20potential%20buyers%2C,charging%20on%20the%20distribution%20grid">
        <w:r>
          <w:rPr>
            <w:rStyle w:val="Hyperlink"/>
          </w:rPr>
          <w:t>[6]</w:t>
        </w:r>
      </w:hyperlink>
      <w:r>
        <w:t xml:space="preserve"> </w:t>
      </w:r>
      <w:hyperlink r:id="rId758" w:anchor=":~:text=vehicles,1">
        <w:r>
          <w:rPr>
            <w:rStyle w:val="Hyperlink"/>
          </w:rPr>
          <w:t>[10]</w:t>
        </w:r>
      </w:hyperlink>
      <w:r>
        <w:t xml:space="preserve"> </w:t>
      </w:r>
      <w:hyperlink r:id="rId759" w:anchor=":~:text=Ultimately%2C%20the%20growing%20awareness%20about,consumers%20to%20switch%20to%20EVs">
        <w:r>
          <w:rPr>
            <w:rStyle w:val="Hyperlink"/>
          </w:rPr>
          <w:t>[11]</w:t>
        </w:r>
      </w:hyperlink>
      <w:r>
        <w:t xml:space="preserve"> </w:t>
      </w:r>
      <w:hyperlink r:id="rId760" w:anchor=":~:text=Electric%20vehicles%20,Therefore">
        <w:r>
          <w:rPr>
            <w:rStyle w:val="Hyperlink"/>
          </w:rPr>
          <w:t>[12]</w:t>
        </w:r>
      </w:hyperlink>
      <w:r>
        <w:t xml:space="preserve"> </w:t>
      </w:r>
      <w:hyperlink r:id="rId761" w:anchor=":~:text=transformer%20overload%2C%20voltage%20fluctuations%2C%20frequency,especially%20those%20who%20may%20be">
        <w:r>
          <w:rPr>
            <w:rStyle w:val="Hyperlink"/>
          </w:rPr>
          <w:t>[13]</w:t>
        </w:r>
      </w:hyperlink>
      <w:r>
        <w:t xml:space="preserve"> </w:t>
      </w:r>
      <w:hyperlink r:id="rId762" w:anchor=":~:text=transformer%20overload%2C%20voltage%20fluctuations%2C%20frequency,the%20factors%20above%20contribute%20to">
        <w:r>
          <w:rPr>
            <w:rStyle w:val="Hyperlink"/>
          </w:rPr>
          <w:t>[15]</w:t>
        </w:r>
      </w:hyperlink>
      <w:r>
        <w:t xml:space="preserve"> </w:t>
      </w:r>
      <w:hyperlink r:id="rId763" w:anchor=":~:text=,%E2%98%85%E2%98%85Moderate">
        <w:r>
          <w:rPr>
            <w:rStyle w:val="Hyperlink"/>
          </w:rPr>
          <w:t>[39]</w:t>
        </w:r>
      </w:hyperlink>
      <w:r>
        <w:t xml:space="preserve"> </w:t>
      </w:r>
      <w:hyperlink r:id="rId764" w:anchor=":~:text=discharging%E2%80%94is%20essential,achieve%20better%20overall%20grid%20performance">
        <w:r>
          <w:rPr>
            <w:rStyle w:val="Hyperlink"/>
          </w:rPr>
          <w:t>[45]</w:t>
        </w:r>
      </w:hyperlink>
      <w:r>
        <w:t xml:space="preserve"> </w:t>
      </w:r>
      <w:hyperlink r:id="rId765" w:anchor=":~:text=,unregulated%20charging%20on%20grid%20stability">
        <w:r>
          <w:rPr>
            <w:rStyle w:val="Hyperlink"/>
          </w:rPr>
          <w:t>[46]</w:t>
        </w:r>
      </w:hyperlink>
      <w:r>
        <w:t xml:space="preserve"> </w:t>
      </w:r>
      <w:hyperlink r:id="rId766" w:anchor=":~:text=Platform%E2%80%94YoCharge.%20Available%20online%3A%20https%3A%2F%2Fyocharge.com%2Fblog%2Fhybrid,Vehicle%20Smart%20Charging%3B%20International%20Renewable">
        <w:r>
          <w:rPr>
            <w:rStyle w:val="Hyperlink"/>
          </w:rPr>
          <w:t>[59]</w:t>
        </w:r>
      </w:hyperlink>
      <w:r>
        <w:t xml:space="preserve"> </w:t>
      </w:r>
      <w:hyperlink r:id="rId767" w:anchor=":~:text=1,accessed%20on%204%20February%202025">
        <w:r>
          <w:rPr>
            <w:rStyle w:val="Hyperlink"/>
          </w:rPr>
          <w:t>[124]</w:t>
        </w:r>
      </w:hyperlink>
      <w:r>
        <w:t xml:space="preserve"> </w:t>
      </w:r>
      <w:hyperlink r:id="rId768" w:anchor=":~:text=1,Uncontrolled%20electric">
        <w:r>
          <w:rPr>
            <w:rStyle w:val="Hyperlink"/>
          </w:rPr>
          <w:t>[125]</w:t>
        </w:r>
      </w:hyperlink>
      <w:r>
        <w:t xml:space="preserve"> </w:t>
      </w:r>
      <w:hyperlink r:id="rId769" w:anchor=":~:text=https%3A%2F%2Fwww.caranddriver.com%2Ffeatures%2Fa41103863%2Fhydrogen,power">
        <w:r>
          <w:rPr>
            <w:rStyle w:val="Hyperlink"/>
          </w:rPr>
          <w:t>[131]</w:t>
        </w:r>
      </w:hyperlink>
      <w:r>
        <w:t xml:space="preserve"> </w:t>
      </w:r>
      <w:hyperlink r:id="rId770" w:anchor=":~:text=,and%20key%20factors%20driving%20adoption">
        <w:r>
          <w:rPr>
            <w:rStyle w:val="Hyperlink"/>
          </w:rPr>
          <w:t>[135]</w:t>
        </w:r>
      </w:hyperlink>
      <w:r>
        <w:t xml:space="preserve"> </w:t>
      </w:r>
      <w:hyperlink r:id="rId771" w:anchor=":~:text=significantly%20impact%20the%20distribution%20grid,comprehensive%20network%20of%20EV%20charging">
        <w:r>
          <w:rPr>
            <w:rStyle w:val="Hyperlink"/>
          </w:rPr>
          <w:t>[144]</w:t>
        </w:r>
      </w:hyperlink>
      <w:r>
        <w:t xml:space="preserve"> </w:t>
      </w:r>
      <w:hyperlink r:id="rId772" w:anchor=":~:text=studies%20on%20mitigation%20strategies%20and,for%20analyzing%20future%20EV%20integration">
        <w:r>
          <w:rPr>
            <w:rStyle w:val="Hyperlink"/>
          </w:rPr>
          <w:t>[167]</w:t>
        </w:r>
      </w:hyperlink>
      <w:r>
        <w:t xml:space="preserve"> Grid Impacts of Electric Vehicle Charging: A Review of Challenges and Mitigation Strategies</w:t>
      </w:r>
    </w:p>
    <w:p w14:paraId="63989168" w14:textId="77777777" w:rsidR="00C72B9A" w:rsidRDefault="00A42590">
      <w:pPr>
        <w:pStyle w:val="BodyText"/>
      </w:pPr>
      <w:hyperlink r:id="rId773">
        <w:r>
          <w:rPr>
            <w:rStyle w:val="Hyperlink"/>
          </w:rPr>
          <w:t>https://www.mdpi.com/1996-1073/18/14/3807</w:t>
        </w:r>
      </w:hyperlink>
    </w:p>
    <w:p w14:paraId="6F0F34BF" w14:textId="77777777" w:rsidR="00C72B9A" w:rsidRDefault="00A42590">
      <w:pPr>
        <w:pStyle w:val="BodyText"/>
      </w:pPr>
      <w:hyperlink r:id="rId774" w:anchor=":~:text=The%20integration%20of%20EVs%20into,It%E2%80%99s%20crucial%20to%20consider%20these">
        <w:r>
          <w:rPr>
            <w:rStyle w:val="Hyperlink"/>
          </w:rPr>
          <w:t>[2]</w:t>
        </w:r>
      </w:hyperlink>
      <w:r>
        <w:t xml:space="preserve"> </w:t>
      </w:r>
      <w:hyperlink r:id="rId775" w:anchor=":~:text=century1%20,of%20existing%20infrastructure%20and%20services">
        <w:r>
          <w:rPr>
            <w:rStyle w:val="Hyperlink"/>
          </w:rPr>
          <w:t>[7]</w:t>
        </w:r>
      </w:hyperlink>
      <w:r>
        <w:t xml:space="preserve"> </w:t>
      </w:r>
      <w:hyperlink r:id="rId776" w:anchor=":~:text=contributors%20to%20carbon%20emissions%2C%20with,of%20existing%20infrastructure%20and%20services">
        <w:r>
          <w:rPr>
            <w:rStyle w:val="Hyperlink"/>
          </w:rPr>
          <w:t>[9]</w:t>
        </w:r>
      </w:hyperlink>
      <w:r>
        <w:t xml:space="preserve"> </w:t>
      </w:r>
      <w:hyperlink r:id="rId777" w:anchor=":~:text=and%20reliability%20issues%2C%20considerable%20bottlenecks,friendly%20and%20sustainable">
        <w:r>
          <w:rPr>
            <w:rStyle w:val="Hyperlink"/>
          </w:rPr>
          <w:t>[21]</w:t>
        </w:r>
      </w:hyperlink>
      <w:r>
        <w:t xml:space="preserve"> </w:t>
      </w:r>
      <w:hyperlink r:id="rId778" w:anchor=":~:text=An%20accurate%20projection%20of%20EV,researches%20are%20focused%20on%20using">
        <w:r>
          <w:rPr>
            <w:rStyle w:val="Hyperlink"/>
          </w:rPr>
          <w:t>[54]</w:t>
        </w:r>
      </w:hyperlink>
      <w:r>
        <w:t xml:space="preserve"> </w:t>
      </w:r>
      <w:hyperlink r:id="rId779" w:anchor=":~:text=primary%20categories%20of%20EVs,electric%20motors%20optimize%20fuel%20efficiency">
        <w:r>
          <w:rPr>
            <w:rStyle w:val="Hyperlink"/>
          </w:rPr>
          <w:t>[57]</w:t>
        </w:r>
      </w:hyperlink>
      <w:r>
        <w:t xml:space="preserve"> </w:t>
      </w:r>
      <w:hyperlink r:id="rId780" w:anchor=":~:text=primary%20categories%20of%20EVs,electric%20motors%20optimize%20fuel%20efficiency">
        <w:r>
          <w:rPr>
            <w:rStyle w:val="Hyperlink"/>
          </w:rPr>
          <w:t>[58]</w:t>
        </w:r>
      </w:hyperlink>
      <w:r>
        <w:t xml:space="preserve"> </w:t>
      </w:r>
      <w:hyperlink r:id="rId781" w:anchor=":~:text=traditional%20statistical%20and%20machine%20learning,The%20research%20proposes%20a%20Hybrid">
        <w:r>
          <w:rPr>
            <w:rStyle w:val="Hyperlink"/>
          </w:rPr>
          <w:t>[72]</w:t>
        </w:r>
      </w:hyperlink>
      <w:r>
        <w:t xml:space="preserve"> </w:t>
      </w:r>
      <w:hyperlink r:id="rId782" w:anchor=":~:text=Forecasting%20the%20charging%20demand%20for,Numerous%20research%20efforts">
        <w:r>
          <w:rPr>
            <w:rStyle w:val="Hyperlink"/>
          </w:rPr>
          <w:t>[98]</w:t>
        </w:r>
      </w:hyperlink>
      <w:r>
        <w:t xml:space="preserve"> </w:t>
      </w:r>
      <w:hyperlink r:id="rId783" w:anchor=":~:text=Forecasting%20the%20charging%20demand%20for,EVEC%20predictions%20in%20power%20networks">
        <w:r>
          <w:rPr>
            <w:rStyle w:val="Hyperlink"/>
          </w:rPr>
          <w:t>[116]</w:t>
        </w:r>
      </w:hyperlink>
      <w:r>
        <w:t xml:space="preserve"> </w:t>
      </w:r>
      <w:hyperlink r:id="rId784" w:anchor=":~:text=traditional%20statistical%20and%20machine%20learning,study%20is%20to%20enhance%20the">
        <w:r>
          <w:rPr>
            <w:rStyle w:val="Hyperlink"/>
          </w:rPr>
          <w:t>[118]</w:t>
        </w:r>
      </w:hyperlink>
      <w:r>
        <w:t xml:space="preserve"> </w:t>
      </w:r>
      <w:hyperlink r:id="rId785" w:anchor=":~:text=An%20accurate%20projection%20of%20EV,into%20energy%20system%20planning%20and">
        <w:r>
          <w:rPr>
            <w:rStyle w:val="Hyperlink"/>
          </w:rPr>
          <w:t>[119]</w:t>
        </w:r>
      </w:hyperlink>
      <w:r>
        <w:t xml:space="preserve"> </w:t>
      </w:r>
      <w:hyperlink r:id="rId786" w:anchor=":~:text=accuracy,study%20is%20to%20enhance%20the">
        <w:r>
          <w:rPr>
            <w:rStyle w:val="Hyperlink"/>
          </w:rPr>
          <w:t>[123]</w:t>
        </w:r>
      </w:hyperlink>
      <w:r>
        <w:t xml:space="preserve"> </w:t>
      </w:r>
      <w:hyperlink r:id="rId787" w:anchor=":~:text=The%20EV%20industry%20is%20undergoing,electric%20motors%20optimize%20fuel%20efficiency">
        <w:r>
          <w:rPr>
            <w:rStyle w:val="Hyperlink"/>
          </w:rPr>
          <w:t>[160]</w:t>
        </w:r>
      </w:hyperlink>
      <w:r>
        <w:t xml:space="preserve"> Charging stations demand forecasting using LSTM based hybrid transformer model | Scientific Reports</w:t>
      </w:r>
    </w:p>
    <w:p w14:paraId="356767CB" w14:textId="77777777" w:rsidR="00C72B9A" w:rsidRDefault="00A42590">
      <w:pPr>
        <w:pStyle w:val="BodyText"/>
      </w:pPr>
      <w:hyperlink r:id="rId788">
        <w:r>
          <w:rPr>
            <w:rStyle w:val="Hyperlink"/>
          </w:rPr>
          <w:t>https://www.nature.com/articles/s41598-025-20421-y?error=cookies_not_supported&amp;code=2c42ecd9-6734-4765-9462-6bc6a3560f2e</w:t>
        </w:r>
      </w:hyperlink>
    </w:p>
    <w:p w14:paraId="5B059982" w14:textId="77777777" w:rsidR="00C72B9A" w:rsidRDefault="00A42590">
      <w:pPr>
        <w:pStyle w:val="BodyText"/>
      </w:pPr>
      <w:hyperlink r:id="rId789" w:anchor=":~:text=On,battery%20EVs%20is%20rechargeable">
        <w:r>
          <w:rPr>
            <w:rStyle w:val="Hyperlink"/>
          </w:rPr>
          <w:t>[3]</w:t>
        </w:r>
      </w:hyperlink>
      <w:r>
        <w:t xml:space="preserve"> </w:t>
      </w:r>
      <w:hyperlink r:id="rId790" w:anchor=":~:text=are%20required%20to%20successfully%20integrate,Additionally%2C%20we%20address%20some">
        <w:r>
          <w:rPr>
            <w:rStyle w:val="Hyperlink"/>
          </w:rPr>
          <w:t>[18]</w:t>
        </w:r>
      </w:hyperlink>
      <w:r>
        <w:t xml:space="preserve"> </w:t>
      </w:r>
      <w:hyperlink r:id="rId791" w:anchor=":~:text=Electric%20vehicles%20,and%20decentralize%20the%20conventional%20power">
        <w:r>
          <w:rPr>
            <w:rStyle w:val="Hyperlink"/>
          </w:rPr>
          <w:t>[19]</w:t>
        </w:r>
      </w:hyperlink>
      <w:r>
        <w:t xml:space="preserve"> Smart Grid Communication Networks for Electric Vehicles Empowering Distributed Energy Generation: Constraints, Challenges, and Recommendations</w:t>
      </w:r>
    </w:p>
    <w:p w14:paraId="00DEE400" w14:textId="77777777" w:rsidR="00C72B9A" w:rsidRDefault="00A42590">
      <w:pPr>
        <w:pStyle w:val="BodyText"/>
      </w:pPr>
      <w:hyperlink r:id="rId792">
        <w:r>
          <w:rPr>
            <w:rStyle w:val="Hyperlink"/>
          </w:rPr>
          <w:t>https://www.mdpi.com/1996-1073/16/3/1140</w:t>
        </w:r>
      </w:hyperlink>
    </w:p>
    <w:p w14:paraId="01DD8A54" w14:textId="77777777" w:rsidR="00C72B9A" w:rsidRDefault="00A42590">
      <w:pPr>
        <w:pStyle w:val="BodyText"/>
      </w:pPr>
      <w:hyperlink r:id="rId793" w:anchor=":~:text=Currently%2C%20more%20than%2080%20percent,if%20all%20vehicles%20go%20electric">
        <w:r>
          <w:rPr>
            <w:rStyle w:val="Hyperlink"/>
          </w:rPr>
          <w:t>[4]</w:t>
        </w:r>
      </w:hyperlink>
      <w:r>
        <w:t xml:space="preserve"> </w:t>
      </w:r>
      <w:hyperlink r:id="rId794" w:anchor=":~:text=Currently%2C%20more%20than%2080%20percent,if%20all%20vehicles%20go%20electric">
        <w:r>
          <w:rPr>
            <w:rStyle w:val="Hyperlink"/>
          </w:rPr>
          <w:t>[16]</w:t>
        </w:r>
      </w:hyperlink>
      <w:r>
        <w:t xml:space="preserve"> </w:t>
      </w:r>
      <w:hyperlink r:id="rId795" w:anchor=":~:text=Currently%2C%20more%20than%2080%20percent,if%20all%20vehicles%20go%20electric">
        <w:r>
          <w:rPr>
            <w:rStyle w:val="Hyperlink"/>
          </w:rPr>
          <w:t>[17]</w:t>
        </w:r>
      </w:hyperlink>
      <w:r>
        <w:t xml:space="preserve"> </w:t>
      </w:r>
      <w:hyperlink r:id="rId796" w:anchor=":~:text=Spectrum%20spectrum,in%20the%20evening%2C%20according">
        <w:r>
          <w:rPr>
            <w:rStyle w:val="Hyperlink"/>
          </w:rPr>
          <w:t>[128]</w:t>
        </w:r>
      </w:hyperlink>
      <w:r>
        <w:t xml:space="preserve"> </w:t>
      </w:r>
      <w:hyperlink r:id="rId797" w:anchor=":~:text=Spectrum%20spectrum,in%20the%20evening%2C%20according">
        <w:r>
          <w:rPr>
            <w:rStyle w:val="Hyperlink"/>
          </w:rPr>
          <w:t>[133]</w:t>
        </w:r>
      </w:hyperlink>
      <w:r>
        <w:t xml:space="preserve"> Nighttime Charging of EVs May Overburden the Grid - IEEE Spectrum</w:t>
      </w:r>
    </w:p>
    <w:p w14:paraId="2B106015" w14:textId="77777777" w:rsidR="00C72B9A" w:rsidRDefault="00A42590">
      <w:pPr>
        <w:pStyle w:val="BodyText"/>
      </w:pPr>
      <w:hyperlink r:id="rId798">
        <w:r>
          <w:rPr>
            <w:rStyle w:val="Hyperlink"/>
          </w:rPr>
          <w:t>https://spectrum.ieee.org/electric-vehicles</w:t>
        </w:r>
      </w:hyperlink>
    </w:p>
    <w:p w14:paraId="2E42C102" w14:textId="77777777" w:rsidR="00C72B9A" w:rsidRDefault="00A42590">
      <w:pPr>
        <w:pStyle w:val="BodyText"/>
      </w:pPr>
      <w:hyperlink r:id="rId799" w:anchor=":~:text=The%20global%20shift%20towards%20electric,1%20%2C%20128%5D.%20Furthermore">
        <w:r>
          <w:rPr>
            <w:rStyle w:val="Hyperlink"/>
          </w:rPr>
          <w:t>[8]</w:t>
        </w:r>
      </w:hyperlink>
      <w:r>
        <w:t xml:space="preserve"> </w:t>
      </w:r>
      <w:hyperlink r:id="rId800" w:anchor=":~:text=and%20reducing%20costs%20for%20users,challenges%20through%20innovative%20solutions%20becomes">
        <w:r>
          <w:rPr>
            <w:rStyle w:val="Hyperlink"/>
          </w:rPr>
          <w:t>[30]</w:t>
        </w:r>
      </w:hyperlink>
      <w:r>
        <w:t xml:space="preserve"> </w:t>
      </w:r>
      <w:hyperlink r:id="rId801" w:anchor=":~:text=The%20surge%20in%20electric%20vehicle,For%20instance%2C%20Alhussan">
        <w:r>
          <w:rPr>
            <w:rStyle w:val="Hyperlink"/>
          </w:rPr>
          <w:t>[33]</w:t>
        </w:r>
      </w:hyperlink>
      <w:r>
        <w:t xml:space="preserve"> </w:t>
      </w:r>
      <w:hyperlink r:id="rId802" w:anchor=":~:text=Beyond%20demand%20forecasting%2C%20the%20integration,156%5D%20demonstrated%20that">
        <w:r>
          <w:rPr>
            <w:rStyle w:val="Hyperlink"/>
          </w:rPr>
          <w:t>[38]</w:t>
        </w:r>
      </w:hyperlink>
      <w:r>
        <w:t xml:space="preserve"> </w:t>
      </w:r>
      <w:hyperlink r:id="rId803" w:anchor=":~:text=The%20development%20of%20a%20robust,that%20combine%20artificial%20intelligence%20and">
        <w:r>
          <w:rPr>
            <w:rStyle w:val="Hyperlink"/>
          </w:rPr>
          <w:t>[47]</w:t>
        </w:r>
      </w:hyperlink>
      <w:r>
        <w:t xml:space="preserve"> </w:t>
      </w:r>
      <w:hyperlink r:id="rId804" w:anchor=":~:text=strategies%20and%20data,adaptive%2C%20and%20sustainable%20charging%20solutions">
        <w:r>
          <w:rPr>
            <w:rStyle w:val="Hyperlink"/>
          </w:rPr>
          <w:t>[48]</w:t>
        </w:r>
      </w:hyperlink>
      <w:r>
        <w:t xml:space="preserve"> </w:t>
      </w:r>
      <w:hyperlink r:id="rId805" w:anchor=":~:text=The%20development%20of%20a%20robust,such%20as%20grid%20constraints%2C%20range">
        <w:r>
          <w:rPr>
            <w:rStyle w:val="Hyperlink"/>
          </w:rPr>
          <w:t>[49]</w:t>
        </w:r>
      </w:hyperlink>
      <w:r>
        <w:t xml:space="preserve"> </w:t>
      </w:r>
      <w:hyperlink r:id="rId806" w:anchor=":~:text=Keywords%3A">
        <w:r>
          <w:rPr>
            <w:rStyle w:val="Hyperlink"/>
          </w:rPr>
          <w:t>[50]</w:t>
        </w:r>
      </w:hyperlink>
      <w:r>
        <w:t xml:space="preserve"> </w:t>
      </w:r>
      <w:hyperlink r:id="rId807" w:anchor=":~:text=fairness%20and%20user%20preferences%20in,predict%20urban%20EV%20charging%20demand">
        <w:r>
          <w:rPr>
            <w:rStyle w:val="Hyperlink"/>
          </w:rPr>
          <w:t>[51]</w:t>
        </w:r>
      </w:hyperlink>
      <w:r>
        <w:t xml:space="preserve"> </w:t>
      </w:r>
      <w:hyperlink r:id="rId808" w:anchor=":~:text=categories%20of%20charging%20stations%2C%20defined,related%20features%20over%20land">
        <w:r>
          <w:rPr>
            <w:rStyle w:val="Hyperlink"/>
          </w:rPr>
          <w:t>[85]</w:t>
        </w:r>
      </w:hyperlink>
      <w:r>
        <w:t xml:space="preserve"> </w:t>
      </w:r>
      <w:hyperlink r:id="rId809" w:anchor=":~:text=effective%20charging%20management%20,increase%20in%20EV%20sales%20to">
        <w:r>
          <w:rPr>
            <w:rStyle w:val="Hyperlink"/>
          </w:rPr>
          <w:t>[86]</w:t>
        </w:r>
      </w:hyperlink>
      <w:r>
        <w:t xml:space="preserve"> </w:t>
      </w:r>
      <w:hyperlink r:id="rId810" w:anchor=":~:text=Machine%20learning%20,80">
        <w:r>
          <w:rPr>
            <w:rStyle w:val="Hyperlink"/>
          </w:rPr>
          <w:t>[94]</w:t>
        </w:r>
      </w:hyperlink>
      <w:r>
        <w:t xml:space="preserve"> </w:t>
      </w:r>
      <w:hyperlink r:id="rId811" w:anchor=":~:text=and%20grid%20operators%2C%20enabling%20scalable,187%2C83">
        <w:r>
          <w:rPr>
            <w:rStyle w:val="Hyperlink"/>
          </w:rPr>
          <w:t>[96]</w:t>
        </w:r>
      </w:hyperlink>
      <w:r>
        <w:t xml:space="preserve"> </w:t>
      </w:r>
      <w:hyperlink r:id="rId812" w:anchor=":~:text=management%20and%20enhances%20the%20operational,59%20%2C%20211">
        <w:r>
          <w:rPr>
            <w:rStyle w:val="Hyperlink"/>
          </w:rPr>
          <w:t>[100]</w:t>
        </w:r>
      </w:hyperlink>
      <w:r>
        <w:t xml:space="preserve"> </w:t>
      </w:r>
      <w:hyperlink r:id="rId813" w:anchor=":~:text=A%20more%20complex%20hybrid%20model%E2%80%94using,32%20%2C%20185">
        <w:r>
          <w:rPr>
            <w:rStyle w:val="Hyperlink"/>
          </w:rPr>
          <w:t>[101]</w:t>
        </w:r>
      </w:hyperlink>
      <w:r>
        <w:t xml:space="preserve"> </w:t>
      </w:r>
      <w:hyperlink r:id="rId814" w:anchor=":~:text=gradient%20boosting%20for%20demand%20estimation,84">
        <w:r>
          <w:rPr>
            <w:rStyle w:val="Hyperlink"/>
          </w:rPr>
          <w:t>[107]</w:t>
        </w:r>
      </w:hyperlink>
      <w:r>
        <w:t xml:space="preserve"> </w:t>
      </w:r>
      <w:hyperlink r:id="rId815" w:anchor=":~:text=efficiency,data%20privacy%20concerns%2C%20and%20integrating">
        <w:r>
          <w:rPr>
            <w:rStyle w:val="Hyperlink"/>
          </w:rPr>
          <w:t>[112]</w:t>
        </w:r>
      </w:hyperlink>
      <w:r>
        <w:t xml:space="preserve"> </w:t>
      </w:r>
      <w:hyperlink r:id="rId816" w:anchor=":~:text=in%20system%20throughput%20and%20power,hybridizing%20ML%20models%20with%20classical">
        <w:r>
          <w:rPr>
            <w:rStyle w:val="Hyperlink"/>
          </w:rPr>
          <w:t>[113]</w:t>
        </w:r>
      </w:hyperlink>
      <w:r>
        <w:t xml:space="preserve"> </w:t>
      </w:r>
      <w:hyperlink r:id="rId817" w:anchor=":~:text=models%20have%20been%20proposed%20by,194">
        <w:r>
          <w:rPr>
            <w:rStyle w:val="Hyperlink"/>
          </w:rPr>
          <w:t>[120]</w:t>
        </w:r>
      </w:hyperlink>
      <w:r>
        <w:t xml:space="preserve"> </w:t>
      </w:r>
      <w:hyperlink r:id="rId818" w:anchor=":~:text=based%20optimization,predict%20urban%20EV%20charging%20demand">
        <w:r>
          <w:rPr>
            <w:rStyle w:val="Hyperlink"/>
          </w:rPr>
          <w:t>[121]</w:t>
        </w:r>
      </w:hyperlink>
      <w:r>
        <w:t xml:space="preserve"> </w:t>
      </w:r>
      <w:hyperlink r:id="rId819" w:anchor=":~:text=consumption,user%20preferences%20for%20improved%20accessibility">
        <w:r>
          <w:rPr>
            <w:rStyle w:val="Hyperlink"/>
          </w:rPr>
          <w:t>[122]</w:t>
        </w:r>
      </w:hyperlink>
      <w:r>
        <w:t xml:space="preserve"> </w:t>
      </w:r>
      <w:hyperlink r:id="rId820" w:anchor=":~:text=essential%20tool%2C%20enabling%20data,user%20preferences%20for%20improved%20accessibility">
        <w:r>
          <w:rPr>
            <w:rStyle w:val="Hyperlink"/>
          </w:rPr>
          <w:t>[126]</w:t>
        </w:r>
      </w:hyperlink>
      <w:r>
        <w:t xml:space="preserve"> </w:t>
      </w:r>
      <w:hyperlink r:id="rId821" w:anchor=":~:text=minimizing%20electrical%20grid%20overloads%20,132%2C18%5D.%20As">
        <w:r>
          <w:rPr>
            <w:rStyle w:val="Hyperlink"/>
          </w:rPr>
          <w:t>[132]</w:t>
        </w:r>
      </w:hyperlink>
      <w:r>
        <w:t xml:space="preserve"> </w:t>
      </w:r>
      <w:hyperlink r:id="rId822" w:anchor=":~:text=1">
        <w:r>
          <w:rPr>
            <w:rStyle w:val="Hyperlink"/>
          </w:rPr>
          <w:t>[154]</w:t>
        </w:r>
      </w:hyperlink>
      <w:r>
        <w:t xml:space="preserve"> </w:t>
      </w:r>
      <w:hyperlink r:id="rId823" w:anchor=":~:text=manage%20grid%20impacts%20dynamically,station%20placement%2C%20yielding%20increased%20prediction">
        <w:r>
          <w:rPr>
            <w:rStyle w:val="Hyperlink"/>
          </w:rPr>
          <w:t>[168]</w:t>
        </w:r>
      </w:hyperlink>
      <w:r>
        <w:t xml:space="preserve"> Optimization and Trends in EV Charging Infrastructure: A PCA-Based Systematic Review</w:t>
      </w:r>
    </w:p>
    <w:p w14:paraId="51F33DD5" w14:textId="77777777" w:rsidR="00C72B9A" w:rsidRDefault="00A42590">
      <w:pPr>
        <w:pStyle w:val="BodyText"/>
      </w:pPr>
      <w:hyperlink r:id="rId824">
        <w:r>
          <w:rPr>
            <w:rStyle w:val="Hyperlink"/>
          </w:rPr>
          <w:t>https://www.mdpi.com/2032-6653/16/7/345</w:t>
        </w:r>
      </w:hyperlink>
    </w:p>
    <w:p w14:paraId="7B97FD3D" w14:textId="77777777" w:rsidR="00C72B9A" w:rsidRDefault="00A42590">
      <w:pPr>
        <w:pStyle w:val="BodyText"/>
      </w:pPr>
      <w:hyperlink r:id="rId825" w:anchor=":~:text=...%20ietresearch.onlinelibrary.wiley.com%20%20,EV">
        <w:r>
          <w:rPr>
            <w:rStyle w:val="Hyperlink"/>
          </w:rPr>
          <w:t>[14]</w:t>
        </w:r>
      </w:hyperlink>
      <w:r>
        <w:t xml:space="preserve"> Impact of EV charging on electrical distribution network and ...</w:t>
      </w:r>
    </w:p>
    <w:p w14:paraId="10DB020D" w14:textId="77777777" w:rsidR="00C72B9A" w:rsidRDefault="00A42590">
      <w:pPr>
        <w:pStyle w:val="BodyText"/>
      </w:pPr>
      <w:hyperlink r:id="rId826">
        <w:r>
          <w:rPr>
            <w:rStyle w:val="Hyperlink"/>
          </w:rPr>
          <w:t>https://ietresearch.onlinelibrary.wiley.com/doi/10.1049/stg2.12156</w:t>
        </w:r>
      </w:hyperlink>
    </w:p>
    <w:p w14:paraId="3CEA6DFC" w14:textId="77777777" w:rsidR="00C72B9A" w:rsidRDefault="00A42590">
      <w:pPr>
        <w:pStyle w:val="BodyText"/>
      </w:pPr>
      <w:hyperlink r:id="rId827" w:anchor=":~:text=Electricity%20,and%20frequency%20regulation%20and">
        <w:r>
          <w:rPr>
            <w:rStyle w:val="Hyperlink"/>
          </w:rPr>
          <w:t>[20]</w:t>
        </w:r>
      </w:hyperlink>
      <w:r>
        <w:t xml:space="preserve"> [PDF] Participation of Electric Vehicle Aggregators in Wholesale Electricity ...</w:t>
      </w:r>
    </w:p>
    <w:p w14:paraId="088A3E68" w14:textId="77777777" w:rsidR="00C72B9A" w:rsidRDefault="00A42590">
      <w:pPr>
        <w:pStyle w:val="BodyText"/>
      </w:pPr>
      <w:hyperlink r:id="rId828">
        <w:r>
          <w:rPr>
            <w:rStyle w:val="Hyperlink"/>
          </w:rPr>
          <w:t>https://scholarworks.utrgv.edu/cgi/viewcontent.cgi?article=1066&amp;context=ece_fac</w:t>
        </w:r>
      </w:hyperlink>
    </w:p>
    <w:p w14:paraId="3A88D7CD" w14:textId="77777777" w:rsidR="00C72B9A" w:rsidRDefault="00A42590">
      <w:pPr>
        <w:pStyle w:val="BodyText"/>
      </w:pPr>
      <w:hyperlink r:id="rId829" w:anchor=":~:text=,the%20unit%20regulation%20power">
        <w:r>
          <w:rPr>
            <w:rStyle w:val="Hyperlink"/>
          </w:rPr>
          <w:t>[22]</w:t>
        </w:r>
      </w:hyperlink>
      <w:r>
        <w:t xml:space="preserve"> V2G auxiliary frequency regulation control strategy based on state-of ...</w:t>
      </w:r>
    </w:p>
    <w:p w14:paraId="2ECB99E8" w14:textId="77777777" w:rsidR="00C72B9A" w:rsidRDefault="00A42590">
      <w:pPr>
        <w:pStyle w:val="BodyText"/>
      </w:pPr>
      <w:hyperlink r:id="rId830">
        <w:r>
          <w:rPr>
            <w:rStyle w:val="Hyperlink"/>
          </w:rPr>
          <w:t>https://www.sciencedirect.com/science/article/pii/S2590123025009776</w:t>
        </w:r>
      </w:hyperlink>
    </w:p>
    <w:p w14:paraId="53DC293B" w14:textId="77777777" w:rsidR="00C72B9A" w:rsidRDefault="00A42590">
      <w:pPr>
        <w:pStyle w:val="BodyText"/>
      </w:pPr>
      <w:hyperlink r:id="rId831" w:anchor=":~:text=,advantage%20of%20both%20control%20methods">
        <w:r>
          <w:rPr>
            <w:rStyle w:val="Hyperlink"/>
          </w:rPr>
          <w:t>[23]</w:t>
        </w:r>
      </w:hyperlink>
      <w:r>
        <w:t xml:space="preserve"> Fair charging management of PHEVs in radial distribution networks ...</w:t>
      </w:r>
    </w:p>
    <w:p w14:paraId="40268F01" w14:textId="77777777" w:rsidR="00C72B9A" w:rsidRDefault="00A42590">
      <w:pPr>
        <w:pStyle w:val="BodyText"/>
      </w:pPr>
      <w:hyperlink r:id="rId832">
        <w:r>
          <w:rPr>
            <w:rStyle w:val="Hyperlink"/>
          </w:rPr>
          <w:t>https://www.nature.com/articles/s41598-024-81206-3</w:t>
        </w:r>
      </w:hyperlink>
    </w:p>
    <w:p w14:paraId="2248F9A6" w14:textId="77777777" w:rsidR="00C72B9A" w:rsidRDefault="00A42590">
      <w:pPr>
        <w:pStyle w:val="BodyText"/>
      </w:pPr>
      <w:hyperlink r:id="rId833" w:anchor=":~:text=Bridging%20Vehicle,during%20extreme%20weather%20events%2C">
        <w:r>
          <w:rPr>
            <w:rStyle w:val="Hyperlink"/>
          </w:rPr>
          <w:t>[24]</w:t>
        </w:r>
      </w:hyperlink>
      <w:r>
        <w:t xml:space="preserve"> Bridging Vehicle-to-Home Technology and Equity - MDPI</w:t>
      </w:r>
    </w:p>
    <w:p w14:paraId="649E1870" w14:textId="77777777" w:rsidR="00C72B9A" w:rsidRDefault="00A42590">
      <w:pPr>
        <w:pStyle w:val="BodyText"/>
      </w:pPr>
      <w:hyperlink r:id="rId834">
        <w:r>
          <w:rPr>
            <w:rStyle w:val="Hyperlink"/>
          </w:rPr>
          <w:t>https://www.mdpi.com/2071-1050/17/17/8052</w:t>
        </w:r>
      </w:hyperlink>
    </w:p>
    <w:p w14:paraId="201C774D" w14:textId="77777777" w:rsidR="00C72B9A" w:rsidRDefault="00A42590">
      <w:pPr>
        <w:pStyle w:val="BodyText"/>
      </w:pPr>
      <w:hyperlink r:id="rId835" w:anchor=":~:text=ways%3A%201,fulfills%20the%20charging%20demand%20of">
        <w:r>
          <w:rPr>
            <w:rStyle w:val="Hyperlink"/>
          </w:rPr>
          <w:t>[25]</w:t>
        </w:r>
      </w:hyperlink>
      <w:r>
        <w:t xml:space="preserve"> </w:t>
      </w:r>
      <w:hyperlink r:id="rId836" w:anchor=":~:text=,fulfills%20the%20charging%20demand%20of">
        <w:r>
          <w:rPr>
            <w:rStyle w:val="Hyperlink"/>
          </w:rPr>
          <w:t>[29]</w:t>
        </w:r>
      </w:hyperlink>
      <w:r>
        <w:t xml:space="preserve"> </w:t>
      </w:r>
      <w:hyperlink r:id="rId837" w:anchor=":~:text=This%20study%20summarizes%20a%20critical,offering%20flexible%20pricing%20at%20different">
        <w:r>
          <w:rPr>
            <w:rStyle w:val="Hyperlink"/>
          </w:rPr>
          <w:t>[31]</w:t>
        </w:r>
      </w:hyperlink>
      <w:r>
        <w:t xml:space="preserve"> </w:t>
      </w:r>
      <w:hyperlink r:id="rId838" w:anchor=":~:text=The%20centralized%20EV%20charging%20control,network%20operator%20and%20the">
        <w:r>
          <w:rPr>
            <w:rStyle w:val="Hyperlink"/>
          </w:rPr>
          <w:t>[34]</w:t>
        </w:r>
      </w:hyperlink>
      <w:r>
        <w:t xml:space="preserve"> </w:t>
      </w:r>
      <w:hyperlink r:id="rId839" w:anchor=":~:text=flexibility,may%20not%20guarantee%20to%20optimal">
        <w:r>
          <w:rPr>
            <w:rStyle w:val="Hyperlink"/>
          </w:rPr>
          <w:t>[35]</w:t>
        </w:r>
      </w:hyperlink>
      <w:r>
        <w:t xml:space="preserve"> </w:t>
      </w:r>
      <w:hyperlink r:id="rId840" w:anchor=":~:text=grid,62%5D%3B%20peak%20load%20reduction">
        <w:r>
          <w:rPr>
            <w:rStyle w:val="Hyperlink"/>
          </w:rPr>
          <w:t>[37]</w:t>
        </w:r>
      </w:hyperlink>
      <w:r>
        <w:t xml:space="preserve"> </w:t>
      </w:r>
      <w:hyperlink r:id="rId841" w:anchor=":~:text=of%20EVs%20to%20the%20distribution,scheme%20needs%20a%20robust%20intelligent">
        <w:r>
          <w:rPr>
            <w:rStyle w:val="Hyperlink"/>
          </w:rPr>
          <w:t>[95]</w:t>
        </w:r>
      </w:hyperlink>
      <w:r>
        <w:t xml:space="preserve"> </w:t>
      </w:r>
      <w:hyperlink r:id="rId842" w:anchor=":~:text=Centralized%20Distributed%20Charging%20Decision%20The,Services%20Fully%20supported%20Partially%20supported">
        <w:r>
          <w:rPr>
            <w:rStyle w:val="Hyperlink"/>
          </w:rPr>
          <w:t>[99]</w:t>
        </w:r>
      </w:hyperlink>
      <w:r>
        <w:t xml:space="preserve"> </w:t>
      </w:r>
      <w:hyperlink r:id="rId843" w:anchor=":~:text=match%20at%20L863%20charging%20customers,involves%20large%20volume%20of%20data">
        <w:r>
          <w:rPr>
            <w:rStyle w:val="Hyperlink"/>
          </w:rPr>
          <w:t>[102]</w:t>
        </w:r>
      </w:hyperlink>
      <w:r>
        <w:t xml:space="preserve"> </w:t>
      </w:r>
      <w:hyperlink r:id="rId844" w:anchor=":~:text=demands,as%20power%20loss%20and%20electricity">
        <w:r>
          <w:rPr>
            <w:rStyle w:val="Hyperlink"/>
          </w:rPr>
          <w:t>[103]</w:t>
        </w:r>
      </w:hyperlink>
      <w:r>
        <w:t xml:space="preserve"> </w:t>
      </w:r>
      <w:hyperlink r:id="rId845" w:anchor=":~:text=very%20important,framework%20is%20more%20flexible%2C%20scale">
        <w:r>
          <w:rPr>
            <w:rStyle w:val="Hyperlink"/>
          </w:rPr>
          <w:t>[105]</w:t>
        </w:r>
      </w:hyperlink>
      <w:r>
        <w:t xml:space="preserve"> </w:t>
      </w:r>
      <w:hyperlink r:id="rId846" w:anchor=":~:text=,may%20not%20guarantee%20to%20optimal">
        <w:r>
          <w:rPr>
            <w:rStyle w:val="Hyperlink"/>
          </w:rPr>
          <w:t>[106]</w:t>
        </w:r>
      </w:hyperlink>
      <w:r>
        <w:t xml:space="preserve"> </w:t>
      </w:r>
      <w:hyperlink r:id="rId847" w:anchor=":~:text=32,CrossRef">
        <w:r>
          <w:rPr>
            <w:rStyle w:val="Hyperlink"/>
          </w:rPr>
          <w:t>[109]</w:t>
        </w:r>
      </w:hyperlink>
      <w:r>
        <w:t xml:space="preserve"> </w:t>
      </w:r>
      <w:hyperlink r:id="rId848" w:anchor=":~:text=charging%20customers,involves%20large%20volume%20of%20data">
        <w:r>
          <w:rPr>
            <w:rStyle w:val="Hyperlink"/>
          </w:rPr>
          <w:t>[127]</w:t>
        </w:r>
      </w:hyperlink>
      <w:r>
        <w:t xml:space="preserve"> </w:t>
      </w:r>
      <w:hyperlink r:id="rId849" w:anchor=":~:text=hence%20overloading%20of%20the%20system%2C,proposed%20an%20online%20method%20for">
        <w:r>
          <w:rPr>
            <w:rStyle w:val="Hyperlink"/>
          </w:rPr>
          <w:t>[136]</w:t>
        </w:r>
      </w:hyperlink>
      <w:r>
        <w:t xml:space="preserve"> A Review of Optimal Charging Strategy for Electric Vehicles under Dynamic Pricing Schemes in the Distribution Charging Network</w:t>
      </w:r>
    </w:p>
    <w:p w14:paraId="7F198D0D" w14:textId="77777777" w:rsidR="00C72B9A" w:rsidRDefault="00A42590">
      <w:pPr>
        <w:pStyle w:val="BodyText"/>
      </w:pPr>
      <w:hyperlink r:id="rId850">
        <w:r>
          <w:rPr>
            <w:rStyle w:val="Hyperlink"/>
          </w:rPr>
          <w:t>https://www.mdpi.com/2071-1050/12/23/10160</w:t>
        </w:r>
      </w:hyperlink>
    </w:p>
    <w:p w14:paraId="124521E3" w14:textId="77777777" w:rsidR="00C72B9A" w:rsidRDefault="00A42590">
      <w:pPr>
        <w:pStyle w:val="BodyText"/>
      </w:pPr>
      <w:hyperlink r:id="rId851" w:anchor=":~:text=The%20charging%20ecosystem%20of%20electric,Since%20the">
        <w:r>
          <w:rPr>
            <w:rStyle w:val="Hyperlink"/>
          </w:rPr>
          <w:t>[26]</w:t>
        </w:r>
      </w:hyperlink>
      <w:r>
        <w:t xml:space="preserve"> </w:t>
      </w:r>
      <w:hyperlink r:id="rId852" w:anchor=":~:text=smartness%20and%20efficiency,The%20relevance%20of%20automotive">
        <w:r>
          <w:rPr>
            <w:rStyle w:val="Hyperlink"/>
          </w:rPr>
          <w:t>[36]</w:t>
        </w:r>
      </w:hyperlink>
      <w:r>
        <w:t xml:space="preserve"> </w:t>
      </w:r>
      <w:hyperlink r:id="rId853" w:anchor=":~:text=,user%2C%20process%2C%20or%20system%20element">
        <w:r>
          <w:rPr>
            <w:rStyle w:val="Hyperlink"/>
          </w:rPr>
          <w:t>[55]</w:t>
        </w:r>
      </w:hyperlink>
      <w:r>
        <w:t xml:space="preserve"> </w:t>
      </w:r>
      <w:hyperlink r:id="rId854" w:anchor=":~:text=Cybersecurity%20attacks%20targeting%20electric%20vehicle,security%20and%20reduce%20the%20economic">
        <w:r>
          <w:rPr>
            <w:rStyle w:val="Hyperlink"/>
          </w:rPr>
          <w:t>[56]</w:t>
        </w:r>
      </w:hyperlink>
      <w:r>
        <w:t xml:space="preserve"> </w:t>
      </w:r>
      <w:hyperlink r:id="rId855" w:anchor=":~:text=The%20charging%20ecosystem%20of%20electric,The">
        <w:r>
          <w:rPr>
            <w:rStyle w:val="Hyperlink"/>
          </w:rPr>
          <w:t>[155]</w:t>
        </w:r>
      </w:hyperlink>
      <w:r>
        <w:t xml:space="preserve"> </w:t>
      </w:r>
      <w:hyperlink r:id="rId856" w:anchor=":~:text=The%20subsequent%20wave%20in%20smart,risks%20for%20crucial%20energy%20and">
        <w:r>
          <w:rPr>
            <w:rStyle w:val="Hyperlink"/>
          </w:rPr>
          <w:t>[156]</w:t>
        </w:r>
      </w:hyperlink>
      <w:r>
        <w:t xml:space="preserve"> </w:t>
      </w:r>
      <w:hyperlink r:id="rId857" w:anchor=":~:text=The%20subsequent%20wave%20in%20smart,will%20open%20novel%20ways%20to">
        <w:r>
          <w:rPr>
            <w:rStyle w:val="Hyperlink"/>
          </w:rPr>
          <w:t>[157]</w:t>
        </w:r>
      </w:hyperlink>
      <w:r>
        <w:t xml:space="preserve"> Detection of cyber attacks in electric vehicle charging systems using a remaining useful life generative adversarial network | Scientific Reports</w:t>
      </w:r>
    </w:p>
    <w:p w14:paraId="0131C62E" w14:textId="77777777" w:rsidR="00C72B9A" w:rsidRDefault="00A42590">
      <w:pPr>
        <w:pStyle w:val="BodyText"/>
      </w:pPr>
      <w:hyperlink r:id="rId858">
        <w:r>
          <w:rPr>
            <w:rStyle w:val="Hyperlink"/>
          </w:rPr>
          <w:t>https://www.nature.com/articles/s41598-025-92895-9?error=cookies_not_supported&amp;code=10151d78-d287-48ad-9c6b-7ec14357b7c0</w:t>
        </w:r>
      </w:hyperlink>
    </w:p>
    <w:p w14:paraId="6D8C757A" w14:textId="77777777" w:rsidR="00C72B9A" w:rsidRDefault="00A42590">
      <w:pPr>
        <w:pStyle w:val="BodyText"/>
      </w:pPr>
      <w:hyperlink r:id="rId859" w:anchor=":~:text=ScienceDirect%20www,pose%20risks%2C%20and%20communication">
        <w:r>
          <w:rPr>
            <w:rStyle w:val="Hyperlink"/>
          </w:rPr>
          <w:t>[27]</w:t>
        </w:r>
      </w:hyperlink>
      <w:r>
        <w:t xml:space="preserve"> Electric vehicle charging network security: A survey - ScienceDirect</w:t>
      </w:r>
    </w:p>
    <w:p w14:paraId="4083ADF3" w14:textId="77777777" w:rsidR="00C72B9A" w:rsidRDefault="00A42590">
      <w:pPr>
        <w:pStyle w:val="BodyText"/>
      </w:pPr>
      <w:hyperlink r:id="rId860">
        <w:r>
          <w:rPr>
            <w:rStyle w:val="Hyperlink"/>
          </w:rPr>
          <w:t>https://www.sciencedirect.com/science/article/abs/pii/S1383762125000098</w:t>
        </w:r>
      </w:hyperlink>
    </w:p>
    <w:p w14:paraId="16B5268F" w14:textId="77777777" w:rsidR="00C72B9A" w:rsidRDefault="00A42590">
      <w:pPr>
        <w:pStyle w:val="BodyText"/>
      </w:pPr>
      <w:hyperlink r:id="rId861" w:anchor=":~:text=Multi,From%20electric%20vehicle%20aggregators%27">
        <w:r>
          <w:rPr>
            <w:rStyle w:val="Hyperlink"/>
          </w:rPr>
          <w:t>[28]</w:t>
        </w:r>
      </w:hyperlink>
      <w:r>
        <w:t xml:space="preserve"> </w:t>
      </w:r>
      <w:hyperlink r:id="rId862" w:anchor=":~:text=,From%20electric%20vehicle%20aggregators%27">
        <w:r>
          <w:rPr>
            <w:rStyle w:val="Hyperlink"/>
          </w:rPr>
          <w:t>[84]</w:t>
        </w:r>
      </w:hyperlink>
      <w:r>
        <w:t xml:space="preserve"> Multi-Aggregator Management in Microgrids with High Photovoltaic ...</w:t>
      </w:r>
    </w:p>
    <w:p w14:paraId="3E950947" w14:textId="77777777" w:rsidR="00C72B9A" w:rsidRDefault="00A42590">
      <w:pPr>
        <w:pStyle w:val="BodyText"/>
      </w:pPr>
      <w:hyperlink r:id="rId863">
        <w:r>
          <w:rPr>
            <w:rStyle w:val="Hyperlink"/>
          </w:rPr>
          <w:t>https://pmc.ncbi.nlm.nih.gov/articles/PMC11207247/</w:t>
        </w:r>
      </w:hyperlink>
    </w:p>
    <w:p w14:paraId="7691ADA6" w14:textId="77777777" w:rsidR="00C72B9A" w:rsidRDefault="00A42590">
      <w:pPr>
        <w:pStyle w:val="BodyText"/>
      </w:pPr>
      <w:hyperlink r:id="rId864" w:anchor=":~:text=,distribution%20networks%20with%20increasing">
        <w:r>
          <w:rPr>
            <w:rStyle w:val="Hyperlink"/>
          </w:rPr>
          <w:t>[32]</w:t>
        </w:r>
      </w:hyperlink>
      <w:r>
        <w:t xml:space="preserve"> </w:t>
      </w:r>
      <w:hyperlink r:id="rId865" w:anchor=":~:text=Abstract%E2%80%94This%20study%20aims%20to%20quantify,distribution%20networks%20with%20increasing">
        <w:r>
          <w:rPr>
            <w:rStyle w:val="Hyperlink"/>
          </w:rPr>
          <w:t>[151]</w:t>
        </w:r>
      </w:hyperlink>
      <w:r>
        <w:t xml:space="preserve"> [PDF] Impact of Uncontrolled Charging with Mass Deployment of Electric ...</w:t>
      </w:r>
    </w:p>
    <w:p w14:paraId="4DBFB6BC" w14:textId="77777777" w:rsidR="00C72B9A" w:rsidRDefault="00A42590">
      <w:pPr>
        <w:pStyle w:val="BodyText"/>
      </w:pPr>
      <w:hyperlink r:id="rId866">
        <w:r>
          <w:rPr>
            <w:rStyle w:val="Hyperlink"/>
          </w:rPr>
          <w:t>https://pure.tudelft.nl/ws/portalfiles/portal/84382687/09161574.pdf</w:t>
        </w:r>
      </w:hyperlink>
    </w:p>
    <w:p w14:paraId="4ED226D5" w14:textId="77777777" w:rsidR="00C72B9A" w:rsidRDefault="00A42590">
      <w:pPr>
        <w:pStyle w:val="BodyText"/>
      </w:pPr>
      <w:hyperlink r:id="rId867" w:anchor=":~:text=Grids%20arrow,A%20survey%20on%20strategies">
        <w:r>
          <w:rPr>
            <w:rStyle w:val="Hyperlink"/>
          </w:rPr>
          <w:t>[40]</w:t>
        </w:r>
      </w:hyperlink>
      <w:r>
        <w:t xml:space="preserve"> Demand Side Management of Electric Vehicles in Smart Grids</w:t>
      </w:r>
    </w:p>
    <w:p w14:paraId="6F289FBA" w14:textId="77777777" w:rsidR="00C72B9A" w:rsidRDefault="00A42590">
      <w:pPr>
        <w:pStyle w:val="BodyText"/>
      </w:pPr>
      <w:hyperlink r:id="rId868">
        <w:r>
          <w:rPr>
            <w:rStyle w:val="Hyperlink"/>
          </w:rPr>
          <w:t>https://arrow.tudublin.ie/engscheleart2/322/</w:t>
        </w:r>
      </w:hyperlink>
    </w:p>
    <w:p w14:paraId="0484A76C" w14:textId="77777777" w:rsidR="00C72B9A" w:rsidRDefault="00A42590">
      <w:pPr>
        <w:pStyle w:val="BodyText"/>
      </w:pPr>
      <w:hyperlink r:id="rId869" w:anchor=":~:text=Sarthak%20Mohanty%2C%20Subhasis%20Panda%2C%20Shubhranshu,12490.%20https%3A%2F%2Fdoi.org%2F10.1016%2Fj.egyr.2022.09.023">
        <w:r>
          <w:rPr>
            <w:rStyle w:val="Hyperlink"/>
          </w:rPr>
          <w:t>[41]</w:t>
        </w:r>
      </w:hyperlink>
      <w:r>
        <w:t xml:space="preserve"> Demand side management of electric vehicles in smart grids</w:t>
      </w:r>
    </w:p>
    <w:p w14:paraId="70178FA8" w14:textId="77777777" w:rsidR="00C72B9A" w:rsidRDefault="00A42590">
      <w:pPr>
        <w:pStyle w:val="BodyText"/>
      </w:pPr>
      <w:hyperlink r:id="rId870">
        <w:r>
          <w:rPr>
            <w:rStyle w:val="Hyperlink"/>
          </w:rPr>
          <w:t>https://scholars.cityu.edu.hk/en/publications/demand-side-management-of-electric-vehicles-in-smart-grids(8c271beb-b2a5-4eef-8a40-4fb25e453bbb).html</w:t>
        </w:r>
      </w:hyperlink>
    </w:p>
    <w:p w14:paraId="52EF0D6D" w14:textId="77777777" w:rsidR="00C72B9A" w:rsidRDefault="00A42590">
      <w:pPr>
        <w:pStyle w:val="BodyText"/>
      </w:pPr>
      <w:hyperlink r:id="rId871" w:anchor=":~:text=However%2C%20the%20incorporation%20of%20EVs,operation%20of%20EV%20charging%20stations">
        <w:r>
          <w:rPr>
            <w:rStyle w:val="Hyperlink"/>
          </w:rPr>
          <w:t>[42]</w:t>
        </w:r>
      </w:hyperlink>
      <w:r>
        <w:t xml:space="preserve"> </w:t>
      </w:r>
      <w:hyperlink r:id="rId872" w:anchor=":~:text=The%20effectiveness%20of%20electric%20vehicles,power%20grid%20has%20posed%20several">
        <w:r>
          <w:rPr>
            <w:rStyle w:val="Hyperlink"/>
          </w:rPr>
          <w:t>[43]</w:t>
        </w:r>
      </w:hyperlink>
      <w:r>
        <w:t xml:space="preserve"> </w:t>
      </w:r>
      <w:hyperlink r:id="rId873" w:anchor=":~:text=number%20of%20charging%20stations%2C%20so,infrastructure%20of%20EV%20charging%20stations">
        <w:r>
          <w:rPr>
            <w:rStyle w:val="Hyperlink"/>
          </w:rPr>
          <w:t>[44]</w:t>
        </w:r>
      </w:hyperlink>
      <w:r>
        <w:t xml:space="preserve"> Document - A review of the electric vehicle charging technology, impact on grid integration, policy consequences, challenges and future trends</w:t>
      </w:r>
    </w:p>
    <w:p w14:paraId="37E2EFEE" w14:textId="77777777" w:rsidR="00C72B9A" w:rsidRDefault="00A42590">
      <w:pPr>
        <w:pStyle w:val="BodyText"/>
      </w:pPr>
      <w:hyperlink r:id="rId874">
        <w:r>
          <w:rPr>
            <w:rStyle w:val="Hyperlink"/>
          </w:rPr>
          <w:t>https://openportal.isti.cnr.it/doc?id=iris________::d43f58b52168098f7213bc851ea08ee6</w:t>
        </w:r>
      </w:hyperlink>
    </w:p>
    <w:p w14:paraId="181B556E" w14:textId="77777777" w:rsidR="00C72B9A" w:rsidRDefault="00A42590">
      <w:pPr>
        <w:pStyle w:val="BodyText"/>
      </w:pPr>
      <w:hyperlink r:id="rId875" w:anchor=":~:text=,to%20minimize%20grid%20congestion%2C">
        <w:r>
          <w:rPr>
            <w:rStyle w:val="Hyperlink"/>
          </w:rPr>
          <w:t>[52]</w:t>
        </w:r>
      </w:hyperlink>
      <w:r>
        <w:t xml:space="preserve"> Artificial Intelligence-driven optimization of V2G and charging point ...</w:t>
      </w:r>
    </w:p>
    <w:p w14:paraId="6BA919E0" w14:textId="77777777" w:rsidR="00C72B9A" w:rsidRDefault="00A42590">
      <w:pPr>
        <w:pStyle w:val="BodyText"/>
      </w:pPr>
      <w:hyperlink r:id="rId876">
        <w:r>
          <w:rPr>
            <w:rStyle w:val="Hyperlink"/>
          </w:rPr>
          <w:t>https://www.sciencedirect.com/science/article/pii/S2590174525001102</w:t>
        </w:r>
      </w:hyperlink>
    </w:p>
    <w:p w14:paraId="51529A10" w14:textId="77777777" w:rsidR="00C72B9A" w:rsidRDefault="00A42590">
      <w:pPr>
        <w:pStyle w:val="BodyText"/>
      </w:pPr>
      <w:hyperlink r:id="rId877" w:anchor=":~:text=This%20article%20surveys%20existing%20protocols,in%20the%20most%20widely">
        <w:r>
          <w:rPr>
            <w:rStyle w:val="Hyperlink"/>
          </w:rPr>
          <w:t>[53]</w:t>
        </w:r>
      </w:hyperlink>
      <w:r>
        <w:t xml:space="preserve"> Cybersecurity Challenges in the EV Charging Ecosystem</w:t>
      </w:r>
    </w:p>
    <w:p w14:paraId="68ED4308" w14:textId="77777777" w:rsidR="00C72B9A" w:rsidRDefault="00A42590">
      <w:pPr>
        <w:pStyle w:val="BodyText"/>
      </w:pPr>
      <w:hyperlink r:id="rId878">
        <w:r>
          <w:rPr>
            <w:rStyle w:val="Hyperlink"/>
          </w:rPr>
          <w:t>https://dl.acm.org/doi/10.1145/3735662</w:t>
        </w:r>
      </w:hyperlink>
    </w:p>
    <w:p w14:paraId="71318755" w14:textId="77777777" w:rsidR="00C72B9A" w:rsidRDefault="00A42590">
      <w:pPr>
        <w:pStyle w:val="BodyText"/>
      </w:pPr>
      <w:hyperlink r:id="rId879" w:anchor=":~:text=Of%20the%2028%20million%20charging,distance%20travel">
        <w:r>
          <w:rPr>
            <w:rStyle w:val="Hyperlink"/>
          </w:rPr>
          <w:t>[60]</w:t>
        </w:r>
      </w:hyperlink>
      <w:r>
        <w:t xml:space="preserve"> </w:t>
      </w:r>
      <w:hyperlink r:id="rId880" w:anchor=":~:text=Notes">
        <w:r>
          <w:rPr>
            <w:rStyle w:val="Hyperlink"/>
          </w:rPr>
          <w:t>[61]</w:t>
        </w:r>
      </w:hyperlink>
      <w:r>
        <w:t xml:space="preserve"> </w:t>
      </w:r>
      <w:hyperlink r:id="rId881" w:anchor=":~:text=,technology%20scenarios%20where%20batteries%20are">
        <w:r>
          <w:rPr>
            <w:rStyle w:val="Hyperlink"/>
          </w:rPr>
          <w:t>[62]</w:t>
        </w:r>
      </w:hyperlink>
      <w:r>
        <w:t xml:space="preserve"> </w:t>
      </w:r>
      <w:hyperlink r:id="rId882" w:anchor=":~:text=Level%201%20,distance%20travel">
        <w:r>
          <w:rPr>
            <w:rStyle w:val="Hyperlink"/>
          </w:rPr>
          <w:t>[64]</w:t>
        </w:r>
      </w:hyperlink>
      <w:r>
        <w:t xml:space="preserve"> </w:t>
      </w:r>
      <w:hyperlink r:id="rId883" w:anchor=":~:text=2030%20www,of%20EV%20charging%20needs">
        <w:r>
          <w:rPr>
            <w:rStyle w:val="Hyperlink"/>
          </w:rPr>
          <w:t>[65]</w:t>
        </w:r>
      </w:hyperlink>
      <w:r>
        <w:t xml:space="preserve"> </w:t>
      </w:r>
      <w:hyperlink r:id="rId884" w:anchor=":~:text=EVGrid%20Assist%3A%20Charts%20and%20Figures,the%2028%20million%20charging">
        <w:r>
          <w:rPr>
            <w:rStyle w:val="Hyperlink"/>
          </w:rPr>
          <w:t>[80]</w:t>
        </w:r>
      </w:hyperlink>
      <w:r>
        <w:t xml:space="preserve"> </w:t>
      </w:r>
      <w:hyperlink r:id="rId885" w:anchor=":~:text=2030%20www,of%20EV%20charging%20needs">
        <w:r>
          <w:rPr>
            <w:rStyle w:val="Hyperlink"/>
          </w:rPr>
          <w:t>[115]</w:t>
        </w:r>
      </w:hyperlink>
      <w:r>
        <w:t xml:space="preserve"> </w:t>
      </w:r>
      <w:hyperlink r:id="rId886" w:anchor=":~:text=2030">
        <w:r>
          <w:rPr>
            <w:rStyle w:val="Hyperlink"/>
          </w:rPr>
          <w:t>[159]</w:t>
        </w:r>
      </w:hyperlink>
      <w:r>
        <w:t xml:space="preserve"> EVGrid Assist: Charts and Figures | Department of Energy</w:t>
      </w:r>
    </w:p>
    <w:p w14:paraId="1421CAA2" w14:textId="77777777" w:rsidR="00C72B9A" w:rsidRDefault="00A42590">
      <w:pPr>
        <w:pStyle w:val="BodyText"/>
      </w:pPr>
      <w:hyperlink r:id="rId887">
        <w:r>
          <w:rPr>
            <w:rStyle w:val="Hyperlink"/>
          </w:rPr>
          <w:t>https://www.energy.gov/eere/evgrid-assist-charts-and-figures</w:t>
        </w:r>
      </w:hyperlink>
    </w:p>
    <w:p w14:paraId="6F675AFA" w14:textId="77777777" w:rsidR="00C72B9A" w:rsidRDefault="00A42590">
      <w:pPr>
        <w:pStyle w:val="BodyText"/>
      </w:pPr>
      <w:hyperlink r:id="rId888" w:anchor=":~:text=map.com%20%20On%20the%20charger,Type%202%2C%20Type%201">
        <w:r>
          <w:rPr>
            <w:rStyle w:val="Hyperlink"/>
          </w:rPr>
          <w:t>[63]</w:t>
        </w:r>
      </w:hyperlink>
      <w:r>
        <w:t xml:space="preserve"> </w:t>
      </w:r>
      <w:hyperlink r:id="rId889" w:anchor=":~:text=map.com%20%20On%20the%20charger,Type%202%2C%20Type%201">
        <w:r>
          <w:rPr>
            <w:rStyle w:val="Hyperlink"/>
          </w:rPr>
          <w:t>[66]</w:t>
        </w:r>
      </w:hyperlink>
      <w:r>
        <w:t xml:space="preserve"> Understanding electric vehicle connector types | Charging guide</w:t>
      </w:r>
    </w:p>
    <w:p w14:paraId="6B1A1683" w14:textId="77777777" w:rsidR="00C72B9A" w:rsidRDefault="00A42590">
      <w:pPr>
        <w:pStyle w:val="BodyText"/>
      </w:pPr>
      <w:hyperlink r:id="rId890">
        <w:r>
          <w:rPr>
            <w:rStyle w:val="Hyperlink"/>
          </w:rPr>
          <w:t>https://www.zap-map.com/ev-guides/connector-types</w:t>
        </w:r>
      </w:hyperlink>
    </w:p>
    <w:p w14:paraId="62DE9CCB" w14:textId="77777777" w:rsidR="00C72B9A" w:rsidRDefault="00A42590">
      <w:pPr>
        <w:pStyle w:val="BodyText"/>
      </w:pPr>
      <w:hyperlink r:id="rId891" w:anchor=":~:text=EVs%20and%20charging%20stations%20contain,current%20harmonics%20can%20be%20a">
        <w:r>
          <w:rPr>
            <w:rStyle w:val="Hyperlink"/>
          </w:rPr>
          <w:t>[67]</w:t>
        </w:r>
      </w:hyperlink>
      <w:r>
        <w:t xml:space="preserve"> </w:t>
      </w:r>
      <w:hyperlink r:id="rId892" w:anchor=":~:text=define%20the%20harmonics%20caused%20by,1">
        <w:r>
          <w:rPr>
            <w:rStyle w:val="Hyperlink"/>
          </w:rPr>
          <w:t>[68]</w:t>
        </w:r>
      </w:hyperlink>
      <w:r>
        <w:t xml:space="preserve"> </w:t>
      </w:r>
      <w:hyperlink r:id="rId893" w:anchor=":~:text=converters,The%20form%20or%20properties">
        <w:r>
          <w:rPr>
            <w:rStyle w:val="Hyperlink"/>
          </w:rPr>
          <w:t>[69]</w:t>
        </w:r>
      </w:hyperlink>
      <w:r>
        <w:t xml:space="preserve"> </w:t>
      </w:r>
      <w:hyperlink r:id="rId894" w:anchor=":~:text=Supraharmonics%20are%20known%20as%20distortions,voltage%20installations%20is%20more">
        <w:r>
          <w:rPr>
            <w:rStyle w:val="Hyperlink"/>
          </w:rPr>
          <w:t>[70]</w:t>
        </w:r>
      </w:hyperlink>
      <w:r>
        <w:t xml:space="preserve"> </w:t>
      </w:r>
      <w:hyperlink r:id="rId895" w:anchor=":~:text=are%20defined%20as%20oscillatory%20effects,mode%20is%20characterized%20by%20the">
        <w:r>
          <w:rPr>
            <w:rStyle w:val="Hyperlink"/>
          </w:rPr>
          <w:t>[89]</w:t>
        </w:r>
      </w:hyperlink>
      <w:r>
        <w:t xml:space="preserve"> </w:t>
      </w:r>
      <w:hyperlink r:id="rId896" w:anchor=":~:text=occur%20due%20to%20the%20EVs,that%20affect%20the%20users%20in">
        <w:r>
          <w:rPr>
            <w:rStyle w:val="Hyperlink"/>
          </w:rPr>
          <w:t>[90]</w:t>
        </w:r>
      </w:hyperlink>
      <w:r>
        <w:t xml:space="preserve"> </w:t>
      </w:r>
      <w:hyperlink r:id="rId897" w:anchor=":~:text=Image">
        <w:r>
          <w:rPr>
            <w:rStyle w:val="Hyperlink"/>
          </w:rPr>
          <w:t>[145]</w:t>
        </w:r>
      </w:hyperlink>
      <w:r>
        <w:t xml:space="preserve"> </w:t>
      </w:r>
      <w:hyperlink r:id="rId898" w:anchor=":~:text=distortion%20in%20the%20current%20waveform,1">
        <w:r>
          <w:rPr>
            <w:rStyle w:val="Hyperlink"/>
          </w:rPr>
          <w:t>[146]</w:t>
        </w:r>
      </w:hyperlink>
      <w:r>
        <w:t xml:space="preserve"> </w:t>
      </w:r>
      <w:hyperlink r:id="rId899" w:anchor=":~:text=quality%20influences%20and%20the%20electrical,users%20in%20the%20smart%20grid">
        <w:r>
          <w:rPr>
            <w:rStyle w:val="Hyperlink"/>
          </w:rPr>
          <w:t>[164]</w:t>
        </w:r>
      </w:hyperlink>
      <w:r>
        <w:t xml:space="preserve"> </w:t>
      </w:r>
      <w:hyperlink r:id="rId900" w:anchor=":~:text=EVs%20and%20charging%20stations%20contain,occur%20if%20these%20harmonics%20are">
        <w:r>
          <w:rPr>
            <w:rStyle w:val="Hyperlink"/>
          </w:rPr>
          <w:t>[165]</w:t>
        </w:r>
      </w:hyperlink>
      <w:r>
        <w:t xml:space="preserve"> Power System Integration of Electric Vehicles: A Review on Impacts and Contributions to the Smart Grid | MDPI</w:t>
      </w:r>
    </w:p>
    <w:p w14:paraId="113205AB" w14:textId="77777777" w:rsidR="00C72B9A" w:rsidRDefault="00A42590">
      <w:pPr>
        <w:pStyle w:val="BodyText"/>
      </w:pPr>
      <w:hyperlink r:id="rId901">
        <w:r>
          <w:rPr>
            <w:rStyle w:val="Hyperlink"/>
          </w:rPr>
          <w:t>https://www.mdpi.com/2076-3417/14/6/2246</w:t>
        </w:r>
      </w:hyperlink>
    </w:p>
    <w:p w14:paraId="47103681" w14:textId="77777777" w:rsidR="00C72B9A" w:rsidRDefault="00A42590">
      <w:pPr>
        <w:pStyle w:val="BodyText"/>
      </w:pPr>
      <w:hyperlink r:id="rId902" w:anchor=":~:text=A%20comprehensive%20review%20of%20vehicle,61850%20AND%20ISO%2FIEC%2015118%20STANDARDS">
        <w:r>
          <w:rPr>
            <w:rStyle w:val="Hyperlink"/>
          </w:rPr>
          <w:t>[71]</w:t>
        </w:r>
      </w:hyperlink>
      <w:r>
        <w:t xml:space="preserve"> A comprehensive review of vehicle-to-grid integration in electric ...</w:t>
      </w:r>
    </w:p>
    <w:p w14:paraId="5407D458" w14:textId="77777777" w:rsidR="00C72B9A" w:rsidRDefault="00A42590">
      <w:pPr>
        <w:pStyle w:val="BodyText"/>
      </w:pPr>
      <w:hyperlink r:id="rId903">
        <w:r>
          <w:rPr>
            <w:rStyle w:val="Hyperlink"/>
          </w:rPr>
          <w:t>https://www.sciencedirect.com/science/article/pii/S2590174524003428</w:t>
        </w:r>
      </w:hyperlink>
    </w:p>
    <w:p w14:paraId="4B6A19DF" w14:textId="77777777" w:rsidR="00C72B9A" w:rsidRDefault="00A42590">
      <w:pPr>
        <w:pStyle w:val="BodyText"/>
      </w:pPr>
      <w:hyperlink r:id="rId904" w:anchor=":~:text=...%20www.diva,the%20delivered%20energy%20to">
        <w:r>
          <w:rPr>
            <w:rStyle w:val="Hyperlink"/>
          </w:rPr>
          <w:t>[73]</w:t>
        </w:r>
      </w:hyperlink>
      <w:r>
        <w:t xml:space="preserve"> [PDF] Dependent Maximum Charging Powers on the Optimal Electric ...</w:t>
      </w:r>
    </w:p>
    <w:p w14:paraId="406F5B0D" w14:textId="77777777" w:rsidR="00C72B9A" w:rsidRDefault="00A42590">
      <w:pPr>
        <w:pStyle w:val="BodyText"/>
      </w:pPr>
      <w:hyperlink r:id="rId905">
        <w:r>
          <w:rPr>
            <w:rStyle w:val="Hyperlink"/>
          </w:rPr>
          <w:t>https://www.diva-portal.org/smash/get/diva2:1753719/FULLTEXT01.pdf</w:t>
        </w:r>
      </w:hyperlink>
    </w:p>
    <w:p w14:paraId="0B04CFCD" w14:textId="77777777" w:rsidR="00C72B9A" w:rsidRDefault="00A42590">
      <w:pPr>
        <w:pStyle w:val="BodyText"/>
      </w:pPr>
      <w:hyperlink r:id="rId906" w:anchor=":~:text=,time%2C%20home%20departure%20time">
        <w:r>
          <w:rPr>
            <w:rStyle w:val="Hyperlink"/>
          </w:rPr>
          <w:t>[74]</w:t>
        </w:r>
      </w:hyperlink>
      <w:r>
        <w:t xml:space="preserve"> [PDF] A stochastic model for estimating electric vehicle arrival at multi ...</w:t>
      </w:r>
    </w:p>
    <w:p w14:paraId="52A4A94A" w14:textId="77777777" w:rsidR="00C72B9A" w:rsidRDefault="00A42590">
      <w:pPr>
        <w:pStyle w:val="BodyText"/>
      </w:pPr>
      <w:hyperlink r:id="rId907">
        <w:r>
          <w:rPr>
            <w:rStyle w:val="Hyperlink"/>
          </w:rPr>
          <w:t>https://bura.brunel.ac.uk/bitstream/2438/25267/3/FullText.pdf</w:t>
        </w:r>
      </w:hyperlink>
    </w:p>
    <w:p w14:paraId="11FF501B" w14:textId="77777777" w:rsidR="00C72B9A" w:rsidRDefault="00A42590">
      <w:pPr>
        <w:pStyle w:val="BodyText"/>
      </w:pPr>
      <w:hyperlink r:id="rId908" w:anchor=":~:text=TABLE%20I%3A%20Detailed%20Description%20of,12">
        <w:r>
          <w:rPr>
            <w:rStyle w:val="Hyperlink"/>
          </w:rPr>
          <w:t>[75]</w:t>
        </w:r>
      </w:hyperlink>
      <w:r>
        <w:t xml:space="preserve"> </w:t>
      </w:r>
      <w:hyperlink r:id="rId909" w:anchor=":~:text=Travel%20Surveys%20Describe%20the%20household,12">
        <w:r>
          <w:rPr>
            <w:rStyle w:val="Hyperlink"/>
          </w:rPr>
          <w:t>[83]</w:t>
        </w:r>
      </w:hyperlink>
      <w:r>
        <w:t xml:space="preserve"> </w:t>
      </w:r>
      <w:hyperlink r:id="rId910" w:anchor=":~:text=match%20at%20L509%20probability%20distribution,time%20applications">
        <w:r>
          <w:rPr>
            <w:rStyle w:val="Hyperlink"/>
          </w:rPr>
          <w:t>[117]</w:t>
        </w:r>
      </w:hyperlink>
      <w:r>
        <w:t xml:space="preserve"> </w:t>
      </w:r>
      <w:hyperlink r:id="rId911" w:anchor=":~:text=TABLE%20I%3A%20Detailed%20Description%20of,12">
        <w:r>
          <w:rPr>
            <w:rStyle w:val="Hyperlink"/>
          </w:rPr>
          <w:t>[152]</w:t>
        </w:r>
      </w:hyperlink>
      <w:r>
        <w:t xml:space="preserve"> </w:t>
      </w:r>
      <w:hyperlink r:id="rId912" w:anchor=":~:text=Travel%20Surveys%20Describe%20the%20household,12">
        <w:r>
          <w:rPr>
            <w:rStyle w:val="Hyperlink"/>
          </w:rPr>
          <w:t>[153]</w:t>
        </w:r>
      </w:hyperlink>
      <w:r>
        <w:t xml:space="preserve"> Electric Vehicle Charging Load Modeling: A Survey, Trends, Challenges and Opportunities</w:t>
      </w:r>
    </w:p>
    <w:p w14:paraId="0AB0D595" w14:textId="77777777" w:rsidR="00C72B9A" w:rsidRDefault="00A42590">
      <w:pPr>
        <w:pStyle w:val="BodyText"/>
      </w:pPr>
      <w:hyperlink r:id="rId913">
        <w:r>
          <w:rPr>
            <w:rStyle w:val="Hyperlink"/>
          </w:rPr>
          <w:t>https://arxiv.org/html/2511.03741v1</w:t>
        </w:r>
      </w:hyperlink>
    </w:p>
    <w:p w14:paraId="3CFE6A54" w14:textId="77777777" w:rsidR="00C72B9A" w:rsidRDefault="00A42590">
      <w:pPr>
        <w:pStyle w:val="BodyText"/>
      </w:pPr>
      <w:hyperlink r:id="rId914" w:anchor=":~:text=Charging%20cars%20at%20home%20in,by%20researchers%20at%20Stanford">
        <w:r>
          <w:rPr>
            <w:rStyle w:val="Hyperlink"/>
          </w:rPr>
          <w:t>[76]</w:t>
        </w:r>
      </w:hyperlink>
      <w:r>
        <w:t xml:space="preserve"> </w:t>
      </w:r>
      <w:hyperlink r:id="rId915" w:anchor=":~:text=Many%20electric%20vehicle%20owners%20charge,by%20researchers%20at%20Stanford">
        <w:r>
          <w:rPr>
            <w:rStyle w:val="Hyperlink"/>
          </w:rPr>
          <w:t>[77]</w:t>
        </w:r>
      </w:hyperlink>
      <w:r>
        <w:t xml:space="preserve"> </w:t>
      </w:r>
      <w:hyperlink r:id="rId916" w:anchor=":~:text=Charging%20cars%20at%20home%20in,by%20researchers%20at%20Stanford">
        <w:r>
          <w:rPr>
            <w:rStyle w:val="Hyperlink"/>
          </w:rPr>
          <w:t>[161]</w:t>
        </w:r>
      </w:hyperlink>
      <w:r>
        <w:t xml:space="preserve"> Charging cars at home in the evening is not the way to go, study finds</w:t>
      </w:r>
    </w:p>
    <w:p w14:paraId="0741F102" w14:textId="77777777" w:rsidR="00C72B9A" w:rsidRDefault="00A42590">
      <w:pPr>
        <w:pStyle w:val="BodyText"/>
      </w:pPr>
      <w:hyperlink r:id="rId917">
        <w:r>
          <w:rPr>
            <w:rStyle w:val="Hyperlink"/>
          </w:rPr>
          <w:t>https://www.nsf.gov/news/charging-cars-home-evening-not-way-go-study-finds</w:t>
        </w:r>
      </w:hyperlink>
    </w:p>
    <w:p w14:paraId="07C7A110" w14:textId="77777777" w:rsidR="00C72B9A" w:rsidRDefault="00A42590">
      <w:pPr>
        <w:pStyle w:val="BodyText"/>
      </w:pPr>
      <w:hyperlink r:id="rId918" w:anchor=":~:text=,at%20both%20home%20and%20workplace">
        <w:r>
          <w:rPr>
            <w:rStyle w:val="Hyperlink"/>
          </w:rPr>
          <w:t>[78]</w:t>
        </w:r>
      </w:hyperlink>
      <w:r>
        <w:t xml:space="preserve"> Datasets on probability distributions of arrival and departure times of ...</w:t>
      </w:r>
    </w:p>
    <w:p w14:paraId="107A934B" w14:textId="77777777" w:rsidR="00C72B9A" w:rsidRDefault="00A42590">
      <w:pPr>
        <w:pStyle w:val="BodyText"/>
      </w:pPr>
      <w:hyperlink r:id="rId919">
        <w:r>
          <w:rPr>
            <w:rStyle w:val="Hyperlink"/>
          </w:rPr>
          <w:t>https://www.sciencedirect.com/science/article/pii/S2352340924008801</w:t>
        </w:r>
      </w:hyperlink>
    </w:p>
    <w:p w14:paraId="49716BBA" w14:textId="77777777" w:rsidR="00C72B9A" w:rsidRDefault="00A42590">
      <w:pPr>
        <w:pStyle w:val="BodyText"/>
      </w:pPr>
      <w:hyperlink r:id="rId920" w:anchor=":~:text=,linear%20programming">
        <w:r>
          <w:rPr>
            <w:rStyle w:val="Hyperlink"/>
          </w:rPr>
          <w:t>[79]</w:t>
        </w:r>
      </w:hyperlink>
      <w:r>
        <w:t xml:space="preserve"> Electric vehicle charging load prediction considering the orderly ...</w:t>
      </w:r>
    </w:p>
    <w:p w14:paraId="1F3EA35A" w14:textId="77777777" w:rsidR="00C72B9A" w:rsidRDefault="00A42590">
      <w:pPr>
        <w:pStyle w:val="BodyText"/>
      </w:pPr>
      <w:hyperlink r:id="rId921">
        <w:r>
          <w:rPr>
            <w:rStyle w:val="Hyperlink"/>
          </w:rPr>
          <w:t>https://www.sciencedirect.com/science/article/pii/S2352484722020030</w:t>
        </w:r>
      </w:hyperlink>
    </w:p>
    <w:p w14:paraId="410D72EF" w14:textId="77777777" w:rsidR="00C72B9A" w:rsidRDefault="00A42590">
      <w:pPr>
        <w:pStyle w:val="BodyText"/>
      </w:pPr>
      <w:hyperlink r:id="rId922" w:anchor=":~:text=Displaying%20smart%20charging%20management%20and,9m%2C%2012m%2C%20and%2018m%29%20in">
        <w:r>
          <w:rPr>
            <w:rStyle w:val="Hyperlink"/>
          </w:rPr>
          <w:t>[81]</w:t>
        </w:r>
      </w:hyperlink>
      <w:r>
        <w:t xml:space="preserve"> [PDF] ASSURED - UITP</w:t>
      </w:r>
    </w:p>
    <w:p w14:paraId="3BFF205A" w14:textId="77777777" w:rsidR="00C72B9A" w:rsidRDefault="00A42590">
      <w:pPr>
        <w:pStyle w:val="BodyText"/>
      </w:pPr>
      <w:hyperlink r:id="rId923">
        <w:r>
          <w:rPr>
            <w:rStyle w:val="Hyperlink"/>
          </w:rPr>
          <w:t>https://www.uitp.org/wp-content/uploads/sites/7/2022/12/ASSURED-Project-Brief-_-Final-1.pdf</w:t>
        </w:r>
      </w:hyperlink>
    </w:p>
    <w:p w14:paraId="4588FB41" w14:textId="77777777" w:rsidR="00C72B9A" w:rsidRDefault="00A42590">
      <w:pPr>
        <w:pStyle w:val="BodyText"/>
      </w:pPr>
      <w:hyperlink r:id="rId924" w:anchor=":~:text=Optimal%20Electric%20Bus%20Charging%20Scheduling,vehicles%20and%20chargers%20are">
        <w:r>
          <w:rPr>
            <w:rStyle w:val="Hyperlink"/>
          </w:rPr>
          <w:t>[82]</w:t>
        </w:r>
      </w:hyperlink>
      <w:r>
        <w:t xml:space="preserve"> Optimal Electric Bus Charging Scheduling with Multiple Vehicle and ...</w:t>
      </w:r>
    </w:p>
    <w:p w14:paraId="331BCF4C" w14:textId="77777777" w:rsidR="00C72B9A" w:rsidRDefault="00A42590">
      <w:pPr>
        <w:pStyle w:val="BodyText"/>
      </w:pPr>
      <w:hyperlink r:id="rId925">
        <w:r>
          <w:rPr>
            <w:rStyle w:val="Hyperlink"/>
          </w:rPr>
          <w:t>https://www.mdpi.com/2071-1050/17/8/3294</w:t>
        </w:r>
      </w:hyperlink>
    </w:p>
    <w:p w14:paraId="4CEC528D" w14:textId="77777777" w:rsidR="00C72B9A" w:rsidRDefault="00A42590">
      <w:pPr>
        <w:pStyle w:val="BodyText"/>
      </w:pPr>
      <w:hyperlink r:id="rId926" w:anchor=":~:text=Balancing%20service%20provision%20by%20EV,managed%20scheme">
        <w:r>
          <w:rPr>
            <w:rStyle w:val="Hyperlink"/>
          </w:rPr>
          <w:t>[87]</w:t>
        </w:r>
      </w:hyperlink>
      <w:r>
        <w:t xml:space="preserve"> Balancing service provision by EV aggregator in different TSO-DSO ...</w:t>
      </w:r>
    </w:p>
    <w:p w14:paraId="2127D10D" w14:textId="77777777" w:rsidR="00C72B9A" w:rsidRDefault="00A42590">
      <w:pPr>
        <w:pStyle w:val="BodyText"/>
      </w:pPr>
      <w:hyperlink r:id="rId927">
        <w:r>
          <w:rPr>
            <w:rStyle w:val="Hyperlink"/>
          </w:rPr>
          <w:t>https://arxiv.org/html/2502.08782v2</w:t>
        </w:r>
      </w:hyperlink>
    </w:p>
    <w:p w14:paraId="0F8BB3CC" w14:textId="77777777" w:rsidR="00C72B9A" w:rsidRDefault="00A42590">
      <w:pPr>
        <w:pStyle w:val="BodyText"/>
      </w:pPr>
      <w:hyperlink r:id="rId928" w:anchor=":~:text=DSO%20and%20flexible%20power%20contracts,the%20deployment%20of%20flexibility">
        <w:r>
          <w:rPr>
            <w:rStyle w:val="Hyperlink"/>
          </w:rPr>
          <w:t>[88]</w:t>
        </w:r>
      </w:hyperlink>
      <w:r>
        <w:t xml:space="preserve"> DSO and flexible power contracts as enablers of EV smart charging ...</w:t>
      </w:r>
    </w:p>
    <w:p w14:paraId="7D7D44F0" w14:textId="77777777" w:rsidR="00C72B9A" w:rsidRDefault="00A42590">
      <w:pPr>
        <w:pStyle w:val="BodyText"/>
      </w:pPr>
      <w:hyperlink r:id="rId929">
        <w:r>
          <w:rPr>
            <w:rStyle w:val="Hyperlink"/>
          </w:rPr>
          <w:t>https://digital-library.theiet.org/doi/full/10.1049/oap-cired.2021.0298</w:t>
        </w:r>
      </w:hyperlink>
    </w:p>
    <w:p w14:paraId="49CAB55B" w14:textId="77777777" w:rsidR="00C72B9A" w:rsidRDefault="00A42590">
      <w:pPr>
        <w:pStyle w:val="BodyText"/>
      </w:pPr>
      <w:hyperlink r:id="rId930" w:anchor=":~:text=Travel%20datasets%20for%20analysing%20the,at%20a%20university">
        <w:r>
          <w:rPr>
            <w:rStyle w:val="Hyperlink"/>
          </w:rPr>
          <w:t>[91]</w:t>
        </w:r>
      </w:hyperlink>
      <w:r>
        <w:t xml:space="preserve"> Travel datasets for analysing the electric vehicle charging demand ...</w:t>
      </w:r>
    </w:p>
    <w:p w14:paraId="009C3BCE" w14:textId="77777777" w:rsidR="00C72B9A" w:rsidRDefault="00A42590">
      <w:pPr>
        <w:pStyle w:val="BodyText"/>
      </w:pPr>
      <w:hyperlink r:id="rId931">
        <w:r>
          <w:rPr>
            <w:rStyle w:val="Hyperlink"/>
          </w:rPr>
          <w:t>https://pmc.ncbi.nlm.nih.gov/articles/PMC10998033/</w:t>
        </w:r>
      </w:hyperlink>
    </w:p>
    <w:p w14:paraId="04AEF5DA" w14:textId="77777777" w:rsidR="00C72B9A" w:rsidRDefault="00A42590">
      <w:pPr>
        <w:pStyle w:val="BodyText"/>
      </w:pPr>
      <w:hyperlink r:id="rId932" w:anchor=":~:text=...%20www.sciencedirect.com%20%20Central%20day,and%20voltage%20droop%20control%2C">
        <w:r>
          <w:rPr>
            <w:rStyle w:val="Hyperlink"/>
          </w:rPr>
          <w:t>[92]</w:t>
        </w:r>
      </w:hyperlink>
      <w:r>
        <w:t xml:space="preserve"> Advances in Volt/Var control for active distribution networks with ...</w:t>
      </w:r>
    </w:p>
    <w:p w14:paraId="471A5F86" w14:textId="77777777" w:rsidR="00C72B9A" w:rsidRDefault="00A42590">
      <w:pPr>
        <w:pStyle w:val="BodyText"/>
      </w:pPr>
      <w:hyperlink r:id="rId933">
        <w:r>
          <w:rPr>
            <w:rStyle w:val="Hyperlink"/>
          </w:rPr>
          <w:t>https://www.sciencedirect.com/science/article/pii/S0142061524006471</w:t>
        </w:r>
      </w:hyperlink>
    </w:p>
    <w:p w14:paraId="59CF66E9" w14:textId="77777777" w:rsidR="00C72B9A" w:rsidRDefault="00A42590">
      <w:pPr>
        <w:pStyle w:val="BodyText"/>
      </w:pPr>
      <w:hyperlink r:id="rId934" w:anchor=":~:text=Enhanced%20control%20strategies%20of%20VSG,can%20reduce%20the%20influence">
        <w:r>
          <w:rPr>
            <w:rStyle w:val="Hyperlink"/>
          </w:rPr>
          <w:t>[93]</w:t>
        </w:r>
      </w:hyperlink>
      <w:r>
        <w:t xml:space="preserve"> </w:t>
      </w:r>
      <w:hyperlink r:id="rId935" w:anchor=":~:text=Enhanced%20control%20strategies%20of%20VSG,can%20reduce%20the%20influence">
        <w:r>
          <w:rPr>
            <w:rStyle w:val="Hyperlink"/>
          </w:rPr>
          <w:t>[140]</w:t>
        </w:r>
      </w:hyperlink>
      <w:r>
        <w:t xml:space="preserve"> Enhanced control strategies of VSG for EV charging station under a ...</w:t>
      </w:r>
    </w:p>
    <w:p w14:paraId="04ABE153" w14:textId="77777777" w:rsidR="00C72B9A" w:rsidRDefault="00A42590">
      <w:pPr>
        <w:pStyle w:val="BodyText"/>
      </w:pPr>
      <w:hyperlink r:id="rId936">
        <w:r>
          <w:rPr>
            <w:rStyle w:val="Hyperlink"/>
          </w:rPr>
          <w:t>https://ietresearch.onlinelibrary.wiley.com/doi/10.1049/iet-pel.2019.1592</w:t>
        </w:r>
      </w:hyperlink>
    </w:p>
    <w:p w14:paraId="50EFD71D" w14:textId="77777777" w:rsidR="00C72B9A" w:rsidRDefault="00A42590">
      <w:pPr>
        <w:pStyle w:val="BodyText"/>
      </w:pPr>
      <w:hyperlink r:id="rId937" w:anchor=":~:text=We%20propose%20a%20particle%20swarm,sizing%20of%20EV%20charging%20stations">
        <w:r>
          <w:rPr>
            <w:rStyle w:val="Hyperlink"/>
          </w:rPr>
          <w:t>[97]</w:t>
        </w:r>
      </w:hyperlink>
      <w:r>
        <w:t xml:space="preserve"> Multiobjective optimization for sizing and placing electric vehicle ...</w:t>
      </w:r>
    </w:p>
    <w:p w14:paraId="1C1C4296" w14:textId="77777777" w:rsidR="00C72B9A" w:rsidRDefault="00A42590">
      <w:pPr>
        <w:pStyle w:val="BodyText"/>
      </w:pPr>
      <w:hyperlink r:id="rId938">
        <w:r>
          <w:rPr>
            <w:rStyle w:val="Hyperlink"/>
          </w:rPr>
          <w:t>https://energyinformatics.springeropen.com/articles/10.1186/s42162-024-00428-x</w:t>
        </w:r>
      </w:hyperlink>
    </w:p>
    <w:p w14:paraId="0333402C" w14:textId="77777777" w:rsidR="00C72B9A" w:rsidRDefault="00A42590">
      <w:pPr>
        <w:pStyle w:val="BodyText"/>
      </w:pPr>
      <w:hyperlink r:id="rId939" w:anchor=":~:text=Droop%20www,">
        <w:r>
          <w:rPr>
            <w:rStyle w:val="Hyperlink"/>
          </w:rPr>
          <w:t>[104]</w:t>
        </w:r>
      </w:hyperlink>
      <w:r>
        <w:t xml:space="preserve"> Autonomous Control of Electric Vehicles Using Voltage Droop</w:t>
      </w:r>
    </w:p>
    <w:p w14:paraId="60319CFE" w14:textId="77777777" w:rsidR="00C72B9A" w:rsidRDefault="00A42590">
      <w:pPr>
        <w:pStyle w:val="BodyText"/>
      </w:pPr>
      <w:hyperlink r:id="rId940">
        <w:r>
          <w:rPr>
            <w:rStyle w:val="Hyperlink"/>
          </w:rPr>
          <w:t>https://www.preprints.org/manuscript/202504.1875</w:t>
        </w:r>
      </w:hyperlink>
    </w:p>
    <w:p w14:paraId="6A60A147" w14:textId="77777777" w:rsidR="00C72B9A" w:rsidRDefault="00A42590">
      <w:pPr>
        <w:pStyle w:val="BodyText"/>
      </w:pPr>
      <w:hyperlink r:id="rId941" w:anchor=":~:text=A%20scoping%20review%20on%20electric,several%20direct%20and%20indirect">
        <w:r>
          <w:rPr>
            <w:rStyle w:val="Hyperlink"/>
          </w:rPr>
          <w:t>[108]</w:t>
        </w:r>
      </w:hyperlink>
      <w:r>
        <w:t xml:space="preserve"> A scoping review on electric vehicle charging strategies with a ...</w:t>
      </w:r>
    </w:p>
    <w:p w14:paraId="18180BF1" w14:textId="77777777" w:rsidR="00C72B9A" w:rsidRDefault="00A42590">
      <w:pPr>
        <w:pStyle w:val="BodyText"/>
      </w:pPr>
      <w:hyperlink r:id="rId942">
        <w:r>
          <w:rPr>
            <w:rStyle w:val="Hyperlink"/>
          </w:rPr>
          <w:t>https://www.sciencedirect.com/science/article/pii/S1364032124010268</w:t>
        </w:r>
      </w:hyperlink>
    </w:p>
    <w:p w14:paraId="6D8EECA6" w14:textId="77777777" w:rsidR="00C72B9A" w:rsidRDefault="00A42590">
      <w:pPr>
        <w:pStyle w:val="BodyText"/>
      </w:pPr>
      <w:hyperlink r:id="rId943" w:anchor=":~:text=A%20brief%20comparison%20of%20algorithms,Electric%20Vehicle%20charging%20control">
        <w:r>
          <w:rPr>
            <w:rStyle w:val="Hyperlink"/>
          </w:rPr>
          <w:t>[110]</w:t>
        </w:r>
      </w:hyperlink>
      <w:r>
        <w:t xml:space="preserve"> A brief comparison of algorithms and methods for optimization of ...</w:t>
      </w:r>
    </w:p>
    <w:p w14:paraId="1F197CD1" w14:textId="77777777" w:rsidR="00C72B9A" w:rsidRDefault="00A42590">
      <w:pPr>
        <w:pStyle w:val="BodyText"/>
      </w:pPr>
      <w:hyperlink r:id="rId944">
        <w:r>
          <w:rPr>
            <w:rStyle w:val="Hyperlink"/>
          </w:rPr>
          <w:t>https://link.springer.com/article/10.1007/s44291-025-00088-5</w:t>
        </w:r>
      </w:hyperlink>
    </w:p>
    <w:p w14:paraId="2FD60F9B" w14:textId="77777777" w:rsidR="00C72B9A" w:rsidRDefault="00A42590">
      <w:pPr>
        <w:pStyle w:val="BodyText"/>
      </w:pPr>
      <w:hyperlink r:id="rId945" w:anchor=":~:text=,penetration%20of%20EVs%20will">
        <w:r>
          <w:rPr>
            <w:rStyle w:val="Hyperlink"/>
          </w:rPr>
          <w:t>[111]</w:t>
        </w:r>
      </w:hyperlink>
      <w:r>
        <w:t xml:space="preserve"> Review on Optimization of Forecasting and Coordination Strategies ...</w:t>
      </w:r>
    </w:p>
    <w:p w14:paraId="42217132" w14:textId="77777777" w:rsidR="00C72B9A" w:rsidRDefault="00A42590">
      <w:pPr>
        <w:pStyle w:val="BodyText"/>
      </w:pPr>
      <w:hyperlink r:id="rId946">
        <w:r>
          <w:rPr>
            <w:rStyle w:val="Hyperlink"/>
          </w:rPr>
          <w:t>https://www.mpce.info/mpce/article/abstract/202302001</w:t>
        </w:r>
      </w:hyperlink>
    </w:p>
    <w:p w14:paraId="1800545F" w14:textId="77777777" w:rsidR="00C72B9A" w:rsidRDefault="00A42590">
      <w:pPr>
        <w:pStyle w:val="BodyText"/>
      </w:pPr>
      <w:hyperlink r:id="rId947" w:anchor=":~:text=Power%20imbalance%E2%80%90based%20droop%20control%20for,imbalance%20between%20supply%20and%20demand">
        <w:r>
          <w:rPr>
            <w:rStyle w:val="Hyperlink"/>
          </w:rPr>
          <w:t>[114]</w:t>
        </w:r>
      </w:hyperlink>
      <w:r>
        <w:t xml:space="preserve"> Power imbalance‐based droop control for vehicle to grid in primary ...</w:t>
      </w:r>
    </w:p>
    <w:p w14:paraId="5FB185BE" w14:textId="77777777" w:rsidR="00C72B9A" w:rsidRDefault="00A42590">
      <w:pPr>
        <w:pStyle w:val="BodyText"/>
      </w:pPr>
      <w:hyperlink r:id="rId948">
        <w:r>
          <w:rPr>
            <w:rStyle w:val="Hyperlink"/>
          </w:rPr>
          <w:t>https://ietresearch.onlinelibrary.wiley.com/doi/full/10.1049/gtd2.12528</w:t>
        </w:r>
      </w:hyperlink>
    </w:p>
    <w:p w14:paraId="3864C3EF" w14:textId="77777777" w:rsidR="00C72B9A" w:rsidRDefault="00A42590">
      <w:pPr>
        <w:pStyle w:val="BodyText"/>
      </w:pPr>
      <w:hyperlink r:id="rId949" w:anchor=":~:text=Making%20the%20Most%20of%20Electric,hours%20can%20save%20you%20money">
        <w:r>
          <w:rPr>
            <w:rStyle w:val="Hyperlink"/>
          </w:rPr>
          <w:t>[129]</w:t>
        </w:r>
      </w:hyperlink>
      <w:r>
        <w:t xml:space="preserve"> Making the Most of Electric Vehicle Time-of-Use Rates - Unitil</w:t>
      </w:r>
    </w:p>
    <w:p w14:paraId="0CBD6F9C" w14:textId="77777777" w:rsidR="00C72B9A" w:rsidRDefault="00A42590">
      <w:pPr>
        <w:pStyle w:val="BodyText"/>
      </w:pPr>
      <w:hyperlink r:id="rId950">
        <w:r>
          <w:rPr>
            <w:rStyle w:val="Hyperlink"/>
          </w:rPr>
          <w:t>https://unitil.com/blog/making-most-electric-vehicle-time-use-rates</w:t>
        </w:r>
      </w:hyperlink>
    </w:p>
    <w:p w14:paraId="5A6F6799" w14:textId="77777777" w:rsidR="00C72B9A" w:rsidRDefault="00A42590">
      <w:pPr>
        <w:pStyle w:val="BodyText"/>
      </w:pPr>
      <w:hyperlink r:id="rId951" w:anchor=":~:text=Multi,EV%20charging%20across%20various%20scenarios">
        <w:r>
          <w:rPr>
            <w:rStyle w:val="Hyperlink"/>
          </w:rPr>
          <w:t>[130]</w:t>
        </w:r>
      </w:hyperlink>
      <w:r>
        <w:t xml:space="preserve"> Multi-objective optimization of electric vehicle charging considering ...</w:t>
      </w:r>
    </w:p>
    <w:p w14:paraId="7EE62DB2" w14:textId="77777777" w:rsidR="00C72B9A" w:rsidRDefault="00A42590">
      <w:pPr>
        <w:pStyle w:val="BodyText"/>
      </w:pPr>
      <w:hyperlink r:id="rId952">
        <w:r>
          <w:rPr>
            <w:rStyle w:val="Hyperlink"/>
          </w:rPr>
          <w:t>https://www.sciencedirect.com/science/article/pii/S1361920925002391</w:t>
        </w:r>
      </w:hyperlink>
    </w:p>
    <w:p w14:paraId="5F74130D" w14:textId="77777777" w:rsidR="00C72B9A" w:rsidRDefault="00A42590">
      <w:pPr>
        <w:pStyle w:val="BodyText"/>
      </w:pPr>
      <w:hyperlink r:id="rId953" w:anchor=":~:text=Planning%20charging%20stations%20for%202050,capacity%2C%20and%20use%20personalized">
        <w:r>
          <w:rPr>
            <w:rStyle w:val="Hyperlink"/>
          </w:rPr>
          <w:t>[134]</w:t>
        </w:r>
      </w:hyperlink>
      <w:r>
        <w:t xml:space="preserve"> Planning charging stations for 2050 to support flexible electric ...</w:t>
      </w:r>
    </w:p>
    <w:p w14:paraId="030BD0A3" w14:textId="77777777" w:rsidR="00C72B9A" w:rsidRDefault="00A42590">
      <w:pPr>
        <w:pStyle w:val="BodyText"/>
      </w:pPr>
      <w:hyperlink r:id="rId954">
        <w:r>
          <w:rPr>
            <w:rStyle w:val="Hyperlink"/>
          </w:rPr>
          <w:t>https://www.cell.com/cell-reports-sustainability/pdf/S2949-7906(23)00006-X.pdf</w:t>
        </w:r>
      </w:hyperlink>
    </w:p>
    <w:p w14:paraId="774FBACE" w14:textId="77777777" w:rsidR="00C72B9A" w:rsidRDefault="00A42590">
      <w:pPr>
        <w:pStyle w:val="BodyText"/>
      </w:pPr>
      <w:hyperlink r:id="rId955" w:anchor=":~:text=Advanced%20Buses%20,">
        <w:r>
          <w:rPr>
            <w:rStyle w:val="Hyperlink"/>
          </w:rPr>
          <w:t>[137]</w:t>
        </w:r>
      </w:hyperlink>
      <w:r>
        <w:t xml:space="preserve"> </w:t>
      </w:r>
      <w:hyperlink r:id="rId956" w:anchor=":~:text=A%20tactical%20planning%20model%20for,">
        <w:r>
          <w:rPr>
            <w:rStyle w:val="Hyperlink"/>
          </w:rPr>
          <w:t>[138]</w:t>
        </w:r>
      </w:hyperlink>
      <w:r>
        <w:t xml:space="preserve"> Advanced Buses | Transportation and Mobility Research - NREL</w:t>
      </w:r>
    </w:p>
    <w:p w14:paraId="48BE5684" w14:textId="77777777" w:rsidR="00C72B9A" w:rsidRDefault="00A42590">
      <w:pPr>
        <w:pStyle w:val="BodyText"/>
      </w:pPr>
      <w:hyperlink r:id="rId957">
        <w:r>
          <w:rPr>
            <w:rStyle w:val="Hyperlink"/>
          </w:rPr>
          <w:t>https://www.nrel.gov/transportation/low-zero-emissions-buses</w:t>
        </w:r>
      </w:hyperlink>
    </w:p>
    <w:p w14:paraId="4909E317" w14:textId="77777777" w:rsidR="00C72B9A" w:rsidRDefault="00A42590">
      <w:pPr>
        <w:pStyle w:val="BodyText"/>
      </w:pPr>
      <w:hyperlink r:id="rId958" w:anchor=":~:text=A%20comprehensive%20review%20on%20the,and%20discussed%20in%20this%20paper">
        <w:r>
          <w:rPr>
            <w:rStyle w:val="Hyperlink"/>
          </w:rPr>
          <w:t>[139]</w:t>
        </w:r>
      </w:hyperlink>
      <w:r>
        <w:t xml:space="preserve"> (PDF) Charge Scheduling Optimization of Electric Vehicles</w:t>
      </w:r>
    </w:p>
    <w:p w14:paraId="1B59BABB" w14:textId="77777777" w:rsidR="00C72B9A" w:rsidRDefault="00A42590">
      <w:pPr>
        <w:pStyle w:val="BodyText"/>
      </w:pPr>
      <w:hyperlink r:id="rId959">
        <w:r>
          <w:rPr>
            <w:rStyle w:val="Hyperlink"/>
          </w:rPr>
          <w:t>https://www.researchgate.net/publication/382540202_Charge_Scheduling_Optimization_of_Electric_Vehicles_A_Comprehensive_Review_of_Essentiality_Perspectives_Techniques_and_Security</w:t>
        </w:r>
      </w:hyperlink>
    </w:p>
    <w:p w14:paraId="5C5D5573" w14:textId="77777777" w:rsidR="00C72B9A" w:rsidRDefault="00A42590">
      <w:pPr>
        <w:pStyle w:val="BodyText"/>
      </w:pPr>
      <w:hyperlink r:id="rId960" w:anchor=":~:text=Coordinated%20Volt%2FVAR%20Control%20in%20Distribution,operational%20efficiency%20in%20distribution%20networks">
        <w:r>
          <w:rPr>
            <w:rStyle w:val="Hyperlink"/>
          </w:rPr>
          <w:t>[141]</w:t>
        </w:r>
      </w:hyperlink>
      <w:r>
        <w:t xml:space="preserve"> Coordinated Volt/VAR Control in Distribution Networks Considering ...</w:t>
      </w:r>
    </w:p>
    <w:p w14:paraId="03A3FB7E" w14:textId="77777777" w:rsidR="00C72B9A" w:rsidRDefault="00A42590">
      <w:pPr>
        <w:pStyle w:val="BodyText"/>
      </w:pPr>
      <w:hyperlink r:id="rId961">
        <w:r>
          <w:rPr>
            <w:rStyle w:val="Hyperlink"/>
          </w:rPr>
          <w:t>https://www.mdpi.com/1996-1073/18/2/333</w:t>
        </w:r>
      </w:hyperlink>
    </w:p>
    <w:p w14:paraId="44F3B4AA" w14:textId="77777777" w:rsidR="00C72B9A" w:rsidRDefault="00A42590">
      <w:pPr>
        <w:pStyle w:val="BodyText"/>
      </w:pPr>
      <w:hyperlink r:id="rId962" w:anchor=":~:text=,the%20forecasting%20side%2C%20authors">
        <w:r>
          <w:rPr>
            <w:rStyle w:val="Hyperlink"/>
          </w:rPr>
          <w:t>[142]</w:t>
        </w:r>
      </w:hyperlink>
      <w:r>
        <w:t xml:space="preserve"> </w:t>
      </w:r>
      <w:hyperlink r:id="rId963" w:anchor=":~:text=Artificial%20Intelligence,On%20the%20forecasting%20side">
        <w:r>
          <w:rPr>
            <w:rStyle w:val="Hyperlink"/>
          </w:rPr>
          <w:t>[143]</w:t>
        </w:r>
      </w:hyperlink>
      <w:r>
        <w:t xml:space="preserve"> Artificial Intelligence-driven optimization of V2G and charging point ...</w:t>
      </w:r>
    </w:p>
    <w:p w14:paraId="5466B7D2" w14:textId="77777777" w:rsidR="00C72B9A" w:rsidRDefault="00A42590">
      <w:pPr>
        <w:pStyle w:val="BodyText"/>
      </w:pPr>
      <w:hyperlink r:id="rId964">
        <w:r>
          <w:rPr>
            <w:rStyle w:val="Hyperlink"/>
          </w:rPr>
          <w:t>https://www.researchgate.net/publication/390035910_Artificial_Intelligence-driven_optimization_of_V2G_and_charging_point_selection_en-route_A_systematic_literature_review</w:t>
        </w:r>
      </w:hyperlink>
    </w:p>
    <w:p w14:paraId="03A6D9DF" w14:textId="77777777" w:rsidR="00C72B9A" w:rsidRDefault="00A42590">
      <w:pPr>
        <w:pStyle w:val="BodyText"/>
      </w:pPr>
      <w:hyperlink r:id="rId965" w:anchor=":~:text=Using%20electric%20vehicles%20to%20enhance,people%20in%20need%2C%20and">
        <w:r>
          <w:rPr>
            <w:rStyle w:val="Hyperlink"/>
          </w:rPr>
          <w:t>[147]</w:t>
        </w:r>
      </w:hyperlink>
      <w:r>
        <w:t xml:space="preserve"> Using electric vehicles to enhance power outage resilience</w:t>
      </w:r>
    </w:p>
    <w:p w14:paraId="3300E6AD" w14:textId="77777777" w:rsidR="00C72B9A" w:rsidRDefault="00A42590">
      <w:pPr>
        <w:pStyle w:val="BodyText"/>
      </w:pPr>
      <w:hyperlink r:id="rId966">
        <w:r>
          <w:rPr>
            <w:rStyle w:val="Hyperlink"/>
          </w:rPr>
          <w:t>https://pmc.ncbi.nlm.nih.gov/articles/PMC11168397/</w:t>
        </w:r>
      </w:hyperlink>
    </w:p>
    <w:p w14:paraId="449E4A32" w14:textId="77777777" w:rsidR="00C72B9A" w:rsidRDefault="00A42590">
      <w:pPr>
        <w:pStyle w:val="BodyText"/>
      </w:pPr>
      <w:hyperlink r:id="rId967" w:anchor=":~:text=,deployment%20rises%2C%20so%20does%20the">
        <w:r>
          <w:rPr>
            <w:rStyle w:val="Hyperlink"/>
          </w:rPr>
          <w:t>[148]</w:t>
        </w:r>
      </w:hyperlink>
      <w:r>
        <w:t xml:space="preserve"> [PDF] Smart charging of electric vehicles to minimize the cost of ...</w:t>
      </w:r>
    </w:p>
    <w:p w14:paraId="079147B8" w14:textId="77777777" w:rsidR="00C72B9A" w:rsidRDefault="00A42590">
      <w:pPr>
        <w:pStyle w:val="BodyText"/>
      </w:pPr>
      <w:hyperlink r:id="rId968">
        <w:r>
          <w:rPr>
            <w:rStyle w:val="Hyperlink"/>
          </w:rPr>
          <w:t>https://journals.tubitak.gov.tr/cgi/viewcontent.cgi?article=3819&amp;context=elektrik</w:t>
        </w:r>
      </w:hyperlink>
    </w:p>
    <w:p w14:paraId="6B79125E" w14:textId="77777777" w:rsidR="00C72B9A" w:rsidRDefault="00A42590">
      <w:pPr>
        <w:pStyle w:val="BodyText"/>
      </w:pPr>
      <w:hyperlink r:id="rId969" w:anchor=":~:text=Leveraging%20electric%20vehicles%20as%20a,can%20serve%20the%20household">
        <w:r>
          <w:rPr>
            <w:rStyle w:val="Hyperlink"/>
          </w:rPr>
          <w:t>[149]</w:t>
        </w:r>
      </w:hyperlink>
      <w:r>
        <w:t xml:space="preserve"> </w:t>
      </w:r>
      <w:hyperlink r:id="rId970" w:anchor=":~:text=Leveraging%20electric%20vehicles%20as%20a,can%20serve%20the%20household">
        <w:r>
          <w:rPr>
            <w:rStyle w:val="Hyperlink"/>
          </w:rPr>
          <w:t>[158]</w:t>
        </w:r>
      </w:hyperlink>
      <w:r>
        <w:t xml:space="preserve"> Leveraging electric vehicles as a resiliency solution for residential ...</w:t>
      </w:r>
    </w:p>
    <w:p w14:paraId="1EC286A7" w14:textId="77777777" w:rsidR="00C72B9A" w:rsidRDefault="00A42590">
      <w:pPr>
        <w:pStyle w:val="BodyText"/>
      </w:pPr>
      <w:hyperlink r:id="rId971">
        <w:r>
          <w:rPr>
            <w:rStyle w:val="Hyperlink"/>
          </w:rPr>
          <w:t>https://www.pnnl.gov/publications/leveraging-electric-vehicles-resiliency-solution-residential-backup-power-during</w:t>
        </w:r>
      </w:hyperlink>
    </w:p>
    <w:p w14:paraId="27B47ABA" w14:textId="77777777" w:rsidR="00C72B9A" w:rsidRDefault="00A42590">
      <w:pPr>
        <w:pStyle w:val="BodyText"/>
      </w:pPr>
      <w:hyperlink r:id="rId972" w:anchor=":~:text=,the%20internal%20semiconductor%20switches">
        <w:r>
          <w:rPr>
            <w:rStyle w:val="Hyperlink"/>
          </w:rPr>
          <w:t>[150]</w:t>
        </w:r>
      </w:hyperlink>
      <w:r>
        <w:t xml:space="preserve"> A decentralized intelligent protection coordination scheme in ...</w:t>
      </w:r>
    </w:p>
    <w:p w14:paraId="51D5050A" w14:textId="77777777" w:rsidR="00C72B9A" w:rsidRDefault="00A42590">
      <w:pPr>
        <w:pStyle w:val="BodyText"/>
      </w:pPr>
      <w:hyperlink r:id="rId973">
        <w:r>
          <w:rPr>
            <w:rStyle w:val="Hyperlink"/>
          </w:rPr>
          <w:t>https://www.sciencedirect.com/science/article/abs/pii/S0378779625001312</w:t>
        </w:r>
      </w:hyperlink>
    </w:p>
    <w:p w14:paraId="742F37CE" w14:textId="77777777" w:rsidR="00C72B9A" w:rsidRDefault="00A42590">
      <w:pPr>
        <w:pStyle w:val="BodyText"/>
      </w:pPr>
      <w:hyperlink r:id="rId974" w:anchor=":~:text=Demand%20side%20management%20of%20electric,Sarthak%20Mohantya">
        <w:r>
          <w:rPr>
            <w:rStyle w:val="Hyperlink"/>
          </w:rPr>
          <w:t>[162]</w:t>
        </w:r>
      </w:hyperlink>
      <w:r>
        <w:t xml:space="preserve"> [PDF] Demand Side Management of Electric Vehicles in Smart Grids</w:t>
      </w:r>
    </w:p>
    <w:p w14:paraId="527CDE9C" w14:textId="77777777" w:rsidR="00C72B9A" w:rsidRDefault="00A42590">
      <w:pPr>
        <w:pStyle w:val="BodyText"/>
      </w:pPr>
      <w:hyperlink r:id="rId975">
        <w:r>
          <w:rPr>
            <w:rStyle w:val="Hyperlink"/>
          </w:rPr>
          <w:t>https://arrow.tudublin.ie/cgi/viewcontent.cgi?article=1350&amp;context=engscheleart2</w:t>
        </w:r>
      </w:hyperlink>
    </w:p>
    <w:p w14:paraId="1B74DB6B" w14:textId="77777777" w:rsidR="00C72B9A" w:rsidRDefault="00A42590">
      <w:pPr>
        <w:pStyle w:val="BodyText"/>
      </w:pPr>
      <w:hyperlink r:id="rId976" w:anchor=":~:text=This%20study%20analyzes%20the%20impact,thus%20validating%20the%20comprehensiveness">
        <w:r>
          <w:rPr>
            <w:rStyle w:val="Hyperlink"/>
          </w:rPr>
          <w:t>[163]</w:t>
        </w:r>
      </w:hyperlink>
      <w:r>
        <w:t xml:space="preserve"> [PDF] Monte Carlo-based Prediction of Electric Vehicle Charging Load ...</w:t>
      </w:r>
    </w:p>
    <w:p w14:paraId="6D125C0E" w14:textId="77777777" w:rsidR="00C72B9A" w:rsidRDefault="00A42590">
      <w:pPr>
        <w:pStyle w:val="BodyText"/>
      </w:pPr>
      <w:hyperlink r:id="rId977">
        <w:r>
          <w:rPr>
            <w:rStyle w:val="Hyperlink"/>
          </w:rPr>
          <w:t>https://www.ijrer.com/index.php/ijrer/article/download/14694/pdf</w:t>
        </w:r>
      </w:hyperlink>
    </w:p>
    <w:p w14:paraId="74626A29" w14:textId="77777777" w:rsidR="00C72B9A" w:rsidRDefault="00A42590">
      <w:pPr>
        <w:pStyle w:val="BodyText"/>
      </w:pPr>
      <w:hyperlink r:id="rId978" w:anchor=":~:text=,">
        <w:r>
          <w:rPr>
            <w:rStyle w:val="Hyperlink"/>
          </w:rPr>
          <w:t>[166]</w:t>
        </w:r>
      </w:hyperlink>
      <w:r>
        <w:t xml:space="preserve"> </w:t>
      </w:r>
      <w:hyperlink r:id="rId979" w:anchor=":~:text=,">
        <w:r>
          <w:rPr>
            <w:rStyle w:val="Hyperlink"/>
          </w:rPr>
          <w:t>[169]</w:t>
        </w:r>
      </w:hyperlink>
      <w:r>
        <w:t xml:space="preserve"> [PDF] A Survey on the Cross-Sector Resource Management Framework ...</w:t>
      </w:r>
    </w:p>
    <w:p w14:paraId="7E8FA871" w14:textId="77777777" w:rsidR="00C72B9A" w:rsidRDefault="00A42590">
      <w:pPr>
        <w:pStyle w:val="BodyText"/>
      </w:pPr>
      <w:hyperlink r:id="rId980">
        <w:r>
          <w:rPr>
            <w:rStyle w:val="Hyperlink"/>
          </w:rPr>
          <w:t>https://www.techrxiv.org/users/824109/articles/1247329/master/file/data/EV_Survey_ITS/EV_Survey_ITS.pdf</w:t>
        </w:r>
      </w:hyperlink>
    </w:p>
    <w:bookmarkEnd w:id="70"/>
    <w:sectPr w:rsidR="00C72B9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4C46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EC9C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83837089">
    <w:abstractNumId w:val="0"/>
  </w:num>
  <w:num w:numId="2" w16cid:durableId="746148081">
    <w:abstractNumId w:val="1"/>
  </w:num>
  <w:num w:numId="3" w16cid:durableId="511841899">
    <w:abstractNumId w:val="1"/>
  </w:num>
  <w:num w:numId="4" w16cid:durableId="1506017922">
    <w:abstractNumId w:val="1"/>
  </w:num>
  <w:num w:numId="5" w16cid:durableId="102920796">
    <w:abstractNumId w:val="1"/>
  </w:num>
  <w:num w:numId="6" w16cid:durableId="1476413457">
    <w:abstractNumId w:val="1"/>
  </w:num>
  <w:num w:numId="7" w16cid:durableId="278925280">
    <w:abstractNumId w:val="1"/>
  </w:num>
  <w:num w:numId="8" w16cid:durableId="535892468">
    <w:abstractNumId w:val="1"/>
  </w:num>
  <w:num w:numId="9" w16cid:durableId="1445151449">
    <w:abstractNumId w:val="1"/>
  </w:num>
  <w:num w:numId="10" w16cid:durableId="1384911221">
    <w:abstractNumId w:val="1"/>
  </w:num>
  <w:num w:numId="11" w16cid:durableId="29917066">
    <w:abstractNumId w:val="1"/>
  </w:num>
  <w:num w:numId="12" w16cid:durableId="1223250527">
    <w:abstractNumId w:val="1"/>
  </w:num>
  <w:num w:numId="13" w16cid:durableId="31392831">
    <w:abstractNumId w:val="1"/>
  </w:num>
  <w:num w:numId="14" w16cid:durableId="1197964692">
    <w:abstractNumId w:val="1"/>
  </w:num>
  <w:num w:numId="15" w16cid:durableId="1538858943">
    <w:abstractNumId w:val="1"/>
  </w:num>
  <w:num w:numId="16" w16cid:durableId="1316104765">
    <w:abstractNumId w:val="1"/>
  </w:num>
  <w:num w:numId="17" w16cid:durableId="1570916568">
    <w:abstractNumId w:val="1"/>
  </w:num>
  <w:num w:numId="18" w16cid:durableId="1320579846">
    <w:abstractNumId w:val="1"/>
  </w:num>
  <w:num w:numId="19" w16cid:durableId="1502431251">
    <w:abstractNumId w:val="1"/>
  </w:num>
  <w:num w:numId="20" w16cid:durableId="1266617706">
    <w:abstractNumId w:val="1"/>
  </w:num>
  <w:num w:numId="21" w16cid:durableId="496111302">
    <w:abstractNumId w:val="1"/>
  </w:num>
  <w:num w:numId="22" w16cid:durableId="1855879658">
    <w:abstractNumId w:val="1"/>
  </w:num>
  <w:num w:numId="23" w16cid:durableId="450827423">
    <w:abstractNumId w:val="1"/>
  </w:num>
  <w:num w:numId="24" w16cid:durableId="1389455355">
    <w:abstractNumId w:val="1"/>
  </w:num>
  <w:num w:numId="25" w16cid:durableId="195234554">
    <w:abstractNumId w:val="1"/>
  </w:num>
  <w:num w:numId="26" w16cid:durableId="1605263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9A"/>
    <w:rsid w:val="00A42590"/>
    <w:rsid w:val="00AC1DE9"/>
    <w:rsid w:val="00BB2D16"/>
    <w:rsid w:val="00C72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89DC861"/>
  <w15:docId w15:val="{76FF6E12-BFE8-49E6-844C-A2C26C44C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2352340924008801" TargetMode="External"/><Relationship Id="rId671" Type="http://schemas.openxmlformats.org/officeDocument/2006/relationships/hyperlink" Target="https://spectrum.ieee.org/electric-vehicles" TargetMode="External"/><Relationship Id="rId769" Type="http://schemas.openxmlformats.org/officeDocument/2006/relationships/hyperlink" Target="https://www.mdpi.com/1996-1073/18/14/3807" TargetMode="External"/><Relationship Id="rId976" Type="http://schemas.openxmlformats.org/officeDocument/2006/relationships/hyperlink" Target="https://www.ijrer.com/index.php/ijrer/article/download/14694/pdf" TargetMode="External"/><Relationship Id="rId21" Type="http://schemas.openxmlformats.org/officeDocument/2006/relationships/hyperlink" Target="https://www.mdpi.com/1996-1073/18/14/3807" TargetMode="External"/><Relationship Id="rId324" Type="http://schemas.openxmlformats.org/officeDocument/2006/relationships/hyperlink" Target="https://www.mdpi.com/2071-1050/17/8/3294" TargetMode="External"/><Relationship Id="rId531" Type="http://schemas.openxmlformats.org/officeDocument/2006/relationships/hyperlink" Target="https://www.nature.com/articles/s41598-025-20421-y?error=cookies_not_supported&amp;code=2c42ecd9-6734-4765-9462-6bc6a3560f2e" TargetMode="External"/><Relationship Id="rId629" Type="http://schemas.openxmlformats.org/officeDocument/2006/relationships/hyperlink" Target="https://www.mdpi.com/2032-6653/16/7/345" TargetMode="External"/><Relationship Id="rId170" Type="http://schemas.openxmlformats.org/officeDocument/2006/relationships/hyperlink" Target="https://www.mdpi.com/2071-1050/12/23/10160" TargetMode="External"/><Relationship Id="rId836" Type="http://schemas.openxmlformats.org/officeDocument/2006/relationships/hyperlink" Target="https://www.mdpi.com/2071-1050/12/23/10160" TargetMode="External"/><Relationship Id="rId268" Type="http://schemas.openxmlformats.org/officeDocument/2006/relationships/hyperlink" Target="https://www.mdpi.com/2032-6653/16/7/345" TargetMode="External"/><Relationship Id="rId475" Type="http://schemas.openxmlformats.org/officeDocument/2006/relationships/hyperlink" Target="https://www.mdpi.com/1996-1073/16/3/1140" TargetMode="External"/><Relationship Id="rId682" Type="http://schemas.openxmlformats.org/officeDocument/2006/relationships/hyperlink" Target="https://www.mdpi.com/2076-3417/14/6/2246" TargetMode="External"/><Relationship Id="rId903" Type="http://schemas.openxmlformats.org/officeDocument/2006/relationships/hyperlink" Target="https://www.sciencedirect.com/science/article/pii/S2590174524003428" TargetMode="External"/><Relationship Id="rId32" Type="http://schemas.openxmlformats.org/officeDocument/2006/relationships/hyperlink" Target="https://www.nature.com/articles/s41598-025-20421-y?error=cookies_not_supported&amp;code=2c42ecd9-6734-4765-9462-6bc6a3560f2e" TargetMode="External"/><Relationship Id="rId128" Type="http://schemas.openxmlformats.org/officeDocument/2006/relationships/hyperlink" Target="https://spectrum.ieee.org/electric-vehicles" TargetMode="External"/><Relationship Id="rId335" Type="http://schemas.openxmlformats.org/officeDocument/2006/relationships/hyperlink" Target="https://www.nature.com/articles/s41598-024-81206-3" TargetMode="External"/><Relationship Id="rId542" Type="http://schemas.openxmlformats.org/officeDocument/2006/relationships/hyperlink" Target="https://www.mdpi.com/2032-6653/16/7/345" TargetMode="External"/><Relationship Id="rId181" Type="http://schemas.openxmlformats.org/officeDocument/2006/relationships/hyperlink" Target="https://www.nature.com/articles/s41598-025-20421-y?error=cookies_not_supported&amp;code=2c42ecd9-6734-4765-9462-6bc6a3560f2e" TargetMode="External"/><Relationship Id="rId402" Type="http://schemas.openxmlformats.org/officeDocument/2006/relationships/hyperlink" Target="https://www.nature.com/articles/s41598-025-92895-9?error=cookies_not_supported&amp;code=10151d78-d287-48ad-9c6b-7ec14357b7c0" TargetMode="External"/><Relationship Id="rId847" Type="http://schemas.openxmlformats.org/officeDocument/2006/relationships/hyperlink" Target="https://www.mdpi.com/2071-1050/12/23/10160" TargetMode="External"/><Relationship Id="rId279" Type="http://schemas.openxmlformats.org/officeDocument/2006/relationships/hyperlink" Target="https://spectrum.ieee.org/electric-vehicles" TargetMode="External"/><Relationship Id="rId486" Type="http://schemas.openxmlformats.org/officeDocument/2006/relationships/hyperlink" Target="https://www.mdpi.com/1996-1073/18/14/3807" TargetMode="External"/><Relationship Id="rId693" Type="http://schemas.openxmlformats.org/officeDocument/2006/relationships/hyperlink" Target="https://ietresearch.onlinelibrary.wiley.com/doi/10.1049/iet-pel.2019.1592" TargetMode="External"/><Relationship Id="rId707" Type="http://schemas.openxmlformats.org/officeDocument/2006/relationships/hyperlink" Target="https://www.mdpi.com/2071-1050/17/8/3294" TargetMode="External"/><Relationship Id="rId914" Type="http://schemas.openxmlformats.org/officeDocument/2006/relationships/hyperlink" Target="https://www.nsf.gov/news/charging-cars-home-evening-not-way-go-study-finds" TargetMode="External"/><Relationship Id="rId43" Type="http://schemas.openxmlformats.org/officeDocument/2006/relationships/hyperlink" Target="https://www.mdpi.com/2071-1050/12/23/10160" TargetMode="External"/><Relationship Id="rId139" Type="http://schemas.openxmlformats.org/officeDocument/2006/relationships/hyperlink" Target="https://www.uitp.org/wp-content/uploads/sites/7/2022/12/ASSURED-Project-Brief-_-Final-1.pdf" TargetMode="External"/><Relationship Id="rId346" Type="http://schemas.openxmlformats.org/officeDocument/2006/relationships/hyperlink" Target="https://www.researchgate.net/publication/390035910_Artificial_Intelligence-driven_optimization_of_V2G_and_charging_point_selection_en-route_A_systematic_literature_review" TargetMode="External"/><Relationship Id="rId553" Type="http://schemas.openxmlformats.org/officeDocument/2006/relationships/hyperlink" Target="https://www.uitp.org/wp-content/uploads/sites/7/2022/12/ASSURED-Project-Brief-_-Final-1.pdf" TargetMode="External"/><Relationship Id="rId760" Type="http://schemas.openxmlformats.org/officeDocument/2006/relationships/hyperlink" Target="https://www.mdpi.com/1996-1073/18/14/3807" TargetMode="External"/><Relationship Id="rId192" Type="http://schemas.openxmlformats.org/officeDocument/2006/relationships/hyperlink" Target="https://www.mdpi.com/2071-1050/12/23/10160" TargetMode="External"/><Relationship Id="rId206" Type="http://schemas.openxmlformats.org/officeDocument/2006/relationships/hyperlink" Target="https://www.mdpi.com/2071-1050/12/23/10160" TargetMode="External"/><Relationship Id="rId413" Type="http://schemas.openxmlformats.org/officeDocument/2006/relationships/hyperlink" Target="https://www.nature.com/articles/s41598-025-92895-9?error=cookies_not_supported&amp;code=10151d78-d287-48ad-9c6b-7ec14357b7c0" TargetMode="External"/><Relationship Id="rId858" Type="http://schemas.openxmlformats.org/officeDocument/2006/relationships/hyperlink" Target="https://www.nature.com/articles/s41598-025-92895-9?error=cookies_not_supported&amp;code=10151d78-d287-48ad-9c6b-7ec14357b7c0" TargetMode="External"/><Relationship Id="rId497" Type="http://schemas.openxmlformats.org/officeDocument/2006/relationships/hyperlink" Target="https://www.mdpi.com/2032-6653/16/7/345" TargetMode="External"/><Relationship Id="rId620" Type="http://schemas.openxmlformats.org/officeDocument/2006/relationships/hyperlink" Target="https://www.mdpi.com/2071-1050/12/23/10160" TargetMode="External"/><Relationship Id="rId718" Type="http://schemas.openxmlformats.org/officeDocument/2006/relationships/hyperlink" Target="https://www.uitp.org/wp-content/uploads/sites/7/2022/12/ASSURED-Project-Brief-_-Final-1.pdf" TargetMode="External"/><Relationship Id="rId925" Type="http://schemas.openxmlformats.org/officeDocument/2006/relationships/hyperlink" Target="https://www.mdpi.com/2071-1050/17/8/3294" TargetMode="External"/><Relationship Id="rId357" Type="http://schemas.openxmlformats.org/officeDocument/2006/relationships/hyperlink" Target="https://www.mdpi.com/2032-6653/16/7/345" TargetMode="External"/><Relationship Id="rId54" Type="http://schemas.openxmlformats.org/officeDocument/2006/relationships/hyperlink" Target="https://www.nature.com/articles/s41598-025-92895-9?error=cookies_not_supported&amp;code=10151d78-d287-48ad-9c6b-7ec14357b7c0" TargetMode="External"/><Relationship Id="rId217" Type="http://schemas.openxmlformats.org/officeDocument/2006/relationships/hyperlink" Target="https://ietresearch.onlinelibrary.wiley.com/doi/full/10.1049/gtd2.12528" TargetMode="External"/><Relationship Id="rId564" Type="http://schemas.openxmlformats.org/officeDocument/2006/relationships/hyperlink" Target="https://www.mdpi.com/2032-6653/16/7/345" TargetMode="External"/><Relationship Id="rId771" Type="http://schemas.openxmlformats.org/officeDocument/2006/relationships/hyperlink" Target="https://www.mdpi.com/1996-1073/18/14/3807" TargetMode="External"/><Relationship Id="rId869" Type="http://schemas.openxmlformats.org/officeDocument/2006/relationships/hyperlink" Target="https://scholars.cityu.edu.hk/en/publications/demand-side-management-of-electric-vehicles-in-smart-grids(8c271beb-b2a5-4eef-8a40-4fb25e453bbb).html" TargetMode="External"/><Relationship Id="rId424" Type="http://schemas.openxmlformats.org/officeDocument/2006/relationships/hyperlink" Target="https://www.mdpi.com/2071-1050/12/23/10160" TargetMode="External"/><Relationship Id="rId631" Type="http://schemas.openxmlformats.org/officeDocument/2006/relationships/hyperlink" Target="https://www.mdpi.com/2032-6653/16/7/345" TargetMode="External"/><Relationship Id="rId729" Type="http://schemas.openxmlformats.org/officeDocument/2006/relationships/hyperlink" Target="https://www.preprints.org/manuscript/202504.1875" TargetMode="External"/><Relationship Id="rId270" Type="http://schemas.openxmlformats.org/officeDocument/2006/relationships/hyperlink" Target="https://www.mdpi.com/2032-6653/16/7/345" TargetMode="External"/><Relationship Id="rId936" Type="http://schemas.openxmlformats.org/officeDocument/2006/relationships/hyperlink" Target="https://ietresearch.onlinelibrary.wiley.com/doi/10.1049/iet-pel.2019.1592" TargetMode="External"/><Relationship Id="rId65" Type="http://schemas.openxmlformats.org/officeDocument/2006/relationships/hyperlink" Target="https://openportal.isti.cnr.it/doc?id=iris________::d43f58b52168098f7213bc851ea08ee6" TargetMode="External"/><Relationship Id="rId130" Type="http://schemas.openxmlformats.org/officeDocument/2006/relationships/hyperlink" Target="https://www.uitp.org/wp-content/uploads/sites/7/2022/12/ASSURED-Project-Brief-_-Final-1.pdf" TargetMode="External"/><Relationship Id="rId368" Type="http://schemas.openxmlformats.org/officeDocument/2006/relationships/hyperlink" Target="https://ietresearch.onlinelibrary.wiley.com/doi/10.1049/stg2.12156" TargetMode="External"/><Relationship Id="rId575" Type="http://schemas.openxmlformats.org/officeDocument/2006/relationships/hyperlink" Target="https://pure.tudelft.nl/ws/portalfiles/portal/84382687/09161574.pdf" TargetMode="External"/><Relationship Id="rId782" Type="http://schemas.openxmlformats.org/officeDocument/2006/relationships/hyperlink" Target="https://www.nature.com/articles/s41598-025-20421-y?error=cookies_not_supported&amp;code=2c42ecd9-6734-4765-9462-6bc6a3560f2e" TargetMode="External"/><Relationship Id="rId228" Type="http://schemas.openxmlformats.org/officeDocument/2006/relationships/hyperlink" Target="https://www.mdpi.com/2071-1050/12/23/10160" TargetMode="External"/><Relationship Id="rId435" Type="http://schemas.openxmlformats.org/officeDocument/2006/relationships/hyperlink" Target="https://www.mdpi.com/2032-6653/16/7/345" TargetMode="External"/><Relationship Id="rId642" Type="http://schemas.openxmlformats.org/officeDocument/2006/relationships/hyperlink" Target="https://www.sciencedirect.com/science/article/pii/S2352484722020030" TargetMode="External"/><Relationship Id="rId281" Type="http://schemas.openxmlformats.org/officeDocument/2006/relationships/hyperlink" Target="https://www.mdpi.com/2071-1050/12/23/10160" TargetMode="External"/><Relationship Id="rId502" Type="http://schemas.openxmlformats.org/officeDocument/2006/relationships/hyperlink" Target="https://www.nature.com/articles/s41598-025-92895-9?error=cookies_not_supported&amp;code=10151d78-d287-48ad-9c6b-7ec14357b7c0" TargetMode="External"/><Relationship Id="rId947" Type="http://schemas.openxmlformats.org/officeDocument/2006/relationships/hyperlink" Target="https://ietresearch.onlinelibrary.wiley.com/doi/full/10.1049/gtd2.12528" TargetMode="External"/><Relationship Id="rId76" Type="http://schemas.openxmlformats.org/officeDocument/2006/relationships/hyperlink" Target="https://www.sciencedirect.com/science/article/pii/S2590174525001102" TargetMode="External"/><Relationship Id="rId141" Type="http://schemas.openxmlformats.org/officeDocument/2006/relationships/hyperlink" Target="https://arxiv.org/html/2502.08782v2" TargetMode="External"/><Relationship Id="rId379" Type="http://schemas.openxmlformats.org/officeDocument/2006/relationships/hyperlink" Target="https://ietresearch.onlinelibrary.wiley.com/doi/10.1049/stg2.12156" TargetMode="External"/><Relationship Id="rId586" Type="http://schemas.openxmlformats.org/officeDocument/2006/relationships/hyperlink" Target="https://www.mdpi.com/1996-1073/18/14/3807" TargetMode="External"/><Relationship Id="rId793" Type="http://schemas.openxmlformats.org/officeDocument/2006/relationships/hyperlink" Target="https://spectrum.ieee.org/electric-vehicles" TargetMode="External"/><Relationship Id="rId807" Type="http://schemas.openxmlformats.org/officeDocument/2006/relationships/hyperlink" Target="https://www.mdpi.com/2032-6653/16/7/345" TargetMode="External"/><Relationship Id="rId7" Type="http://schemas.openxmlformats.org/officeDocument/2006/relationships/hyperlink" Target="https://www.mdpi.com/1996-1073/16/3/1140" TargetMode="External"/><Relationship Id="rId239" Type="http://schemas.openxmlformats.org/officeDocument/2006/relationships/hyperlink" Target="https://www.sciencedirect.com/science/article/pii/S2352484722020030" TargetMode="External"/><Relationship Id="rId446" Type="http://schemas.openxmlformats.org/officeDocument/2006/relationships/hyperlink" Target="https://spectrum.ieee.org/electric-vehicles" TargetMode="External"/><Relationship Id="rId653" Type="http://schemas.openxmlformats.org/officeDocument/2006/relationships/hyperlink" Target="https://www.mdpi.com/2032-6653/16/7/345" TargetMode="External"/><Relationship Id="rId292" Type="http://schemas.openxmlformats.org/officeDocument/2006/relationships/hyperlink" Target="https://spectrum.ieee.org/electric-vehicles" TargetMode="External"/><Relationship Id="rId306" Type="http://schemas.openxmlformats.org/officeDocument/2006/relationships/hyperlink" Target="https://www.mdpi.com/2071-1050/12/23/10160" TargetMode="External"/><Relationship Id="rId860" Type="http://schemas.openxmlformats.org/officeDocument/2006/relationships/hyperlink" Target="https://www.sciencedirect.com/science/article/abs/pii/S1383762125000098" TargetMode="External"/><Relationship Id="rId958" Type="http://schemas.openxmlformats.org/officeDocument/2006/relationships/hyperlink" Target="https://www.researchgate.net/publication/382540202_Charge_Scheduling_Optimization_of_Electric_Vehicles_A_Comprehensive_Review_of_Essentiality_Perspectives_Techniques_and_Security" TargetMode="External"/><Relationship Id="rId87" Type="http://schemas.openxmlformats.org/officeDocument/2006/relationships/hyperlink" Target="https://ietresearch.onlinelibrary.wiley.com/doi/10.1049/stg2.12156" TargetMode="External"/><Relationship Id="rId513" Type="http://schemas.openxmlformats.org/officeDocument/2006/relationships/hyperlink" Target="https://www.mdpi.com/1996-1073/18/14/3807" TargetMode="External"/><Relationship Id="rId597" Type="http://schemas.openxmlformats.org/officeDocument/2006/relationships/hyperlink" Target="https://www.mdpi.com/2032-6653/16/7/345" TargetMode="External"/><Relationship Id="rId720" Type="http://schemas.openxmlformats.org/officeDocument/2006/relationships/hyperlink" Target="https://www.nature.com/articles/s41598-024-81206-3" TargetMode="External"/><Relationship Id="rId818" Type="http://schemas.openxmlformats.org/officeDocument/2006/relationships/hyperlink" Target="https://www.mdpi.com/2032-6653/16/7/345" TargetMode="External"/><Relationship Id="rId152" Type="http://schemas.openxmlformats.org/officeDocument/2006/relationships/hyperlink" Target="https://www.nature.com/articles/s41598-025-92895-9?error=cookies_not_supported&amp;code=10151d78-d287-48ad-9c6b-7ec14357b7c0" TargetMode="External"/><Relationship Id="rId457" Type="http://schemas.openxmlformats.org/officeDocument/2006/relationships/hyperlink" Target="https://www.mdpi.com/2071-1050/12/23/10160" TargetMode="External"/><Relationship Id="rId664" Type="http://schemas.openxmlformats.org/officeDocument/2006/relationships/hyperlink" Target="https://www.mdpi.com/2071-1050/12/23/10160" TargetMode="External"/><Relationship Id="rId871" Type="http://schemas.openxmlformats.org/officeDocument/2006/relationships/hyperlink" Target="https://openportal.isti.cnr.it/doc?id=iris________::d43f58b52168098f7213bc851ea08ee6" TargetMode="External"/><Relationship Id="rId969" Type="http://schemas.openxmlformats.org/officeDocument/2006/relationships/hyperlink" Target="https://www.pnnl.gov/publications/leveraging-electric-vehicles-resiliency-solution-residential-backup-power-during" TargetMode="External"/><Relationship Id="rId14" Type="http://schemas.openxmlformats.org/officeDocument/2006/relationships/hyperlink" Target="https://www.mdpi.com/1996-1073/18/14/3807" TargetMode="External"/><Relationship Id="rId317" Type="http://schemas.openxmlformats.org/officeDocument/2006/relationships/hyperlink" Target="https://www.mdpi.com/2071-1050/12/23/10160" TargetMode="External"/><Relationship Id="rId524" Type="http://schemas.openxmlformats.org/officeDocument/2006/relationships/hyperlink" Target="https://www.mdpi.com/1996-1073/18/14/3807" TargetMode="External"/><Relationship Id="rId731" Type="http://schemas.openxmlformats.org/officeDocument/2006/relationships/hyperlink" Target="https://www.nature.com/articles/s41598-024-81206-3" TargetMode="External"/><Relationship Id="rId98" Type="http://schemas.openxmlformats.org/officeDocument/2006/relationships/hyperlink" Target="https://www.energy.gov/eere/evgrid-assist-charts-and-figures" TargetMode="External"/><Relationship Id="rId163" Type="http://schemas.openxmlformats.org/officeDocument/2006/relationships/hyperlink" Target="https://pmc.ncbi.nlm.nih.gov/articles/PMC10998033/" TargetMode="External"/><Relationship Id="rId370" Type="http://schemas.openxmlformats.org/officeDocument/2006/relationships/hyperlink" Target="https://ietresearch.onlinelibrary.wiley.com/doi/10.1049/stg2.12156" TargetMode="External"/><Relationship Id="rId829" Type="http://schemas.openxmlformats.org/officeDocument/2006/relationships/hyperlink" Target="https://www.sciencedirect.com/science/article/pii/S2590123025009776" TargetMode="External"/><Relationship Id="rId230" Type="http://schemas.openxmlformats.org/officeDocument/2006/relationships/hyperlink" Target="https://www.nature.com/articles/s41598-025-20421-y?error=cookies_not_supported&amp;code=2c42ecd9-6734-4765-9462-6bc6a3560f2e" TargetMode="External"/><Relationship Id="rId468" Type="http://schemas.openxmlformats.org/officeDocument/2006/relationships/hyperlink" Target="https://ietresearch.onlinelibrary.wiley.com/doi/10.1049/stg2.12156" TargetMode="External"/><Relationship Id="rId675" Type="http://schemas.openxmlformats.org/officeDocument/2006/relationships/hyperlink" Target="https://www.nsf.gov/news/charging-cars-home-evening-not-way-go-study-finds" TargetMode="External"/><Relationship Id="rId882" Type="http://schemas.openxmlformats.org/officeDocument/2006/relationships/hyperlink" Target="https://www.energy.gov/eere/evgrid-assist-charts-and-figures" TargetMode="External"/><Relationship Id="rId25" Type="http://schemas.openxmlformats.org/officeDocument/2006/relationships/hyperlink" Target="https://www.mdpi.com/1996-1073/18/14/3807" TargetMode="External"/><Relationship Id="rId328" Type="http://schemas.openxmlformats.org/officeDocument/2006/relationships/hyperlink" Target="https://www.sciencedirect.com/science/article/pii/S2590123025009776" TargetMode="External"/><Relationship Id="rId535" Type="http://schemas.openxmlformats.org/officeDocument/2006/relationships/hyperlink" Target="https://www.mdpi.com/2032-6653/16/7/345" TargetMode="External"/><Relationship Id="rId742" Type="http://schemas.openxmlformats.org/officeDocument/2006/relationships/hyperlink" Target="https://www.sciencedirect.com/science/article/pii/S2590123025009776" TargetMode="External"/><Relationship Id="rId174" Type="http://schemas.openxmlformats.org/officeDocument/2006/relationships/hyperlink" Target="https://www.mdpi.com/2071-1050/12/23/10160" TargetMode="External"/><Relationship Id="rId381" Type="http://schemas.openxmlformats.org/officeDocument/2006/relationships/hyperlink" Target="https://ietresearch.onlinelibrary.wiley.com/doi/10.1049/stg2.12156" TargetMode="External"/><Relationship Id="rId602" Type="http://schemas.openxmlformats.org/officeDocument/2006/relationships/hyperlink" Target="https://www.preprints.org/manuscript/202504.1875" TargetMode="External"/><Relationship Id="rId241" Type="http://schemas.openxmlformats.org/officeDocument/2006/relationships/hyperlink" Target="https://www.mdpi.com/1996-1073/18/14/3807" TargetMode="External"/><Relationship Id="rId479" Type="http://schemas.openxmlformats.org/officeDocument/2006/relationships/hyperlink" Target="https://www.researchgate.net/publication/390035910_Artificial_Intelligence-driven_optimization_of_V2G_and_charging_point_selection_en-route_A_systematic_literature_review" TargetMode="External"/><Relationship Id="rId686" Type="http://schemas.openxmlformats.org/officeDocument/2006/relationships/hyperlink" Target="https://www.mdpi.com/2071-1050/12/23/10160" TargetMode="External"/><Relationship Id="rId893" Type="http://schemas.openxmlformats.org/officeDocument/2006/relationships/hyperlink" Target="https://www.mdpi.com/2076-3417/14/6/2246" TargetMode="External"/><Relationship Id="rId907" Type="http://schemas.openxmlformats.org/officeDocument/2006/relationships/hyperlink" Target="https://bura.brunel.ac.uk/bitstream/2438/25267/3/FullText.pdf" TargetMode="External"/><Relationship Id="rId36" Type="http://schemas.openxmlformats.org/officeDocument/2006/relationships/hyperlink" Target="https://scholarworks.utrgv.edu/cgi/viewcontent.cgi?article=1066&amp;context=ece_fac" TargetMode="External"/><Relationship Id="rId339" Type="http://schemas.openxmlformats.org/officeDocument/2006/relationships/hyperlink" Target="https://www.sciencedirect.com/science/article/pii/S2590123025009776" TargetMode="External"/><Relationship Id="rId546" Type="http://schemas.openxmlformats.org/officeDocument/2006/relationships/hyperlink" Target="https://www.nsf.gov/news/charging-cars-home-evening-not-way-go-study-finds" TargetMode="External"/><Relationship Id="rId753" Type="http://schemas.openxmlformats.org/officeDocument/2006/relationships/hyperlink" Target="https://www.mdpi.com/2032-6653/16/7/345" TargetMode="External"/><Relationship Id="rId101" Type="http://schemas.openxmlformats.org/officeDocument/2006/relationships/hyperlink" Target="https://www.energy.gov/eere/evgrid-assist-charts-and-figures" TargetMode="External"/><Relationship Id="rId185" Type="http://schemas.openxmlformats.org/officeDocument/2006/relationships/hyperlink" Target="https://www.mdpi.com/1996-1073/18/14/3807" TargetMode="External"/><Relationship Id="rId406" Type="http://schemas.openxmlformats.org/officeDocument/2006/relationships/hyperlink" Target="https://www.nature.com/articles/s41598-025-92895-9?error=cookies_not_supported&amp;code=10151d78-d287-48ad-9c6b-7ec14357b7c0" TargetMode="External"/><Relationship Id="rId960" Type="http://schemas.openxmlformats.org/officeDocument/2006/relationships/hyperlink" Target="https://www.mdpi.com/1996-1073/18/2/333" TargetMode="External"/><Relationship Id="rId392" Type="http://schemas.openxmlformats.org/officeDocument/2006/relationships/hyperlink" Target="https://pure.tudelft.nl/ws/portalfiles/portal/84382687/09161574.pdf" TargetMode="External"/><Relationship Id="rId613" Type="http://schemas.openxmlformats.org/officeDocument/2006/relationships/hyperlink" Target="https://unitil.com/blog/making-most-electric-vehicle-time-use-rates" TargetMode="External"/><Relationship Id="rId697" Type="http://schemas.openxmlformats.org/officeDocument/2006/relationships/hyperlink" Target="https://www.mdpi.com/2071-1050/12/23/10160" TargetMode="External"/><Relationship Id="rId820" Type="http://schemas.openxmlformats.org/officeDocument/2006/relationships/hyperlink" Target="https://www.mdpi.com/2032-6653/16/7/345" TargetMode="External"/><Relationship Id="rId918" Type="http://schemas.openxmlformats.org/officeDocument/2006/relationships/hyperlink" Target="https://www.sciencedirect.com/science/article/pii/S2352340924008801" TargetMode="External"/><Relationship Id="rId252" Type="http://schemas.openxmlformats.org/officeDocument/2006/relationships/hyperlink" Target="https://bura.brunel.ac.uk/bitstream/2438/25267/3/FullText.pdf" TargetMode="External"/><Relationship Id="rId47" Type="http://schemas.openxmlformats.org/officeDocument/2006/relationships/hyperlink" Target="https://www.mdpi.com/2032-6653/16/7/345" TargetMode="External"/><Relationship Id="rId112" Type="http://schemas.openxmlformats.org/officeDocument/2006/relationships/hyperlink" Target="https://bura.brunel.ac.uk/bitstream/2438/25267/3/FullText.pdf" TargetMode="External"/><Relationship Id="rId557" Type="http://schemas.openxmlformats.org/officeDocument/2006/relationships/hyperlink" Target="https://www.mdpi.com/2071-1050/12/23/10160" TargetMode="External"/><Relationship Id="rId764" Type="http://schemas.openxmlformats.org/officeDocument/2006/relationships/hyperlink" Target="https://www.mdpi.com/1996-1073/18/14/3807" TargetMode="External"/><Relationship Id="rId971" Type="http://schemas.openxmlformats.org/officeDocument/2006/relationships/hyperlink" Target="https://www.pnnl.gov/publications/leveraging-electric-vehicles-resiliency-solution-residential-backup-power-during" TargetMode="External"/><Relationship Id="rId196" Type="http://schemas.openxmlformats.org/officeDocument/2006/relationships/hyperlink" Target="https://www.mdpi.com/2071-1050/12/23/10160" TargetMode="External"/><Relationship Id="rId417" Type="http://schemas.openxmlformats.org/officeDocument/2006/relationships/hyperlink" Target="https://www.mdpi.com/2032-6653/16/7/345" TargetMode="External"/><Relationship Id="rId624" Type="http://schemas.openxmlformats.org/officeDocument/2006/relationships/hyperlink" Target="https://www.mdpi.com/2032-6653/16/7/345" TargetMode="External"/><Relationship Id="rId831" Type="http://schemas.openxmlformats.org/officeDocument/2006/relationships/hyperlink" Target="https://www.nature.com/articles/s41598-024-81206-3" TargetMode="External"/><Relationship Id="rId263" Type="http://schemas.openxmlformats.org/officeDocument/2006/relationships/hyperlink" Target="https://www.nature.com/articles/s41598-025-20421-y?error=cookies_not_supported&amp;code=2c42ecd9-6734-4765-9462-6bc6a3560f2e" TargetMode="External"/><Relationship Id="rId470" Type="http://schemas.openxmlformats.org/officeDocument/2006/relationships/hyperlink" Target="https://www.researchgate.net/publication/390035910_Artificial_Intelligence-driven_optimization_of_V2G_and_charging_point_selection_en-route_A_systematic_literature_review" TargetMode="External"/><Relationship Id="rId929" Type="http://schemas.openxmlformats.org/officeDocument/2006/relationships/hyperlink" Target="https://digital-library.theiet.org/doi/full/10.1049/oap-cired.2021.0298" TargetMode="External"/><Relationship Id="rId58" Type="http://schemas.openxmlformats.org/officeDocument/2006/relationships/hyperlink" Target="https://www.mdpi.com/2032-6653/16/7/345" TargetMode="External"/><Relationship Id="rId123" Type="http://schemas.openxmlformats.org/officeDocument/2006/relationships/hyperlink" Target="https://www.mdpi.com/1996-1073/18/14/3807" TargetMode="External"/><Relationship Id="rId330" Type="http://schemas.openxmlformats.org/officeDocument/2006/relationships/hyperlink" Target="https://www.nature.com/articles/s41598-024-81206-3" TargetMode="External"/><Relationship Id="rId568" Type="http://schemas.openxmlformats.org/officeDocument/2006/relationships/hyperlink" Target="https://www.preprints.org/manuscript/202504.1875" TargetMode="External"/><Relationship Id="rId775" Type="http://schemas.openxmlformats.org/officeDocument/2006/relationships/hyperlink" Target="https://www.nature.com/articles/s41598-025-20421-y?error=cookies_not_supported&amp;code=2c42ecd9-6734-4765-9462-6bc6a3560f2e" TargetMode="External"/><Relationship Id="rId982" Type="http://schemas.openxmlformats.org/officeDocument/2006/relationships/theme" Target="theme/theme1.xml"/><Relationship Id="rId428" Type="http://schemas.openxmlformats.org/officeDocument/2006/relationships/hyperlink" Target="https://www.mdpi.com/2032-6653/16/7/345" TargetMode="External"/><Relationship Id="rId635" Type="http://schemas.openxmlformats.org/officeDocument/2006/relationships/hyperlink" Target="https://www.researchgate.net/publication/390035910_Artificial_Intelligence-driven_optimization_of_V2G_and_charging_point_selection_en-route_A_systematic_literature_review" TargetMode="External"/><Relationship Id="rId842" Type="http://schemas.openxmlformats.org/officeDocument/2006/relationships/hyperlink" Target="https://www.mdpi.com/2071-1050/12/23/10160" TargetMode="External"/><Relationship Id="rId274" Type="http://schemas.openxmlformats.org/officeDocument/2006/relationships/hyperlink" Target="https://www.mdpi.com/2071-1050/12/23/10160" TargetMode="External"/><Relationship Id="rId481" Type="http://schemas.openxmlformats.org/officeDocument/2006/relationships/hyperlink" Target="https://ietresearch.onlinelibrary.wiley.com/doi/10.1049/stg2.12156" TargetMode="External"/><Relationship Id="rId702" Type="http://schemas.openxmlformats.org/officeDocument/2006/relationships/hyperlink" Target="https://www.mdpi.com/2071-1050/12/23/10160" TargetMode="External"/><Relationship Id="rId69" Type="http://schemas.openxmlformats.org/officeDocument/2006/relationships/hyperlink" Target="https://www.mdpi.com/1996-1073/18/14/3807" TargetMode="External"/><Relationship Id="rId134" Type="http://schemas.openxmlformats.org/officeDocument/2006/relationships/hyperlink" Target="https://pmc.ncbi.nlm.nih.gov/articles/PMC11207247/" TargetMode="External"/><Relationship Id="rId579" Type="http://schemas.openxmlformats.org/officeDocument/2006/relationships/hyperlink" Target="https://scholarworks.utrgv.edu/cgi/viewcontent.cgi?article=1066&amp;context=ece_fac" TargetMode="External"/><Relationship Id="rId786" Type="http://schemas.openxmlformats.org/officeDocument/2006/relationships/hyperlink" Target="https://www.nature.com/articles/s41598-025-20421-y?error=cookies_not_supported&amp;code=2c42ecd9-6734-4765-9462-6bc6a3560f2e" TargetMode="External"/><Relationship Id="rId341" Type="http://schemas.openxmlformats.org/officeDocument/2006/relationships/hyperlink" Target="https://ietresearch.onlinelibrary.wiley.com/doi/full/10.1049/gtd2.12528" TargetMode="External"/><Relationship Id="rId439" Type="http://schemas.openxmlformats.org/officeDocument/2006/relationships/hyperlink" Target="https://www.nature.com/articles/s41598-025-92895-9?error=cookies_not_supported&amp;code=10151d78-d287-48ad-9c6b-7ec14357b7c0" TargetMode="External"/><Relationship Id="rId646" Type="http://schemas.openxmlformats.org/officeDocument/2006/relationships/hyperlink" Target="https://spectrum.ieee.org/electric-vehicles" TargetMode="External"/><Relationship Id="rId201" Type="http://schemas.openxmlformats.org/officeDocument/2006/relationships/hyperlink" Target="https://www.mdpi.com/2071-1050/12/23/10160" TargetMode="External"/><Relationship Id="rId285" Type="http://schemas.openxmlformats.org/officeDocument/2006/relationships/hyperlink" Target="https://www.mdpi.com/2071-1050/12/23/10160" TargetMode="External"/><Relationship Id="rId506" Type="http://schemas.openxmlformats.org/officeDocument/2006/relationships/hyperlink" Target="https://www.nature.com/articles/s41598-025-20421-y?error=cookies_not_supported&amp;code=2c42ecd9-6734-4765-9462-6bc6a3560f2e" TargetMode="External"/><Relationship Id="rId853" Type="http://schemas.openxmlformats.org/officeDocument/2006/relationships/hyperlink" Target="https://www.nature.com/articles/s41598-025-92895-9?error=cookies_not_supported&amp;code=10151d78-d287-48ad-9c6b-7ec14357b7c0" TargetMode="External"/><Relationship Id="rId492" Type="http://schemas.openxmlformats.org/officeDocument/2006/relationships/hyperlink" Target="https://pmc.ncbi.nlm.nih.gov/articles/PMC11207247/" TargetMode="External"/><Relationship Id="rId713" Type="http://schemas.openxmlformats.org/officeDocument/2006/relationships/hyperlink" Target="https://pmc.ncbi.nlm.nih.gov/articles/PMC11168397/" TargetMode="External"/><Relationship Id="rId797" Type="http://schemas.openxmlformats.org/officeDocument/2006/relationships/hyperlink" Target="https://spectrum.ieee.org/electric-vehicles" TargetMode="External"/><Relationship Id="rId920" Type="http://schemas.openxmlformats.org/officeDocument/2006/relationships/hyperlink" Target="https://www.sciencedirect.com/science/article/pii/S2352484722020030" TargetMode="External"/><Relationship Id="rId145" Type="http://schemas.openxmlformats.org/officeDocument/2006/relationships/hyperlink" Target="https://spectrum.ieee.org/electric-vehicles" TargetMode="External"/><Relationship Id="rId352" Type="http://schemas.openxmlformats.org/officeDocument/2006/relationships/hyperlink" Target="https://pmc.ncbi.nlm.nih.gov/articles/PMC11207247/" TargetMode="External"/><Relationship Id="rId212" Type="http://schemas.openxmlformats.org/officeDocument/2006/relationships/hyperlink" Target="https://www.mdpi.com/2032-6653/16/7/345" TargetMode="External"/><Relationship Id="rId657" Type="http://schemas.openxmlformats.org/officeDocument/2006/relationships/hyperlink" Target="https://www.mdpi.com/2032-6653/16/7/345" TargetMode="External"/><Relationship Id="rId864" Type="http://schemas.openxmlformats.org/officeDocument/2006/relationships/hyperlink" Target="https://pure.tudelft.nl/ws/portalfiles/portal/84382687/09161574.pdf" TargetMode="External"/><Relationship Id="rId296" Type="http://schemas.openxmlformats.org/officeDocument/2006/relationships/hyperlink" Target="https://www.mdpi.com/2071-1050/12/23/10160" TargetMode="External"/><Relationship Id="rId517" Type="http://schemas.openxmlformats.org/officeDocument/2006/relationships/hyperlink" Target="https://www.energy.gov/eere/evgrid-assist-charts-and-figures" TargetMode="External"/><Relationship Id="rId724" Type="http://schemas.openxmlformats.org/officeDocument/2006/relationships/hyperlink" Target="https://ietresearch.onlinelibrary.wiley.com/doi/10.1049/iet-pel.2019.1592" TargetMode="External"/><Relationship Id="rId931" Type="http://schemas.openxmlformats.org/officeDocument/2006/relationships/hyperlink" Target="https://pmc.ncbi.nlm.nih.gov/articles/PMC10998033/" TargetMode="External"/><Relationship Id="rId60" Type="http://schemas.openxmlformats.org/officeDocument/2006/relationships/hyperlink" Target="https://arrow.tudublin.ie/engscheleart2/322/" TargetMode="External"/><Relationship Id="rId156" Type="http://schemas.openxmlformats.org/officeDocument/2006/relationships/hyperlink" Target="https://www.mdpi.com/2071-1050/12/23/10160" TargetMode="External"/><Relationship Id="rId363" Type="http://schemas.openxmlformats.org/officeDocument/2006/relationships/hyperlink" Target="https://www.nature.com/articles/s41598-025-92895-9?error=cookies_not_supported&amp;code=10151d78-d287-48ad-9c6b-7ec14357b7c0" TargetMode="External"/><Relationship Id="rId570" Type="http://schemas.openxmlformats.org/officeDocument/2006/relationships/hyperlink" Target="https://dl.acm.org/doi/10.1145/3735662" TargetMode="External"/><Relationship Id="rId223" Type="http://schemas.openxmlformats.org/officeDocument/2006/relationships/hyperlink" Target="https://www.mdpi.com/2032-6653/16/7/345" TargetMode="External"/><Relationship Id="rId430" Type="http://schemas.openxmlformats.org/officeDocument/2006/relationships/hyperlink" Target="https://www.mdpi.com/2071-1050/12/23/10160" TargetMode="External"/><Relationship Id="rId668" Type="http://schemas.openxmlformats.org/officeDocument/2006/relationships/hyperlink" Target="https://www.mdpi.com/2071-1050/12/23/10160" TargetMode="External"/><Relationship Id="rId875" Type="http://schemas.openxmlformats.org/officeDocument/2006/relationships/hyperlink" Target="https://www.sciencedirect.com/science/article/pii/S2590174525001102" TargetMode="External"/><Relationship Id="rId18" Type="http://schemas.openxmlformats.org/officeDocument/2006/relationships/hyperlink" Target="https://www.mdpi.com/1996-1073/18/14/3807" TargetMode="External"/><Relationship Id="rId528" Type="http://schemas.openxmlformats.org/officeDocument/2006/relationships/hyperlink" Target="https://www.nature.com/articles/s41598-025-20421-y?error=cookies_not_supported&amp;code=2c42ecd9-6734-4765-9462-6bc6a3560f2e" TargetMode="External"/><Relationship Id="rId735" Type="http://schemas.openxmlformats.org/officeDocument/2006/relationships/hyperlink" Target="https://www.sciencedirect.com/science/article/pii/S2590123025009776" TargetMode="External"/><Relationship Id="rId942" Type="http://schemas.openxmlformats.org/officeDocument/2006/relationships/hyperlink" Target="https://www.sciencedirect.com/science/article/pii/S1364032124010268" TargetMode="External"/><Relationship Id="rId167" Type="http://schemas.openxmlformats.org/officeDocument/2006/relationships/hyperlink" Target="https://www.sciencedirect.com/science/article/pii/S0142061524006471" TargetMode="External"/><Relationship Id="rId374" Type="http://schemas.openxmlformats.org/officeDocument/2006/relationships/hyperlink" Target="https://www.mdpi.com/2076-3417/14/6/2246" TargetMode="External"/><Relationship Id="rId581" Type="http://schemas.openxmlformats.org/officeDocument/2006/relationships/hyperlink" Target="https://www.mdpi.com/2076-3417/14/6/2246" TargetMode="External"/><Relationship Id="rId71" Type="http://schemas.openxmlformats.org/officeDocument/2006/relationships/hyperlink" Target="https://www.mdpi.com/2032-6653/16/7/345" TargetMode="External"/><Relationship Id="rId234" Type="http://schemas.openxmlformats.org/officeDocument/2006/relationships/hyperlink" Target="https://www.mdpi.com/1996-1073/18/14/3807" TargetMode="External"/><Relationship Id="rId679" Type="http://schemas.openxmlformats.org/officeDocument/2006/relationships/hyperlink" Target="https://www.mdpi.com/2071-1050/12/23/10160" TargetMode="External"/><Relationship Id="rId802" Type="http://schemas.openxmlformats.org/officeDocument/2006/relationships/hyperlink" Target="https://www.mdpi.com/2032-6653/16/7/345" TargetMode="External"/><Relationship Id="rId886" Type="http://schemas.openxmlformats.org/officeDocument/2006/relationships/hyperlink" Target="https://www.energy.gov/eere/evgrid-assist-charts-and-figures" TargetMode="External"/><Relationship Id="rId2" Type="http://schemas.openxmlformats.org/officeDocument/2006/relationships/styles" Target="styles.xml"/><Relationship Id="rId29" Type="http://schemas.openxmlformats.org/officeDocument/2006/relationships/hyperlink" Target="https://scholarworks.utrgv.edu/cgi/viewcontent.cgi?article=1066&amp;context=ece_fac" TargetMode="External"/><Relationship Id="rId441" Type="http://schemas.openxmlformats.org/officeDocument/2006/relationships/hyperlink" Target="https://www.mdpi.com/1996-1073/18/14/3807" TargetMode="External"/><Relationship Id="rId539" Type="http://schemas.openxmlformats.org/officeDocument/2006/relationships/hyperlink" Target="https://www.nsf.gov/news/charging-cars-home-evening-not-way-go-study-finds" TargetMode="External"/><Relationship Id="rId746" Type="http://schemas.openxmlformats.org/officeDocument/2006/relationships/hyperlink" Target="https://scholarworks.utrgv.edu/cgi/viewcontent.cgi?article=1066&amp;context=ece_fac" TargetMode="External"/><Relationship Id="rId178" Type="http://schemas.openxmlformats.org/officeDocument/2006/relationships/hyperlink" Target="https://energyinformatics.springeropen.com/articles/10.1186/s42162-024-00428-x" TargetMode="External"/><Relationship Id="rId301" Type="http://schemas.openxmlformats.org/officeDocument/2006/relationships/hyperlink" Target="https://www.mdpi.com/2071-1050/12/23/10160" TargetMode="External"/><Relationship Id="rId953" Type="http://schemas.openxmlformats.org/officeDocument/2006/relationships/hyperlink" Target="https://www.cell.com/cell-reports-sustainability/pdf/S2949-7906(23)00006-X.pdf" TargetMode="External"/><Relationship Id="rId82" Type="http://schemas.openxmlformats.org/officeDocument/2006/relationships/hyperlink" Target="https://www.mdpi.com/2071-1050/12/23/10160" TargetMode="External"/><Relationship Id="rId385" Type="http://schemas.openxmlformats.org/officeDocument/2006/relationships/hyperlink" Target="https://ietresearch.onlinelibrary.wiley.com/doi/10.1049/stg2.12156" TargetMode="External"/><Relationship Id="rId592" Type="http://schemas.openxmlformats.org/officeDocument/2006/relationships/hyperlink" Target="https://www.mdpi.com/2071-1050/12/23/10160" TargetMode="External"/><Relationship Id="rId606" Type="http://schemas.openxmlformats.org/officeDocument/2006/relationships/hyperlink" Target="https://www.mdpi.com/2071-1050/12/23/10160" TargetMode="External"/><Relationship Id="rId813" Type="http://schemas.openxmlformats.org/officeDocument/2006/relationships/hyperlink" Target="https://www.mdpi.com/2032-6653/16/7/345" TargetMode="External"/><Relationship Id="rId245" Type="http://schemas.openxmlformats.org/officeDocument/2006/relationships/hyperlink" Target="https://ietresearch.onlinelibrary.wiley.com/doi/10.1049/stg2.12156" TargetMode="External"/><Relationship Id="rId452" Type="http://schemas.openxmlformats.org/officeDocument/2006/relationships/hyperlink" Target="https://pmc.ncbi.nlm.nih.gov/articles/PMC11168397/" TargetMode="External"/><Relationship Id="rId897" Type="http://schemas.openxmlformats.org/officeDocument/2006/relationships/hyperlink" Target="https://www.mdpi.com/2076-3417/14/6/2246" TargetMode="External"/><Relationship Id="rId105" Type="http://schemas.openxmlformats.org/officeDocument/2006/relationships/hyperlink" Target="https://www.mdpi.com/2076-3417/14/6/2246" TargetMode="External"/><Relationship Id="rId312" Type="http://schemas.openxmlformats.org/officeDocument/2006/relationships/hyperlink" Target="https://www.mdpi.com/2071-1050/12/23/10160" TargetMode="External"/><Relationship Id="rId757" Type="http://schemas.openxmlformats.org/officeDocument/2006/relationships/hyperlink" Target="https://www.mdpi.com/1996-1073/18/14/3807" TargetMode="External"/><Relationship Id="rId964" Type="http://schemas.openxmlformats.org/officeDocument/2006/relationships/hyperlink" Target="https://www.researchgate.net/publication/390035910_Artificial_Intelligence-driven_optimization_of_V2G_and_charging_point_selection_en-route_A_systematic_literature_review" TargetMode="External"/><Relationship Id="rId93" Type="http://schemas.openxmlformats.org/officeDocument/2006/relationships/hyperlink" Target="https://www.nature.com/articles/s41598-025-20421-y?error=cookies_not_supported&amp;code=2c42ecd9-6734-4765-9462-6bc6a3560f2e" TargetMode="External"/><Relationship Id="rId189" Type="http://schemas.openxmlformats.org/officeDocument/2006/relationships/hyperlink" Target="https://www.mdpi.com/2032-6653/16/7/345" TargetMode="External"/><Relationship Id="rId396" Type="http://schemas.openxmlformats.org/officeDocument/2006/relationships/hyperlink" Target="https://www.nature.com/articles/s41598-025-92895-9?error=cookies_not_supported&amp;code=10151d78-d287-48ad-9c6b-7ec14357b7c0" TargetMode="External"/><Relationship Id="rId617" Type="http://schemas.openxmlformats.org/officeDocument/2006/relationships/hyperlink" Target="https://www.mdpi.com/2071-1050/12/23/10160" TargetMode="External"/><Relationship Id="rId824" Type="http://schemas.openxmlformats.org/officeDocument/2006/relationships/hyperlink" Target="https://www.mdpi.com/2032-6653/16/7/345" TargetMode="External"/><Relationship Id="rId256" Type="http://schemas.openxmlformats.org/officeDocument/2006/relationships/hyperlink" Target="https://www.nature.com/articles/s41598-025-20421-y?error=cookies_not_supported&amp;code=2c42ecd9-6734-4765-9462-6bc6a3560f2e" TargetMode="External"/><Relationship Id="rId463" Type="http://schemas.openxmlformats.org/officeDocument/2006/relationships/hyperlink" Target="https://ietresearch.onlinelibrary.wiley.com/doi/10.1049/stg2.12156" TargetMode="External"/><Relationship Id="rId670" Type="http://schemas.openxmlformats.org/officeDocument/2006/relationships/hyperlink" Target="https://www.mdpi.com/2071-1050/12/23/10160" TargetMode="External"/><Relationship Id="rId116" Type="http://schemas.openxmlformats.org/officeDocument/2006/relationships/hyperlink" Target="https://www.nsf.gov/news/charging-cars-home-evening-not-way-go-study-finds" TargetMode="External"/><Relationship Id="rId323" Type="http://schemas.openxmlformats.org/officeDocument/2006/relationships/hyperlink" Target="https://www.nrel.gov/transportation/low-zero-emissions-buses" TargetMode="External"/><Relationship Id="rId530" Type="http://schemas.openxmlformats.org/officeDocument/2006/relationships/hyperlink" Target="https://www.mdpi.com/2032-6653/16/7/345" TargetMode="External"/><Relationship Id="rId768" Type="http://schemas.openxmlformats.org/officeDocument/2006/relationships/hyperlink" Target="https://www.mdpi.com/1996-1073/18/14/3807" TargetMode="External"/><Relationship Id="rId975" Type="http://schemas.openxmlformats.org/officeDocument/2006/relationships/hyperlink" Target="https://arrow.tudublin.ie/cgi/viewcontent.cgi?article=1350&amp;context=engscheleart2" TargetMode="External"/><Relationship Id="rId20" Type="http://schemas.openxmlformats.org/officeDocument/2006/relationships/hyperlink" Target="https://ietresearch.onlinelibrary.wiley.com/doi/10.1049/stg2.12156" TargetMode="External"/><Relationship Id="rId628" Type="http://schemas.openxmlformats.org/officeDocument/2006/relationships/hyperlink" Target="https://www.mdpi.com/1996-1073/18/14/3807" TargetMode="External"/><Relationship Id="rId835" Type="http://schemas.openxmlformats.org/officeDocument/2006/relationships/hyperlink" Target="https://www.mdpi.com/2071-1050/12/23/10160" TargetMode="External"/><Relationship Id="rId267" Type="http://schemas.openxmlformats.org/officeDocument/2006/relationships/hyperlink" Target="https://www.mdpi.com/2032-6653/16/7/345" TargetMode="External"/><Relationship Id="rId474" Type="http://schemas.openxmlformats.org/officeDocument/2006/relationships/hyperlink" Target="https://www.nature.com/articles/s41598-025-20421-y?error=cookies_not_supported&amp;code=2c42ecd9-6734-4765-9462-6bc6a3560f2e" TargetMode="External"/><Relationship Id="rId127" Type="http://schemas.openxmlformats.org/officeDocument/2006/relationships/hyperlink" Target="https://www.energy.gov/eere/evgrid-assist-charts-and-figures" TargetMode="External"/><Relationship Id="rId681" Type="http://schemas.openxmlformats.org/officeDocument/2006/relationships/hyperlink" Target="https://www.mdpi.com/1996-1073/18/14/3807" TargetMode="External"/><Relationship Id="rId779" Type="http://schemas.openxmlformats.org/officeDocument/2006/relationships/hyperlink" Target="https://www.nature.com/articles/s41598-025-20421-y?error=cookies_not_supported&amp;code=2c42ecd9-6734-4765-9462-6bc6a3560f2e" TargetMode="External"/><Relationship Id="rId902" Type="http://schemas.openxmlformats.org/officeDocument/2006/relationships/hyperlink" Target="https://www.sciencedirect.com/science/article/pii/S2590174524003428" TargetMode="External"/><Relationship Id="rId31" Type="http://schemas.openxmlformats.org/officeDocument/2006/relationships/hyperlink" Target="https://www.sciencedirect.com/science/article/pii/S2590123025009776" TargetMode="External"/><Relationship Id="rId334" Type="http://schemas.openxmlformats.org/officeDocument/2006/relationships/hyperlink" Target="https://www.nature.com/articles/s41598-024-81206-3" TargetMode="External"/><Relationship Id="rId541" Type="http://schemas.openxmlformats.org/officeDocument/2006/relationships/hyperlink" Target="https://spectrum.ieee.org/electric-vehicles" TargetMode="External"/><Relationship Id="rId639" Type="http://schemas.openxmlformats.org/officeDocument/2006/relationships/hyperlink" Target="https://www.nature.com/articles/s41598-025-20421-y?error=cookies_not_supported&amp;code=2c42ecd9-6734-4765-9462-6bc6a3560f2e" TargetMode="External"/><Relationship Id="rId180" Type="http://schemas.openxmlformats.org/officeDocument/2006/relationships/hyperlink" Target="https://www.nature.com/articles/s41598-025-20421-y?error=cookies_not_supported&amp;code=2c42ecd9-6734-4765-9462-6bc6a3560f2e" TargetMode="External"/><Relationship Id="rId278" Type="http://schemas.openxmlformats.org/officeDocument/2006/relationships/hyperlink" Target="https://www.mdpi.com/2071-1050/12/23/10160" TargetMode="External"/><Relationship Id="rId401" Type="http://schemas.openxmlformats.org/officeDocument/2006/relationships/hyperlink" Target="https://dl.acm.org/doi/10.1145/3735662" TargetMode="External"/><Relationship Id="rId846" Type="http://schemas.openxmlformats.org/officeDocument/2006/relationships/hyperlink" Target="https://www.mdpi.com/2071-1050/12/23/10160" TargetMode="External"/><Relationship Id="rId485" Type="http://schemas.openxmlformats.org/officeDocument/2006/relationships/hyperlink" Target="https://www.mdpi.com/1996-1073/18/14/3807" TargetMode="External"/><Relationship Id="rId692" Type="http://schemas.openxmlformats.org/officeDocument/2006/relationships/hyperlink" Target="https://www.nature.com/articles/s41598-024-81206-3" TargetMode="External"/><Relationship Id="rId706" Type="http://schemas.openxmlformats.org/officeDocument/2006/relationships/hyperlink" Target="https://www.mdpi.com/2071-1050/17/8/3294" TargetMode="External"/><Relationship Id="rId913" Type="http://schemas.openxmlformats.org/officeDocument/2006/relationships/hyperlink" Target="https://arxiv.org/html/2511.03741v1" TargetMode="External"/><Relationship Id="rId42" Type="http://schemas.openxmlformats.org/officeDocument/2006/relationships/hyperlink" Target="https://pmc.ncbi.nlm.nih.gov/articles/PMC11207247/" TargetMode="External"/><Relationship Id="rId138" Type="http://schemas.openxmlformats.org/officeDocument/2006/relationships/hyperlink" Target="https://www.nature.com/articles/s41598-025-92895-9?error=cookies_not_supported&amp;code=10151d78-d287-48ad-9c6b-7ec14357b7c0" TargetMode="External"/><Relationship Id="rId345" Type="http://schemas.openxmlformats.org/officeDocument/2006/relationships/hyperlink" Target="https://www.mdpi.com/2032-6653/16/7/345" TargetMode="External"/><Relationship Id="rId552" Type="http://schemas.openxmlformats.org/officeDocument/2006/relationships/hyperlink" Target="https://www.mdpi.com/2071-1050/17/8/3294" TargetMode="External"/><Relationship Id="rId191" Type="http://schemas.openxmlformats.org/officeDocument/2006/relationships/hyperlink" Target="https://www.mdpi.com/2071-1050/12/23/10160" TargetMode="External"/><Relationship Id="rId205" Type="http://schemas.openxmlformats.org/officeDocument/2006/relationships/hyperlink" Target="https://www.mdpi.com/2071-1050/12/23/10160" TargetMode="External"/><Relationship Id="rId412" Type="http://schemas.openxmlformats.org/officeDocument/2006/relationships/hyperlink" Target="https://www.mdpi.com/2032-6653/16/7/345" TargetMode="External"/><Relationship Id="rId857" Type="http://schemas.openxmlformats.org/officeDocument/2006/relationships/hyperlink" Target="https://www.nature.com/articles/s41598-025-92895-9?error=cookies_not_supported&amp;code=10151d78-d287-48ad-9c6b-7ec14357b7c0" TargetMode="External"/><Relationship Id="rId289" Type="http://schemas.openxmlformats.org/officeDocument/2006/relationships/hyperlink" Target="https://www.mdpi.com/2032-6653/16/7/345" TargetMode="External"/><Relationship Id="rId496" Type="http://schemas.openxmlformats.org/officeDocument/2006/relationships/hyperlink" Target="https://www.researchgate.net/publication/390035910_Artificial_Intelligence-driven_optimization_of_V2G_and_charging_point_selection_en-route_A_systematic_literature_review" TargetMode="External"/><Relationship Id="rId717" Type="http://schemas.openxmlformats.org/officeDocument/2006/relationships/hyperlink" Target="https://www.researchgate.net/publication/390035910_Artificial_Intelligence-driven_optimization_of_V2G_and_charging_point_selection_en-route_A_systematic_literature_review" TargetMode="External"/><Relationship Id="rId924" Type="http://schemas.openxmlformats.org/officeDocument/2006/relationships/hyperlink" Target="https://www.mdpi.com/2071-1050/17/8/3294" TargetMode="External"/><Relationship Id="rId53" Type="http://schemas.openxmlformats.org/officeDocument/2006/relationships/hyperlink" Target="https://www.mdpi.com/2071-1050/12/23/10160" TargetMode="External"/><Relationship Id="rId149" Type="http://schemas.openxmlformats.org/officeDocument/2006/relationships/hyperlink" Target="https://www.sciencedirect.com/science/article/pii/S2590174524003428" TargetMode="External"/><Relationship Id="rId356" Type="http://schemas.openxmlformats.org/officeDocument/2006/relationships/hyperlink" Target="https://www.sciencedirect.com/science/article/pii/S2590123025009776" TargetMode="External"/><Relationship Id="rId563" Type="http://schemas.openxmlformats.org/officeDocument/2006/relationships/hyperlink" Target="https://www.sciencedirect.com/science/article/abs/pii/S1383762125000098" TargetMode="External"/><Relationship Id="rId770" Type="http://schemas.openxmlformats.org/officeDocument/2006/relationships/hyperlink" Target="https://www.mdpi.com/1996-1073/18/14/3807" TargetMode="External"/><Relationship Id="rId216" Type="http://schemas.openxmlformats.org/officeDocument/2006/relationships/hyperlink" Target="https://www.mdpi.com/2032-6653/16/7/345" TargetMode="External"/><Relationship Id="rId423" Type="http://schemas.openxmlformats.org/officeDocument/2006/relationships/hyperlink" Target="https://www.nature.com/articles/s41598-025-92895-9?error=cookies_not_supported&amp;code=10151d78-d287-48ad-9c6b-7ec14357b7c0" TargetMode="External"/><Relationship Id="rId868" Type="http://schemas.openxmlformats.org/officeDocument/2006/relationships/hyperlink" Target="https://arrow.tudublin.ie/engscheleart2/322/" TargetMode="External"/><Relationship Id="rId630" Type="http://schemas.openxmlformats.org/officeDocument/2006/relationships/hyperlink" Target="https://www.nature.com/articles/s41598-025-20421-y?error=cookies_not_supported&amp;code=2c42ecd9-6734-4765-9462-6bc6a3560f2e" TargetMode="External"/><Relationship Id="rId728" Type="http://schemas.openxmlformats.org/officeDocument/2006/relationships/hyperlink" Target="https://ietresearch.onlinelibrary.wiley.com/doi/10.1049/iet-pel.2019.1592" TargetMode="External"/><Relationship Id="rId935" Type="http://schemas.openxmlformats.org/officeDocument/2006/relationships/hyperlink" Target="https://ietresearch.onlinelibrary.wiley.com/doi/10.1049/iet-pel.2019.1592" TargetMode="External"/><Relationship Id="rId64" Type="http://schemas.openxmlformats.org/officeDocument/2006/relationships/hyperlink" Target="https://openportal.isti.cnr.it/doc?id=iris________::d43f58b52168098f7213bc851ea08ee6" TargetMode="External"/><Relationship Id="rId367" Type="http://schemas.openxmlformats.org/officeDocument/2006/relationships/hyperlink" Target="https://www.mdpi.com/2076-3417/14/6/2246" TargetMode="External"/><Relationship Id="rId574" Type="http://schemas.openxmlformats.org/officeDocument/2006/relationships/hyperlink" Target="https://www.sciencedirect.com/science/article/pii/S2352484722020030" TargetMode="External"/><Relationship Id="rId227" Type="http://schemas.openxmlformats.org/officeDocument/2006/relationships/hyperlink" Target="https://www.nature.com/articles/s41598-025-20421-y?error=cookies_not_supported&amp;code=2c42ecd9-6734-4765-9462-6bc6a3560f2e" TargetMode="External"/><Relationship Id="rId781" Type="http://schemas.openxmlformats.org/officeDocument/2006/relationships/hyperlink" Target="https://www.nature.com/articles/s41598-025-20421-y?error=cookies_not_supported&amp;code=2c42ecd9-6734-4765-9462-6bc6a3560f2e" TargetMode="External"/><Relationship Id="rId879" Type="http://schemas.openxmlformats.org/officeDocument/2006/relationships/hyperlink" Target="https://www.energy.gov/eere/evgrid-assist-charts-and-figures" TargetMode="External"/><Relationship Id="rId434" Type="http://schemas.openxmlformats.org/officeDocument/2006/relationships/hyperlink" Target="https://www.mdpi.com/2032-6653/16/7/345" TargetMode="External"/><Relationship Id="rId641" Type="http://schemas.openxmlformats.org/officeDocument/2006/relationships/hyperlink" Target="https://www.ijrer.com/index.php/ijrer/article/download/14694/pdf" TargetMode="External"/><Relationship Id="rId739" Type="http://schemas.openxmlformats.org/officeDocument/2006/relationships/hyperlink" Target="https://www.researchgate.net/publication/390035910_Artificial_Intelligence-driven_optimization_of_V2G_and_charging_point_selection_en-route_A_systematic_literature_review" TargetMode="External"/><Relationship Id="rId280" Type="http://schemas.openxmlformats.org/officeDocument/2006/relationships/hyperlink" Target="https://unitil.com/blog/making-most-electric-vehicle-time-use-rates" TargetMode="External"/><Relationship Id="rId501" Type="http://schemas.openxmlformats.org/officeDocument/2006/relationships/hyperlink" Target="https://www.nature.com/articles/s41598-025-92895-9?error=cookies_not_supported&amp;code=10151d78-d287-48ad-9c6b-7ec14357b7c0" TargetMode="External"/><Relationship Id="rId946" Type="http://schemas.openxmlformats.org/officeDocument/2006/relationships/hyperlink" Target="https://www.mpce.info/mpce/article/abstract/202302001" TargetMode="External"/><Relationship Id="rId75" Type="http://schemas.openxmlformats.org/officeDocument/2006/relationships/hyperlink" Target="https://www.sciencedirect.com/science/article/pii/S2590174525001102" TargetMode="External"/><Relationship Id="rId140" Type="http://schemas.openxmlformats.org/officeDocument/2006/relationships/hyperlink" Target="https://www.mdpi.com/2071-1050/17/8/3294" TargetMode="External"/><Relationship Id="rId378" Type="http://schemas.openxmlformats.org/officeDocument/2006/relationships/hyperlink" Target="https://ietresearch.onlinelibrary.wiley.com/doi/10.1049/stg2.12156" TargetMode="External"/><Relationship Id="rId585" Type="http://schemas.openxmlformats.org/officeDocument/2006/relationships/hyperlink" Target="https://www.mdpi.com/2071-1050/12/23/10160" TargetMode="External"/><Relationship Id="rId792" Type="http://schemas.openxmlformats.org/officeDocument/2006/relationships/hyperlink" Target="https://www.mdpi.com/1996-1073/16/3/1140" TargetMode="External"/><Relationship Id="rId806" Type="http://schemas.openxmlformats.org/officeDocument/2006/relationships/hyperlink" Target="https://www.mdpi.com/2032-6653/16/7/345" TargetMode="External"/><Relationship Id="rId6" Type="http://schemas.openxmlformats.org/officeDocument/2006/relationships/hyperlink" Target="https://www.nature.com/articles/s41598-025-20421-y?error=cookies_not_supported&amp;code=2c42ecd9-6734-4765-9462-6bc6a3560f2e" TargetMode="External"/><Relationship Id="rId238" Type="http://schemas.openxmlformats.org/officeDocument/2006/relationships/hyperlink" Target="https://www.sciencedirect.com/science/article/pii/S2352484722020030" TargetMode="External"/><Relationship Id="rId445" Type="http://schemas.openxmlformats.org/officeDocument/2006/relationships/hyperlink" Target="https://www.mdpi.com/2071-1050/12/23/10160" TargetMode="External"/><Relationship Id="rId652" Type="http://schemas.openxmlformats.org/officeDocument/2006/relationships/hyperlink" Target="https://www.nature.com/articles/s41598-025-20421-y?error=cookies_not_supported&amp;code=2c42ecd9-6734-4765-9462-6bc6a3560f2e" TargetMode="External"/><Relationship Id="rId291" Type="http://schemas.openxmlformats.org/officeDocument/2006/relationships/hyperlink" Target="https://www.mdpi.com/2071-1050/12/23/10160" TargetMode="External"/><Relationship Id="rId305" Type="http://schemas.openxmlformats.org/officeDocument/2006/relationships/hyperlink" Target="https://www.mdpi.com/2071-1050/12/23/10160" TargetMode="External"/><Relationship Id="rId512" Type="http://schemas.openxmlformats.org/officeDocument/2006/relationships/hyperlink" Target="https://www.nature.com/articles/s41598-025-20421-y?error=cookies_not_supported&amp;code=2c42ecd9-6734-4765-9462-6bc6a3560f2e" TargetMode="External"/><Relationship Id="rId957" Type="http://schemas.openxmlformats.org/officeDocument/2006/relationships/hyperlink" Target="https://www.nrel.gov/transportation/low-zero-emissions-buses" TargetMode="External"/><Relationship Id="rId86" Type="http://schemas.openxmlformats.org/officeDocument/2006/relationships/hyperlink" Target="https://scholarworks.utrgv.edu/cgi/viewcontent.cgi?article=1066&amp;context=ece_fac" TargetMode="External"/><Relationship Id="rId151" Type="http://schemas.openxmlformats.org/officeDocument/2006/relationships/hyperlink" Target="https://www.mdpi.com/2071-1050/12/23/10160" TargetMode="External"/><Relationship Id="rId389" Type="http://schemas.openxmlformats.org/officeDocument/2006/relationships/hyperlink" Target="https://www.sciencedirect.com/science/article/abs/pii/S0378779625001312" TargetMode="External"/><Relationship Id="rId596" Type="http://schemas.openxmlformats.org/officeDocument/2006/relationships/hyperlink" Target="https://www.mdpi.com/2071-1050/17/8/3294" TargetMode="External"/><Relationship Id="rId817" Type="http://schemas.openxmlformats.org/officeDocument/2006/relationships/hyperlink" Target="https://www.mdpi.com/2032-6653/16/7/345" TargetMode="External"/><Relationship Id="rId249" Type="http://schemas.openxmlformats.org/officeDocument/2006/relationships/hyperlink" Target="https://www.nature.com/articles/s41598-025-20421-y?error=cookies_not_supported&amp;code=2c42ecd9-6734-4765-9462-6bc6a3560f2e" TargetMode="External"/><Relationship Id="rId456" Type="http://schemas.openxmlformats.org/officeDocument/2006/relationships/hyperlink" Target="https://www.mdpi.com/1996-1073/18/14/3807" TargetMode="External"/><Relationship Id="rId663" Type="http://schemas.openxmlformats.org/officeDocument/2006/relationships/hyperlink" Target="https://www.mdpi.com/2032-6653/16/7/345" TargetMode="External"/><Relationship Id="rId870" Type="http://schemas.openxmlformats.org/officeDocument/2006/relationships/hyperlink" Target="https://scholars.cityu.edu.hk/en/publications/demand-side-management-of-electric-vehicles-in-smart-grids(8c271beb-b2a5-4eef-8a40-4fb25e453bbb).html" TargetMode="External"/><Relationship Id="rId13" Type="http://schemas.openxmlformats.org/officeDocument/2006/relationships/hyperlink" Target="https://www.nature.com/articles/s41598-025-20421-y?error=cookies_not_supported&amp;code=2c42ecd9-6734-4765-9462-6bc6a3560f2e" TargetMode="External"/><Relationship Id="rId109" Type="http://schemas.openxmlformats.org/officeDocument/2006/relationships/hyperlink" Target="https://www.nature.com/articles/s41598-025-20421-y?error=cookies_not_supported&amp;code=2c42ecd9-6734-4765-9462-6bc6a3560f2e" TargetMode="External"/><Relationship Id="rId316" Type="http://schemas.openxmlformats.org/officeDocument/2006/relationships/hyperlink" Target="https://www.mdpi.com/1996-1073/18/14/3807" TargetMode="External"/><Relationship Id="rId523" Type="http://schemas.openxmlformats.org/officeDocument/2006/relationships/hyperlink" Target="https://www.nature.com/articles/s41598-025-20421-y?error=cookies_not_supported&amp;code=2c42ecd9-6734-4765-9462-6bc6a3560f2e" TargetMode="External"/><Relationship Id="rId968" Type="http://schemas.openxmlformats.org/officeDocument/2006/relationships/hyperlink" Target="https://journals.tubitak.gov.tr/cgi/viewcontent.cgi?article=3819&amp;context=elektrik" TargetMode="External"/><Relationship Id="rId97" Type="http://schemas.openxmlformats.org/officeDocument/2006/relationships/hyperlink" Target="https://www.energy.gov/eere/evgrid-assist-charts-and-figures" TargetMode="External"/><Relationship Id="rId730" Type="http://schemas.openxmlformats.org/officeDocument/2006/relationships/hyperlink" Target="https://www.nature.com/articles/s41598-024-81206-3" TargetMode="External"/><Relationship Id="rId828" Type="http://schemas.openxmlformats.org/officeDocument/2006/relationships/hyperlink" Target="https://scholarworks.utrgv.edu/cgi/viewcontent.cgi?article=1066&amp;context=ece_fac" TargetMode="External"/><Relationship Id="rId162" Type="http://schemas.openxmlformats.org/officeDocument/2006/relationships/hyperlink" Target="https://www.mdpi.com/2032-6653/16/7/345" TargetMode="External"/><Relationship Id="rId467" Type="http://schemas.openxmlformats.org/officeDocument/2006/relationships/hyperlink" Target="https://www.mdpi.com/2076-3417/14/6/2246" TargetMode="External"/><Relationship Id="rId674" Type="http://schemas.openxmlformats.org/officeDocument/2006/relationships/hyperlink" Target="https://spectrum.ieee.org/electric-vehicles" TargetMode="External"/><Relationship Id="rId881" Type="http://schemas.openxmlformats.org/officeDocument/2006/relationships/hyperlink" Target="https://www.energy.gov/eere/evgrid-assist-charts-and-figures" TargetMode="External"/><Relationship Id="rId979" Type="http://schemas.openxmlformats.org/officeDocument/2006/relationships/hyperlink" Target="https://www.techrxiv.org/users/824109/articles/1247329/master/file/data/EV_Survey_ITS/EV_Survey_ITS.pdf" TargetMode="External"/><Relationship Id="rId24" Type="http://schemas.openxmlformats.org/officeDocument/2006/relationships/hyperlink" Target="https://spectrum.ieee.org/electric-vehicles" TargetMode="External"/><Relationship Id="rId327" Type="http://schemas.openxmlformats.org/officeDocument/2006/relationships/hyperlink" Target="https://www.nature.com/articles/s41598-024-81206-3" TargetMode="External"/><Relationship Id="rId534" Type="http://schemas.openxmlformats.org/officeDocument/2006/relationships/hyperlink" Target="https://www.mdpi.com/2071-1050/12/23/10160" TargetMode="External"/><Relationship Id="rId741" Type="http://schemas.openxmlformats.org/officeDocument/2006/relationships/hyperlink" Target="https://www.mdpi.com/2032-6653/16/7/345" TargetMode="External"/><Relationship Id="rId839" Type="http://schemas.openxmlformats.org/officeDocument/2006/relationships/hyperlink" Target="https://www.mdpi.com/2071-1050/12/23/10160" TargetMode="External"/><Relationship Id="rId173" Type="http://schemas.openxmlformats.org/officeDocument/2006/relationships/hyperlink" Target="https://www.mdpi.com/1996-1073/18/14/3807" TargetMode="External"/><Relationship Id="rId380" Type="http://schemas.openxmlformats.org/officeDocument/2006/relationships/hyperlink" Target="https://pure.tudelft.nl/ws/portalfiles/portal/84382687/09161574.pdf" TargetMode="External"/><Relationship Id="rId601" Type="http://schemas.openxmlformats.org/officeDocument/2006/relationships/hyperlink" Target="https://www.mdpi.com/2071-1050/12/23/10160" TargetMode="External"/><Relationship Id="rId240" Type="http://schemas.openxmlformats.org/officeDocument/2006/relationships/hyperlink" Target="https://pure.tudelft.nl/ws/portalfiles/portal/84382687/09161574.pdf" TargetMode="External"/><Relationship Id="rId478" Type="http://schemas.openxmlformats.org/officeDocument/2006/relationships/hyperlink" Target="https://www.mdpi.com/1996-1073/18/14/3807" TargetMode="External"/><Relationship Id="rId685" Type="http://schemas.openxmlformats.org/officeDocument/2006/relationships/hyperlink" Target="https://www.mdpi.com/2071-1050/12/23/10160" TargetMode="External"/><Relationship Id="rId892" Type="http://schemas.openxmlformats.org/officeDocument/2006/relationships/hyperlink" Target="https://www.mdpi.com/2076-3417/14/6/2246" TargetMode="External"/><Relationship Id="rId906" Type="http://schemas.openxmlformats.org/officeDocument/2006/relationships/hyperlink" Target="https://bura.brunel.ac.uk/bitstream/2438/25267/3/FullText.pdf" TargetMode="External"/><Relationship Id="rId35" Type="http://schemas.openxmlformats.org/officeDocument/2006/relationships/hyperlink" Target="https://www.mdpi.com/2071-1050/17/17/8052" TargetMode="External"/><Relationship Id="rId100" Type="http://schemas.openxmlformats.org/officeDocument/2006/relationships/hyperlink" Target="https://www.energy.gov/eere/evgrid-assist-charts-and-figures" TargetMode="External"/><Relationship Id="rId338" Type="http://schemas.openxmlformats.org/officeDocument/2006/relationships/hyperlink" Target="https://www.mdpi.com/1996-1073/18/2/333" TargetMode="External"/><Relationship Id="rId545" Type="http://schemas.openxmlformats.org/officeDocument/2006/relationships/hyperlink" Target="https://ietresearch.onlinelibrary.wiley.com/doi/10.1049/stg2.12156" TargetMode="External"/><Relationship Id="rId752" Type="http://schemas.openxmlformats.org/officeDocument/2006/relationships/hyperlink" Target="https://www.mdpi.com/2032-6653/16/7/345" TargetMode="External"/><Relationship Id="rId184" Type="http://schemas.openxmlformats.org/officeDocument/2006/relationships/hyperlink" Target="https://www.sciencedirect.com/science/article/pii/S0142061524006471" TargetMode="External"/><Relationship Id="rId391" Type="http://schemas.openxmlformats.org/officeDocument/2006/relationships/hyperlink" Target="https://pure.tudelft.nl/ws/portalfiles/portal/84382687/09161574.pdf" TargetMode="External"/><Relationship Id="rId405" Type="http://schemas.openxmlformats.org/officeDocument/2006/relationships/hyperlink" Target="https://www.nature.com/articles/s41598-025-92895-9?error=cookies_not_supported&amp;code=10151d78-d287-48ad-9c6b-7ec14357b7c0" TargetMode="External"/><Relationship Id="rId612" Type="http://schemas.openxmlformats.org/officeDocument/2006/relationships/hyperlink" Target="https://spectrum.ieee.org/electric-vehicles" TargetMode="External"/><Relationship Id="rId251" Type="http://schemas.openxmlformats.org/officeDocument/2006/relationships/hyperlink" Target="https://www.sciencedirect.com/science/article/pii/S2352484722020030" TargetMode="External"/><Relationship Id="rId489" Type="http://schemas.openxmlformats.org/officeDocument/2006/relationships/hyperlink" Target="https://ietresearch.onlinelibrary.wiley.com/doi/10.1049/stg2.12156" TargetMode="External"/><Relationship Id="rId696" Type="http://schemas.openxmlformats.org/officeDocument/2006/relationships/hyperlink" Target="https://www.mdpi.com/1996-1073/18/14/3807" TargetMode="External"/><Relationship Id="rId917" Type="http://schemas.openxmlformats.org/officeDocument/2006/relationships/hyperlink" Target="https://www.nsf.gov/news/charging-cars-home-evening-not-way-go-study-finds" TargetMode="External"/><Relationship Id="rId46" Type="http://schemas.openxmlformats.org/officeDocument/2006/relationships/hyperlink" Target="https://www.mdpi.com/2032-6653/16/7/345" TargetMode="External"/><Relationship Id="rId349" Type="http://schemas.openxmlformats.org/officeDocument/2006/relationships/hyperlink" Target="https://www.nature.com/articles/s41598-025-20421-y?error=cookies_not_supported&amp;code=2c42ecd9-6734-4765-9462-6bc6a3560f2e" TargetMode="External"/><Relationship Id="rId556" Type="http://schemas.openxmlformats.org/officeDocument/2006/relationships/hyperlink" Target="https://www.mdpi.com/2032-6653/16/7/345" TargetMode="External"/><Relationship Id="rId763" Type="http://schemas.openxmlformats.org/officeDocument/2006/relationships/hyperlink" Target="https://www.mdpi.com/1996-1073/18/14/3807" TargetMode="External"/><Relationship Id="rId111" Type="http://schemas.openxmlformats.org/officeDocument/2006/relationships/hyperlink" Target="https://www.diva-portal.org/smash/get/diva2:1753719/FULLTEXT01.pdf" TargetMode="External"/><Relationship Id="rId195" Type="http://schemas.openxmlformats.org/officeDocument/2006/relationships/hyperlink" Target="https://www.mdpi.com/2071-1050/12/23/10160" TargetMode="External"/><Relationship Id="rId209" Type="http://schemas.openxmlformats.org/officeDocument/2006/relationships/hyperlink" Target="https://link.springer.com/article/10.1007/s44291-025-00088-5" TargetMode="External"/><Relationship Id="rId416" Type="http://schemas.openxmlformats.org/officeDocument/2006/relationships/hyperlink" Target="https://www.mdpi.com/2032-6653/16/7/345" TargetMode="External"/><Relationship Id="rId970" Type="http://schemas.openxmlformats.org/officeDocument/2006/relationships/hyperlink" Target="https://www.pnnl.gov/publications/leveraging-electric-vehicles-resiliency-solution-residential-backup-power-during" TargetMode="External"/><Relationship Id="rId623" Type="http://schemas.openxmlformats.org/officeDocument/2006/relationships/hyperlink" Target="https://www.mdpi.com/2032-6653/16/7/345" TargetMode="External"/><Relationship Id="rId830" Type="http://schemas.openxmlformats.org/officeDocument/2006/relationships/hyperlink" Target="https://www.sciencedirect.com/science/article/pii/S2590123025009776" TargetMode="External"/><Relationship Id="rId928" Type="http://schemas.openxmlformats.org/officeDocument/2006/relationships/hyperlink" Target="https://digital-library.theiet.org/doi/full/10.1049/oap-cired.2021.0298" TargetMode="External"/><Relationship Id="rId57" Type="http://schemas.openxmlformats.org/officeDocument/2006/relationships/hyperlink" Target="https://www.mdpi.com/2071-1050/12/23/10160" TargetMode="External"/><Relationship Id="rId262" Type="http://schemas.openxmlformats.org/officeDocument/2006/relationships/hyperlink" Target="https://www.mdpi.com/2032-6653/16/7/345" TargetMode="External"/><Relationship Id="rId567" Type="http://schemas.openxmlformats.org/officeDocument/2006/relationships/hyperlink" Target="https://www.mdpi.com/2071-1050/12/23/10160" TargetMode="External"/><Relationship Id="rId122" Type="http://schemas.openxmlformats.org/officeDocument/2006/relationships/hyperlink" Target="https://scholars.cityu.edu.hk/en/publications/demand-side-management-of-electric-vehicles-in-smart-grids(8c271beb-b2a5-4eef-8a40-4fb25e453bbb).html" TargetMode="External"/><Relationship Id="rId774" Type="http://schemas.openxmlformats.org/officeDocument/2006/relationships/hyperlink" Target="https://www.nature.com/articles/s41598-025-20421-y?error=cookies_not_supported&amp;code=2c42ecd9-6734-4765-9462-6bc6a3560f2e" TargetMode="External"/><Relationship Id="rId981" Type="http://schemas.openxmlformats.org/officeDocument/2006/relationships/fontTable" Target="fontTable.xml"/><Relationship Id="rId427" Type="http://schemas.openxmlformats.org/officeDocument/2006/relationships/hyperlink" Target="https://www.researchgate.net/publication/390035910_Artificial_Intelligence-driven_optimization_of_V2G_and_charging_point_selection_en-route_A_systematic_literature_review" TargetMode="External"/><Relationship Id="rId634" Type="http://schemas.openxmlformats.org/officeDocument/2006/relationships/hyperlink" Target="https://www.uitp.org/wp-content/uploads/sites/7/2022/12/ASSURED-Project-Brief-_-Final-1.pdf" TargetMode="External"/><Relationship Id="rId841" Type="http://schemas.openxmlformats.org/officeDocument/2006/relationships/hyperlink" Target="https://www.mdpi.com/2071-1050/12/23/10160" TargetMode="External"/><Relationship Id="rId273" Type="http://schemas.openxmlformats.org/officeDocument/2006/relationships/hyperlink" Target="https://www.mdpi.com/1996-1073/18/14/3807" TargetMode="External"/><Relationship Id="rId480" Type="http://schemas.openxmlformats.org/officeDocument/2006/relationships/hyperlink" Target="https://www.mdpi.com/2032-6653/16/7/345" TargetMode="External"/><Relationship Id="rId701" Type="http://schemas.openxmlformats.org/officeDocument/2006/relationships/hyperlink" Target="https://www.mdpi.com/1996-1073/18/14/3807" TargetMode="External"/><Relationship Id="rId939" Type="http://schemas.openxmlformats.org/officeDocument/2006/relationships/hyperlink" Target="https://www.preprints.org/manuscript/202504.1875" TargetMode="External"/><Relationship Id="rId68" Type="http://schemas.openxmlformats.org/officeDocument/2006/relationships/hyperlink" Target="https://www.mdpi.com/1996-1073/18/14/3807" TargetMode="External"/><Relationship Id="rId133" Type="http://schemas.openxmlformats.org/officeDocument/2006/relationships/hyperlink" Target="https://arxiv.org/html/2511.03741v1" TargetMode="External"/><Relationship Id="rId340" Type="http://schemas.openxmlformats.org/officeDocument/2006/relationships/hyperlink" Target="https://www.nature.com/articles/s41598-025-20421-y?error=cookies_not_supported&amp;code=2c42ecd9-6734-4765-9462-6bc6a3560f2e" TargetMode="External"/><Relationship Id="rId578" Type="http://schemas.openxmlformats.org/officeDocument/2006/relationships/hyperlink" Target="https://www.mdpi.com/2032-6653/16/7/345" TargetMode="External"/><Relationship Id="rId785" Type="http://schemas.openxmlformats.org/officeDocument/2006/relationships/hyperlink" Target="https://www.nature.com/articles/s41598-025-20421-y?error=cookies_not_supported&amp;code=2c42ecd9-6734-4765-9462-6bc6a3560f2e" TargetMode="External"/><Relationship Id="rId200" Type="http://schemas.openxmlformats.org/officeDocument/2006/relationships/hyperlink" Target="https://www.preprints.org/manuscript/202504.1875" TargetMode="External"/><Relationship Id="rId438" Type="http://schemas.openxmlformats.org/officeDocument/2006/relationships/hyperlink" Target="https://www.mdpi.com/2032-6653/16/7/345" TargetMode="External"/><Relationship Id="rId645" Type="http://schemas.openxmlformats.org/officeDocument/2006/relationships/hyperlink" Target="https://arxiv.org/html/2511.03741v1" TargetMode="External"/><Relationship Id="rId852" Type="http://schemas.openxmlformats.org/officeDocument/2006/relationships/hyperlink" Target="https://www.nature.com/articles/s41598-025-92895-9?error=cookies_not_supported&amp;code=10151d78-d287-48ad-9c6b-7ec14357b7c0" TargetMode="External"/><Relationship Id="rId284" Type="http://schemas.openxmlformats.org/officeDocument/2006/relationships/hyperlink" Target="https://www.sciencedirect.com/science/article/pii/S1361920925002391" TargetMode="External"/><Relationship Id="rId491" Type="http://schemas.openxmlformats.org/officeDocument/2006/relationships/hyperlink" Target="https://spectrum.ieee.org/electric-vehicles" TargetMode="External"/><Relationship Id="rId505" Type="http://schemas.openxmlformats.org/officeDocument/2006/relationships/hyperlink" Target="https://www.mdpi.com/2071-1050/12/23/10160" TargetMode="External"/><Relationship Id="rId712" Type="http://schemas.openxmlformats.org/officeDocument/2006/relationships/hyperlink" Target="https://www.pnnl.gov/publications/leveraging-electric-vehicles-resiliency-solution-residential-backup-power-during" TargetMode="External"/><Relationship Id="rId79" Type="http://schemas.openxmlformats.org/officeDocument/2006/relationships/hyperlink" Target="https://www.nature.com/articles/s41598-025-20421-y?error=cookies_not_supported&amp;code=2c42ecd9-6734-4765-9462-6bc6a3560f2e" TargetMode="External"/><Relationship Id="rId144" Type="http://schemas.openxmlformats.org/officeDocument/2006/relationships/hyperlink" Target="https://scholarworks.utrgv.edu/cgi/viewcontent.cgi?article=1066&amp;context=ece_fac" TargetMode="External"/><Relationship Id="rId589" Type="http://schemas.openxmlformats.org/officeDocument/2006/relationships/hyperlink" Target="https://www.mdpi.com/2071-1050/12/23/10160" TargetMode="External"/><Relationship Id="rId796" Type="http://schemas.openxmlformats.org/officeDocument/2006/relationships/hyperlink" Target="https://spectrum.ieee.org/electric-vehicles" TargetMode="External"/><Relationship Id="rId351" Type="http://schemas.openxmlformats.org/officeDocument/2006/relationships/hyperlink" Target="https://scholarworks.utrgv.edu/cgi/viewcontent.cgi?article=1066&amp;context=ece_fac" TargetMode="External"/><Relationship Id="rId449" Type="http://schemas.openxmlformats.org/officeDocument/2006/relationships/hyperlink" Target="https://www.mdpi.com/2032-6653/16/7/345" TargetMode="External"/><Relationship Id="rId656" Type="http://schemas.openxmlformats.org/officeDocument/2006/relationships/hyperlink" Target="https://www.mdpi.com/2032-6653/16/7/345" TargetMode="External"/><Relationship Id="rId863" Type="http://schemas.openxmlformats.org/officeDocument/2006/relationships/hyperlink" Target="https://pmc.ncbi.nlm.nih.gov/articles/PMC11207247/" TargetMode="External"/><Relationship Id="rId211" Type="http://schemas.openxmlformats.org/officeDocument/2006/relationships/hyperlink" Target="https://www.mpce.info/mpce/article/abstract/202302001" TargetMode="External"/><Relationship Id="rId295" Type="http://schemas.openxmlformats.org/officeDocument/2006/relationships/hyperlink" Target="https://www.mdpi.com/2071-1050/12/23/10160" TargetMode="External"/><Relationship Id="rId309" Type="http://schemas.openxmlformats.org/officeDocument/2006/relationships/hyperlink" Target="https://ietresearch.onlinelibrary.wiley.com/doi/10.1049/stg2.12156" TargetMode="External"/><Relationship Id="rId516" Type="http://schemas.openxmlformats.org/officeDocument/2006/relationships/hyperlink" Target="https://www.energy.gov/eere/evgrid-assist-charts-and-figures" TargetMode="External"/><Relationship Id="rId723" Type="http://schemas.openxmlformats.org/officeDocument/2006/relationships/hyperlink" Target="https://pure.tudelft.nl/ws/portalfiles/portal/84382687/09161574.pdf" TargetMode="External"/><Relationship Id="rId930" Type="http://schemas.openxmlformats.org/officeDocument/2006/relationships/hyperlink" Target="https://pmc.ncbi.nlm.nih.gov/articles/PMC10998033/" TargetMode="External"/><Relationship Id="rId155" Type="http://schemas.openxmlformats.org/officeDocument/2006/relationships/hyperlink" Target="https://www.mdpi.com/2032-6653/16/7/345" TargetMode="External"/><Relationship Id="rId362" Type="http://schemas.openxmlformats.org/officeDocument/2006/relationships/hyperlink" Target="https://www.nature.com/articles/s41598-025-92895-9?error=cookies_not_supported&amp;code=10151d78-d287-48ad-9c6b-7ec14357b7c0" TargetMode="External"/><Relationship Id="rId222" Type="http://schemas.openxmlformats.org/officeDocument/2006/relationships/hyperlink" Target="https://www.mdpi.com/2032-6653/16/7/345" TargetMode="External"/><Relationship Id="rId667" Type="http://schemas.openxmlformats.org/officeDocument/2006/relationships/hyperlink" Target="https://www.mdpi.com/2071-1050/12/23/10160" TargetMode="External"/><Relationship Id="rId874" Type="http://schemas.openxmlformats.org/officeDocument/2006/relationships/hyperlink" Target="https://openportal.isti.cnr.it/doc?id=iris________::d43f58b52168098f7213bc851ea08ee6" TargetMode="External"/><Relationship Id="rId17" Type="http://schemas.openxmlformats.org/officeDocument/2006/relationships/hyperlink" Target="https://www.mdpi.com/1996-1073/18/14/3807" TargetMode="External"/><Relationship Id="rId527" Type="http://schemas.openxmlformats.org/officeDocument/2006/relationships/hyperlink" Target="https://www.mdpi.com/2071-1050/12/23/10160" TargetMode="External"/><Relationship Id="rId734" Type="http://schemas.openxmlformats.org/officeDocument/2006/relationships/hyperlink" Target="https://ietresearch.onlinelibrary.wiley.com/doi/full/10.1049/gtd2.12528" TargetMode="External"/><Relationship Id="rId941" Type="http://schemas.openxmlformats.org/officeDocument/2006/relationships/hyperlink" Target="https://www.sciencedirect.com/science/article/pii/S1364032124010268" TargetMode="External"/><Relationship Id="rId70" Type="http://schemas.openxmlformats.org/officeDocument/2006/relationships/hyperlink" Target="https://www.mdpi.com/2032-6653/16/7/345" TargetMode="External"/><Relationship Id="rId166" Type="http://schemas.openxmlformats.org/officeDocument/2006/relationships/hyperlink" Target="https://www.mdpi.com/1996-1073/18/14/3807" TargetMode="External"/><Relationship Id="rId373" Type="http://schemas.openxmlformats.org/officeDocument/2006/relationships/hyperlink" Target="https://www.mdpi.com/2076-3417/14/6/2246" TargetMode="External"/><Relationship Id="rId580" Type="http://schemas.openxmlformats.org/officeDocument/2006/relationships/hyperlink" Target="https://ietresearch.onlinelibrary.wiley.com/doi/10.1049/iet-pel.2019.1592" TargetMode="External"/><Relationship Id="rId801" Type="http://schemas.openxmlformats.org/officeDocument/2006/relationships/hyperlink" Target="https://www.mdpi.com/2032-6653/16/7/345" TargetMode="External"/><Relationship Id="rId1" Type="http://schemas.openxmlformats.org/officeDocument/2006/relationships/numbering" Target="numbering.xml"/><Relationship Id="rId233" Type="http://schemas.openxmlformats.org/officeDocument/2006/relationships/hyperlink" Target="https://scholarworks.utrgv.edu/cgi/viewcontent.cgi?article=1066&amp;context=ece_fac" TargetMode="External"/><Relationship Id="rId440" Type="http://schemas.openxmlformats.org/officeDocument/2006/relationships/hyperlink" Target="https://www.nature.com/articles/s41598-025-92895-9?error=cookies_not_supported&amp;code=10151d78-d287-48ad-9c6b-7ec14357b7c0" TargetMode="External"/><Relationship Id="rId678" Type="http://schemas.openxmlformats.org/officeDocument/2006/relationships/hyperlink" Target="https://www.mdpi.com/2071-1050/12/23/10160" TargetMode="External"/><Relationship Id="rId885" Type="http://schemas.openxmlformats.org/officeDocument/2006/relationships/hyperlink" Target="https://www.energy.gov/eere/evgrid-assist-charts-and-figures" TargetMode="External"/><Relationship Id="rId28" Type="http://schemas.openxmlformats.org/officeDocument/2006/relationships/hyperlink" Target="https://www.mdpi.com/1996-1073/16/3/1140" TargetMode="External"/><Relationship Id="rId300" Type="http://schemas.openxmlformats.org/officeDocument/2006/relationships/hyperlink" Target="https://www.mdpi.com/1996-1073/18/14/3807" TargetMode="External"/><Relationship Id="rId538" Type="http://schemas.openxmlformats.org/officeDocument/2006/relationships/hyperlink" Target="https://spectrum.ieee.org/electric-vehicles" TargetMode="External"/><Relationship Id="rId745" Type="http://schemas.openxmlformats.org/officeDocument/2006/relationships/hyperlink" Target="https://www.mdpi.com/2032-6653/16/7/345" TargetMode="External"/><Relationship Id="rId952" Type="http://schemas.openxmlformats.org/officeDocument/2006/relationships/hyperlink" Target="https://www.sciencedirect.com/science/article/pii/S1361920925002391" TargetMode="External"/><Relationship Id="rId81" Type="http://schemas.openxmlformats.org/officeDocument/2006/relationships/hyperlink" Target="https://www.mdpi.com/2071-1050/12/23/10160" TargetMode="External"/><Relationship Id="rId177" Type="http://schemas.openxmlformats.org/officeDocument/2006/relationships/hyperlink" Target="https://www.mdpi.com/2032-6653/16/7/345" TargetMode="External"/><Relationship Id="rId384" Type="http://schemas.openxmlformats.org/officeDocument/2006/relationships/hyperlink" Target="https://ietresearch.onlinelibrary.wiley.com/doi/10.1049/stg2.12156" TargetMode="External"/><Relationship Id="rId591" Type="http://schemas.openxmlformats.org/officeDocument/2006/relationships/hyperlink" Target="https://www.nature.com/articles/s41598-025-20421-y?error=cookies_not_supported&amp;code=2c42ecd9-6734-4765-9462-6bc6a3560f2e" TargetMode="External"/><Relationship Id="rId605" Type="http://schemas.openxmlformats.org/officeDocument/2006/relationships/hyperlink" Target="https://www.mdpi.com/2071-1050/12/23/10160" TargetMode="External"/><Relationship Id="rId812" Type="http://schemas.openxmlformats.org/officeDocument/2006/relationships/hyperlink" Target="https://www.mdpi.com/2032-6653/16/7/345" TargetMode="External"/><Relationship Id="rId244" Type="http://schemas.openxmlformats.org/officeDocument/2006/relationships/hyperlink" Target="https://www.energy.gov/eere/evgrid-assist-charts-and-figures" TargetMode="External"/><Relationship Id="rId689" Type="http://schemas.openxmlformats.org/officeDocument/2006/relationships/hyperlink" Target="https://www.mdpi.com/2071-1050/12/23/10160" TargetMode="External"/><Relationship Id="rId896" Type="http://schemas.openxmlformats.org/officeDocument/2006/relationships/hyperlink" Target="https://www.mdpi.com/2076-3417/14/6/2246" TargetMode="External"/><Relationship Id="rId39" Type="http://schemas.openxmlformats.org/officeDocument/2006/relationships/hyperlink" Target="https://www.nature.com/articles/s41598-025-92895-9?error=cookies_not_supported&amp;code=10151d78-d287-48ad-9c6b-7ec14357b7c0" TargetMode="External"/><Relationship Id="rId451" Type="http://schemas.openxmlformats.org/officeDocument/2006/relationships/hyperlink" Target="https://scholarworks.utrgv.edu/cgi/viewcontent.cgi?article=1066&amp;context=ece_fac" TargetMode="External"/><Relationship Id="rId549" Type="http://schemas.openxmlformats.org/officeDocument/2006/relationships/hyperlink" Target="https://www.ijrer.com/index.php/ijrer/article/download/14694/pdf" TargetMode="External"/><Relationship Id="rId756" Type="http://schemas.openxmlformats.org/officeDocument/2006/relationships/hyperlink" Target="https://www.mdpi.com/1996-1073/18/14/3807" TargetMode="External"/><Relationship Id="rId104" Type="http://schemas.openxmlformats.org/officeDocument/2006/relationships/hyperlink" Target="https://www.mdpi.com/2076-3417/14/6/2246" TargetMode="External"/><Relationship Id="rId188" Type="http://schemas.openxmlformats.org/officeDocument/2006/relationships/hyperlink" Target="https://scholarworks.utrgv.edu/cgi/viewcontent.cgi?article=1066&amp;context=ece_fac" TargetMode="External"/><Relationship Id="rId311" Type="http://schemas.openxmlformats.org/officeDocument/2006/relationships/hyperlink" Target="https://www.mdpi.com/1996-1073/18/14/3807" TargetMode="External"/><Relationship Id="rId395" Type="http://schemas.openxmlformats.org/officeDocument/2006/relationships/hyperlink" Target="https://dl.acm.org/doi/10.1145/3735662" TargetMode="External"/><Relationship Id="rId409" Type="http://schemas.openxmlformats.org/officeDocument/2006/relationships/hyperlink" Target="https://arxiv.org/html/2511.03741v1" TargetMode="External"/><Relationship Id="rId963" Type="http://schemas.openxmlformats.org/officeDocument/2006/relationships/hyperlink" Target="https://www.researchgate.net/publication/390035910_Artificial_Intelligence-driven_optimization_of_V2G_and_charging_point_selection_en-route_A_systematic_literature_review" TargetMode="External"/><Relationship Id="rId92" Type="http://schemas.openxmlformats.org/officeDocument/2006/relationships/hyperlink" Target="https://www.nature.com/articles/s41598-025-92895-9?error=cookies_not_supported&amp;code=10151d78-d287-48ad-9c6b-7ec14357b7c0" TargetMode="External"/><Relationship Id="rId616" Type="http://schemas.openxmlformats.org/officeDocument/2006/relationships/hyperlink" Target="https://www.mdpi.com/2071-1050/12/23/10160" TargetMode="External"/><Relationship Id="rId823" Type="http://schemas.openxmlformats.org/officeDocument/2006/relationships/hyperlink" Target="https://www.mdpi.com/2032-6653/16/7/345" TargetMode="External"/><Relationship Id="rId255" Type="http://schemas.openxmlformats.org/officeDocument/2006/relationships/hyperlink" Target="https://www.mdpi.com/2032-6653/16/7/345" TargetMode="External"/><Relationship Id="rId462" Type="http://schemas.openxmlformats.org/officeDocument/2006/relationships/hyperlink" Target="https://spectrum.ieee.org/electric-vehicles" TargetMode="External"/><Relationship Id="rId115" Type="http://schemas.openxmlformats.org/officeDocument/2006/relationships/hyperlink" Target="https://www.nsf.gov/news/charging-cars-home-evening-not-way-go-study-finds" TargetMode="External"/><Relationship Id="rId322" Type="http://schemas.openxmlformats.org/officeDocument/2006/relationships/hyperlink" Target="https://www.mdpi.com/2071-1050/17/8/3294" TargetMode="External"/><Relationship Id="rId767" Type="http://schemas.openxmlformats.org/officeDocument/2006/relationships/hyperlink" Target="https://www.mdpi.com/1996-1073/18/14/3807" TargetMode="External"/><Relationship Id="rId974" Type="http://schemas.openxmlformats.org/officeDocument/2006/relationships/hyperlink" Target="https://arrow.tudublin.ie/cgi/viewcontent.cgi?article=1350&amp;context=engscheleart2" TargetMode="External"/><Relationship Id="rId199" Type="http://schemas.openxmlformats.org/officeDocument/2006/relationships/hyperlink" Target="https://www.mdpi.com/2071-1050/12/23/10160" TargetMode="External"/><Relationship Id="rId627" Type="http://schemas.openxmlformats.org/officeDocument/2006/relationships/hyperlink" Target="https://www.mdpi.com/2071-1050/12/23/10160" TargetMode="External"/><Relationship Id="rId834" Type="http://schemas.openxmlformats.org/officeDocument/2006/relationships/hyperlink" Target="https://www.mdpi.com/2071-1050/17/17/8052" TargetMode="External"/><Relationship Id="rId19" Type="http://schemas.openxmlformats.org/officeDocument/2006/relationships/hyperlink" Target="https://www.nature.com/articles/s41598-025-20421-y?error=cookies_not_supported&amp;code=2c42ecd9-6734-4765-9462-6bc6a3560f2e" TargetMode="External"/><Relationship Id="rId224" Type="http://schemas.openxmlformats.org/officeDocument/2006/relationships/hyperlink" Target="https://www.nature.com/articles/s41598-025-20421-y?error=cookies_not_supported&amp;code=2c42ecd9-6734-4765-9462-6bc6a3560f2e" TargetMode="External"/><Relationship Id="rId266" Type="http://schemas.openxmlformats.org/officeDocument/2006/relationships/hyperlink" Target="https://www.mdpi.com/1996-1073/18/14/3807" TargetMode="External"/><Relationship Id="rId431" Type="http://schemas.openxmlformats.org/officeDocument/2006/relationships/hyperlink" Target="https://www.mdpi.com/2032-6653/16/7/345" TargetMode="External"/><Relationship Id="rId473" Type="http://schemas.openxmlformats.org/officeDocument/2006/relationships/hyperlink" Target="https://www.mdpi.com/1996-1073/18/14/3807" TargetMode="External"/><Relationship Id="rId529" Type="http://schemas.openxmlformats.org/officeDocument/2006/relationships/hyperlink" Target="https://www.nature.com/articles/s41598-025-20421-y?error=cookies_not_supported&amp;code=2c42ecd9-6734-4765-9462-6bc6a3560f2e" TargetMode="External"/><Relationship Id="rId680" Type="http://schemas.openxmlformats.org/officeDocument/2006/relationships/hyperlink" Target="https://www.mdpi.com/2032-6653/16/7/345" TargetMode="External"/><Relationship Id="rId736" Type="http://schemas.openxmlformats.org/officeDocument/2006/relationships/hyperlink" Target="https://ietresearch.onlinelibrary.wiley.com/doi/full/10.1049/gtd2.12528" TargetMode="External"/><Relationship Id="rId901" Type="http://schemas.openxmlformats.org/officeDocument/2006/relationships/hyperlink" Target="https://www.mdpi.com/2076-3417/14/6/2246" TargetMode="External"/><Relationship Id="rId30" Type="http://schemas.openxmlformats.org/officeDocument/2006/relationships/hyperlink" Target="https://www.nature.com/articles/s41598-025-20421-y?error=cookies_not_supported&amp;code=2c42ecd9-6734-4765-9462-6bc6a3560f2e" TargetMode="External"/><Relationship Id="rId126" Type="http://schemas.openxmlformats.org/officeDocument/2006/relationships/hyperlink" Target="https://www.energy.gov/eere/evgrid-assist-charts-and-figures" TargetMode="External"/><Relationship Id="rId168" Type="http://schemas.openxmlformats.org/officeDocument/2006/relationships/hyperlink" Target="https://ietresearch.onlinelibrary.wiley.com/doi/10.1049/iet-pel.2019.1592" TargetMode="External"/><Relationship Id="rId333" Type="http://schemas.openxmlformats.org/officeDocument/2006/relationships/hyperlink" Target="https://ietresearch.onlinelibrary.wiley.com/doi/10.1049/iet-pel.2019.1592" TargetMode="External"/><Relationship Id="rId540" Type="http://schemas.openxmlformats.org/officeDocument/2006/relationships/hyperlink" Target="https://spectrum.ieee.org/electric-vehicles" TargetMode="External"/><Relationship Id="rId778" Type="http://schemas.openxmlformats.org/officeDocument/2006/relationships/hyperlink" Target="https://www.nature.com/articles/s41598-025-20421-y?error=cookies_not_supported&amp;code=2c42ecd9-6734-4765-9462-6bc6a3560f2e" TargetMode="External"/><Relationship Id="rId943" Type="http://schemas.openxmlformats.org/officeDocument/2006/relationships/hyperlink" Target="https://link.springer.com/article/10.1007/s44291-025-00088-5" TargetMode="External"/><Relationship Id="rId72" Type="http://schemas.openxmlformats.org/officeDocument/2006/relationships/hyperlink" Target="https://www.mdpi.com/2032-6653/16/7/345" TargetMode="External"/><Relationship Id="rId375" Type="http://schemas.openxmlformats.org/officeDocument/2006/relationships/hyperlink" Target="https://ietresearch.onlinelibrary.wiley.com/doi/10.1049/stg2.12156" TargetMode="External"/><Relationship Id="rId582" Type="http://schemas.openxmlformats.org/officeDocument/2006/relationships/hyperlink" Target="https://www.preprints.org/manuscript/202504.1875" TargetMode="External"/><Relationship Id="rId638" Type="http://schemas.openxmlformats.org/officeDocument/2006/relationships/hyperlink" Target="https://spectrum.ieee.org/electric-vehicles" TargetMode="External"/><Relationship Id="rId803" Type="http://schemas.openxmlformats.org/officeDocument/2006/relationships/hyperlink" Target="https://www.mdpi.com/2032-6653/16/7/345" TargetMode="External"/><Relationship Id="rId845" Type="http://schemas.openxmlformats.org/officeDocument/2006/relationships/hyperlink" Target="https://www.mdpi.com/2071-1050/12/23/10160" TargetMode="External"/><Relationship Id="rId3" Type="http://schemas.openxmlformats.org/officeDocument/2006/relationships/settings" Target="settings.xml"/><Relationship Id="rId235" Type="http://schemas.openxmlformats.org/officeDocument/2006/relationships/hyperlink" Target="https://www.nature.com/articles/s41598-025-20421-y?error=cookies_not_supported&amp;code=2c42ecd9-6734-4765-9462-6bc6a3560f2e" TargetMode="External"/><Relationship Id="rId277" Type="http://schemas.openxmlformats.org/officeDocument/2006/relationships/hyperlink" Target="https://www.mdpi.com/2071-1050/12/23/10160" TargetMode="External"/><Relationship Id="rId400" Type="http://schemas.openxmlformats.org/officeDocument/2006/relationships/hyperlink" Target="https://www.nature.com/articles/s41598-025-92895-9?error=cookies_not_supported&amp;code=10151d78-d287-48ad-9c6b-7ec14357b7c0" TargetMode="External"/><Relationship Id="rId442" Type="http://schemas.openxmlformats.org/officeDocument/2006/relationships/hyperlink" Target="https://ietresearch.onlinelibrary.wiley.com/doi/10.1049/stg2.12156" TargetMode="External"/><Relationship Id="rId484" Type="http://schemas.openxmlformats.org/officeDocument/2006/relationships/hyperlink" Target="https://www.mdpi.com/2032-6653/16/7/345" TargetMode="External"/><Relationship Id="rId705" Type="http://schemas.openxmlformats.org/officeDocument/2006/relationships/hyperlink" Target="https://www.mdpi.com/2071-1050/17/8/3294" TargetMode="External"/><Relationship Id="rId887" Type="http://schemas.openxmlformats.org/officeDocument/2006/relationships/hyperlink" Target="https://www.energy.gov/eere/evgrid-assist-charts-and-figures" TargetMode="External"/><Relationship Id="rId137" Type="http://schemas.openxmlformats.org/officeDocument/2006/relationships/hyperlink" Target="https://www.mdpi.com/2032-6653/16/7/345" TargetMode="External"/><Relationship Id="rId302" Type="http://schemas.openxmlformats.org/officeDocument/2006/relationships/hyperlink" Target="https://www.mdpi.com/2071-1050/12/23/10160" TargetMode="External"/><Relationship Id="rId344" Type="http://schemas.openxmlformats.org/officeDocument/2006/relationships/hyperlink" Target="https://www.mdpi.com/2032-6653/16/7/345" TargetMode="External"/><Relationship Id="rId691" Type="http://schemas.openxmlformats.org/officeDocument/2006/relationships/hyperlink" Target="https://pure.tudelft.nl/ws/portalfiles/portal/84382687/09161574.pdf" TargetMode="External"/><Relationship Id="rId747" Type="http://schemas.openxmlformats.org/officeDocument/2006/relationships/hyperlink" Target="https://www.techrxiv.org/users/824109/articles/1247329/master/file/data/EV_Survey_ITS/EV_Survey_ITS.pdf" TargetMode="External"/><Relationship Id="rId789" Type="http://schemas.openxmlformats.org/officeDocument/2006/relationships/hyperlink" Target="https://www.mdpi.com/1996-1073/16/3/1140" TargetMode="External"/><Relationship Id="rId912" Type="http://schemas.openxmlformats.org/officeDocument/2006/relationships/hyperlink" Target="https://arxiv.org/html/2511.03741v1" TargetMode="External"/><Relationship Id="rId954" Type="http://schemas.openxmlformats.org/officeDocument/2006/relationships/hyperlink" Target="https://www.cell.com/cell-reports-sustainability/pdf/S2949-7906(23)00006-X.pdf" TargetMode="External"/><Relationship Id="rId41" Type="http://schemas.openxmlformats.org/officeDocument/2006/relationships/hyperlink" Target="https://www.nature.com/articles/s41598-025-92895-9?error=cookies_not_supported&amp;code=10151d78-d287-48ad-9c6b-7ec14357b7c0" TargetMode="External"/><Relationship Id="rId83" Type="http://schemas.openxmlformats.org/officeDocument/2006/relationships/hyperlink" Target="https://www.mdpi.com/2071-1050/12/23/10160" TargetMode="External"/><Relationship Id="rId179" Type="http://schemas.openxmlformats.org/officeDocument/2006/relationships/hyperlink" Target="https://www.mdpi.com/2071-1050/12/23/10160" TargetMode="External"/><Relationship Id="rId386" Type="http://schemas.openxmlformats.org/officeDocument/2006/relationships/hyperlink" Target="https://pure.tudelft.nl/ws/portalfiles/portal/84382687/09161574.pdf" TargetMode="External"/><Relationship Id="rId551" Type="http://schemas.openxmlformats.org/officeDocument/2006/relationships/hyperlink" Target="https://pmc.ncbi.nlm.nih.gov/articles/PMC11207247/" TargetMode="External"/><Relationship Id="rId593" Type="http://schemas.openxmlformats.org/officeDocument/2006/relationships/hyperlink" Target="https://ietresearch.onlinelibrary.wiley.com/doi/10.1049/stg2.12156" TargetMode="External"/><Relationship Id="rId607" Type="http://schemas.openxmlformats.org/officeDocument/2006/relationships/hyperlink" Target="https://www.mdpi.com/2071-1050/12/23/10160" TargetMode="External"/><Relationship Id="rId649" Type="http://schemas.openxmlformats.org/officeDocument/2006/relationships/hyperlink" Target="https://www.nature.com/articles/s41598-025-20421-y?error=cookies_not_supported&amp;code=2c42ecd9-6734-4765-9462-6bc6a3560f2e" TargetMode="External"/><Relationship Id="rId814" Type="http://schemas.openxmlformats.org/officeDocument/2006/relationships/hyperlink" Target="https://www.mdpi.com/2032-6653/16/7/345" TargetMode="External"/><Relationship Id="rId856" Type="http://schemas.openxmlformats.org/officeDocument/2006/relationships/hyperlink" Target="https://www.nature.com/articles/s41598-025-92895-9?error=cookies_not_supported&amp;code=10151d78-d287-48ad-9c6b-7ec14357b7c0" TargetMode="External"/><Relationship Id="rId190" Type="http://schemas.openxmlformats.org/officeDocument/2006/relationships/hyperlink" Target="https://www.mdpi.com/2032-6653/16/7/345" TargetMode="External"/><Relationship Id="rId204" Type="http://schemas.openxmlformats.org/officeDocument/2006/relationships/hyperlink" Target="https://www.sciencedirect.com/science/article/pii/S1364032124010268" TargetMode="External"/><Relationship Id="rId246" Type="http://schemas.openxmlformats.org/officeDocument/2006/relationships/hyperlink" Target="https://bura.brunel.ac.uk/bitstream/2438/25267/3/FullText.pdf" TargetMode="External"/><Relationship Id="rId288" Type="http://schemas.openxmlformats.org/officeDocument/2006/relationships/hyperlink" Target="https://www.mdpi.com/1996-1073/18/14/3807" TargetMode="External"/><Relationship Id="rId411" Type="http://schemas.openxmlformats.org/officeDocument/2006/relationships/hyperlink" Target="https://www.mdpi.com/2032-6653/16/7/345" TargetMode="External"/><Relationship Id="rId453" Type="http://schemas.openxmlformats.org/officeDocument/2006/relationships/hyperlink" Target="https://www.pnnl.gov/publications/leveraging-electric-vehicles-resiliency-solution-residential-backup-power-during" TargetMode="External"/><Relationship Id="rId509" Type="http://schemas.openxmlformats.org/officeDocument/2006/relationships/hyperlink" Target="https://pure.tudelft.nl/ws/portalfiles/portal/84382687/09161574.pdf" TargetMode="External"/><Relationship Id="rId660" Type="http://schemas.openxmlformats.org/officeDocument/2006/relationships/hyperlink" Target="https://www.mdpi.com/2032-6653/16/7/345" TargetMode="External"/><Relationship Id="rId898" Type="http://schemas.openxmlformats.org/officeDocument/2006/relationships/hyperlink" Target="https://www.mdpi.com/2076-3417/14/6/2246" TargetMode="External"/><Relationship Id="rId106" Type="http://schemas.openxmlformats.org/officeDocument/2006/relationships/hyperlink" Target="https://www.mdpi.com/2076-3417/14/6/2246" TargetMode="External"/><Relationship Id="rId313" Type="http://schemas.openxmlformats.org/officeDocument/2006/relationships/hyperlink" Target="https://www.mdpi.com/2071-1050/12/23/10160" TargetMode="External"/><Relationship Id="rId495" Type="http://schemas.openxmlformats.org/officeDocument/2006/relationships/hyperlink" Target="https://spectrum.ieee.org/electric-vehicles" TargetMode="External"/><Relationship Id="rId716" Type="http://schemas.openxmlformats.org/officeDocument/2006/relationships/hyperlink" Target="https://www.mdpi.com/2071-1050/17/8/3294" TargetMode="External"/><Relationship Id="rId758" Type="http://schemas.openxmlformats.org/officeDocument/2006/relationships/hyperlink" Target="https://www.mdpi.com/1996-1073/18/14/3807" TargetMode="External"/><Relationship Id="rId923" Type="http://schemas.openxmlformats.org/officeDocument/2006/relationships/hyperlink" Target="https://www.uitp.org/wp-content/uploads/sites/7/2022/12/ASSURED-Project-Brief-_-Final-1.pdf" TargetMode="External"/><Relationship Id="rId965" Type="http://schemas.openxmlformats.org/officeDocument/2006/relationships/hyperlink" Target="https://pmc.ncbi.nlm.nih.gov/articles/PMC11168397/" TargetMode="External"/><Relationship Id="rId10" Type="http://schemas.openxmlformats.org/officeDocument/2006/relationships/hyperlink" Target="https://www.mdpi.com/1996-1073/18/14/3807" TargetMode="External"/><Relationship Id="rId52" Type="http://schemas.openxmlformats.org/officeDocument/2006/relationships/hyperlink" Target="https://www.mdpi.com/2071-1050/12/23/10160" TargetMode="External"/><Relationship Id="rId94" Type="http://schemas.openxmlformats.org/officeDocument/2006/relationships/hyperlink" Target="https://www.nature.com/articles/s41598-025-20421-y?error=cookies_not_supported&amp;code=2c42ecd9-6734-4765-9462-6bc6a3560f2e" TargetMode="External"/><Relationship Id="rId148" Type="http://schemas.openxmlformats.org/officeDocument/2006/relationships/hyperlink" Target="https://www.nature.com/articles/s41598-025-92895-9?error=cookies_not_supported&amp;code=10151d78-d287-48ad-9c6b-7ec14357b7c0" TargetMode="External"/><Relationship Id="rId355" Type="http://schemas.openxmlformats.org/officeDocument/2006/relationships/hyperlink" Target="https://www.researchgate.net/publication/390035910_Artificial_Intelligence-driven_optimization_of_V2G_and_charging_point_selection_en-route_A_systematic_literature_review" TargetMode="External"/><Relationship Id="rId397" Type="http://schemas.openxmlformats.org/officeDocument/2006/relationships/hyperlink" Target="https://dl.acm.org/doi/10.1145/3735662" TargetMode="External"/><Relationship Id="rId520" Type="http://schemas.openxmlformats.org/officeDocument/2006/relationships/hyperlink" Target="https://www.energy.gov/eere/evgrid-assist-charts-and-figures" TargetMode="External"/><Relationship Id="rId562" Type="http://schemas.openxmlformats.org/officeDocument/2006/relationships/hyperlink" Target="https://www.mdpi.com/2071-1050/12/23/10160" TargetMode="External"/><Relationship Id="rId618" Type="http://schemas.openxmlformats.org/officeDocument/2006/relationships/hyperlink" Target="https://spectrum.ieee.org/electric-vehicles" TargetMode="External"/><Relationship Id="rId825" Type="http://schemas.openxmlformats.org/officeDocument/2006/relationships/hyperlink" Target="https://ietresearch.onlinelibrary.wiley.com/doi/10.1049/stg2.12156" TargetMode="External"/><Relationship Id="rId215" Type="http://schemas.openxmlformats.org/officeDocument/2006/relationships/hyperlink" Target="https://www.mdpi.com/2032-6653/16/7/345" TargetMode="External"/><Relationship Id="rId257" Type="http://schemas.openxmlformats.org/officeDocument/2006/relationships/hyperlink" Target="https://www.nature.com/articles/s41598-025-20421-y?error=cookies_not_supported&amp;code=2c42ecd9-6734-4765-9462-6bc6a3560f2e" TargetMode="External"/><Relationship Id="rId422" Type="http://schemas.openxmlformats.org/officeDocument/2006/relationships/hyperlink" Target="https://www.mdpi.com/1996-1073/18/14/3807" TargetMode="External"/><Relationship Id="rId464" Type="http://schemas.openxmlformats.org/officeDocument/2006/relationships/hyperlink" Target="https://ietresearch.onlinelibrary.wiley.com/doi/10.1049/stg2.12156" TargetMode="External"/><Relationship Id="rId867" Type="http://schemas.openxmlformats.org/officeDocument/2006/relationships/hyperlink" Target="https://arrow.tudublin.ie/engscheleart2/322/" TargetMode="External"/><Relationship Id="rId299" Type="http://schemas.openxmlformats.org/officeDocument/2006/relationships/hyperlink" Target="https://www.mdpi.com/1996-1073/18/14/3807" TargetMode="External"/><Relationship Id="rId727" Type="http://schemas.openxmlformats.org/officeDocument/2006/relationships/hyperlink" Target="https://ietresearch.onlinelibrary.wiley.com/doi/10.1049/iet-pel.2019.1592" TargetMode="External"/><Relationship Id="rId934" Type="http://schemas.openxmlformats.org/officeDocument/2006/relationships/hyperlink" Target="https://ietresearch.onlinelibrary.wiley.com/doi/10.1049/iet-pel.2019.1592" TargetMode="External"/><Relationship Id="rId63" Type="http://schemas.openxmlformats.org/officeDocument/2006/relationships/hyperlink" Target="https://openportal.isti.cnr.it/doc?id=iris________::d43f58b52168098f7213bc851ea08ee6" TargetMode="External"/><Relationship Id="rId159" Type="http://schemas.openxmlformats.org/officeDocument/2006/relationships/hyperlink" Target="https://www.mdpi.com/2076-3417/14/6/2246" TargetMode="External"/><Relationship Id="rId366" Type="http://schemas.openxmlformats.org/officeDocument/2006/relationships/hyperlink" Target="https://www.mdpi.com/2076-3417/14/6/2246" TargetMode="External"/><Relationship Id="rId573" Type="http://schemas.openxmlformats.org/officeDocument/2006/relationships/hyperlink" Target="https://www.mdpi.com/2076-3417/14/6/2246" TargetMode="External"/><Relationship Id="rId780" Type="http://schemas.openxmlformats.org/officeDocument/2006/relationships/hyperlink" Target="https://www.nature.com/articles/s41598-025-20421-y?error=cookies_not_supported&amp;code=2c42ecd9-6734-4765-9462-6bc6a3560f2e" TargetMode="External"/><Relationship Id="rId226" Type="http://schemas.openxmlformats.org/officeDocument/2006/relationships/hyperlink" Target="https://www.nature.com/articles/s41598-025-20421-y?error=cookies_not_supported&amp;code=2c42ecd9-6734-4765-9462-6bc6a3560f2e" TargetMode="External"/><Relationship Id="rId433" Type="http://schemas.openxmlformats.org/officeDocument/2006/relationships/hyperlink" Target="https://www.mdpi.com/2032-6653/16/7/345" TargetMode="External"/><Relationship Id="rId878" Type="http://schemas.openxmlformats.org/officeDocument/2006/relationships/hyperlink" Target="https://dl.acm.org/doi/10.1145/3735662" TargetMode="External"/><Relationship Id="rId640" Type="http://schemas.openxmlformats.org/officeDocument/2006/relationships/hyperlink" Target="https://www.nsf.gov/news/charging-cars-home-evening-not-way-go-study-finds" TargetMode="External"/><Relationship Id="rId738" Type="http://schemas.openxmlformats.org/officeDocument/2006/relationships/hyperlink" Target="https://www.mdpi.com/2032-6653/16/7/345" TargetMode="External"/><Relationship Id="rId945" Type="http://schemas.openxmlformats.org/officeDocument/2006/relationships/hyperlink" Target="https://www.mpce.info/mpce/article/abstract/202302001" TargetMode="External"/><Relationship Id="rId74" Type="http://schemas.openxmlformats.org/officeDocument/2006/relationships/hyperlink" Target="https://www.mdpi.com/2032-6653/16/7/345" TargetMode="External"/><Relationship Id="rId377" Type="http://schemas.openxmlformats.org/officeDocument/2006/relationships/hyperlink" Target="https://journals.tubitak.gov.tr/cgi/viewcontent.cgi?article=3819&amp;context=elektrik" TargetMode="External"/><Relationship Id="rId500" Type="http://schemas.openxmlformats.org/officeDocument/2006/relationships/hyperlink" Target="https://ietresearch.onlinelibrary.wiley.com/doi/10.1049/stg2.12156" TargetMode="External"/><Relationship Id="rId584" Type="http://schemas.openxmlformats.org/officeDocument/2006/relationships/hyperlink" Target="https://www.mdpi.com/2071-1050/12/23/10160" TargetMode="External"/><Relationship Id="rId805" Type="http://schemas.openxmlformats.org/officeDocument/2006/relationships/hyperlink" Target="https://www.mdpi.com/2032-6653/16/7/345" TargetMode="External"/><Relationship Id="rId5" Type="http://schemas.openxmlformats.org/officeDocument/2006/relationships/hyperlink" Target="https://www.mdpi.com/1996-1073/18/14/3807" TargetMode="External"/><Relationship Id="rId237" Type="http://schemas.openxmlformats.org/officeDocument/2006/relationships/hyperlink" Target="https://scholars.cityu.edu.hk/en/publications/demand-side-management-of-electric-vehicles-in-smart-grids(8c271beb-b2a5-4eef-8a40-4fb25e453bbb).html" TargetMode="External"/><Relationship Id="rId791" Type="http://schemas.openxmlformats.org/officeDocument/2006/relationships/hyperlink" Target="https://www.mdpi.com/1996-1073/16/3/1140" TargetMode="External"/><Relationship Id="rId889" Type="http://schemas.openxmlformats.org/officeDocument/2006/relationships/hyperlink" Target="https://www.zap-map.com/ev-guides/connector-types" TargetMode="External"/><Relationship Id="rId444" Type="http://schemas.openxmlformats.org/officeDocument/2006/relationships/hyperlink" Target="https://www.mdpi.com/1996-1073/18/14/3807" TargetMode="External"/><Relationship Id="rId651" Type="http://schemas.openxmlformats.org/officeDocument/2006/relationships/hyperlink" Target="https://www.nature.com/articles/s41598-025-20421-y?error=cookies_not_supported&amp;code=2c42ecd9-6734-4765-9462-6bc6a3560f2e" TargetMode="External"/><Relationship Id="rId749" Type="http://schemas.openxmlformats.org/officeDocument/2006/relationships/hyperlink" Target="https://www.mdpi.com/2032-6653/16/7/345" TargetMode="External"/><Relationship Id="rId290" Type="http://schemas.openxmlformats.org/officeDocument/2006/relationships/hyperlink" Target="https://www.mdpi.com/2032-6653/16/7/345" TargetMode="External"/><Relationship Id="rId304" Type="http://schemas.openxmlformats.org/officeDocument/2006/relationships/hyperlink" Target="https://www.mdpi.com/2032-6653/16/7/345" TargetMode="External"/><Relationship Id="rId388" Type="http://schemas.openxmlformats.org/officeDocument/2006/relationships/hyperlink" Target="https://ietresearch.onlinelibrary.wiley.com/doi/10.1049/stg2.12156" TargetMode="External"/><Relationship Id="rId511" Type="http://schemas.openxmlformats.org/officeDocument/2006/relationships/hyperlink" Target="https://www.nature.com/articles/s41598-025-20421-y?error=cookies_not_supported&amp;code=2c42ecd9-6734-4765-9462-6bc6a3560f2e" TargetMode="External"/><Relationship Id="rId609" Type="http://schemas.openxmlformats.org/officeDocument/2006/relationships/hyperlink" Target="https://www.mdpi.com/2071-1050/12/23/10160" TargetMode="External"/><Relationship Id="rId956" Type="http://schemas.openxmlformats.org/officeDocument/2006/relationships/hyperlink" Target="https://www.nrel.gov/transportation/low-zero-emissions-buses" TargetMode="External"/><Relationship Id="rId85" Type="http://schemas.openxmlformats.org/officeDocument/2006/relationships/hyperlink" Target="https://www.sciencedirect.com/science/article/pii/S2590123025009776" TargetMode="External"/><Relationship Id="rId150" Type="http://schemas.openxmlformats.org/officeDocument/2006/relationships/hyperlink" Target="https://pmc.ncbi.nlm.nih.gov/articles/PMC11207247/" TargetMode="External"/><Relationship Id="rId595" Type="http://schemas.openxmlformats.org/officeDocument/2006/relationships/hyperlink" Target="https://www.mdpi.com/2071-1050/12/23/10160" TargetMode="External"/><Relationship Id="rId816" Type="http://schemas.openxmlformats.org/officeDocument/2006/relationships/hyperlink" Target="https://www.mdpi.com/2032-6653/16/7/345" TargetMode="External"/><Relationship Id="rId248" Type="http://schemas.openxmlformats.org/officeDocument/2006/relationships/hyperlink" Target="https://ietresearch.onlinelibrary.wiley.com/doi/10.1049/stg2.12156" TargetMode="External"/><Relationship Id="rId455" Type="http://schemas.openxmlformats.org/officeDocument/2006/relationships/hyperlink" Target="https://www.nature.com/articles/s41598-025-92895-9?error=cookies_not_supported&amp;code=10151d78-d287-48ad-9c6b-7ec14357b7c0" TargetMode="External"/><Relationship Id="rId662" Type="http://schemas.openxmlformats.org/officeDocument/2006/relationships/hyperlink" Target="https://www.mdpi.com/2032-6653/16/7/345" TargetMode="External"/><Relationship Id="rId12" Type="http://schemas.openxmlformats.org/officeDocument/2006/relationships/hyperlink" Target="https://www.mdpi.com/2032-6653/16/7/345" TargetMode="External"/><Relationship Id="rId108" Type="http://schemas.openxmlformats.org/officeDocument/2006/relationships/hyperlink" Target="https://www.sciencedirect.com/science/article/pii/S2590174524003428" TargetMode="External"/><Relationship Id="rId315" Type="http://schemas.openxmlformats.org/officeDocument/2006/relationships/hyperlink" Target="https://www.mdpi.com/1996-1073/18/14/3807" TargetMode="External"/><Relationship Id="rId522" Type="http://schemas.openxmlformats.org/officeDocument/2006/relationships/hyperlink" Target="https://www.mdpi.com/2032-6653/16/7/345" TargetMode="External"/><Relationship Id="rId967" Type="http://schemas.openxmlformats.org/officeDocument/2006/relationships/hyperlink" Target="https://journals.tubitak.gov.tr/cgi/viewcontent.cgi?article=3819&amp;context=elektrik" TargetMode="External"/><Relationship Id="rId96" Type="http://schemas.openxmlformats.org/officeDocument/2006/relationships/hyperlink" Target="https://www.energy.gov/eere/evgrid-assist-charts-and-figures" TargetMode="External"/><Relationship Id="rId161" Type="http://schemas.openxmlformats.org/officeDocument/2006/relationships/hyperlink" Target="https://pure.tudelft.nl/ws/portalfiles/portal/84382687/09161574.pdf" TargetMode="External"/><Relationship Id="rId399" Type="http://schemas.openxmlformats.org/officeDocument/2006/relationships/hyperlink" Target="https://www.nature.com/articles/s41598-025-92895-9?error=cookies_not_supported&amp;code=10151d78-d287-48ad-9c6b-7ec14357b7c0" TargetMode="External"/><Relationship Id="rId827" Type="http://schemas.openxmlformats.org/officeDocument/2006/relationships/hyperlink" Target="https://scholarworks.utrgv.edu/cgi/viewcontent.cgi?article=1066&amp;context=ece_fac" TargetMode="External"/><Relationship Id="rId259" Type="http://schemas.openxmlformats.org/officeDocument/2006/relationships/hyperlink" Target="https://www.mdpi.com/2032-6653/16/7/345" TargetMode="External"/><Relationship Id="rId466" Type="http://schemas.openxmlformats.org/officeDocument/2006/relationships/hyperlink" Target="https://www.mdpi.com/2071-1050/12/23/10160" TargetMode="External"/><Relationship Id="rId673" Type="http://schemas.openxmlformats.org/officeDocument/2006/relationships/hyperlink" Target="https://www.nsf.gov/news/charging-cars-home-evening-not-way-go-study-finds" TargetMode="External"/><Relationship Id="rId880" Type="http://schemas.openxmlformats.org/officeDocument/2006/relationships/hyperlink" Target="https://www.energy.gov/eere/evgrid-assist-charts-and-figures" TargetMode="External"/><Relationship Id="rId23" Type="http://schemas.openxmlformats.org/officeDocument/2006/relationships/hyperlink" Target="https://spectrum.ieee.org/electric-vehicles" TargetMode="External"/><Relationship Id="rId119" Type="http://schemas.openxmlformats.org/officeDocument/2006/relationships/hyperlink" Target="https://www.sciencedirect.com/science/article/pii/S2352484722020030" TargetMode="External"/><Relationship Id="rId326" Type="http://schemas.openxmlformats.org/officeDocument/2006/relationships/hyperlink" Target="https://www.researchgate.net/publication/382540202_Charge_Scheduling_Optimization_of_Electric_Vehicles_A_Comprehensive_Review_of_Essentiality_Perspectives_Techniques_and_Security" TargetMode="External"/><Relationship Id="rId533" Type="http://schemas.openxmlformats.org/officeDocument/2006/relationships/hyperlink" Target="https://www.mdpi.com/2071-1050/12/23/10160" TargetMode="External"/><Relationship Id="rId978" Type="http://schemas.openxmlformats.org/officeDocument/2006/relationships/hyperlink" Target="https://www.techrxiv.org/users/824109/articles/1247329/master/file/data/EV_Survey_ITS/EV_Survey_ITS.pdf" TargetMode="External"/><Relationship Id="rId740" Type="http://schemas.openxmlformats.org/officeDocument/2006/relationships/hyperlink" Target="https://www.researchgate.net/publication/390035910_Artificial_Intelligence-driven_optimization_of_V2G_and_charging_point_selection_en-route_A_systematic_literature_review" TargetMode="External"/><Relationship Id="rId838" Type="http://schemas.openxmlformats.org/officeDocument/2006/relationships/hyperlink" Target="https://www.mdpi.com/2071-1050/12/23/10160" TargetMode="External"/><Relationship Id="rId172" Type="http://schemas.openxmlformats.org/officeDocument/2006/relationships/hyperlink" Target="https://www.mdpi.com/2071-1050/12/23/10160" TargetMode="External"/><Relationship Id="rId477" Type="http://schemas.openxmlformats.org/officeDocument/2006/relationships/hyperlink" Target="https://www.mdpi.com/2071-1050/12/23/10160" TargetMode="External"/><Relationship Id="rId600" Type="http://schemas.openxmlformats.org/officeDocument/2006/relationships/hyperlink" Target="https://www.mdpi.com/1996-1073/18/14/3807" TargetMode="External"/><Relationship Id="rId684" Type="http://schemas.openxmlformats.org/officeDocument/2006/relationships/hyperlink" Target="https://spectrum.ieee.org/electric-vehicles" TargetMode="External"/><Relationship Id="rId337" Type="http://schemas.openxmlformats.org/officeDocument/2006/relationships/hyperlink" Target="https://ietresearch.onlinelibrary.wiley.com/doi/10.1049/iet-pel.2019.1592" TargetMode="External"/><Relationship Id="rId891" Type="http://schemas.openxmlformats.org/officeDocument/2006/relationships/hyperlink" Target="https://www.mdpi.com/2076-3417/14/6/2246" TargetMode="External"/><Relationship Id="rId905" Type="http://schemas.openxmlformats.org/officeDocument/2006/relationships/hyperlink" Target="https://www.diva-portal.org/smash/get/diva2:1753719/FULLTEXT01.pdf" TargetMode="External"/><Relationship Id="rId34" Type="http://schemas.openxmlformats.org/officeDocument/2006/relationships/hyperlink" Target="https://www.mdpi.com/1996-1073/16/3/1140" TargetMode="External"/><Relationship Id="rId544" Type="http://schemas.openxmlformats.org/officeDocument/2006/relationships/hyperlink" Target="https://www.nature.com/articles/s41598-025-20421-y?error=cookies_not_supported&amp;code=2c42ecd9-6734-4765-9462-6bc6a3560f2e" TargetMode="External"/><Relationship Id="rId751" Type="http://schemas.openxmlformats.org/officeDocument/2006/relationships/hyperlink" Target="https://www.mdpi.com/2032-6653/16/7/345" TargetMode="External"/><Relationship Id="rId849" Type="http://schemas.openxmlformats.org/officeDocument/2006/relationships/hyperlink" Target="https://www.mdpi.com/2071-1050/12/23/10160" TargetMode="External"/><Relationship Id="rId183" Type="http://schemas.openxmlformats.org/officeDocument/2006/relationships/hyperlink" Target="https://ietresearch.onlinelibrary.wiley.com/doi/10.1049/stg2.12156" TargetMode="External"/><Relationship Id="rId390" Type="http://schemas.openxmlformats.org/officeDocument/2006/relationships/hyperlink" Target="https://pure.tudelft.nl/ws/portalfiles/portal/84382687/09161574.pdf" TargetMode="External"/><Relationship Id="rId404" Type="http://schemas.openxmlformats.org/officeDocument/2006/relationships/hyperlink" Target="https://www.nature.com/articles/s41598-025-92895-9?error=cookies_not_supported&amp;code=10151d78-d287-48ad-9c6b-7ec14357b7c0" TargetMode="External"/><Relationship Id="rId611" Type="http://schemas.openxmlformats.org/officeDocument/2006/relationships/hyperlink" Target="https://www.sciencedirect.com/science/article/pii/S2590123025009776" TargetMode="External"/><Relationship Id="rId250" Type="http://schemas.openxmlformats.org/officeDocument/2006/relationships/hyperlink" Target="https://arxiv.org/html/2511.03741v1" TargetMode="External"/><Relationship Id="rId488" Type="http://schemas.openxmlformats.org/officeDocument/2006/relationships/hyperlink" Target="https://www.mdpi.com/1996-1073/18/14/3807" TargetMode="External"/><Relationship Id="rId695" Type="http://schemas.openxmlformats.org/officeDocument/2006/relationships/hyperlink" Target="https://www.mdpi.com/2071-1050/12/23/10160" TargetMode="External"/><Relationship Id="rId709" Type="http://schemas.openxmlformats.org/officeDocument/2006/relationships/hyperlink" Target="https://www.uitp.org/wp-content/uploads/sites/7/2022/12/ASSURED-Project-Brief-_-Final-1.pdf" TargetMode="External"/><Relationship Id="rId916" Type="http://schemas.openxmlformats.org/officeDocument/2006/relationships/hyperlink" Target="https://www.nsf.gov/news/charging-cars-home-evening-not-way-go-study-finds" TargetMode="External"/><Relationship Id="rId45" Type="http://schemas.openxmlformats.org/officeDocument/2006/relationships/hyperlink" Target="https://www.mdpi.com/2071-1050/12/23/10160" TargetMode="External"/><Relationship Id="rId110" Type="http://schemas.openxmlformats.org/officeDocument/2006/relationships/hyperlink" Target="https://www.mdpi.com/2032-6653/16/7/345" TargetMode="External"/><Relationship Id="rId348" Type="http://schemas.openxmlformats.org/officeDocument/2006/relationships/hyperlink" Target="https://scholarworks.utrgv.edu/cgi/viewcontent.cgi?article=1066&amp;context=ece_fac" TargetMode="External"/><Relationship Id="rId555" Type="http://schemas.openxmlformats.org/officeDocument/2006/relationships/hyperlink" Target="https://scholarworks.utrgv.edu/cgi/viewcontent.cgi?article=1066&amp;context=ece_fac" TargetMode="External"/><Relationship Id="rId762" Type="http://schemas.openxmlformats.org/officeDocument/2006/relationships/hyperlink" Target="https://www.mdpi.com/1996-1073/18/14/3807" TargetMode="External"/><Relationship Id="rId194" Type="http://schemas.openxmlformats.org/officeDocument/2006/relationships/hyperlink" Target="https://www.mdpi.com/2071-1050/12/23/10160" TargetMode="External"/><Relationship Id="rId208" Type="http://schemas.openxmlformats.org/officeDocument/2006/relationships/hyperlink" Target="https://www.mdpi.com/2071-1050/12/23/10160" TargetMode="External"/><Relationship Id="rId415" Type="http://schemas.openxmlformats.org/officeDocument/2006/relationships/hyperlink" Target="https://www.nature.com/articles/s41598-025-92895-9?error=cookies_not_supported&amp;code=10151d78-d287-48ad-9c6b-7ec14357b7c0" TargetMode="External"/><Relationship Id="rId622" Type="http://schemas.openxmlformats.org/officeDocument/2006/relationships/hyperlink" Target="https://www.mdpi.com/2071-1050/12/23/10160" TargetMode="External"/><Relationship Id="rId261" Type="http://schemas.openxmlformats.org/officeDocument/2006/relationships/hyperlink" Target="https://www.mdpi.com/2032-6653/16/7/345" TargetMode="External"/><Relationship Id="rId499" Type="http://schemas.openxmlformats.org/officeDocument/2006/relationships/hyperlink" Target="https://www.researchgate.net/publication/390035910_Artificial_Intelligence-driven_optimization_of_V2G_and_charging_point_selection_en-route_A_systematic_literature_review" TargetMode="External"/><Relationship Id="rId927" Type="http://schemas.openxmlformats.org/officeDocument/2006/relationships/hyperlink" Target="https://arxiv.org/html/2502.08782v2" TargetMode="External"/><Relationship Id="rId56" Type="http://schemas.openxmlformats.org/officeDocument/2006/relationships/hyperlink" Target="https://www.nature.com/articles/s41598-025-20421-y?error=cookies_not_supported&amp;code=2c42ecd9-6734-4765-9462-6bc6a3560f2e" TargetMode="External"/><Relationship Id="rId359" Type="http://schemas.openxmlformats.org/officeDocument/2006/relationships/hyperlink" Target="https://ietresearch.onlinelibrary.wiley.com/doi/10.1049/stg2.12156" TargetMode="External"/><Relationship Id="rId566" Type="http://schemas.openxmlformats.org/officeDocument/2006/relationships/hyperlink" Target="https://pure.tudelft.nl/ws/portalfiles/portal/84382687/09161574.pdf" TargetMode="External"/><Relationship Id="rId773" Type="http://schemas.openxmlformats.org/officeDocument/2006/relationships/hyperlink" Target="https://www.mdpi.com/1996-1073/18/14/3807" TargetMode="External"/><Relationship Id="rId121" Type="http://schemas.openxmlformats.org/officeDocument/2006/relationships/hyperlink" Target="https://www.mdpi.com/1996-1073/18/14/3807" TargetMode="External"/><Relationship Id="rId219" Type="http://schemas.openxmlformats.org/officeDocument/2006/relationships/hyperlink" Target="https://www.mdpi.com/2032-6653/16/7/345" TargetMode="External"/><Relationship Id="rId426" Type="http://schemas.openxmlformats.org/officeDocument/2006/relationships/hyperlink" Target="https://www.mdpi.com/2071-1050/12/23/10160" TargetMode="External"/><Relationship Id="rId633" Type="http://schemas.openxmlformats.org/officeDocument/2006/relationships/hyperlink" Target="https://www.mdpi.com/2071-1050/12/23/10160" TargetMode="External"/><Relationship Id="rId980" Type="http://schemas.openxmlformats.org/officeDocument/2006/relationships/hyperlink" Target="https://www.techrxiv.org/users/824109/articles/1247329/master/file/data/EV_Survey_ITS/EV_Survey_ITS.pdf" TargetMode="External"/><Relationship Id="rId840" Type="http://schemas.openxmlformats.org/officeDocument/2006/relationships/hyperlink" Target="https://www.mdpi.com/2071-1050/12/23/10160" TargetMode="External"/><Relationship Id="rId938" Type="http://schemas.openxmlformats.org/officeDocument/2006/relationships/hyperlink" Target="https://energyinformatics.springeropen.com/articles/10.1186/s42162-024-00428-x" TargetMode="External"/><Relationship Id="rId67" Type="http://schemas.openxmlformats.org/officeDocument/2006/relationships/hyperlink" Target="https://www.mdpi.com/1996-1073/18/14/3807" TargetMode="External"/><Relationship Id="rId272" Type="http://schemas.openxmlformats.org/officeDocument/2006/relationships/hyperlink" Target="https://www.mdpi.com/2071-1050/12/23/10160" TargetMode="External"/><Relationship Id="rId577" Type="http://schemas.openxmlformats.org/officeDocument/2006/relationships/hyperlink" Target="https://www.mdpi.com/2076-3417/14/6/2246" TargetMode="External"/><Relationship Id="rId700" Type="http://schemas.openxmlformats.org/officeDocument/2006/relationships/hyperlink" Target="https://www.mdpi.com/2032-6653/16/7/345" TargetMode="External"/><Relationship Id="rId132" Type="http://schemas.openxmlformats.org/officeDocument/2006/relationships/hyperlink" Target="https://www.sciencedirect.com/science/article/pii/S2352484722020030" TargetMode="External"/><Relationship Id="rId784" Type="http://schemas.openxmlformats.org/officeDocument/2006/relationships/hyperlink" Target="https://www.nature.com/articles/s41598-025-20421-y?error=cookies_not_supported&amp;code=2c42ecd9-6734-4765-9462-6bc6a3560f2e" TargetMode="External"/><Relationship Id="rId437" Type="http://schemas.openxmlformats.org/officeDocument/2006/relationships/hyperlink" Target="https://www.mdpi.com/2032-6653/16/7/345" TargetMode="External"/><Relationship Id="rId644" Type="http://schemas.openxmlformats.org/officeDocument/2006/relationships/hyperlink" Target="https://pure.tudelft.nl/ws/portalfiles/portal/84382687/09161574.pdf" TargetMode="External"/><Relationship Id="rId851" Type="http://schemas.openxmlformats.org/officeDocument/2006/relationships/hyperlink" Target="https://www.nature.com/articles/s41598-025-92895-9?error=cookies_not_supported&amp;code=10151d78-d287-48ad-9c6b-7ec14357b7c0" TargetMode="External"/><Relationship Id="rId283" Type="http://schemas.openxmlformats.org/officeDocument/2006/relationships/hyperlink" Target="https://www.mdpi.com/2071-1050/12/23/10160" TargetMode="External"/><Relationship Id="rId490" Type="http://schemas.openxmlformats.org/officeDocument/2006/relationships/hyperlink" Target="https://www.nature.com/articles/s41598-025-20421-y?error=cookies_not_supported&amp;code=2c42ecd9-6734-4765-9462-6bc6a3560f2e" TargetMode="External"/><Relationship Id="rId504" Type="http://schemas.openxmlformats.org/officeDocument/2006/relationships/hyperlink" Target="https://www.mdpi.com/2071-1050/12/23/10160" TargetMode="External"/><Relationship Id="rId711" Type="http://schemas.openxmlformats.org/officeDocument/2006/relationships/hyperlink" Target="https://www.mdpi.com/2071-1050/17/8/3294" TargetMode="External"/><Relationship Id="rId949" Type="http://schemas.openxmlformats.org/officeDocument/2006/relationships/hyperlink" Target="https://unitil.com/blog/making-most-electric-vehicle-time-use-rates" TargetMode="External"/><Relationship Id="rId78" Type="http://schemas.openxmlformats.org/officeDocument/2006/relationships/hyperlink" Target="https://dl.acm.org/doi/10.1145/3735662" TargetMode="External"/><Relationship Id="rId143" Type="http://schemas.openxmlformats.org/officeDocument/2006/relationships/hyperlink" Target="https://www.mdpi.com/2071-1050/12/23/10160" TargetMode="External"/><Relationship Id="rId350" Type="http://schemas.openxmlformats.org/officeDocument/2006/relationships/hyperlink" Target="https://www.mdpi.com/2032-6653/16/7/345" TargetMode="External"/><Relationship Id="rId588" Type="http://schemas.openxmlformats.org/officeDocument/2006/relationships/hyperlink" Target="https://www.mdpi.com/2032-6653/16/7/345" TargetMode="External"/><Relationship Id="rId795" Type="http://schemas.openxmlformats.org/officeDocument/2006/relationships/hyperlink" Target="https://spectrum.ieee.org/electric-vehicles" TargetMode="External"/><Relationship Id="rId809" Type="http://schemas.openxmlformats.org/officeDocument/2006/relationships/hyperlink" Target="https://www.mdpi.com/2032-6653/16/7/345" TargetMode="External"/><Relationship Id="rId9" Type="http://schemas.openxmlformats.org/officeDocument/2006/relationships/hyperlink" Target="https://www.mdpi.com/1996-1073/18/14/3807" TargetMode="External"/><Relationship Id="rId210" Type="http://schemas.openxmlformats.org/officeDocument/2006/relationships/hyperlink" Target="https://www.mdpi.com/2032-6653/16/7/345" TargetMode="External"/><Relationship Id="rId448" Type="http://schemas.openxmlformats.org/officeDocument/2006/relationships/hyperlink" Target="https://www.researchgate.net/publication/390035910_Artificial_Intelligence-driven_optimization_of_V2G_and_charging_point_selection_en-route_A_systematic_literature_review" TargetMode="External"/><Relationship Id="rId655" Type="http://schemas.openxmlformats.org/officeDocument/2006/relationships/hyperlink" Target="https://www.mdpi.com/2032-6653/16/7/345" TargetMode="External"/><Relationship Id="rId862" Type="http://schemas.openxmlformats.org/officeDocument/2006/relationships/hyperlink" Target="https://pmc.ncbi.nlm.nih.gov/articles/PMC11207247/" TargetMode="External"/><Relationship Id="rId294" Type="http://schemas.openxmlformats.org/officeDocument/2006/relationships/hyperlink" Target="https://www.mdpi.com/1996-1073/18/14/3807" TargetMode="External"/><Relationship Id="rId308" Type="http://schemas.openxmlformats.org/officeDocument/2006/relationships/hyperlink" Target="https://www.mdpi.com/1996-1073/18/14/3807" TargetMode="External"/><Relationship Id="rId515" Type="http://schemas.openxmlformats.org/officeDocument/2006/relationships/hyperlink" Target="https://pmc.ncbi.nlm.nih.gov/articles/PMC11168397/" TargetMode="External"/><Relationship Id="rId722" Type="http://schemas.openxmlformats.org/officeDocument/2006/relationships/hyperlink" Target="https://scholarworks.utrgv.edu/cgi/viewcontent.cgi?article=1066&amp;context=ece_fac" TargetMode="External"/><Relationship Id="rId89" Type="http://schemas.openxmlformats.org/officeDocument/2006/relationships/hyperlink" Target="https://pure.tudelft.nl/ws/portalfiles/portal/84382687/09161574.pdf" TargetMode="External"/><Relationship Id="rId154" Type="http://schemas.openxmlformats.org/officeDocument/2006/relationships/hyperlink" Target="https://www.mdpi.com/2071-1050/12/23/10160" TargetMode="External"/><Relationship Id="rId361" Type="http://schemas.openxmlformats.org/officeDocument/2006/relationships/hyperlink" Target="https://pure.tudelft.nl/ws/portalfiles/portal/84382687/09161574.pdf" TargetMode="External"/><Relationship Id="rId599" Type="http://schemas.openxmlformats.org/officeDocument/2006/relationships/hyperlink" Target="https://www.mdpi.com/1996-1073/18/14/3807" TargetMode="External"/><Relationship Id="rId459" Type="http://schemas.openxmlformats.org/officeDocument/2006/relationships/hyperlink" Target="https://arxiv.org/html/2511.03741v1" TargetMode="External"/><Relationship Id="rId666" Type="http://schemas.openxmlformats.org/officeDocument/2006/relationships/hyperlink" Target="https://www.nature.com/articles/s41598-025-20421-y?error=cookies_not_supported&amp;code=2c42ecd9-6734-4765-9462-6bc6a3560f2e" TargetMode="External"/><Relationship Id="rId873" Type="http://schemas.openxmlformats.org/officeDocument/2006/relationships/hyperlink" Target="https://openportal.isti.cnr.it/doc?id=iris________::d43f58b52168098f7213bc851ea08ee6" TargetMode="External"/><Relationship Id="rId16" Type="http://schemas.openxmlformats.org/officeDocument/2006/relationships/hyperlink" Target="https://www.mdpi.com/1996-1073/18/14/3807" TargetMode="External"/><Relationship Id="rId221" Type="http://schemas.openxmlformats.org/officeDocument/2006/relationships/hyperlink" Target="https://www.mdpi.com/2071-1050/12/23/10160" TargetMode="External"/><Relationship Id="rId319" Type="http://schemas.openxmlformats.org/officeDocument/2006/relationships/hyperlink" Target="https://www.mdpi.com/2071-1050/17/8/3294" TargetMode="External"/><Relationship Id="rId526" Type="http://schemas.openxmlformats.org/officeDocument/2006/relationships/hyperlink" Target="https://www.nature.com/articles/s41598-025-20421-y?error=cookies_not_supported&amp;code=2c42ecd9-6734-4765-9462-6bc6a3560f2e" TargetMode="External"/><Relationship Id="rId733" Type="http://schemas.openxmlformats.org/officeDocument/2006/relationships/hyperlink" Target="https://ietresearch.onlinelibrary.wiley.com/doi/full/10.1049/gtd2.12528" TargetMode="External"/><Relationship Id="rId940" Type="http://schemas.openxmlformats.org/officeDocument/2006/relationships/hyperlink" Target="https://www.preprints.org/manuscript/202504.1875" TargetMode="External"/><Relationship Id="rId165" Type="http://schemas.openxmlformats.org/officeDocument/2006/relationships/hyperlink" Target="https://www.sciencedirect.com/science/article/pii/S2352484722020030" TargetMode="External"/><Relationship Id="rId372" Type="http://schemas.openxmlformats.org/officeDocument/2006/relationships/hyperlink" Target="https://www.mdpi.com/2076-3417/14/6/2246" TargetMode="External"/><Relationship Id="rId677" Type="http://schemas.openxmlformats.org/officeDocument/2006/relationships/hyperlink" Target="https://www.mdpi.com/2071-1050/12/23/10160" TargetMode="External"/><Relationship Id="rId800" Type="http://schemas.openxmlformats.org/officeDocument/2006/relationships/hyperlink" Target="https://www.mdpi.com/2032-6653/16/7/345" TargetMode="External"/><Relationship Id="rId232" Type="http://schemas.openxmlformats.org/officeDocument/2006/relationships/hyperlink" Target="https://www.nature.com/articles/s41598-024-81206-3" TargetMode="External"/><Relationship Id="rId884" Type="http://schemas.openxmlformats.org/officeDocument/2006/relationships/hyperlink" Target="https://www.energy.gov/eere/evgrid-assist-charts-and-figures" TargetMode="External"/><Relationship Id="rId27" Type="http://schemas.openxmlformats.org/officeDocument/2006/relationships/hyperlink" Target="https://www.mdpi.com/1996-1073/16/3/1140" TargetMode="External"/><Relationship Id="rId537" Type="http://schemas.openxmlformats.org/officeDocument/2006/relationships/hyperlink" Target="https://spectrum.ieee.org/electric-vehicles" TargetMode="External"/><Relationship Id="rId744" Type="http://schemas.openxmlformats.org/officeDocument/2006/relationships/hyperlink" Target="https://www.researchgate.net/publication/390035910_Artificial_Intelligence-driven_optimization_of_V2G_and_charging_point_selection_en-route_A_systematic_literature_review" TargetMode="External"/><Relationship Id="rId951" Type="http://schemas.openxmlformats.org/officeDocument/2006/relationships/hyperlink" Target="https://www.sciencedirect.com/science/article/pii/S1361920925002391" TargetMode="External"/><Relationship Id="rId80" Type="http://schemas.openxmlformats.org/officeDocument/2006/relationships/hyperlink" Target="https://www.mdpi.com/2032-6653/16/7/345" TargetMode="External"/><Relationship Id="rId176" Type="http://schemas.openxmlformats.org/officeDocument/2006/relationships/hyperlink" Target="https://scholarworks.utrgv.edu/cgi/viewcontent.cgi?article=1066&amp;context=ece_fac" TargetMode="External"/><Relationship Id="rId383" Type="http://schemas.openxmlformats.org/officeDocument/2006/relationships/hyperlink" Target="https://www.pnnl.gov/publications/leveraging-electric-vehicles-resiliency-solution-residential-backup-power-during" TargetMode="External"/><Relationship Id="rId590" Type="http://schemas.openxmlformats.org/officeDocument/2006/relationships/hyperlink" Target="https://www.nature.com/articles/s41598-025-20421-y?error=cookies_not_supported&amp;code=2c42ecd9-6734-4765-9462-6bc6a3560f2e" TargetMode="External"/><Relationship Id="rId604" Type="http://schemas.openxmlformats.org/officeDocument/2006/relationships/hyperlink" Target="https://www.mdpi.com/2071-1050/12/23/10160" TargetMode="External"/><Relationship Id="rId811" Type="http://schemas.openxmlformats.org/officeDocument/2006/relationships/hyperlink" Target="https://www.mdpi.com/2032-6653/16/7/345" TargetMode="External"/><Relationship Id="rId243" Type="http://schemas.openxmlformats.org/officeDocument/2006/relationships/hyperlink" Target="https://www.energy.gov/eere/evgrid-assist-charts-and-figures" TargetMode="External"/><Relationship Id="rId450" Type="http://schemas.openxmlformats.org/officeDocument/2006/relationships/hyperlink" Target="https://www.researchgate.net/publication/390035910_Artificial_Intelligence-driven_optimization_of_V2G_and_charging_point_selection_en-route_A_systematic_literature_review" TargetMode="External"/><Relationship Id="rId688" Type="http://schemas.openxmlformats.org/officeDocument/2006/relationships/hyperlink" Target="https://www.mdpi.com/2071-1050/12/23/10160" TargetMode="External"/><Relationship Id="rId895" Type="http://schemas.openxmlformats.org/officeDocument/2006/relationships/hyperlink" Target="https://www.mdpi.com/2076-3417/14/6/2246" TargetMode="External"/><Relationship Id="rId909" Type="http://schemas.openxmlformats.org/officeDocument/2006/relationships/hyperlink" Target="https://arxiv.org/html/2511.03741v1" TargetMode="External"/><Relationship Id="rId38" Type="http://schemas.openxmlformats.org/officeDocument/2006/relationships/hyperlink" Target="https://www.mdpi.com/2071-1050/12/23/10160" TargetMode="External"/><Relationship Id="rId103" Type="http://schemas.openxmlformats.org/officeDocument/2006/relationships/hyperlink" Target="https://www.mdpi.com/2076-3417/14/6/2246" TargetMode="External"/><Relationship Id="rId310" Type="http://schemas.openxmlformats.org/officeDocument/2006/relationships/hyperlink" Target="https://www.mdpi.com/1996-1073/18/14/3807" TargetMode="External"/><Relationship Id="rId548" Type="http://schemas.openxmlformats.org/officeDocument/2006/relationships/hyperlink" Target="https://arxiv.org/html/2511.03741v1" TargetMode="External"/><Relationship Id="rId755" Type="http://schemas.openxmlformats.org/officeDocument/2006/relationships/hyperlink" Target="https://www.mdpi.com/2032-6653/16/7/345" TargetMode="External"/><Relationship Id="rId962" Type="http://schemas.openxmlformats.org/officeDocument/2006/relationships/hyperlink" Target="https://www.researchgate.net/publication/390035910_Artificial_Intelligence-driven_optimization_of_V2G_and_charging_point_selection_en-route_A_systematic_literature_review" TargetMode="External"/><Relationship Id="rId91" Type="http://schemas.openxmlformats.org/officeDocument/2006/relationships/hyperlink" Target="https://www.nature.com/articles/s41598-025-92895-9?error=cookies_not_supported&amp;code=10151d78-d287-48ad-9c6b-7ec14357b7c0" TargetMode="External"/><Relationship Id="rId187" Type="http://schemas.openxmlformats.org/officeDocument/2006/relationships/hyperlink" Target="https://www.mdpi.com/1996-1073/18/14/3807" TargetMode="External"/><Relationship Id="rId394" Type="http://schemas.openxmlformats.org/officeDocument/2006/relationships/hyperlink" Target="https://pure.tudelft.nl/ws/portalfiles/portal/84382687/09161574.pdf" TargetMode="External"/><Relationship Id="rId408" Type="http://schemas.openxmlformats.org/officeDocument/2006/relationships/hyperlink" Target="https://arxiv.org/html/2511.03741v1" TargetMode="External"/><Relationship Id="rId615" Type="http://schemas.openxmlformats.org/officeDocument/2006/relationships/hyperlink" Target="https://www.mdpi.com/2071-1050/12/23/10160" TargetMode="External"/><Relationship Id="rId822" Type="http://schemas.openxmlformats.org/officeDocument/2006/relationships/hyperlink" Target="https://www.mdpi.com/2032-6653/16/7/345" TargetMode="External"/><Relationship Id="rId254" Type="http://schemas.openxmlformats.org/officeDocument/2006/relationships/hyperlink" Target="https://www.nature.com/articles/s41598-025-20421-y?error=cookies_not_supported&amp;code=2c42ecd9-6734-4765-9462-6bc6a3560f2e" TargetMode="External"/><Relationship Id="rId699" Type="http://schemas.openxmlformats.org/officeDocument/2006/relationships/hyperlink" Target="https://www.mdpi.com/2032-6653/16/7/345" TargetMode="External"/><Relationship Id="rId49" Type="http://schemas.openxmlformats.org/officeDocument/2006/relationships/hyperlink" Target="https://ietresearch.onlinelibrary.wiley.com/doi/10.1049/stg2.12156" TargetMode="External"/><Relationship Id="rId114" Type="http://schemas.openxmlformats.org/officeDocument/2006/relationships/hyperlink" Target="https://spectrum.ieee.org/electric-vehicles" TargetMode="External"/><Relationship Id="rId461" Type="http://schemas.openxmlformats.org/officeDocument/2006/relationships/hyperlink" Target="https://www.mdpi.com/1996-1073/18/14/3807" TargetMode="External"/><Relationship Id="rId559" Type="http://schemas.openxmlformats.org/officeDocument/2006/relationships/hyperlink" Target="https://www.mdpi.com/1996-1073/18/14/3807" TargetMode="External"/><Relationship Id="rId766" Type="http://schemas.openxmlformats.org/officeDocument/2006/relationships/hyperlink" Target="https://www.mdpi.com/1996-1073/18/14/3807" TargetMode="External"/><Relationship Id="rId198" Type="http://schemas.openxmlformats.org/officeDocument/2006/relationships/hyperlink" Target="https://www.mdpi.com/2071-1050/12/23/10160" TargetMode="External"/><Relationship Id="rId321" Type="http://schemas.openxmlformats.org/officeDocument/2006/relationships/hyperlink" Target="https://www.mdpi.com/2071-1050/17/8/3294" TargetMode="External"/><Relationship Id="rId419" Type="http://schemas.openxmlformats.org/officeDocument/2006/relationships/hyperlink" Target="https://www.nature.com/articles/s41598-025-92895-9?error=cookies_not_supported&amp;code=10151d78-d287-48ad-9c6b-7ec14357b7c0" TargetMode="External"/><Relationship Id="rId626" Type="http://schemas.openxmlformats.org/officeDocument/2006/relationships/hyperlink" Target="https://www.mdpi.com/2071-1050/12/23/10160" TargetMode="External"/><Relationship Id="rId973" Type="http://schemas.openxmlformats.org/officeDocument/2006/relationships/hyperlink" Target="https://www.sciencedirect.com/science/article/abs/pii/S0378779625001312" TargetMode="External"/><Relationship Id="rId833" Type="http://schemas.openxmlformats.org/officeDocument/2006/relationships/hyperlink" Target="https://www.mdpi.com/2071-1050/17/17/8052" TargetMode="External"/><Relationship Id="rId265" Type="http://schemas.openxmlformats.org/officeDocument/2006/relationships/hyperlink" Target="https://www.mdpi.com/1996-1073/18/14/3807" TargetMode="External"/><Relationship Id="rId472" Type="http://schemas.openxmlformats.org/officeDocument/2006/relationships/hyperlink" Target="https://www.researchgate.net/publication/390035910_Artificial_Intelligence-driven_optimization_of_V2G_and_charging_point_selection_en-route_A_systematic_literature_review" TargetMode="External"/><Relationship Id="rId900" Type="http://schemas.openxmlformats.org/officeDocument/2006/relationships/hyperlink" Target="https://www.mdpi.com/2076-3417/14/6/2246" TargetMode="External"/><Relationship Id="rId125" Type="http://schemas.openxmlformats.org/officeDocument/2006/relationships/hyperlink" Target="https://ietresearch.onlinelibrary.wiley.com/doi/10.1049/stg2.12156" TargetMode="External"/><Relationship Id="rId332" Type="http://schemas.openxmlformats.org/officeDocument/2006/relationships/hyperlink" Target="https://ietresearch.onlinelibrary.wiley.com/doi/10.1049/iet-pel.2019.1592" TargetMode="External"/><Relationship Id="rId777" Type="http://schemas.openxmlformats.org/officeDocument/2006/relationships/hyperlink" Target="https://www.nature.com/articles/s41598-025-20421-y?error=cookies_not_supported&amp;code=2c42ecd9-6734-4765-9462-6bc6a3560f2e" TargetMode="External"/><Relationship Id="rId637" Type="http://schemas.openxmlformats.org/officeDocument/2006/relationships/hyperlink" Target="https://scholarworks.utrgv.edu/cgi/viewcontent.cgi?article=1066&amp;context=ece_fac" TargetMode="External"/><Relationship Id="rId844" Type="http://schemas.openxmlformats.org/officeDocument/2006/relationships/hyperlink" Target="https://www.mdpi.com/2071-1050/12/23/10160" TargetMode="External"/><Relationship Id="rId276" Type="http://schemas.openxmlformats.org/officeDocument/2006/relationships/hyperlink" Target="https://www.mdpi.com/2071-1050/17/8/3294" TargetMode="External"/><Relationship Id="rId483" Type="http://schemas.openxmlformats.org/officeDocument/2006/relationships/hyperlink" Target="https://www.nature.com/articles/s41598-025-92895-9?error=cookies_not_supported&amp;code=10151d78-d287-48ad-9c6b-7ec14357b7c0" TargetMode="External"/><Relationship Id="rId690" Type="http://schemas.openxmlformats.org/officeDocument/2006/relationships/hyperlink" Target="https://ietresearch.onlinelibrary.wiley.com/doi/10.1049/stg2.12156" TargetMode="External"/><Relationship Id="rId704" Type="http://schemas.openxmlformats.org/officeDocument/2006/relationships/hyperlink" Target="https://www.uitp.org/wp-content/uploads/sites/7/2022/12/ASSURED-Project-Brief-_-Final-1.pdf" TargetMode="External"/><Relationship Id="rId911" Type="http://schemas.openxmlformats.org/officeDocument/2006/relationships/hyperlink" Target="https://arxiv.org/html/2511.03741v1" TargetMode="External"/><Relationship Id="rId40" Type="http://schemas.openxmlformats.org/officeDocument/2006/relationships/hyperlink" Target="https://www.sciencedirect.com/science/article/abs/pii/S1383762125000098" TargetMode="External"/><Relationship Id="rId136" Type="http://schemas.openxmlformats.org/officeDocument/2006/relationships/hyperlink" Target="https://www.mdpi.com/2032-6653/16/7/345" TargetMode="External"/><Relationship Id="rId343" Type="http://schemas.openxmlformats.org/officeDocument/2006/relationships/hyperlink" Target="https://www.mdpi.com/2032-6653/16/7/345" TargetMode="External"/><Relationship Id="rId550" Type="http://schemas.openxmlformats.org/officeDocument/2006/relationships/hyperlink" Target="https://spectrum.ieee.org/electric-vehicles" TargetMode="External"/><Relationship Id="rId788" Type="http://schemas.openxmlformats.org/officeDocument/2006/relationships/hyperlink" Target="https://www.nature.com/articles/s41598-025-20421-y?error=cookies_not_supported&amp;code=2c42ecd9-6734-4765-9462-6bc6a3560f2e" TargetMode="External"/><Relationship Id="rId203" Type="http://schemas.openxmlformats.org/officeDocument/2006/relationships/hyperlink" Target="https://www.mdpi.com/2032-6653/16/7/345" TargetMode="External"/><Relationship Id="rId648" Type="http://schemas.openxmlformats.org/officeDocument/2006/relationships/hyperlink" Target="https://www.nsf.gov/news/charging-cars-home-evening-not-way-go-study-finds" TargetMode="External"/><Relationship Id="rId855" Type="http://schemas.openxmlformats.org/officeDocument/2006/relationships/hyperlink" Target="https://www.nature.com/articles/s41598-025-92895-9?error=cookies_not_supported&amp;code=10151d78-d287-48ad-9c6b-7ec14357b7c0" TargetMode="External"/><Relationship Id="rId287" Type="http://schemas.openxmlformats.org/officeDocument/2006/relationships/hyperlink" Target="https://www.mdpi.com/1996-1073/18/14/3807" TargetMode="External"/><Relationship Id="rId410" Type="http://schemas.openxmlformats.org/officeDocument/2006/relationships/hyperlink" Target="https://arxiv.org/html/2511.03741v1" TargetMode="External"/><Relationship Id="rId494" Type="http://schemas.openxmlformats.org/officeDocument/2006/relationships/hyperlink" Target="https://spectrum.ieee.org/electric-vehicles" TargetMode="External"/><Relationship Id="rId508" Type="http://schemas.openxmlformats.org/officeDocument/2006/relationships/hyperlink" Target="https://ietresearch.onlinelibrary.wiley.com/doi/10.1049/stg2.12156" TargetMode="External"/><Relationship Id="rId715" Type="http://schemas.openxmlformats.org/officeDocument/2006/relationships/hyperlink" Target="https://www.mdpi.com/2071-1050/17/8/3294" TargetMode="External"/><Relationship Id="rId922" Type="http://schemas.openxmlformats.org/officeDocument/2006/relationships/hyperlink" Target="https://www.uitp.org/wp-content/uploads/sites/7/2022/12/ASSURED-Project-Brief-_-Final-1.pdf" TargetMode="External"/><Relationship Id="rId147" Type="http://schemas.openxmlformats.org/officeDocument/2006/relationships/hyperlink" Target="https://www.mdpi.com/2032-6653/16/7/345" TargetMode="External"/><Relationship Id="rId354" Type="http://schemas.openxmlformats.org/officeDocument/2006/relationships/hyperlink" Target="https://www.researchgate.net/publication/390035910_Artificial_Intelligence-driven_optimization_of_V2G_and_charging_point_selection_en-route_A_systematic_literature_review" TargetMode="External"/><Relationship Id="rId799" Type="http://schemas.openxmlformats.org/officeDocument/2006/relationships/hyperlink" Target="https://www.mdpi.com/2032-6653/16/7/345" TargetMode="External"/><Relationship Id="rId51" Type="http://schemas.openxmlformats.org/officeDocument/2006/relationships/hyperlink" Target="https://www.mdpi.com/2032-6653/16/7/345" TargetMode="External"/><Relationship Id="rId561" Type="http://schemas.openxmlformats.org/officeDocument/2006/relationships/hyperlink" Target="https://www.mdpi.com/2071-1050/12/23/10160" TargetMode="External"/><Relationship Id="rId659" Type="http://schemas.openxmlformats.org/officeDocument/2006/relationships/hyperlink" Target="https://www.mdpi.com/2032-6653/16/7/345" TargetMode="External"/><Relationship Id="rId866" Type="http://schemas.openxmlformats.org/officeDocument/2006/relationships/hyperlink" Target="https://pure.tudelft.nl/ws/portalfiles/portal/84382687/09161574.pdf" TargetMode="External"/><Relationship Id="rId214" Type="http://schemas.openxmlformats.org/officeDocument/2006/relationships/hyperlink" Target="https://www.mdpi.com/2032-6653/16/7/345" TargetMode="External"/><Relationship Id="rId298" Type="http://schemas.openxmlformats.org/officeDocument/2006/relationships/hyperlink" Target="https://www.mdpi.com/2071-1050/12/23/10160" TargetMode="External"/><Relationship Id="rId421" Type="http://schemas.openxmlformats.org/officeDocument/2006/relationships/hyperlink" Target="https://www.mdpi.com/1996-1073/18/14/3807" TargetMode="External"/><Relationship Id="rId519" Type="http://schemas.openxmlformats.org/officeDocument/2006/relationships/hyperlink" Target="https://www.energy.gov/eere/evgrid-assist-charts-and-figures" TargetMode="External"/><Relationship Id="rId158" Type="http://schemas.openxmlformats.org/officeDocument/2006/relationships/hyperlink" Target="https://www.mdpi.com/2076-3417/14/6/2246" TargetMode="External"/><Relationship Id="rId726" Type="http://schemas.openxmlformats.org/officeDocument/2006/relationships/hyperlink" Target="https://www.nature.com/articles/s41598-024-81206-3" TargetMode="External"/><Relationship Id="rId933" Type="http://schemas.openxmlformats.org/officeDocument/2006/relationships/hyperlink" Target="https://www.sciencedirect.com/science/article/pii/S0142061524006471" TargetMode="External"/><Relationship Id="rId62" Type="http://schemas.openxmlformats.org/officeDocument/2006/relationships/hyperlink" Target="https://www.mdpi.com/2071-1050/12/23/10160" TargetMode="External"/><Relationship Id="rId365" Type="http://schemas.openxmlformats.org/officeDocument/2006/relationships/hyperlink" Target="https://ietresearch.onlinelibrary.wiley.com/doi/10.1049/stg2.12156" TargetMode="External"/><Relationship Id="rId572" Type="http://schemas.openxmlformats.org/officeDocument/2006/relationships/hyperlink" Target="https://www.mdpi.com/2076-3417/14/6/2246" TargetMode="External"/><Relationship Id="rId225" Type="http://schemas.openxmlformats.org/officeDocument/2006/relationships/hyperlink" Target="https://www.mdpi.com/1996-1073/18/14/3807" TargetMode="External"/><Relationship Id="rId432" Type="http://schemas.openxmlformats.org/officeDocument/2006/relationships/hyperlink" Target="https://www.mdpi.com/2032-6653/16/7/345" TargetMode="External"/><Relationship Id="rId877" Type="http://schemas.openxmlformats.org/officeDocument/2006/relationships/hyperlink" Target="https://dl.acm.org/doi/10.1145/3735662" TargetMode="External"/><Relationship Id="rId737" Type="http://schemas.openxmlformats.org/officeDocument/2006/relationships/hyperlink" Target="https://www.mdpi.com/2032-6653/16/7/345" TargetMode="External"/><Relationship Id="rId944" Type="http://schemas.openxmlformats.org/officeDocument/2006/relationships/hyperlink" Target="https://link.springer.com/article/10.1007/s44291-025-00088-5" TargetMode="External"/><Relationship Id="rId73" Type="http://schemas.openxmlformats.org/officeDocument/2006/relationships/hyperlink" Target="https://www.mdpi.com/2032-6653/16/7/345" TargetMode="External"/><Relationship Id="rId169" Type="http://schemas.openxmlformats.org/officeDocument/2006/relationships/hyperlink" Target="https://www.mdpi.com/1996-1073/18/14/3807" TargetMode="External"/><Relationship Id="rId376" Type="http://schemas.openxmlformats.org/officeDocument/2006/relationships/hyperlink" Target="https://pmc.ncbi.nlm.nih.gov/articles/PMC11168397/" TargetMode="External"/><Relationship Id="rId583" Type="http://schemas.openxmlformats.org/officeDocument/2006/relationships/hyperlink" Target="https://ietresearch.onlinelibrary.wiley.com/doi/10.1049/stg2.12156" TargetMode="External"/><Relationship Id="rId790" Type="http://schemas.openxmlformats.org/officeDocument/2006/relationships/hyperlink" Target="https://www.mdpi.com/1996-1073/16/3/1140" TargetMode="External"/><Relationship Id="rId804" Type="http://schemas.openxmlformats.org/officeDocument/2006/relationships/hyperlink" Target="https://www.mdpi.com/2032-6653/16/7/345" TargetMode="External"/><Relationship Id="rId4" Type="http://schemas.openxmlformats.org/officeDocument/2006/relationships/webSettings" Target="webSettings.xml"/><Relationship Id="rId236" Type="http://schemas.openxmlformats.org/officeDocument/2006/relationships/hyperlink" Target="https://www.nsf.gov/news/charging-cars-home-evening-not-way-go-study-finds" TargetMode="External"/><Relationship Id="rId443" Type="http://schemas.openxmlformats.org/officeDocument/2006/relationships/hyperlink" Target="https://www.mdpi.com/2071-1050/12/23/10160" TargetMode="External"/><Relationship Id="rId650" Type="http://schemas.openxmlformats.org/officeDocument/2006/relationships/hyperlink" Target="https://www.mdpi.com/2071-1050/12/23/10160" TargetMode="External"/><Relationship Id="rId888" Type="http://schemas.openxmlformats.org/officeDocument/2006/relationships/hyperlink" Target="https://www.zap-map.com/ev-guides/connector-types" TargetMode="External"/><Relationship Id="rId303" Type="http://schemas.openxmlformats.org/officeDocument/2006/relationships/hyperlink" Target="https://www.mdpi.com/2071-1050/12/23/10160" TargetMode="External"/><Relationship Id="rId748" Type="http://schemas.openxmlformats.org/officeDocument/2006/relationships/hyperlink" Target="https://www.techrxiv.org/users/824109/articles/1247329/master/file/data/EV_Survey_ITS/EV_Survey_ITS.pdf" TargetMode="External"/><Relationship Id="rId955" Type="http://schemas.openxmlformats.org/officeDocument/2006/relationships/hyperlink" Target="https://www.nrel.gov/transportation/low-zero-emissions-buses" TargetMode="External"/><Relationship Id="rId84" Type="http://schemas.openxmlformats.org/officeDocument/2006/relationships/hyperlink" Target="https://www.nature.com/articles/s41598-024-81206-3" TargetMode="External"/><Relationship Id="rId387" Type="http://schemas.openxmlformats.org/officeDocument/2006/relationships/hyperlink" Target="https://ietresearch.onlinelibrary.wiley.com/doi/10.1049/stg2.12156" TargetMode="External"/><Relationship Id="rId510" Type="http://schemas.openxmlformats.org/officeDocument/2006/relationships/hyperlink" Target="https://www.nature.com/articles/s41598-025-92895-9?error=cookies_not_supported&amp;code=10151d78-d287-48ad-9c6b-7ec14357b7c0" TargetMode="External"/><Relationship Id="rId594" Type="http://schemas.openxmlformats.org/officeDocument/2006/relationships/hyperlink" Target="https://www.mdpi.com/1996-1073/18/14/3807" TargetMode="External"/><Relationship Id="rId608" Type="http://schemas.openxmlformats.org/officeDocument/2006/relationships/hyperlink" Target="https://www.mdpi.com/2071-1050/12/23/10160" TargetMode="External"/><Relationship Id="rId815" Type="http://schemas.openxmlformats.org/officeDocument/2006/relationships/hyperlink" Target="https://www.mdpi.com/2032-6653/16/7/345" TargetMode="External"/><Relationship Id="rId247" Type="http://schemas.openxmlformats.org/officeDocument/2006/relationships/hyperlink" Target="https://bura.brunel.ac.uk/bitstream/2438/25267/3/FullText.pdf" TargetMode="External"/><Relationship Id="rId899" Type="http://schemas.openxmlformats.org/officeDocument/2006/relationships/hyperlink" Target="https://www.mdpi.com/2076-3417/14/6/2246" TargetMode="External"/><Relationship Id="rId107" Type="http://schemas.openxmlformats.org/officeDocument/2006/relationships/hyperlink" Target="https://openportal.isti.cnr.it/doc?id=iris________::d43f58b52168098f7213bc851ea08ee6" TargetMode="External"/><Relationship Id="rId454" Type="http://schemas.openxmlformats.org/officeDocument/2006/relationships/hyperlink" Target="https://www.nature.com/articles/s41598-025-92895-9?error=cookies_not_supported&amp;code=10151d78-d287-48ad-9c6b-7ec14357b7c0" TargetMode="External"/><Relationship Id="rId661" Type="http://schemas.openxmlformats.org/officeDocument/2006/relationships/hyperlink" Target="https://www.mdpi.com/2032-6653/16/7/345" TargetMode="External"/><Relationship Id="rId759" Type="http://schemas.openxmlformats.org/officeDocument/2006/relationships/hyperlink" Target="https://www.mdpi.com/1996-1073/18/14/3807" TargetMode="External"/><Relationship Id="rId966" Type="http://schemas.openxmlformats.org/officeDocument/2006/relationships/hyperlink" Target="https://pmc.ncbi.nlm.nih.gov/articles/PMC11168397/" TargetMode="External"/><Relationship Id="rId11" Type="http://schemas.openxmlformats.org/officeDocument/2006/relationships/hyperlink" Target="https://www.nature.com/articles/s41598-025-20421-y?error=cookies_not_supported&amp;code=2c42ecd9-6734-4765-9462-6bc6a3560f2e" TargetMode="External"/><Relationship Id="rId314" Type="http://schemas.openxmlformats.org/officeDocument/2006/relationships/hyperlink" Target="https://www.mdpi.com/2071-1050/12/23/10160" TargetMode="External"/><Relationship Id="rId398" Type="http://schemas.openxmlformats.org/officeDocument/2006/relationships/hyperlink" Target="https://www.nature.com/articles/s41598-025-92895-9?error=cookies_not_supported&amp;code=10151d78-d287-48ad-9c6b-7ec14357b7c0" TargetMode="External"/><Relationship Id="rId521" Type="http://schemas.openxmlformats.org/officeDocument/2006/relationships/hyperlink" Target="https://www.mdpi.com/2032-6653/16/7/345" TargetMode="External"/><Relationship Id="rId619" Type="http://schemas.openxmlformats.org/officeDocument/2006/relationships/hyperlink" Target="https://www.mdpi.com/2071-1050/12/23/10160" TargetMode="External"/><Relationship Id="rId95" Type="http://schemas.openxmlformats.org/officeDocument/2006/relationships/hyperlink" Target="https://www.mdpi.com/1996-1073/18/14/3807" TargetMode="External"/><Relationship Id="rId160" Type="http://schemas.openxmlformats.org/officeDocument/2006/relationships/hyperlink" Target="https://www.mdpi.com/1996-1073/18/14/3807" TargetMode="External"/><Relationship Id="rId826" Type="http://schemas.openxmlformats.org/officeDocument/2006/relationships/hyperlink" Target="https://ietresearch.onlinelibrary.wiley.com/doi/10.1049/stg2.12156" TargetMode="External"/><Relationship Id="rId258" Type="http://schemas.openxmlformats.org/officeDocument/2006/relationships/hyperlink" Target="https://www.mdpi.com/2032-6653/16/7/345" TargetMode="External"/><Relationship Id="rId465" Type="http://schemas.openxmlformats.org/officeDocument/2006/relationships/hyperlink" Target="https://pure.tudelft.nl/ws/portalfiles/portal/84382687/09161574.pdf" TargetMode="External"/><Relationship Id="rId672" Type="http://schemas.openxmlformats.org/officeDocument/2006/relationships/hyperlink" Target="https://www.mdpi.com/2071-1050/12/23/10160" TargetMode="External"/><Relationship Id="rId22" Type="http://schemas.openxmlformats.org/officeDocument/2006/relationships/hyperlink" Target="https://spectrum.ieee.org/electric-vehicles" TargetMode="External"/><Relationship Id="rId118" Type="http://schemas.openxmlformats.org/officeDocument/2006/relationships/hyperlink" Target="https://www.sciencedirect.com/science/article/pii/S2352340924008801" TargetMode="External"/><Relationship Id="rId325" Type="http://schemas.openxmlformats.org/officeDocument/2006/relationships/hyperlink" Target="https://www.mdpi.com/2071-1050/17/8/3294" TargetMode="External"/><Relationship Id="rId532" Type="http://schemas.openxmlformats.org/officeDocument/2006/relationships/hyperlink" Target="https://www.nature.com/articles/s41598-025-20421-y?error=cookies_not_supported&amp;code=2c42ecd9-6734-4765-9462-6bc6a3560f2e" TargetMode="External"/><Relationship Id="rId977" Type="http://schemas.openxmlformats.org/officeDocument/2006/relationships/hyperlink" Target="https://www.ijrer.com/index.php/ijrer/article/download/14694/pdf" TargetMode="External"/><Relationship Id="rId171" Type="http://schemas.openxmlformats.org/officeDocument/2006/relationships/hyperlink" Target="https://www.mdpi.com/2032-6653/16/7/345" TargetMode="External"/><Relationship Id="rId837" Type="http://schemas.openxmlformats.org/officeDocument/2006/relationships/hyperlink" Target="https://www.mdpi.com/2071-1050/12/23/10160" TargetMode="External"/><Relationship Id="rId269" Type="http://schemas.openxmlformats.org/officeDocument/2006/relationships/hyperlink" Target="https://www.mdpi.com/2032-6653/16/7/345" TargetMode="External"/><Relationship Id="rId476" Type="http://schemas.openxmlformats.org/officeDocument/2006/relationships/hyperlink" Target="https://spectrum.ieee.org/electric-vehicles" TargetMode="External"/><Relationship Id="rId683" Type="http://schemas.openxmlformats.org/officeDocument/2006/relationships/hyperlink" Target="https://www.mdpi.com/2071-1050/12/23/10160" TargetMode="External"/><Relationship Id="rId890" Type="http://schemas.openxmlformats.org/officeDocument/2006/relationships/hyperlink" Target="https://www.zap-map.com/ev-guides/connector-types" TargetMode="External"/><Relationship Id="rId904" Type="http://schemas.openxmlformats.org/officeDocument/2006/relationships/hyperlink" Target="https://www.diva-portal.org/smash/get/diva2:1753719/FULLTEXT01.pdf" TargetMode="External"/><Relationship Id="rId33" Type="http://schemas.openxmlformats.org/officeDocument/2006/relationships/hyperlink" Target="https://www.nature.com/articles/s41598-024-81206-3" TargetMode="External"/><Relationship Id="rId129" Type="http://schemas.openxmlformats.org/officeDocument/2006/relationships/hyperlink" Target="https://www.nsf.gov/news/charging-cars-home-evening-not-way-go-study-finds" TargetMode="External"/><Relationship Id="rId336" Type="http://schemas.openxmlformats.org/officeDocument/2006/relationships/hyperlink" Target="https://www.preprints.org/manuscript/202504.1875" TargetMode="External"/><Relationship Id="rId543" Type="http://schemas.openxmlformats.org/officeDocument/2006/relationships/hyperlink" Target="https://www.mdpi.com/1996-1073/18/14/3807" TargetMode="External"/><Relationship Id="rId182" Type="http://schemas.openxmlformats.org/officeDocument/2006/relationships/hyperlink" Target="https://www.mdpi.com/2071-1050/12/23/10160" TargetMode="External"/><Relationship Id="rId403" Type="http://schemas.openxmlformats.org/officeDocument/2006/relationships/hyperlink" Target="https://dl.acm.org/doi/10.1145/3735662" TargetMode="External"/><Relationship Id="rId750" Type="http://schemas.openxmlformats.org/officeDocument/2006/relationships/hyperlink" Target="https://www.mdpi.com/2071-1050/12/23/10160" TargetMode="External"/><Relationship Id="rId848" Type="http://schemas.openxmlformats.org/officeDocument/2006/relationships/hyperlink" Target="https://www.mdpi.com/2071-1050/12/23/10160" TargetMode="External"/><Relationship Id="rId487" Type="http://schemas.openxmlformats.org/officeDocument/2006/relationships/hyperlink" Target="https://www.nature.com/articles/s41598-025-20421-y?error=cookies_not_supported&amp;code=2c42ecd9-6734-4765-9462-6bc6a3560f2e" TargetMode="External"/><Relationship Id="rId610" Type="http://schemas.openxmlformats.org/officeDocument/2006/relationships/hyperlink" Target="https://www.mdpi.com/2071-1050/12/23/10160" TargetMode="External"/><Relationship Id="rId694" Type="http://schemas.openxmlformats.org/officeDocument/2006/relationships/hyperlink" Target="https://www.mdpi.com/2071-1050/12/23/10160" TargetMode="External"/><Relationship Id="rId708" Type="http://schemas.openxmlformats.org/officeDocument/2006/relationships/hyperlink" Target="https://www.mdpi.com/2071-1050/17/8/3294" TargetMode="External"/><Relationship Id="rId915" Type="http://schemas.openxmlformats.org/officeDocument/2006/relationships/hyperlink" Target="https://www.nsf.gov/news/charging-cars-home-evening-not-way-go-study-finds" TargetMode="External"/><Relationship Id="rId347" Type="http://schemas.openxmlformats.org/officeDocument/2006/relationships/hyperlink" Target="https://scholarworks.utrgv.edu/cgi/viewcontent.cgi?article=1066&amp;context=ece_fac" TargetMode="External"/><Relationship Id="rId44" Type="http://schemas.openxmlformats.org/officeDocument/2006/relationships/hyperlink" Target="https://www.mdpi.com/2071-1050/12/23/10160" TargetMode="External"/><Relationship Id="rId554" Type="http://schemas.openxmlformats.org/officeDocument/2006/relationships/hyperlink" Target="https://www.nature.com/articles/s41598-024-81206-3" TargetMode="External"/><Relationship Id="rId761" Type="http://schemas.openxmlformats.org/officeDocument/2006/relationships/hyperlink" Target="https://www.mdpi.com/1996-1073/18/14/3807" TargetMode="External"/><Relationship Id="rId859" Type="http://schemas.openxmlformats.org/officeDocument/2006/relationships/hyperlink" Target="https://www.sciencedirect.com/science/article/abs/pii/S1383762125000098" TargetMode="External"/><Relationship Id="rId193" Type="http://schemas.openxmlformats.org/officeDocument/2006/relationships/hyperlink" Target="https://www.mdpi.com/2071-1050/12/23/10160" TargetMode="External"/><Relationship Id="rId207" Type="http://schemas.openxmlformats.org/officeDocument/2006/relationships/hyperlink" Target="https://www.mdpi.com/2071-1050/12/23/10160" TargetMode="External"/><Relationship Id="rId414" Type="http://schemas.openxmlformats.org/officeDocument/2006/relationships/hyperlink" Target="https://www.nature.com/articles/s41598-025-92895-9?error=cookies_not_supported&amp;code=10151d78-d287-48ad-9c6b-7ec14357b7c0" TargetMode="External"/><Relationship Id="rId498" Type="http://schemas.openxmlformats.org/officeDocument/2006/relationships/hyperlink" Target="https://www.nature.com/articles/s41598-025-20421-y?error=cookies_not_supported&amp;code=2c42ecd9-6734-4765-9462-6bc6a3560f2e" TargetMode="External"/><Relationship Id="rId621" Type="http://schemas.openxmlformats.org/officeDocument/2006/relationships/hyperlink" Target="https://www.mdpi.com/2071-1050/12/23/10160" TargetMode="External"/><Relationship Id="rId260" Type="http://schemas.openxmlformats.org/officeDocument/2006/relationships/hyperlink" Target="https://www.mdpi.com/2032-6653/16/7/345" TargetMode="External"/><Relationship Id="rId719" Type="http://schemas.openxmlformats.org/officeDocument/2006/relationships/hyperlink" Target="https://www.mdpi.com/2071-1050/17/8/3294" TargetMode="External"/><Relationship Id="rId926" Type="http://schemas.openxmlformats.org/officeDocument/2006/relationships/hyperlink" Target="https://arxiv.org/html/2502.08782v2" TargetMode="External"/><Relationship Id="rId55" Type="http://schemas.openxmlformats.org/officeDocument/2006/relationships/hyperlink" Target="https://www.mdpi.com/1996-1073/18/14/3807" TargetMode="External"/><Relationship Id="rId120" Type="http://schemas.openxmlformats.org/officeDocument/2006/relationships/hyperlink" Target="https://spectrum.ieee.org/electric-vehicles" TargetMode="External"/><Relationship Id="rId358" Type="http://schemas.openxmlformats.org/officeDocument/2006/relationships/hyperlink" Target="https://www.nature.com/articles/s41598-024-81206-3" TargetMode="External"/><Relationship Id="rId565" Type="http://schemas.openxmlformats.org/officeDocument/2006/relationships/hyperlink" Target="https://www.nature.com/articles/s41598-024-81206-3" TargetMode="External"/><Relationship Id="rId772" Type="http://schemas.openxmlformats.org/officeDocument/2006/relationships/hyperlink" Target="https://www.mdpi.com/1996-1073/18/14/3807" TargetMode="External"/><Relationship Id="rId218" Type="http://schemas.openxmlformats.org/officeDocument/2006/relationships/hyperlink" Target="https://www.mdpi.com/2071-1050/12/23/10160" TargetMode="External"/><Relationship Id="rId425" Type="http://schemas.openxmlformats.org/officeDocument/2006/relationships/hyperlink" Target="https://www.nature.com/articles/s41598-025-92895-9?error=cookies_not_supported&amp;code=10151d78-d287-48ad-9c6b-7ec14357b7c0" TargetMode="External"/><Relationship Id="rId632" Type="http://schemas.openxmlformats.org/officeDocument/2006/relationships/hyperlink" Target="https://www.mdpi.com/2071-1050/12/23/10160" TargetMode="External"/><Relationship Id="rId271" Type="http://schemas.openxmlformats.org/officeDocument/2006/relationships/hyperlink" Target="https://www.mdpi.com/2071-1050/12/23/10160" TargetMode="External"/><Relationship Id="rId937" Type="http://schemas.openxmlformats.org/officeDocument/2006/relationships/hyperlink" Target="https://energyinformatics.springeropen.com/articles/10.1186/s42162-024-00428-x" TargetMode="External"/><Relationship Id="rId66" Type="http://schemas.openxmlformats.org/officeDocument/2006/relationships/hyperlink" Target="https://www.mdpi.com/1996-1073/18/14/3807" TargetMode="External"/><Relationship Id="rId131" Type="http://schemas.openxmlformats.org/officeDocument/2006/relationships/hyperlink" Target="https://www.mdpi.com/2071-1050/17/8/3294" TargetMode="External"/><Relationship Id="rId369" Type="http://schemas.openxmlformats.org/officeDocument/2006/relationships/hyperlink" Target="https://www.mdpi.com/2076-3417/14/6/2246" TargetMode="External"/><Relationship Id="rId576" Type="http://schemas.openxmlformats.org/officeDocument/2006/relationships/hyperlink" Target="https://www.mdpi.com/1996-1073/18/14/3807" TargetMode="External"/><Relationship Id="rId783" Type="http://schemas.openxmlformats.org/officeDocument/2006/relationships/hyperlink" Target="https://www.nature.com/articles/s41598-025-20421-y?error=cookies_not_supported&amp;code=2c42ecd9-6734-4765-9462-6bc6a3560f2e" TargetMode="External"/><Relationship Id="rId229" Type="http://schemas.openxmlformats.org/officeDocument/2006/relationships/hyperlink" Target="https://www.mdpi.com/2071-1050/12/23/10160" TargetMode="External"/><Relationship Id="rId436" Type="http://schemas.openxmlformats.org/officeDocument/2006/relationships/hyperlink" Target="https://www.mdpi.com/2032-6653/16/7/345" TargetMode="External"/><Relationship Id="rId643" Type="http://schemas.openxmlformats.org/officeDocument/2006/relationships/hyperlink" Target="https://www.sciencedirect.com/science/article/pii/S2352484722020030" TargetMode="External"/><Relationship Id="rId850" Type="http://schemas.openxmlformats.org/officeDocument/2006/relationships/hyperlink" Target="https://www.mdpi.com/2071-1050/12/23/10160" TargetMode="External"/><Relationship Id="rId948" Type="http://schemas.openxmlformats.org/officeDocument/2006/relationships/hyperlink" Target="https://ietresearch.onlinelibrary.wiley.com/doi/full/10.1049/gtd2.12528" TargetMode="External"/><Relationship Id="rId77" Type="http://schemas.openxmlformats.org/officeDocument/2006/relationships/hyperlink" Target="https://dl.acm.org/doi/10.1145/3735662" TargetMode="External"/><Relationship Id="rId282" Type="http://schemas.openxmlformats.org/officeDocument/2006/relationships/hyperlink" Target="https://www.mdpi.com/2071-1050/12/23/10160" TargetMode="External"/><Relationship Id="rId503" Type="http://schemas.openxmlformats.org/officeDocument/2006/relationships/hyperlink" Target="https://www.nature.com/articles/s41598-025-20421-y?error=cookies_not_supported&amp;code=2c42ecd9-6734-4765-9462-6bc6a3560f2e" TargetMode="External"/><Relationship Id="rId587" Type="http://schemas.openxmlformats.org/officeDocument/2006/relationships/hyperlink" Target="https://www.mdpi.com/2032-6653/16/7/345" TargetMode="External"/><Relationship Id="rId710" Type="http://schemas.openxmlformats.org/officeDocument/2006/relationships/hyperlink" Target="https://www.mdpi.com/2071-1050/17/8/3294" TargetMode="External"/><Relationship Id="rId808" Type="http://schemas.openxmlformats.org/officeDocument/2006/relationships/hyperlink" Target="https://www.mdpi.com/2032-6653/16/7/345" TargetMode="External"/><Relationship Id="rId8" Type="http://schemas.openxmlformats.org/officeDocument/2006/relationships/hyperlink" Target="https://spectrum.ieee.org/electric-vehicles" TargetMode="External"/><Relationship Id="rId142" Type="http://schemas.openxmlformats.org/officeDocument/2006/relationships/hyperlink" Target="https://digital-library.theiet.org/doi/full/10.1049/oap-cired.2021.0298" TargetMode="External"/><Relationship Id="rId447" Type="http://schemas.openxmlformats.org/officeDocument/2006/relationships/hyperlink" Target="https://ietresearch.onlinelibrary.wiley.com/doi/10.1049/stg2.12156" TargetMode="External"/><Relationship Id="rId794" Type="http://schemas.openxmlformats.org/officeDocument/2006/relationships/hyperlink" Target="https://spectrum.ieee.org/electric-vehicles" TargetMode="External"/><Relationship Id="rId654" Type="http://schemas.openxmlformats.org/officeDocument/2006/relationships/hyperlink" Target="https://www.mdpi.com/2032-6653/16/7/345" TargetMode="External"/><Relationship Id="rId861" Type="http://schemas.openxmlformats.org/officeDocument/2006/relationships/hyperlink" Target="https://pmc.ncbi.nlm.nih.gov/articles/PMC11207247/" TargetMode="External"/><Relationship Id="rId959" Type="http://schemas.openxmlformats.org/officeDocument/2006/relationships/hyperlink" Target="https://www.researchgate.net/publication/382540202_Charge_Scheduling_Optimization_of_Electric_Vehicles_A_Comprehensive_Review_of_Essentiality_Perspectives_Techniques_and_Security" TargetMode="External"/><Relationship Id="rId293" Type="http://schemas.openxmlformats.org/officeDocument/2006/relationships/hyperlink" Target="https://www.cell.com/cell-reports-sustainability/pdf/S2949-7906(23)00006-X.pdf" TargetMode="External"/><Relationship Id="rId307" Type="http://schemas.openxmlformats.org/officeDocument/2006/relationships/hyperlink" Target="https://scholarworks.utrgv.edu/cgi/viewcontent.cgi?article=1066&amp;context=ece_fac" TargetMode="External"/><Relationship Id="rId514" Type="http://schemas.openxmlformats.org/officeDocument/2006/relationships/hyperlink" Target="https://www.mdpi.com/1996-1073/16/3/1140" TargetMode="External"/><Relationship Id="rId721" Type="http://schemas.openxmlformats.org/officeDocument/2006/relationships/hyperlink" Target="https://www.sciencedirect.com/science/article/pii/S2590123025009776" TargetMode="External"/><Relationship Id="rId88" Type="http://schemas.openxmlformats.org/officeDocument/2006/relationships/hyperlink" Target="https://www.mdpi.com/2071-1050/17/17/8052" TargetMode="External"/><Relationship Id="rId153" Type="http://schemas.openxmlformats.org/officeDocument/2006/relationships/hyperlink" Target="https://www.nature.com/articles/s41598-025-92895-9?error=cookies_not_supported&amp;code=10151d78-d287-48ad-9c6b-7ec14357b7c0" TargetMode="External"/><Relationship Id="rId360" Type="http://schemas.openxmlformats.org/officeDocument/2006/relationships/hyperlink" Target="https://pure.tudelft.nl/ws/portalfiles/portal/84382687/09161574.pdf" TargetMode="External"/><Relationship Id="rId598" Type="http://schemas.openxmlformats.org/officeDocument/2006/relationships/hyperlink" Target="https://www.mdpi.com/1996-1073/18/14/3807" TargetMode="External"/><Relationship Id="rId819" Type="http://schemas.openxmlformats.org/officeDocument/2006/relationships/hyperlink" Target="https://www.mdpi.com/2032-6653/16/7/345" TargetMode="External"/><Relationship Id="rId220" Type="http://schemas.openxmlformats.org/officeDocument/2006/relationships/hyperlink" Target="https://www.mdpi.com/1996-1073/18/14/3807" TargetMode="External"/><Relationship Id="rId458" Type="http://schemas.openxmlformats.org/officeDocument/2006/relationships/hyperlink" Target="https://www.mdpi.com/2032-6653/16/7/345" TargetMode="External"/><Relationship Id="rId665" Type="http://schemas.openxmlformats.org/officeDocument/2006/relationships/hyperlink" Target="https://www.mdpi.com/2032-6653/16/7/345" TargetMode="External"/><Relationship Id="rId872" Type="http://schemas.openxmlformats.org/officeDocument/2006/relationships/hyperlink" Target="https://openportal.isti.cnr.it/doc?id=iris________::d43f58b52168098f7213bc851ea08ee6" TargetMode="External"/><Relationship Id="rId15" Type="http://schemas.openxmlformats.org/officeDocument/2006/relationships/hyperlink" Target="https://www.mdpi.com/1996-1073/18/14/3807" TargetMode="External"/><Relationship Id="rId318" Type="http://schemas.openxmlformats.org/officeDocument/2006/relationships/hyperlink" Target="https://www.nrel.gov/transportation/low-zero-emissions-buses" TargetMode="External"/><Relationship Id="rId525" Type="http://schemas.openxmlformats.org/officeDocument/2006/relationships/hyperlink" Target="https://www.mdpi.com/2032-6653/16/7/345" TargetMode="External"/><Relationship Id="rId732" Type="http://schemas.openxmlformats.org/officeDocument/2006/relationships/hyperlink" Target="https://www.sciencedirect.com/science/article/pii/S2590123025009776" TargetMode="External"/><Relationship Id="rId99" Type="http://schemas.openxmlformats.org/officeDocument/2006/relationships/hyperlink" Target="https://www.zap-map.com/ev-guides/connector-types" TargetMode="External"/><Relationship Id="rId164" Type="http://schemas.openxmlformats.org/officeDocument/2006/relationships/hyperlink" Target="https://ietresearch.onlinelibrary.wiley.com/doi/10.1049/stg2.12156" TargetMode="External"/><Relationship Id="rId371" Type="http://schemas.openxmlformats.org/officeDocument/2006/relationships/hyperlink" Target="https://ietresearch.onlinelibrary.wiley.com/doi/10.1049/stg2.12156" TargetMode="External"/><Relationship Id="rId469" Type="http://schemas.openxmlformats.org/officeDocument/2006/relationships/hyperlink" Target="https://ietresearch.onlinelibrary.wiley.com/doi/10.1049/stg2.12156" TargetMode="External"/><Relationship Id="rId676" Type="http://schemas.openxmlformats.org/officeDocument/2006/relationships/hyperlink" Target="https://www.mdpi.com/2071-1050/12/23/10160" TargetMode="External"/><Relationship Id="rId883" Type="http://schemas.openxmlformats.org/officeDocument/2006/relationships/hyperlink" Target="https://www.energy.gov/eere/evgrid-assist-charts-and-figures" TargetMode="External"/><Relationship Id="rId26" Type="http://schemas.openxmlformats.org/officeDocument/2006/relationships/hyperlink" Target="https://www.mdpi.com/1996-1073/16/3/1140" TargetMode="External"/><Relationship Id="rId231" Type="http://schemas.openxmlformats.org/officeDocument/2006/relationships/hyperlink" Target="https://www.sciencedirect.com/science/article/pii/S2590123025009776" TargetMode="External"/><Relationship Id="rId329" Type="http://schemas.openxmlformats.org/officeDocument/2006/relationships/hyperlink" Target="https://scholarworks.utrgv.edu/cgi/viewcontent.cgi?article=1066&amp;context=ece_fac" TargetMode="External"/><Relationship Id="rId536" Type="http://schemas.openxmlformats.org/officeDocument/2006/relationships/hyperlink" Target="https://spectrum.ieee.org/electric-vehicles" TargetMode="External"/><Relationship Id="rId175" Type="http://schemas.openxmlformats.org/officeDocument/2006/relationships/hyperlink" Target="https://www.mdpi.com/2071-1050/12/23/10160" TargetMode="External"/><Relationship Id="rId743" Type="http://schemas.openxmlformats.org/officeDocument/2006/relationships/hyperlink" Target="https://ietresearch.onlinelibrary.wiley.com/doi/full/10.1049/gtd2.12528" TargetMode="External"/><Relationship Id="rId950" Type="http://schemas.openxmlformats.org/officeDocument/2006/relationships/hyperlink" Target="https://unitil.com/blog/making-most-electric-vehicle-time-use-rates" TargetMode="External"/><Relationship Id="rId382" Type="http://schemas.openxmlformats.org/officeDocument/2006/relationships/hyperlink" Target="https://pmc.ncbi.nlm.nih.gov/articles/PMC11168397/" TargetMode="External"/><Relationship Id="rId603" Type="http://schemas.openxmlformats.org/officeDocument/2006/relationships/hyperlink" Target="https://www.techrxiv.org/users/824109/articles/1247329/master/file/data/EV_Survey_ITS/EV_Survey_ITS.pdf" TargetMode="External"/><Relationship Id="rId687" Type="http://schemas.openxmlformats.org/officeDocument/2006/relationships/hyperlink" Target="https://www.mdpi.com/1996-1073/18/14/3807" TargetMode="External"/><Relationship Id="rId810" Type="http://schemas.openxmlformats.org/officeDocument/2006/relationships/hyperlink" Target="https://www.mdpi.com/2032-6653/16/7/345" TargetMode="External"/><Relationship Id="rId908" Type="http://schemas.openxmlformats.org/officeDocument/2006/relationships/hyperlink" Target="https://arxiv.org/html/2511.03741v1" TargetMode="External"/><Relationship Id="rId242" Type="http://schemas.openxmlformats.org/officeDocument/2006/relationships/hyperlink" Target="https://spectrum.ieee.org/electric-vehicles" TargetMode="External"/><Relationship Id="rId894" Type="http://schemas.openxmlformats.org/officeDocument/2006/relationships/hyperlink" Target="https://www.mdpi.com/2076-3417/14/6/2246" TargetMode="External"/><Relationship Id="rId37" Type="http://schemas.openxmlformats.org/officeDocument/2006/relationships/hyperlink" Target="https://www.mdpi.com/1996-1073/16/3/1140" TargetMode="External"/><Relationship Id="rId102" Type="http://schemas.openxmlformats.org/officeDocument/2006/relationships/hyperlink" Target="https://www.zap-map.com/ev-guides/connector-types" TargetMode="External"/><Relationship Id="rId547" Type="http://schemas.openxmlformats.org/officeDocument/2006/relationships/hyperlink" Target="https://arrow.tudublin.ie/cgi/viewcontent.cgi?article=1350&amp;context=engscheleart2" TargetMode="External"/><Relationship Id="rId754" Type="http://schemas.openxmlformats.org/officeDocument/2006/relationships/hyperlink" Target="https://www.researchgate.net/publication/390035910_Artificial_Intelligence-driven_optimization_of_V2G_and_charging_point_selection_en-route_A_systematic_literature_review" TargetMode="External"/><Relationship Id="rId961" Type="http://schemas.openxmlformats.org/officeDocument/2006/relationships/hyperlink" Target="https://www.mdpi.com/1996-1073/18/2/333" TargetMode="External"/><Relationship Id="rId90" Type="http://schemas.openxmlformats.org/officeDocument/2006/relationships/hyperlink" Target="https://www.nature.com/articles/s41598-025-92895-9?error=cookies_not_supported&amp;code=10151d78-d287-48ad-9c6b-7ec14357b7c0" TargetMode="External"/><Relationship Id="rId186" Type="http://schemas.openxmlformats.org/officeDocument/2006/relationships/hyperlink" Target="https://www.mdpi.com/2071-1050/12/23/10160" TargetMode="External"/><Relationship Id="rId393" Type="http://schemas.openxmlformats.org/officeDocument/2006/relationships/hyperlink" Target="https://pure.tudelft.nl/ws/portalfiles/portal/84382687/09161574.pdf" TargetMode="External"/><Relationship Id="rId407" Type="http://schemas.openxmlformats.org/officeDocument/2006/relationships/hyperlink" Target="https://www.nature.com/articles/s41598-025-92895-9?error=cookies_not_supported&amp;code=10151d78-d287-48ad-9c6b-7ec14357b7c0" TargetMode="External"/><Relationship Id="rId614" Type="http://schemas.openxmlformats.org/officeDocument/2006/relationships/hyperlink" Target="https://www.mdpi.com/2071-1050/12/23/10160" TargetMode="External"/><Relationship Id="rId821" Type="http://schemas.openxmlformats.org/officeDocument/2006/relationships/hyperlink" Target="https://www.mdpi.com/2032-6653/16/7/345" TargetMode="External"/><Relationship Id="rId253" Type="http://schemas.openxmlformats.org/officeDocument/2006/relationships/hyperlink" Target="https://www.nature.com/articles/s41598-025-20421-y?error=cookies_not_supported&amp;code=2c42ecd9-6734-4765-9462-6bc6a3560f2e" TargetMode="External"/><Relationship Id="rId460" Type="http://schemas.openxmlformats.org/officeDocument/2006/relationships/hyperlink" Target="https://arxiv.org/html/2511.03741v1" TargetMode="External"/><Relationship Id="rId698" Type="http://schemas.openxmlformats.org/officeDocument/2006/relationships/hyperlink" Target="https://www.mdpi.com/2071-1050/12/23/10160" TargetMode="External"/><Relationship Id="rId919" Type="http://schemas.openxmlformats.org/officeDocument/2006/relationships/hyperlink" Target="https://www.sciencedirect.com/science/article/pii/S2352340924008801" TargetMode="External"/><Relationship Id="rId48" Type="http://schemas.openxmlformats.org/officeDocument/2006/relationships/hyperlink" Target="https://www.mdpi.com/2071-1050/12/23/10160" TargetMode="External"/><Relationship Id="rId113" Type="http://schemas.openxmlformats.org/officeDocument/2006/relationships/hyperlink" Target="https://arxiv.org/html/2511.03741v1" TargetMode="External"/><Relationship Id="rId320" Type="http://schemas.openxmlformats.org/officeDocument/2006/relationships/hyperlink" Target="https://www.uitp.org/wp-content/uploads/sites/7/2022/12/ASSURED-Project-Brief-_-Final-1.pdf" TargetMode="External"/><Relationship Id="rId558" Type="http://schemas.openxmlformats.org/officeDocument/2006/relationships/hyperlink" Target="https://www.mdpi.com/2071-1050/12/23/10160" TargetMode="External"/><Relationship Id="rId765" Type="http://schemas.openxmlformats.org/officeDocument/2006/relationships/hyperlink" Target="https://www.mdpi.com/1996-1073/18/14/3807" TargetMode="External"/><Relationship Id="rId972" Type="http://schemas.openxmlformats.org/officeDocument/2006/relationships/hyperlink" Target="https://www.sciencedirect.com/science/article/abs/pii/S0378779625001312" TargetMode="External"/><Relationship Id="rId197" Type="http://schemas.openxmlformats.org/officeDocument/2006/relationships/hyperlink" Target="https://www.mdpi.com/2071-1050/12/23/10160" TargetMode="External"/><Relationship Id="rId418" Type="http://schemas.openxmlformats.org/officeDocument/2006/relationships/hyperlink" Target="https://www.nature.com/articles/s41598-025-92895-9?error=cookies_not_supported&amp;code=10151d78-d287-48ad-9c6b-7ec14357b7c0" TargetMode="External"/><Relationship Id="rId625" Type="http://schemas.openxmlformats.org/officeDocument/2006/relationships/hyperlink" Target="https://www.mdpi.com/2032-6653/16/7/345" TargetMode="External"/><Relationship Id="rId832" Type="http://schemas.openxmlformats.org/officeDocument/2006/relationships/hyperlink" Target="https://www.nature.com/articles/s41598-024-81206-3" TargetMode="External"/><Relationship Id="rId264" Type="http://schemas.openxmlformats.org/officeDocument/2006/relationships/hyperlink" Target="https://www.nature.com/articles/s41598-025-20421-y?error=cookies_not_supported&amp;code=2c42ecd9-6734-4765-9462-6bc6a3560f2e" TargetMode="External"/><Relationship Id="rId471" Type="http://schemas.openxmlformats.org/officeDocument/2006/relationships/hyperlink" Target="https://www.mdpi.com/2071-1050/12/23/10160" TargetMode="External"/><Relationship Id="rId59" Type="http://schemas.openxmlformats.org/officeDocument/2006/relationships/hyperlink" Target="https://www.mdpi.com/1996-1073/18/14/3807" TargetMode="External"/><Relationship Id="rId124" Type="http://schemas.openxmlformats.org/officeDocument/2006/relationships/hyperlink" Target="https://spectrum.ieee.org/electric-vehicles" TargetMode="External"/><Relationship Id="rId569" Type="http://schemas.openxmlformats.org/officeDocument/2006/relationships/hyperlink" Target="https://www.nature.com/articles/s41598-025-92895-9?error=cookies_not_supported&amp;code=10151d78-d287-48ad-9c6b-7ec14357b7c0" TargetMode="External"/><Relationship Id="rId776" Type="http://schemas.openxmlformats.org/officeDocument/2006/relationships/hyperlink" Target="https://www.nature.com/articles/s41598-025-20421-y?error=cookies_not_supported&amp;code=2c42ecd9-6734-4765-9462-6bc6a3560f2e" TargetMode="External"/><Relationship Id="rId331" Type="http://schemas.openxmlformats.org/officeDocument/2006/relationships/hyperlink" Target="https://ietresearch.onlinelibrary.wiley.com/doi/10.1049/iet-pel.2019.1592" TargetMode="External"/><Relationship Id="rId429" Type="http://schemas.openxmlformats.org/officeDocument/2006/relationships/hyperlink" Target="https://www.pnnl.gov/publications/leveraging-electric-vehicles-resiliency-solution-residential-backup-power-during" TargetMode="External"/><Relationship Id="rId636" Type="http://schemas.openxmlformats.org/officeDocument/2006/relationships/hyperlink" Target="https://www.nature.com/articles/s41598-024-81206-3" TargetMode="External"/><Relationship Id="rId843" Type="http://schemas.openxmlformats.org/officeDocument/2006/relationships/hyperlink" Target="https://www.mdpi.com/2071-1050/12/23/10160" TargetMode="External"/><Relationship Id="rId275" Type="http://schemas.openxmlformats.org/officeDocument/2006/relationships/hyperlink" Target="https://www.uitp.org/wp-content/uploads/sites/7/2022/12/ASSURED-Project-Brief-_-Final-1.pdf" TargetMode="External"/><Relationship Id="rId482" Type="http://schemas.openxmlformats.org/officeDocument/2006/relationships/hyperlink" Target="https://pmc.ncbi.nlm.nih.gov/articles/PMC11168397/" TargetMode="External"/><Relationship Id="rId703" Type="http://schemas.openxmlformats.org/officeDocument/2006/relationships/hyperlink" Target="https://ietresearch.onlinelibrary.wiley.com/doi/10.1049/stg2.12156" TargetMode="External"/><Relationship Id="rId910" Type="http://schemas.openxmlformats.org/officeDocument/2006/relationships/hyperlink" Target="https://arxiv.org/html/2511.03741v1" TargetMode="External"/><Relationship Id="rId135" Type="http://schemas.openxmlformats.org/officeDocument/2006/relationships/hyperlink" Target="https://www.mdpi.com/2071-1050/12/23/10160" TargetMode="External"/><Relationship Id="rId342" Type="http://schemas.openxmlformats.org/officeDocument/2006/relationships/hyperlink" Target="https://www.sciencedirect.com/science/article/pii/S2590174525001102" TargetMode="External"/><Relationship Id="rId787" Type="http://schemas.openxmlformats.org/officeDocument/2006/relationships/hyperlink" Target="https://www.nature.com/articles/s41598-025-20421-y?error=cookies_not_supported&amp;code=2c42ecd9-6734-4765-9462-6bc6a3560f2e" TargetMode="External"/><Relationship Id="rId202" Type="http://schemas.openxmlformats.org/officeDocument/2006/relationships/hyperlink" Target="https://www.mdpi.com/2071-1050/12/23/10160" TargetMode="External"/><Relationship Id="rId647" Type="http://schemas.openxmlformats.org/officeDocument/2006/relationships/hyperlink" Target="https://ietresearch.onlinelibrary.wiley.com/doi/10.1049/stg2.12156" TargetMode="External"/><Relationship Id="rId854" Type="http://schemas.openxmlformats.org/officeDocument/2006/relationships/hyperlink" Target="https://www.nature.com/articles/s41598-025-92895-9?error=cookies_not_supported&amp;code=10151d78-d287-48ad-9c6b-7ec14357b7c0" TargetMode="External"/><Relationship Id="rId286" Type="http://schemas.openxmlformats.org/officeDocument/2006/relationships/hyperlink" Target="https://www.mdpi.com/2071-1050/12/23/10160" TargetMode="External"/><Relationship Id="rId493" Type="http://schemas.openxmlformats.org/officeDocument/2006/relationships/hyperlink" Target="https://www.mdpi.com/2071-1050/12/23/10160" TargetMode="External"/><Relationship Id="rId507" Type="http://schemas.openxmlformats.org/officeDocument/2006/relationships/hyperlink" Target="https://www.nature.com/articles/s41598-024-81206-3" TargetMode="External"/><Relationship Id="rId714" Type="http://schemas.openxmlformats.org/officeDocument/2006/relationships/hyperlink" Target="https://www.mdpi.com/2032-6653/16/7/345" TargetMode="External"/><Relationship Id="rId921" Type="http://schemas.openxmlformats.org/officeDocument/2006/relationships/hyperlink" Target="https://www.sciencedirect.com/science/article/pii/S2352484722020030" TargetMode="External"/><Relationship Id="rId50" Type="http://schemas.openxmlformats.org/officeDocument/2006/relationships/hyperlink" Target="https://pure.tudelft.nl/ws/portalfiles/portal/84382687/09161574.pdf" TargetMode="External"/><Relationship Id="rId146" Type="http://schemas.openxmlformats.org/officeDocument/2006/relationships/hyperlink" Target="https://www.nature.com/articles/s41598-025-20421-y?error=cookies_not_supported&amp;code=2c42ecd9-6734-4765-9462-6bc6a3560f2e" TargetMode="External"/><Relationship Id="rId353" Type="http://schemas.openxmlformats.org/officeDocument/2006/relationships/hyperlink" Target="https://www.mdpi.com/2032-6653/16/7/345" TargetMode="External"/><Relationship Id="rId560" Type="http://schemas.openxmlformats.org/officeDocument/2006/relationships/hyperlink" Target="https://scholarworks.utrgv.edu/cgi/viewcontent.cgi?article=1066&amp;context=ece_fac" TargetMode="External"/><Relationship Id="rId798" Type="http://schemas.openxmlformats.org/officeDocument/2006/relationships/hyperlink" Target="https://spectrum.ieee.org/electric-vehicles" TargetMode="External"/><Relationship Id="rId213" Type="http://schemas.openxmlformats.org/officeDocument/2006/relationships/hyperlink" Target="https://www.mdpi.com/2032-6653/16/7/345" TargetMode="External"/><Relationship Id="rId420" Type="http://schemas.openxmlformats.org/officeDocument/2006/relationships/hyperlink" Target="https://www.mdpi.com/2071-1050/12/23/10160" TargetMode="External"/><Relationship Id="rId658" Type="http://schemas.openxmlformats.org/officeDocument/2006/relationships/hyperlink" Target="https://www.nature.com/articles/s41598-025-20421-y?error=cookies_not_supported&amp;code=2c42ecd9-6734-4765-9462-6bc6a3560f2e" TargetMode="External"/><Relationship Id="rId865" Type="http://schemas.openxmlformats.org/officeDocument/2006/relationships/hyperlink" Target="https://pure.tudelft.nl/ws/portalfiles/portal/84382687/09161574.pdf" TargetMode="External"/><Relationship Id="rId297" Type="http://schemas.openxmlformats.org/officeDocument/2006/relationships/hyperlink" Target="https://www.mdpi.com/1996-1073/18/14/3807" TargetMode="External"/><Relationship Id="rId518" Type="http://schemas.openxmlformats.org/officeDocument/2006/relationships/hyperlink" Target="https://www.zap-map.com/ev-guides/connector-types" TargetMode="External"/><Relationship Id="rId725" Type="http://schemas.openxmlformats.org/officeDocument/2006/relationships/hyperlink" Target="https://ietresearch.onlinelibrary.wiley.com/doi/10.1049/iet-pel.2019.1592" TargetMode="External"/><Relationship Id="rId932" Type="http://schemas.openxmlformats.org/officeDocument/2006/relationships/hyperlink" Target="https://www.sciencedirect.com/science/article/pii/S0142061524006471" TargetMode="External"/><Relationship Id="rId157" Type="http://schemas.openxmlformats.org/officeDocument/2006/relationships/hyperlink" Target="https://arxiv.org/html/2502.08782v2" TargetMode="External"/><Relationship Id="rId364" Type="http://schemas.openxmlformats.org/officeDocument/2006/relationships/hyperlink" Target="https://www.mdpi.com/1996-1073/18/14/3807" TargetMode="External"/><Relationship Id="rId61" Type="http://schemas.openxmlformats.org/officeDocument/2006/relationships/hyperlink" Target="https://scholars.cityu.edu.hk/en/publications/demand-side-management-of-electric-vehicles-in-smart-grids(8c271beb-b2a5-4eef-8a40-4fb25e453bbb).html" TargetMode="External"/><Relationship Id="rId571" Type="http://schemas.openxmlformats.org/officeDocument/2006/relationships/hyperlink" Target="https://www.mdpi.com/2076-3417/14/6/2246" TargetMode="External"/><Relationship Id="rId669" Type="http://schemas.openxmlformats.org/officeDocument/2006/relationships/hyperlink" Target="https://www.uitp.org/wp-content/uploads/sites/7/2022/12/ASSURED-Project-Brief-_-Final-1.pdf" TargetMode="External"/><Relationship Id="rId876" Type="http://schemas.openxmlformats.org/officeDocument/2006/relationships/hyperlink" Target="https://www.sciencedirect.com/science/article/pii/S2590174525001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121</Pages>
  <Words>73589</Words>
  <Characters>448899</Characters>
  <Application>Microsoft Office Word</Application>
  <DocSecurity>0</DocSecurity>
  <Lines>9758</Lines>
  <Paragraphs>5937</Paragraphs>
  <ScaleCrop>false</ScaleCrop>
  <Company/>
  <LinksUpToDate>false</LinksUpToDate>
  <CharactersWithSpaces>516551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Mahmoud Kiasari</dc:creator>
  <cp:keywords/>
  <cp:lastModifiedBy>Mahmoud Kiasari</cp:lastModifiedBy>
  <cp:revision>2</cp:revision>
  <dcterms:created xsi:type="dcterms:W3CDTF">2025-11-15T13:50:00Z</dcterms:created>
  <dcterms:modified xsi:type="dcterms:W3CDTF">2025-11-15T13:50:00Z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