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Chapter4: Advanced AI Control Architecture</w:t>
      </w:r>
    </w:p>
    <w:p>
      <w:r>
        <w:t>Detailed CAPSM implementation with new Section4.7.</w:t>
      </w:r>
    </w:p>
    <w:p>
      <w:pPr>
        <w:pStyle w:val="Heading2"/>
      </w:pPr>
      <w:r>
        <w:t>4.1 System Design</w:t>
      </w:r>
    </w:p>
    <w:p>
      <w:pPr>
        <w:pStyle w:val="ListBullet"/>
      </w:pPr>
      <w:r>
        <w:t>Temporal</w:t>
      </w:r>
    </w:p>
    <w:p>
      <w:pPr>
        <w:pStyle w:val="ListBullet"/>
      </w:pPr>
      <w:r>
        <w:t>Uncertainty</w:t>
      </w:r>
    </w:p>
    <w:p>
      <w:pPr>
        <w:pStyle w:val="ListBullet"/>
      </w:pPr>
      <w:r>
        <w:t>Control Strategy</w:t>
      </w:r>
    </w:p>
    <w:p>
      <w:pPr>
        <w:pStyle w:val="ListBullet"/>
      </w:pPr>
      <w:r>
        <w:t>System Integration</w:t>
      </w:r>
    </w:p>
    <w:p>
      <w:pPr>
        <w:pStyle w:val="ListBullet"/>
      </w:pPr>
      <w:r>
        <w:t>Interpretability</w:t>
      </w:r>
    </w:p>
    <w:p>
      <w:pPr>
        <w:pStyle w:val="ListBullet"/>
      </w:pPr>
      <w:r>
        <w:t>Knowledge</w:t>
      </w:r>
    </w:p>
    <w:p>
      <w:pPr>
        <w:pStyle w:val="ListBullet"/>
      </w:pPr>
      <w:r>
        <w:t>Scalability</w:t>
      </w:r>
    </w:p>
    <w:p>
      <w:pPr>
        <w:pStyle w:val="ListBullet"/>
      </w:pPr>
      <w:r>
        <w:t>Validation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Security</w:t>
      </w:r>
    </w:p>
    <w:p>
      <w:pPr>
        <w:pStyle w:val="Heading2"/>
      </w:pPr>
      <w:r>
        <w:t>4.2 Brain-Inspired AI</w:t>
      </w:r>
    </w:p>
    <w:p>
      <w:pPr>
        <w:pStyle w:val="ListBullet"/>
      </w:pPr>
      <w:r>
        <w:t>Dual-process</w:t>
      </w:r>
    </w:p>
    <w:p>
      <w:pPr>
        <w:pStyle w:val="ListBullet"/>
      </w:pPr>
      <w:r>
        <w:t>Amygdala</w:t>
      </w:r>
    </w:p>
    <w:p>
      <w:pPr>
        <w:pStyle w:val="ListBullet"/>
      </w:pPr>
      <w:r>
        <w:t>Prefrontal cortex</w:t>
      </w:r>
    </w:p>
    <w:p>
      <w:pPr>
        <w:pStyle w:val="ListBullet"/>
      </w:pPr>
      <w:r>
        <w:t>Metacognitive</w:t>
      </w:r>
    </w:p>
    <w:p>
      <w:pPr>
        <w:pStyle w:val="Heading2"/>
      </w:pPr>
      <w:r>
        <w:t>4.3 Multi-Layer</w:t>
      </w:r>
    </w:p>
    <w:p>
      <w:pPr>
        <w:pStyle w:val="ListBullet"/>
      </w:pPr>
      <w:r>
        <w:t>Device</w:t>
      </w:r>
    </w:p>
    <w:p>
      <w:pPr>
        <w:pStyle w:val="ListBullet"/>
      </w:pPr>
      <w:r>
        <w:t>Regional</w:t>
      </w:r>
    </w:p>
    <w:p>
      <w:pPr>
        <w:pStyle w:val="ListBullet"/>
      </w:pPr>
      <w:r>
        <w:t>System</w:t>
      </w:r>
    </w:p>
    <w:p>
      <w:pPr>
        <w:pStyle w:val="Heading2"/>
      </w:pPr>
      <w:r>
        <w:t>4.4 Data Flow</w:t>
      </w:r>
    </w:p>
    <w:p>
      <w:pPr>
        <w:pStyle w:val="ListBullet"/>
      </w:pPr>
      <w:r>
        <w:t>Acquisition</w:t>
      </w:r>
    </w:p>
    <w:p>
      <w:pPr>
        <w:pStyle w:val="ListBullet"/>
      </w:pPr>
      <w:r>
        <w:t>Estimation</w:t>
      </w:r>
    </w:p>
    <w:p>
      <w:pPr>
        <w:pStyle w:val="ListBullet"/>
      </w:pPr>
      <w:r>
        <w:t>Decision support</w:t>
      </w:r>
    </w:p>
    <w:p>
      <w:pPr>
        <w:pStyle w:val="ListBullet"/>
      </w:pPr>
      <w:r>
        <w:t>Execution</w:t>
      </w:r>
    </w:p>
    <w:p>
      <w:pPr>
        <w:pStyle w:val="ListBullet"/>
      </w:pPr>
      <w:r>
        <w:t>Feedback</w:t>
      </w:r>
    </w:p>
    <w:p>
      <w:pPr>
        <w:pStyle w:val="Heading2"/>
      </w:pPr>
      <w:r>
        <w:t>4.5 Real-Time Adaptation</w:t>
      </w:r>
    </w:p>
    <w:p>
      <w:pPr>
        <w:pStyle w:val="ListBullet"/>
      </w:pPr>
      <w:r>
        <w:t>Online learning</w:t>
      </w:r>
    </w:p>
    <w:p>
      <w:pPr>
        <w:pStyle w:val="ListBullet"/>
      </w:pPr>
      <w:r>
        <w:t>Transfer learning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Tuning</w:t>
      </w:r>
    </w:p>
    <w:p>
      <w:pPr>
        <w:pStyle w:val="Heading2"/>
      </w:pPr>
      <w:r>
        <w:t>4.6 Validation</w:t>
      </w:r>
    </w:p>
    <w:p>
      <w:r>
        <w:t>Multi-layer validation including Controller-HIL.</w:t>
      </w:r>
    </w:p>
    <w:p>
      <w:pPr>
        <w:pStyle w:val="Heading2"/>
      </w:pPr>
      <w:r>
        <w:t>4.7 Computational Implementation [NEW]</w:t>
      </w:r>
    </w:p>
    <w:p>
      <w:r>
        <w:t>System1 on FPGA, System2 as RT task, Metacognitive interface.</w:t>
      </w:r>
    </w:p>
    <w:p>
      <w:pPr>
        <w:pStyle w:val="Heading2"/>
      </w:pPr>
      <w:r>
        <w:t>References</w:t>
      </w:r>
    </w:p>
    <w:p>
      <w:pPr>
        <w:pStyle w:val="ListBullet"/>
      </w:pPr>
      <w:r>
        <w:t>[1] OPAL-RT eFPGASIM.</w:t>
      </w:r>
    </w:p>
    <w:p>
      <w:pPr>
        <w:pStyle w:val="ListBullet"/>
      </w:pPr>
      <w:r>
        <w:t>[2] MathWorks Simulink Real-Time.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