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233047"/>
          <w:sz w:val="68"/>
        </w:rPr>
        <w:t>QUEST BOARD</w:t>
      </w:r>
    </w:p>
    <w:p>
      <w:pPr>
        <w:jc w:val="center"/>
      </w:pPr>
      <w:r>
        <w:rPr>
          <w:rFonts w:ascii="Aptos Display" w:hAnsi="Aptos Display"/>
          <w:b/>
          <w:color w:val="B88936"/>
          <w:sz w:val="34"/>
        </w:rPr>
        <w:t>MASTER PRODUCT SPECIFICATION</w:t>
      </w:r>
    </w:p>
    <w:p>
      <w:pPr>
        <w:spacing w:before="160"/>
        <w:jc w:val="center"/>
      </w:pPr>
      <w:r>
        <w:rPr>
          <w:rFonts w:ascii="Aptos" w:hAnsi="Aptos"/>
          <w:color w:val="667085"/>
          <w:sz w:val="22"/>
        </w:rPr>
        <w:t>Product source of truth, architecture brief, and staged implementation contract for Claude</w:t>
      </w:r>
    </w:p>
    <w:tbl>
      <w:tblPr>
        <w:tblW w:type="auto" w:w="0"/>
        <w:tblLayout w:type="fixed"/>
        <w:tblLook w:firstColumn="1" w:firstRow="1" w:lastColumn="0" w:lastRow="0" w:noHBand="0" w:noVBand="1" w:val="04A0"/>
      </w:tblPr>
      <w:tblGrid>
        <w:gridCol w:w="2376"/>
        <w:gridCol w:w="7128"/>
      </w:tblGrid>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VERSION</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1.0</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STATUS</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Build-ready source of truth</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INITIAL MARKET</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United States; state-by-state validation</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INITIAL PLATFORM</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Mobile-first PWA using Google Maps and Places</w:t>
            </w:r>
          </w:p>
        </w:tc>
      </w:tr>
    </w:tbl>
    <w:p/>
    <w:p>
      <w:pPr>
        <w:spacing w:before="800"/>
        <w:jc w:val="center"/>
      </w:pPr>
      <w:r>
        <w:rPr>
          <w:rFonts w:ascii="Georgia" w:hAnsi="Georgia"/>
          <w:i/>
          <w:color w:val="385A7C"/>
          <w:sz w:val="26"/>
        </w:rPr>
        <w:t>Wherever you are, find—or forge—an achievable adventure.</w:t>
      </w:r>
    </w:p>
    <w:p>
      <w:r>
        <w:br w:type="page"/>
      </w:r>
    </w:p>
    <w:p>
      <w:pPr>
        <w:pStyle w:val="Heading1"/>
      </w:pPr>
      <w:r>
        <w:t>Contents</w:t>
      </w:r>
    </w:p>
    <w:p>
      <w:pPr>
        <w:spacing w:after="160"/>
      </w:pPr>
      <w:r>
        <w:rPr>
          <w:i/>
          <w:color w:val="667085"/>
          <w:sz w:val="18"/>
        </w:rPr>
        <w:t>Reader's map. Word's Navigation pane provides direct access to every numbered heading.</w:t>
      </w:r>
    </w:p>
    <w:tbl>
      <w:tblPr>
        <w:tblW w:type="auto" w:w="0"/>
        <w:tblLook w:firstColumn="1" w:firstRow="1" w:lastColumn="0" w:lastRow="0" w:noHBand="0" w:noVBand="1" w:val="04A0"/>
      </w:tblPr>
      <w:tblGrid>
        <w:gridCol w:w="4939"/>
        <w:gridCol w:w="4939"/>
      </w:tblGrid>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1–7</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Purpose, vision, principles, audiences, and information architecture</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8–13</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Quest taxonomy, structures, tiering, discovery, and generation inputs</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14–18</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AI systems, feasibility, Hearth, journeys, and completion</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19–24</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Progression, fog of war, social systems, creators, and moderation</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25–30</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Safety, privacy, accessibility, themes, notifications, and offline use</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31–35</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Geographic rollout, integrations, monetization, metrics, and MVP scope</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36–42</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Architecture, data, APIs, security, quality, administration, failures</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43–50</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Acceptance, testing, design, screens, Claude plan, and launch decisions</w:t>
            </w:r>
          </w:p>
        </w:tc>
      </w:tr>
      <w:t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Appendices</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Seed templates, traceability format, and immediate Claude prompt</w:t>
            </w:r>
          </w:p>
        </w:tc>
      </w:tr>
    </w:tbl>
    <w:p>
      <w:r>
        <w:br w:type="page"/>
      </w:r>
    </w:p>
    <w:p>
      <w:r>
        <w:rPr>
          <w:rFonts w:ascii="Aptos" w:hAnsi="Aptos"/>
          <w:b/>
          <w:color w:val="233047"/>
          <w:sz w:val="21"/>
        </w:rPr>
        <w:t>Version:</w:t>
      </w:r>
      <w:r>
        <w:rPr>
          <w:rFonts w:ascii="Aptos" w:hAnsi="Aptos"/>
          <w:color w:val="233047"/>
          <w:sz w:val="21"/>
        </w:rPr>
        <w:t xml:space="preserve"> 1.0</w:t>
      </w:r>
    </w:p>
    <w:p>
      <w:r>
        <w:rPr>
          <w:rFonts w:ascii="Aptos" w:hAnsi="Aptos"/>
          <w:b/>
          <w:color w:val="233047"/>
          <w:sz w:val="21"/>
        </w:rPr>
        <w:t>Status:</w:t>
      </w:r>
      <w:r>
        <w:rPr>
          <w:rFonts w:ascii="Aptos" w:hAnsi="Aptos"/>
          <w:color w:val="233047"/>
          <w:sz w:val="21"/>
        </w:rPr>
        <w:t xml:space="preserve"> Build-ready product source of truth</w:t>
      </w:r>
    </w:p>
    <w:p>
      <w:r>
        <w:rPr>
          <w:rFonts w:ascii="Aptos" w:hAnsi="Aptos"/>
          <w:b/>
          <w:color w:val="233047"/>
          <w:sz w:val="21"/>
        </w:rPr>
        <w:t>Initial market:</w:t>
      </w:r>
      <w:r>
        <w:rPr>
          <w:rFonts w:ascii="Aptos" w:hAnsi="Aptos"/>
          <w:color w:val="233047"/>
          <w:sz w:val="21"/>
        </w:rPr>
        <w:t xml:space="preserve"> United States, validated state by state</w:t>
      </w:r>
    </w:p>
    <w:p>
      <w:r>
        <w:rPr>
          <w:rFonts w:ascii="Aptos" w:hAnsi="Aptos"/>
          <w:b/>
          <w:color w:val="233047"/>
          <w:sz w:val="21"/>
        </w:rPr>
        <w:t>Initial platform:</w:t>
      </w:r>
      <w:r>
        <w:rPr>
          <w:rFonts w:ascii="Aptos" w:hAnsi="Aptos"/>
          <w:color w:val="233047"/>
          <w:sz w:val="21"/>
        </w:rPr>
        <w:t xml:space="preserve"> Mobile-first responsive web application / installable PWA</w:t>
      </w:r>
    </w:p>
    <w:p>
      <w:r>
        <w:rPr>
          <w:rFonts w:ascii="Aptos" w:hAnsi="Aptos"/>
          <w:b/>
          <w:color w:val="233047"/>
          <w:sz w:val="21"/>
        </w:rPr>
        <w:t>Primary map platform:</w:t>
      </w:r>
      <w:r>
        <w:rPr>
          <w:rFonts w:ascii="Aptos" w:hAnsi="Aptos"/>
          <w:color w:val="233047"/>
          <w:sz w:val="21"/>
        </w:rPr>
        <w:t xml:space="preserve"> Google Maps Platform and Google Places</w:t>
      </w:r>
    </w:p>
    <w:p>
      <w:pPr>
        <w:pStyle w:val="Heading1"/>
      </w:pPr>
      <w:r>
        <w:rPr>
          <w:rFonts w:ascii="Aptos" w:hAnsi="Aptos"/>
          <w:color w:val="385A7C"/>
          <w:sz w:val="34"/>
        </w:rPr>
        <w:t>1. Document purpose</w:t>
      </w:r>
    </w:p>
    <w:p>
      <w:r>
        <w:rPr>
          <w:rFonts w:ascii="Aptos" w:hAnsi="Aptos"/>
          <w:color w:val="233047"/>
          <w:sz w:val="21"/>
        </w:rPr>
        <w:t>This document defines Quest Board as a product, platform, safety system, and staged software build. It is written to be given directly to Claude or another engineering agent. It resolves broad ideas into requirements, precedence rules, data structures, workflows, acceptance criteria, and implementation gates.</w:t>
      </w:r>
    </w:p>
    <w:p>
      <w:r>
        <w:rPr>
          <w:rFonts w:ascii="Aptos" w:hAnsi="Aptos"/>
          <w:color w:val="233047"/>
          <w:sz w:val="21"/>
        </w:rPr>
        <w:t>Claude must treat this document as the source of truth. If two requirements appear to conflict, Claude must apply the decision hierarchy in Section 4, surface the conflict, propose a resolution, and wait at the relevant review gate rather than silently discarding either requirement.</w:t>
      </w:r>
    </w:p>
    <w:p>
      <w:pPr>
        <w:pStyle w:val="Heading1"/>
      </w:pPr>
      <w:r>
        <w:rPr>
          <w:rFonts w:ascii="Aptos" w:hAnsi="Aptos"/>
          <w:color w:val="385A7C"/>
          <w:sz w:val="34"/>
        </w:rPr>
        <w:t>2. Product vision</w:t>
      </w:r>
    </w:p>
    <w:p>
      <w:r>
        <w:rPr>
          <w:rFonts w:ascii="Aptos" w:hAnsi="Aptos"/>
          <w:color w:val="233047"/>
          <w:sz w:val="21"/>
        </w:rPr>
        <w:t>Quest Board turns the real world—and the user's home—into an expandable field of quests. It combines:</w:t>
      </w:r>
    </w:p>
    <w:p>
      <w:pPr>
        <w:pStyle w:val="ListBullet"/>
      </w:pPr>
      <w:r>
        <w:rPr>
          <w:rFonts w:ascii="Aptos" w:hAnsi="Aptos"/>
          <w:color w:val="233047"/>
          <w:sz w:val="21"/>
        </w:rPr>
        <w:t>a real-world adventure game;</w:t>
      </w:r>
    </w:p>
    <w:p>
      <w:pPr>
        <w:pStyle w:val="ListBullet"/>
      </w:pPr>
      <w:r>
        <w:rPr>
          <w:rFonts w:ascii="Aptos" w:hAnsi="Aptos"/>
          <w:color w:val="233047"/>
          <w:sz w:val="21"/>
        </w:rPr>
        <w:t>a local activity-discovery application;</w:t>
      </w:r>
    </w:p>
    <w:p>
      <w:pPr>
        <w:pStyle w:val="ListBullet"/>
      </w:pPr>
      <w:r>
        <w:rPr>
          <w:rFonts w:ascii="Aptos" w:hAnsi="Aptos"/>
          <w:color w:val="233047"/>
          <w:sz w:val="21"/>
        </w:rPr>
        <w:t>a social quest platform;</w:t>
      </w:r>
    </w:p>
    <w:p>
      <w:pPr>
        <w:pStyle w:val="ListBullet"/>
      </w:pPr>
      <w:r>
        <w:rPr>
          <w:rFonts w:ascii="Aptos" w:hAnsi="Aptos"/>
          <w:color w:val="233047"/>
          <w:sz w:val="21"/>
        </w:rPr>
        <w:t>an AI-assisted activity and itinerary generator;</w:t>
      </w:r>
    </w:p>
    <w:p>
      <w:pPr>
        <w:pStyle w:val="ListBullet"/>
      </w:pPr>
      <w:r>
        <w:rPr>
          <w:rFonts w:ascii="Aptos" w:hAnsi="Aptos"/>
          <w:color w:val="233047"/>
          <w:sz w:val="21"/>
        </w:rPr>
        <w:t>a creator platform for private, shared, and public quests.</w:t>
      </w:r>
    </w:p>
    <w:p>
      <w:r>
        <w:rPr>
          <w:rFonts w:ascii="Aptos" w:hAnsi="Aptos"/>
          <w:color w:val="233047"/>
          <w:sz w:val="21"/>
        </w:rPr>
        <w:t>The app uses location, place, weather, event, user, and community data to surface things worth doing nearby. Users can also generate indoor and at-home quests involving cooking, puzzles, games, movies, crafts, learning, fitness, household projects, and multi-step themed adventures.</w:t>
      </w:r>
    </w:p>
    <w:p>
      <w:r>
        <w:rPr>
          <w:rFonts w:ascii="Aptos" w:hAnsi="Aptos"/>
          <w:color w:val="233047"/>
          <w:sz w:val="21"/>
        </w:rPr>
        <w:t>The experience should feel like a polished modern map and discovery app layered with a fantasy quest-board identity. Fantasy flavor may be subtle, immersive, replaced by another theme, or reduced to plain language. Practical information must remain clear in every theme.</w:t>
      </w:r>
    </w:p>
    <w:p>
      <w:pPr>
        <w:pStyle w:val="Heading2"/>
      </w:pPr>
      <w:r>
        <w:rPr>
          <w:rFonts w:ascii="Aptos" w:hAnsi="Aptos"/>
          <w:color w:val="385A7C"/>
          <w:sz w:val="27"/>
        </w:rPr>
        <w:t>Core promise</w:t>
      </w:r>
    </w:p>
    <w:p>
      <w:pPr>
        <w:keepLines/>
        <w:spacing w:before="80" w:after="100"/>
        <w:ind w:left="360" w:right="259"/>
        <w:shd w:fill="F5EEDC"/>
      </w:pPr>
      <w:r>
        <w:rPr>
          <w:rFonts w:ascii="Aptos" w:hAnsi="Aptos"/>
          <w:i/>
          <w:color w:val="385A7C"/>
          <w:sz w:val="20"/>
        </w:rPr>
        <w:t>Wherever you are, Quest Board can help you find—or forge—an achievable adventure suited to your time, budget, party, interests, abilities, conditions, and surroundings.</w:t>
      </w:r>
    </w:p>
    <w:p>
      <w:pPr>
        <w:pStyle w:val="Heading1"/>
      </w:pPr>
      <w:r>
        <w:rPr>
          <w:rFonts w:ascii="Aptos" w:hAnsi="Aptos"/>
          <w:color w:val="385A7C"/>
          <w:sz w:val="34"/>
        </w:rPr>
        <w:t>3. Product principles</w:t>
      </w:r>
    </w:p>
    <w:p>
      <w:pPr>
        <w:spacing w:after="60"/>
        <w:ind w:left="403" w:hanging="403"/>
      </w:pPr>
      <w:r>
        <w:rPr>
          <w:rFonts w:ascii="Aptos" w:hAnsi="Aptos"/>
          <w:color w:val="233047"/>
          <w:sz w:val="21"/>
        </w:rPr>
        <w:t xml:space="preserve">1. </w:t>
      </w:r>
      <w:r>
        <w:rPr>
          <w:rFonts w:ascii="Aptos" w:hAnsi="Aptos"/>
          <w:b/>
          <w:color w:val="233047"/>
          <w:sz w:val="21"/>
        </w:rPr>
        <w:t>Reality before flavor.</w:t>
      </w:r>
      <w:r>
        <w:rPr>
          <w:rFonts w:ascii="Aptos" w:hAnsi="Aptos"/>
          <w:color w:val="233047"/>
          <w:sz w:val="21"/>
        </w:rPr>
        <w:t xml:space="preserve"> Epic narration may embellish presentation but must never invent factual claims.</w:t>
      </w:r>
    </w:p>
    <w:p>
      <w:pPr>
        <w:spacing w:after="60"/>
        <w:ind w:left="403" w:hanging="403"/>
      </w:pPr>
      <w:r>
        <w:rPr>
          <w:rFonts w:ascii="Aptos" w:hAnsi="Aptos"/>
          <w:color w:val="233047"/>
          <w:sz w:val="21"/>
        </w:rPr>
        <w:t xml:space="preserve">2. </w:t>
      </w:r>
      <w:r>
        <w:rPr>
          <w:rFonts w:ascii="Aptos" w:hAnsi="Aptos"/>
          <w:b/>
          <w:color w:val="233047"/>
          <w:sz w:val="21"/>
        </w:rPr>
        <w:t>Safety before engagement.</w:t>
      </w:r>
      <w:r>
        <w:rPr>
          <w:rFonts w:ascii="Aptos" w:hAnsi="Aptos"/>
          <w:color w:val="233047"/>
          <w:sz w:val="21"/>
        </w:rPr>
        <w:t xml:space="preserve"> A recommendation must not trade safety, legality, age suitability, or accessibility for retention or revenue.</w:t>
      </w:r>
    </w:p>
    <w:p>
      <w:pPr>
        <w:spacing w:after="60"/>
        <w:ind w:left="403" w:hanging="403"/>
      </w:pPr>
      <w:r>
        <w:rPr>
          <w:rFonts w:ascii="Aptos" w:hAnsi="Aptos"/>
          <w:color w:val="233047"/>
          <w:sz w:val="21"/>
        </w:rPr>
        <w:t xml:space="preserve">3. </w:t>
      </w:r>
      <w:r>
        <w:rPr>
          <w:rFonts w:ascii="Aptos" w:hAnsi="Aptos"/>
          <w:b/>
          <w:color w:val="233047"/>
          <w:sz w:val="21"/>
        </w:rPr>
        <w:t>Quests should be possible.</w:t>
      </w:r>
      <w:r>
        <w:rPr>
          <w:rFonts w:ascii="Aptos" w:hAnsi="Aptos"/>
          <w:color w:val="233047"/>
          <w:sz w:val="21"/>
        </w:rPr>
        <w:t xml:space="preserve"> Generated quests require feasibility checks and transparent confidence.</w:t>
      </w:r>
    </w:p>
    <w:p>
      <w:pPr>
        <w:spacing w:after="60"/>
        <w:ind w:left="403" w:hanging="403"/>
      </w:pPr>
      <w:r>
        <w:rPr>
          <w:rFonts w:ascii="Aptos" w:hAnsi="Aptos"/>
          <w:color w:val="233047"/>
          <w:sz w:val="21"/>
        </w:rPr>
        <w:t xml:space="preserve">4. </w:t>
      </w:r>
      <w:r>
        <w:rPr>
          <w:rFonts w:ascii="Aptos" w:hAnsi="Aptos"/>
          <w:b/>
          <w:color w:val="233047"/>
          <w:sz w:val="21"/>
        </w:rPr>
        <w:t>The user remains in control.</w:t>
      </w:r>
      <w:r>
        <w:rPr>
          <w:rFonts w:ascii="Aptos" w:hAnsi="Aptos"/>
          <w:color w:val="233047"/>
          <w:sz w:val="21"/>
        </w:rPr>
        <w:t xml:space="preserve"> AI outputs are editable; location tracking and social visibility are opt-in and reversible.</w:t>
      </w:r>
    </w:p>
    <w:p>
      <w:pPr>
        <w:spacing w:after="60"/>
        <w:ind w:left="403" w:hanging="403"/>
      </w:pPr>
      <w:r>
        <w:rPr>
          <w:rFonts w:ascii="Aptos" w:hAnsi="Aptos"/>
          <w:color w:val="233047"/>
          <w:sz w:val="21"/>
        </w:rPr>
        <w:t xml:space="preserve">5. </w:t>
      </w:r>
      <w:r>
        <w:rPr>
          <w:rFonts w:ascii="Aptos" w:hAnsi="Aptos"/>
          <w:b/>
          <w:color w:val="233047"/>
          <w:sz w:val="21"/>
        </w:rPr>
        <w:t>Discovery stays useful without an account.</w:t>
      </w:r>
      <w:r>
        <w:rPr>
          <w:rFonts w:ascii="Aptos" w:hAnsi="Aptos"/>
          <w:color w:val="233047"/>
          <w:sz w:val="21"/>
        </w:rPr>
        <w:t xml:space="preserve"> Registration is required only when persistence, publishing, social interaction, or rewards genuinely require identity.</w:t>
      </w:r>
    </w:p>
    <w:p>
      <w:pPr>
        <w:spacing w:after="60"/>
        <w:ind w:left="403" w:hanging="403"/>
      </w:pPr>
      <w:r>
        <w:rPr>
          <w:rFonts w:ascii="Aptos" w:hAnsi="Aptos"/>
          <w:color w:val="233047"/>
          <w:sz w:val="21"/>
        </w:rPr>
        <w:t xml:space="preserve">6. </w:t>
      </w:r>
      <w:r>
        <w:rPr>
          <w:rFonts w:ascii="Aptos" w:hAnsi="Aptos"/>
          <w:b/>
          <w:color w:val="233047"/>
          <w:sz w:val="21"/>
        </w:rPr>
        <w:t>Fantasy is an invitation, not a barrier.</w:t>
      </w:r>
      <w:r>
        <w:rPr>
          <w:rFonts w:ascii="Aptos" w:hAnsi="Aptos"/>
          <w:color w:val="233047"/>
          <w:sz w:val="21"/>
        </w:rPr>
        <w:t xml:space="preserve"> Plain mode and clear subtitles keep the product broadly accessible.</w:t>
      </w:r>
    </w:p>
    <w:p>
      <w:pPr>
        <w:spacing w:after="60"/>
        <w:ind w:left="403" w:hanging="403"/>
      </w:pPr>
      <w:r>
        <w:rPr>
          <w:rFonts w:ascii="Aptos" w:hAnsi="Aptos"/>
          <w:color w:val="233047"/>
          <w:sz w:val="21"/>
        </w:rPr>
        <w:t xml:space="preserve">7. </w:t>
      </w:r>
      <w:r>
        <w:rPr>
          <w:rFonts w:ascii="Aptos" w:hAnsi="Aptos"/>
          <w:b/>
          <w:color w:val="233047"/>
          <w:sz w:val="21"/>
        </w:rPr>
        <w:t>Global-capable, locally honest.</w:t>
      </w:r>
      <w:r>
        <w:rPr>
          <w:rFonts w:ascii="Aptos" w:hAnsi="Aptos"/>
          <w:color w:val="233047"/>
          <w:sz w:val="21"/>
        </w:rPr>
        <w:t xml:space="preserve"> Architecture should support future internationalization, while the initial product serves the United States and exposes regional data quality.</w:t>
      </w:r>
    </w:p>
    <w:p>
      <w:pPr>
        <w:spacing w:after="60"/>
        <w:ind w:left="403" w:hanging="403"/>
      </w:pPr>
      <w:r>
        <w:rPr>
          <w:rFonts w:ascii="Aptos" w:hAnsi="Aptos"/>
          <w:color w:val="233047"/>
          <w:sz w:val="21"/>
        </w:rPr>
        <w:t xml:space="preserve">8. </w:t>
      </w:r>
      <w:r>
        <w:rPr>
          <w:rFonts w:ascii="Aptos" w:hAnsi="Aptos"/>
          <w:b/>
          <w:color w:val="233047"/>
          <w:sz w:val="21"/>
        </w:rPr>
        <w:t>Community content earns trust.</w:t>
      </w:r>
      <w:r>
        <w:rPr>
          <w:rFonts w:ascii="Aptos" w:hAnsi="Aptos"/>
          <w:color w:val="233047"/>
          <w:sz w:val="21"/>
        </w:rPr>
        <w:t xml:space="preserve"> Origin, verification, uncertainty, and recency are visible.</w:t>
      </w:r>
    </w:p>
    <w:p>
      <w:pPr>
        <w:spacing w:after="60"/>
        <w:ind w:left="403" w:hanging="403"/>
      </w:pPr>
      <w:r>
        <w:rPr>
          <w:rFonts w:ascii="Aptos" w:hAnsi="Aptos"/>
          <w:color w:val="233047"/>
          <w:sz w:val="21"/>
        </w:rPr>
        <w:t xml:space="preserve">9. </w:t>
      </w:r>
      <w:r>
        <w:rPr>
          <w:rFonts w:ascii="Aptos" w:hAnsi="Aptos"/>
          <w:b/>
          <w:color w:val="233047"/>
          <w:sz w:val="21"/>
        </w:rPr>
        <w:t>Sponsored content cannot impersonate organic quality.</w:t>
      </w:r>
      <w:r>
        <w:rPr>
          <w:rFonts w:ascii="Aptos" w:hAnsi="Aptos"/>
          <w:color w:val="233047"/>
          <w:sz w:val="21"/>
        </w:rPr>
        <w:t xml:space="preserve"> Promotion is clearly labeled and cannot purchase ratings or suppress criticism.</w:t>
      </w:r>
    </w:p>
    <w:p>
      <w:pPr>
        <w:spacing w:after="60"/>
        <w:ind w:left="403" w:hanging="403"/>
      </w:pPr>
      <w:r>
        <w:rPr>
          <w:rFonts w:ascii="Aptos" w:hAnsi="Aptos"/>
          <w:color w:val="233047"/>
          <w:sz w:val="21"/>
        </w:rPr>
        <w:t xml:space="preserve">10. </w:t>
      </w:r>
      <w:r>
        <w:rPr>
          <w:rFonts w:ascii="Aptos" w:hAnsi="Aptos"/>
          <w:b/>
          <w:color w:val="233047"/>
          <w:sz w:val="21"/>
        </w:rPr>
        <w:t>Accessibility is matching data, not a checkbox.</w:t>
      </w:r>
      <w:r>
        <w:rPr>
          <w:rFonts w:ascii="Aptos" w:hAnsi="Aptos"/>
          <w:color w:val="233047"/>
          <w:sz w:val="21"/>
        </w:rPr>
        <w:t xml:space="preserve"> Accessibility preferences remain private and materially affect recommendations.</w:t>
      </w:r>
    </w:p>
    <w:p>
      <w:pPr>
        <w:pStyle w:val="Heading1"/>
      </w:pPr>
      <w:r>
        <w:rPr>
          <w:rFonts w:ascii="Aptos" w:hAnsi="Aptos"/>
          <w:color w:val="385A7C"/>
          <w:sz w:val="34"/>
        </w:rPr>
        <w:t>4. Decision hierarchy</w:t>
      </w:r>
    </w:p>
    <w:p>
      <w:r>
        <w:rPr>
          <w:rFonts w:ascii="Aptos" w:hAnsi="Aptos"/>
          <w:color w:val="233047"/>
          <w:sz w:val="21"/>
        </w:rPr>
        <w:t>When objectives conflict, apply this order:</w:t>
      </w:r>
    </w:p>
    <w:p>
      <w:pPr>
        <w:spacing w:after="60"/>
        <w:ind w:left="403" w:hanging="403"/>
      </w:pPr>
      <w:r>
        <w:rPr>
          <w:rFonts w:ascii="Aptos" w:hAnsi="Aptos"/>
          <w:color w:val="233047"/>
          <w:sz w:val="21"/>
        </w:rPr>
        <w:t>1. Safety and legality</w:t>
      </w:r>
    </w:p>
    <w:p>
      <w:pPr>
        <w:spacing w:after="60"/>
        <w:ind w:left="403" w:hanging="403"/>
      </w:pPr>
      <w:r>
        <w:rPr>
          <w:rFonts w:ascii="Aptos" w:hAnsi="Aptos"/>
          <w:color w:val="233047"/>
          <w:sz w:val="21"/>
        </w:rPr>
        <w:t>2. Age suitability and child protection</w:t>
      </w:r>
    </w:p>
    <w:p>
      <w:pPr>
        <w:spacing w:after="60"/>
        <w:ind w:left="403" w:hanging="403"/>
      </w:pPr>
      <w:r>
        <w:rPr>
          <w:rFonts w:ascii="Aptos" w:hAnsi="Aptos"/>
          <w:color w:val="233047"/>
          <w:sz w:val="21"/>
        </w:rPr>
        <w:t>3. Accessibility and user-declared constraints</w:t>
      </w:r>
    </w:p>
    <w:p>
      <w:pPr>
        <w:spacing w:after="60"/>
        <w:ind w:left="403" w:hanging="403"/>
      </w:pPr>
      <w:r>
        <w:rPr>
          <w:rFonts w:ascii="Aptos" w:hAnsi="Aptos"/>
          <w:color w:val="233047"/>
          <w:sz w:val="21"/>
        </w:rPr>
        <w:t>4. Feasibility and factual confidence</w:t>
      </w:r>
    </w:p>
    <w:p>
      <w:pPr>
        <w:spacing w:after="60"/>
        <w:ind w:left="403" w:hanging="403"/>
      </w:pPr>
      <w:r>
        <w:rPr>
          <w:rFonts w:ascii="Aptos" w:hAnsi="Aptos"/>
          <w:color w:val="233047"/>
          <w:sz w:val="21"/>
        </w:rPr>
        <w:t>5. Privacy and user consent</w:t>
      </w:r>
    </w:p>
    <w:p>
      <w:pPr>
        <w:spacing w:after="60"/>
        <w:ind w:left="403" w:hanging="403"/>
      </w:pPr>
      <w:r>
        <w:rPr>
          <w:rFonts w:ascii="Aptos" w:hAnsi="Aptos"/>
          <w:color w:val="233047"/>
          <w:sz w:val="21"/>
        </w:rPr>
        <w:t>6. Relevance to current intent</w:t>
      </w:r>
    </w:p>
    <w:p>
      <w:pPr>
        <w:spacing w:after="60"/>
        <w:ind w:left="403" w:hanging="403"/>
      </w:pPr>
      <w:r>
        <w:rPr>
          <w:rFonts w:ascii="Aptos" w:hAnsi="Aptos"/>
          <w:color w:val="233047"/>
          <w:sz w:val="21"/>
        </w:rPr>
        <w:t>7. Quest quality and creator trust</w:t>
      </w:r>
    </w:p>
    <w:p>
      <w:pPr>
        <w:spacing w:after="60"/>
        <w:ind w:left="403" w:hanging="403"/>
      </w:pPr>
      <w:r>
        <w:rPr>
          <w:rFonts w:ascii="Aptos" w:hAnsi="Aptos"/>
          <w:color w:val="233047"/>
          <w:sz w:val="21"/>
        </w:rPr>
        <w:t>8. Affordability, time, and travel fit</w:t>
      </w:r>
    </w:p>
    <w:p>
      <w:pPr>
        <w:spacing w:after="60"/>
        <w:ind w:left="403" w:hanging="403"/>
      </w:pPr>
      <w:r>
        <w:rPr>
          <w:rFonts w:ascii="Aptos" w:hAnsi="Aptos"/>
          <w:color w:val="233047"/>
          <w:sz w:val="21"/>
        </w:rPr>
        <w:t>9. Novelty and variety</w:t>
      </w:r>
    </w:p>
    <w:p>
      <w:pPr>
        <w:spacing w:after="60"/>
        <w:ind w:left="403" w:hanging="403"/>
      </w:pPr>
      <w:r>
        <w:rPr>
          <w:rFonts w:ascii="Aptos" w:hAnsi="Aptos"/>
          <w:color w:val="233047"/>
          <w:sz w:val="21"/>
        </w:rPr>
        <w:t>10. Gamification</w:t>
      </w:r>
    </w:p>
    <w:p>
      <w:pPr>
        <w:spacing w:after="60"/>
        <w:ind w:left="403" w:hanging="403"/>
      </w:pPr>
      <w:r>
        <w:rPr>
          <w:rFonts w:ascii="Aptos" w:hAnsi="Aptos"/>
          <w:color w:val="233047"/>
          <w:sz w:val="21"/>
        </w:rPr>
        <w:t>11. Monetization</w:t>
      </w:r>
    </w:p>
    <w:p>
      <w:r>
        <w:rPr>
          <w:rFonts w:ascii="Aptos" w:hAnsi="Aptos"/>
          <w:color w:val="233047"/>
          <w:sz w:val="21"/>
        </w:rPr>
        <w:t>No lower-ranked objective may override a higher-ranked one.</w:t>
      </w:r>
    </w:p>
    <w:p>
      <w:pPr>
        <w:pStyle w:val="Heading1"/>
      </w:pPr>
      <w:r>
        <w:rPr>
          <w:rFonts w:ascii="Aptos" w:hAnsi="Aptos"/>
          <w:color w:val="385A7C"/>
          <w:sz w:val="34"/>
        </w:rPr>
        <w:t>5. Goals and non-goals</w:t>
      </w:r>
    </w:p>
    <w:p>
      <w:pPr>
        <w:pStyle w:val="Heading2"/>
      </w:pPr>
      <w:r>
        <w:rPr>
          <w:rFonts w:ascii="Aptos" w:hAnsi="Aptos"/>
          <w:color w:val="385A7C"/>
          <w:sz w:val="27"/>
        </w:rPr>
        <w:t>Product goals</w:t>
      </w:r>
    </w:p>
    <w:p>
      <w:pPr>
        <w:pStyle w:val="ListBullet"/>
      </w:pPr>
      <w:r>
        <w:rPr>
          <w:rFonts w:ascii="Aptos" w:hAnsi="Aptos"/>
          <w:color w:val="233047"/>
          <w:sz w:val="21"/>
        </w:rPr>
        <w:t>Help users start and complete meaningful activities.</w:t>
      </w:r>
    </w:p>
    <w:p>
      <w:pPr>
        <w:pStyle w:val="ListBullet"/>
      </w:pPr>
      <w:r>
        <w:rPr>
          <w:rFonts w:ascii="Aptos" w:hAnsi="Aptos"/>
          <w:color w:val="233047"/>
          <w:sz w:val="21"/>
        </w:rPr>
        <w:t>Work in dense cities, suburbs, small towns, and rural counties using available data and graceful fallbacks.</w:t>
      </w:r>
    </w:p>
    <w:p>
      <w:pPr>
        <w:pStyle w:val="ListBullet"/>
      </w:pPr>
      <w:r>
        <w:rPr>
          <w:rFonts w:ascii="Aptos" w:hAnsi="Aptos"/>
          <w:color w:val="233047"/>
          <w:sz w:val="21"/>
        </w:rPr>
        <w:t>Support nearby, at-home, event-based, and journey-based quests.</w:t>
      </w:r>
    </w:p>
    <w:p>
      <w:pPr>
        <w:pStyle w:val="ListBullet"/>
      </w:pPr>
      <w:r>
        <w:rPr>
          <w:rFonts w:ascii="Aptos" w:hAnsi="Aptos"/>
          <w:color w:val="233047"/>
          <w:sz w:val="21"/>
        </w:rPr>
        <w:t>Allow community, trusted-creator, business, curated, and AI-suggested quest supply.</w:t>
      </w:r>
    </w:p>
    <w:p>
      <w:pPr>
        <w:pStyle w:val="ListBullet"/>
      </w:pPr>
      <w:r>
        <w:rPr>
          <w:rFonts w:ascii="Aptos" w:hAnsi="Aptos"/>
          <w:color w:val="233047"/>
          <w:sz w:val="21"/>
        </w:rPr>
        <w:t>Make plain activity ideas feel memorable through controllable narration.</w:t>
      </w:r>
    </w:p>
    <w:p>
      <w:pPr>
        <w:pStyle w:val="ListBullet"/>
      </w:pPr>
      <w:r>
        <w:rPr>
          <w:rFonts w:ascii="Aptos" w:hAnsi="Aptos"/>
          <w:color w:val="233047"/>
          <w:sz w:val="21"/>
        </w:rPr>
        <w:t>Build repeat use through discovery, progression, collections, and groups without punitive mechanics.</w:t>
      </w:r>
    </w:p>
    <w:p>
      <w:pPr>
        <w:pStyle w:val="ListBullet"/>
      </w:pPr>
      <w:r>
        <w:rPr>
          <w:rFonts w:ascii="Aptos" w:hAnsi="Aptos"/>
          <w:color w:val="233047"/>
          <w:sz w:val="21"/>
        </w:rPr>
        <w:t>Establish a safe foundation for creators, businesses, organizations, tourism boards, schools, and municipalities.</w:t>
      </w:r>
    </w:p>
    <w:p>
      <w:pPr>
        <w:pStyle w:val="Heading2"/>
      </w:pPr>
      <w:r>
        <w:rPr>
          <w:rFonts w:ascii="Aptos" w:hAnsi="Aptos"/>
          <w:color w:val="385A7C"/>
          <w:sz w:val="27"/>
        </w:rPr>
        <w:t>MVP non-goals</w:t>
      </w:r>
    </w:p>
    <w:p>
      <w:r>
        <w:rPr>
          <w:rFonts w:ascii="Aptos" w:hAnsi="Aptos"/>
          <w:color w:val="233047"/>
          <w:sz w:val="21"/>
        </w:rPr>
        <w:t>The first public release does not include:</w:t>
      </w:r>
    </w:p>
    <w:p>
      <w:pPr>
        <w:pStyle w:val="ListBullet"/>
      </w:pPr>
      <w:r>
        <w:rPr>
          <w:rFonts w:ascii="Aptos" w:hAnsi="Aptos"/>
          <w:color w:val="233047"/>
          <w:sz w:val="21"/>
        </w:rPr>
        <w:t>native iOS or Android applications;</w:t>
      </w:r>
    </w:p>
    <w:p>
      <w:pPr>
        <w:pStyle w:val="ListBullet"/>
      </w:pPr>
      <w:r>
        <w:rPr>
          <w:rFonts w:ascii="Aptos" w:hAnsi="Aptos"/>
          <w:color w:val="233047"/>
          <w:sz w:val="21"/>
        </w:rPr>
        <w:t>in-app ticket or reservation purchasing;</w:t>
      </w:r>
    </w:p>
    <w:p>
      <w:pPr>
        <w:pStyle w:val="ListBullet"/>
      </w:pPr>
      <w:r>
        <w:rPr>
          <w:rFonts w:ascii="Aptos" w:hAnsi="Aptos"/>
          <w:color w:val="233047"/>
          <w:sz w:val="21"/>
        </w:rPr>
        <w:t>unrestricted direct messaging;</w:t>
      </w:r>
    </w:p>
    <w:p>
      <w:pPr>
        <w:pStyle w:val="ListBullet"/>
      </w:pPr>
      <w:r>
        <w:rPr>
          <w:rFonts w:ascii="Aptos" w:hAnsi="Aptos"/>
          <w:color w:val="233047"/>
          <w:sz w:val="21"/>
        </w:rPr>
        <w:t>stranger-created public gatherings by untrusted users;</w:t>
      </w:r>
    </w:p>
    <w:p>
      <w:pPr>
        <w:pStyle w:val="ListBullet"/>
      </w:pPr>
      <w:r>
        <w:rPr>
          <w:rFonts w:ascii="Aptos" w:hAnsi="Aptos"/>
          <w:color w:val="233047"/>
          <w:sz w:val="21"/>
        </w:rPr>
        <w:t>cash creator payouts or royalties;</w:t>
      </w:r>
    </w:p>
    <w:p>
      <w:pPr>
        <w:pStyle w:val="ListBullet"/>
      </w:pPr>
      <w:r>
        <w:rPr>
          <w:rFonts w:ascii="Aptos" w:hAnsi="Aptos"/>
          <w:color w:val="233047"/>
          <w:sz w:val="21"/>
        </w:rPr>
        <w:t>universal background location tracking;</w:t>
      </w:r>
    </w:p>
    <w:p>
      <w:pPr>
        <w:pStyle w:val="ListBullet"/>
      </w:pPr>
      <w:r>
        <w:rPr>
          <w:rFonts w:ascii="Aptos" w:hAnsi="Aptos"/>
          <w:color w:val="233047"/>
          <w:sz w:val="21"/>
        </w:rPr>
        <w:t>complete offline basemap coverage;</w:t>
      </w:r>
    </w:p>
    <w:p>
      <w:pPr>
        <w:pStyle w:val="ListBullet"/>
      </w:pPr>
      <w:r>
        <w:rPr>
          <w:rFonts w:ascii="Aptos" w:hAnsi="Aptos"/>
          <w:color w:val="233047"/>
          <w:sz w:val="21"/>
        </w:rPr>
        <w:t>autonomous public publication of unverified AI quests;</w:t>
      </w:r>
    </w:p>
    <w:p>
      <w:pPr>
        <w:pStyle w:val="ListBullet"/>
      </w:pPr>
      <w:r>
        <w:rPr>
          <w:rFonts w:ascii="Aptos" w:hAnsi="Aptos"/>
          <w:color w:val="233047"/>
          <w:sz w:val="21"/>
        </w:rPr>
        <w:t>bespoke AI artwork for every quest;</w:t>
      </w:r>
    </w:p>
    <w:p>
      <w:pPr>
        <w:pStyle w:val="ListBullet"/>
      </w:pPr>
      <w:r>
        <w:rPr>
          <w:rFonts w:ascii="Aptos" w:hAnsi="Aptos"/>
          <w:color w:val="233047"/>
          <w:sz w:val="21"/>
        </w:rPr>
        <w:t>a full advertising exchange;</w:t>
      </w:r>
    </w:p>
    <w:p>
      <w:pPr>
        <w:pStyle w:val="ListBullet"/>
      </w:pPr>
      <w:r>
        <w:rPr>
          <w:rFonts w:ascii="Aptos" w:hAnsi="Aptos"/>
          <w:color w:val="233047"/>
          <w:sz w:val="21"/>
        </w:rPr>
        <w:t>worldwide legal and content support.</w:t>
      </w:r>
    </w:p>
    <w:p>
      <w:r>
        <w:rPr>
          <w:rFonts w:ascii="Aptos" w:hAnsi="Aptos"/>
          <w:color w:val="233047"/>
          <w:sz w:val="21"/>
        </w:rPr>
        <w:t>These may be represented by interfaces, feature flags, or future-compatible schema fields, but must not inflate the MVP implementation.</w:t>
      </w:r>
    </w:p>
    <w:p>
      <w:pPr>
        <w:pStyle w:val="Heading1"/>
      </w:pPr>
      <w:r>
        <w:rPr>
          <w:rFonts w:ascii="Aptos" w:hAnsi="Aptos"/>
          <w:color w:val="385A7C"/>
          <w:sz w:val="34"/>
        </w:rPr>
        <w:t>6. Audience and account model</w:t>
      </w:r>
    </w:p>
    <w:p>
      <w:pPr>
        <w:pStyle w:val="Heading2"/>
      </w:pPr>
      <w:r>
        <w:rPr>
          <w:rFonts w:ascii="Aptos" w:hAnsi="Aptos"/>
          <w:color w:val="385A7C"/>
          <w:sz w:val="27"/>
        </w:rPr>
        <w:t>Intended audiences</w:t>
      </w:r>
    </w:p>
    <w:p>
      <w:pPr>
        <w:pStyle w:val="ListBullet"/>
      </w:pPr>
      <w:r>
        <w:rPr>
          <w:rFonts w:ascii="Aptos" w:hAnsi="Aptos"/>
          <w:color w:val="233047"/>
          <w:sz w:val="21"/>
        </w:rPr>
        <w:t>Individuals looking for something to do</w:t>
      </w:r>
    </w:p>
    <w:p>
      <w:pPr>
        <w:pStyle w:val="ListBullet"/>
      </w:pPr>
      <w:r>
        <w:rPr>
          <w:rFonts w:ascii="Aptos" w:hAnsi="Aptos"/>
          <w:color w:val="233047"/>
          <w:sz w:val="21"/>
        </w:rPr>
        <w:t>Couples and friend groups</w:t>
      </w:r>
    </w:p>
    <w:p>
      <w:pPr>
        <w:pStyle w:val="ListBullet"/>
      </w:pPr>
      <w:r>
        <w:rPr>
          <w:rFonts w:ascii="Aptos" w:hAnsi="Aptos"/>
          <w:color w:val="233047"/>
          <w:sz w:val="21"/>
        </w:rPr>
        <w:t>Families with children</w:t>
      </w:r>
    </w:p>
    <w:p>
      <w:pPr>
        <w:pStyle w:val="ListBullet"/>
      </w:pPr>
      <w:r>
        <w:rPr>
          <w:rFonts w:ascii="Aptos" w:hAnsi="Aptos"/>
          <w:color w:val="233047"/>
          <w:sz w:val="21"/>
        </w:rPr>
        <w:t>Tourists and road-trippers</w:t>
      </w:r>
    </w:p>
    <w:p>
      <w:pPr>
        <w:pStyle w:val="ListBullet"/>
      </w:pPr>
      <w:r>
        <w:rPr>
          <w:rFonts w:ascii="Aptos" w:hAnsi="Aptos"/>
          <w:color w:val="233047"/>
          <w:sz w:val="21"/>
        </w:rPr>
        <w:t>Local activity and fantasy enthusiasts</w:t>
      </w:r>
    </w:p>
    <w:p>
      <w:pPr>
        <w:pStyle w:val="ListBullet"/>
      </w:pPr>
      <w:r>
        <w:rPr>
          <w:rFonts w:ascii="Aptos" w:hAnsi="Aptos"/>
          <w:color w:val="233047"/>
          <w:sz w:val="21"/>
        </w:rPr>
        <w:t>Schools, clubs, nonprofits, and community groups</w:t>
      </w:r>
    </w:p>
    <w:p>
      <w:pPr>
        <w:pStyle w:val="ListBullet"/>
      </w:pPr>
      <w:r>
        <w:rPr>
          <w:rFonts w:ascii="Aptos" w:hAnsi="Aptos"/>
          <w:color w:val="233047"/>
          <w:sz w:val="21"/>
        </w:rPr>
        <w:t>Creators, businesses, venues, tourism boards, and municipalities</w:t>
      </w:r>
    </w:p>
    <w:p>
      <w:r>
        <w:rPr>
          <w:rFonts w:ascii="Aptos" w:hAnsi="Aptos"/>
          <w:color w:val="233047"/>
          <w:sz w:val="21"/>
        </w:rPr>
        <w:t>Marketing and onboarding may adapt by audience, but the initial general consumer experience must remain coherent.</w:t>
      </w:r>
    </w:p>
    <w:p>
      <w:pPr>
        <w:pStyle w:val="Heading2"/>
      </w:pPr>
      <w:r>
        <w:rPr>
          <w:rFonts w:ascii="Aptos" w:hAnsi="Aptos"/>
          <w:color w:val="385A7C"/>
          <w:sz w:val="27"/>
        </w:rPr>
        <w:t>Account and role types</w:t>
      </w:r>
    </w:p>
    <w:p>
      <w:r>
        <w:rPr>
          <w:rFonts w:ascii="Aptos" w:hAnsi="Aptos"/>
          <w:color w:val="233047"/>
          <w:sz w:val="21"/>
        </w:rPr>
        <w:t>A person has one identity and may switch among authorized roles:</w:t>
      </w:r>
    </w:p>
    <w:p>
      <w:pPr>
        <w:pStyle w:val="ListBullet"/>
      </w:pPr>
      <w:r>
        <w:rPr>
          <w:rFonts w:ascii="Aptos" w:hAnsi="Aptos"/>
          <w:color w:val="233047"/>
          <w:sz w:val="21"/>
        </w:rPr>
        <w:t>Guest</w:t>
      </w:r>
    </w:p>
    <w:p>
      <w:pPr>
        <w:pStyle w:val="ListBullet"/>
      </w:pPr>
      <w:r>
        <w:rPr>
          <w:rFonts w:ascii="Aptos" w:hAnsi="Aptos"/>
          <w:color w:val="233047"/>
          <w:sz w:val="21"/>
        </w:rPr>
        <w:t>Individual adventurer</w:t>
      </w:r>
    </w:p>
    <w:p>
      <w:pPr>
        <w:pStyle w:val="ListBullet"/>
      </w:pPr>
      <w:r>
        <w:rPr>
          <w:rFonts w:ascii="Aptos" w:hAnsi="Aptos"/>
          <w:color w:val="233047"/>
          <w:sz w:val="21"/>
        </w:rPr>
        <w:t>Parent or guardian</w:t>
      </w:r>
    </w:p>
    <w:p>
      <w:pPr>
        <w:pStyle w:val="ListBullet"/>
      </w:pPr>
      <w:r>
        <w:rPr>
          <w:rFonts w:ascii="Aptos" w:hAnsi="Aptos"/>
          <w:color w:val="233047"/>
          <w:sz w:val="21"/>
        </w:rPr>
        <w:t>Parent-managed child profile</w:t>
      </w:r>
    </w:p>
    <w:p>
      <w:pPr>
        <w:pStyle w:val="ListBullet"/>
      </w:pPr>
      <w:r>
        <w:rPr>
          <w:rFonts w:ascii="Aptos" w:hAnsi="Aptos"/>
          <w:color w:val="233047"/>
          <w:sz w:val="21"/>
        </w:rPr>
        <w:t>Household member</w:t>
      </w:r>
    </w:p>
    <w:p>
      <w:pPr>
        <w:pStyle w:val="ListBullet"/>
      </w:pPr>
      <w:r>
        <w:rPr>
          <w:rFonts w:ascii="Aptos" w:hAnsi="Aptos"/>
          <w:color w:val="233047"/>
          <w:sz w:val="21"/>
        </w:rPr>
        <w:t>Creator</w:t>
      </w:r>
    </w:p>
    <w:p>
      <w:pPr>
        <w:pStyle w:val="ListBullet"/>
      </w:pPr>
      <w:r>
        <w:rPr>
          <w:rFonts w:ascii="Aptos" w:hAnsi="Aptos"/>
          <w:color w:val="233047"/>
          <w:sz w:val="21"/>
        </w:rPr>
        <w:t>Business or venue manager</w:t>
      </w:r>
    </w:p>
    <w:p>
      <w:pPr>
        <w:pStyle w:val="ListBullet"/>
      </w:pPr>
      <w:r>
        <w:rPr>
          <w:rFonts w:ascii="Aptos" w:hAnsi="Aptos"/>
          <w:color w:val="233047"/>
          <w:sz w:val="21"/>
        </w:rPr>
        <w:t>School, club, nonprofit, or organization manager</w:t>
      </w:r>
    </w:p>
    <w:p>
      <w:pPr>
        <w:pStyle w:val="ListBullet"/>
      </w:pPr>
      <w:r>
        <w:rPr>
          <w:rFonts w:ascii="Aptos" w:hAnsi="Aptos"/>
          <w:color w:val="233047"/>
          <w:sz w:val="21"/>
        </w:rPr>
        <w:t>Tourism board or municipality manager</w:t>
      </w:r>
    </w:p>
    <w:p>
      <w:pPr>
        <w:pStyle w:val="ListBullet"/>
      </w:pPr>
      <w:r>
        <w:rPr>
          <w:rFonts w:ascii="Aptos" w:hAnsi="Aptos"/>
          <w:color w:val="233047"/>
          <w:sz w:val="21"/>
        </w:rPr>
        <w:t>Trusted reviewer or moderator</w:t>
      </w:r>
    </w:p>
    <w:p>
      <w:pPr>
        <w:pStyle w:val="ListBullet"/>
      </w:pPr>
      <w:r>
        <w:rPr>
          <w:rFonts w:ascii="Aptos" w:hAnsi="Aptos"/>
          <w:color w:val="233047"/>
          <w:sz w:val="21"/>
        </w:rPr>
        <w:t>Administrator</w:t>
      </w:r>
    </w:p>
    <w:p>
      <w:r>
        <w:rPr>
          <w:rFonts w:ascii="Aptos" w:hAnsi="Aptos"/>
          <w:color w:val="233047"/>
          <w:sz w:val="21"/>
        </w:rPr>
        <w:t>Independent accounts default to age 16 and above where legally permitted. Younger users require parent-managed profiles. Jurisdiction-specific law overrides the default. Age-restricted content uses the applicable local legal threshold: for example, drinking and gambling ages are not assumed to be universally 21.</w:t>
      </w:r>
    </w:p>
    <w:p>
      <w:pPr>
        <w:pStyle w:val="Heading2"/>
      </w:pPr>
      <w:r>
        <w:rPr>
          <w:rFonts w:ascii="Aptos" w:hAnsi="Aptos"/>
          <w:color w:val="385A7C"/>
          <w:sz w:val="27"/>
        </w:rPr>
        <w:t>Guest capabilities</w:t>
      </w:r>
    </w:p>
    <w:p>
      <w:r>
        <w:rPr>
          <w:rFonts w:ascii="Aptos" w:hAnsi="Aptos"/>
          <w:color w:val="233047"/>
          <w:sz w:val="21"/>
        </w:rPr>
        <w:t>Guests may browse maps and lists, search, use basic filters, try Rainy Day mode, and generate a limited private AI quest. An account is required to synchronize progress, publish, join persistent parties, earn durable rewards, maintain inventories, or use social features.</w:t>
      </w:r>
    </w:p>
    <w:p>
      <w:pPr>
        <w:pStyle w:val="Heading1"/>
      </w:pPr>
      <w:r>
        <w:rPr>
          <w:rFonts w:ascii="Aptos" w:hAnsi="Aptos"/>
          <w:color w:val="385A7C"/>
          <w:sz w:val="34"/>
        </w:rPr>
        <w:t>7. Information architecture</w:t>
      </w:r>
    </w:p>
    <w:p>
      <w:pPr>
        <w:pStyle w:val="Heading2"/>
      </w:pPr>
      <w:r>
        <w:rPr>
          <w:rFonts w:ascii="Aptos" w:hAnsi="Aptos"/>
          <w:color w:val="385A7C"/>
          <w:sz w:val="27"/>
        </w:rPr>
        <w:t>Primary navigation</w:t>
      </w:r>
    </w:p>
    <w:p>
      <w:pPr>
        <w:spacing w:after="60"/>
        <w:ind w:left="403" w:hanging="403"/>
      </w:pPr>
      <w:r>
        <w:rPr>
          <w:rFonts w:ascii="Aptos" w:hAnsi="Aptos"/>
          <w:color w:val="233047"/>
          <w:sz w:val="21"/>
        </w:rPr>
        <w:t xml:space="preserve">1. </w:t>
      </w:r>
      <w:r>
        <w:rPr>
          <w:rFonts w:ascii="Aptos" w:hAnsi="Aptos"/>
          <w:b/>
          <w:color w:val="233047"/>
          <w:sz w:val="21"/>
        </w:rPr>
        <w:t>Home / The Board</w:t>
      </w:r>
      <w:r>
        <w:rPr>
          <w:rFonts w:ascii="Aptos" w:hAnsi="Aptos"/>
          <w:color w:val="233047"/>
          <w:sz w:val="21"/>
        </w:rPr>
        <w:t xml:space="preserve"> — personalized modules, quick intent prompt, nearby highlights, unfinished quests, at-home suggestions, events, and saved collections.</w:t>
      </w:r>
    </w:p>
    <w:p>
      <w:pPr>
        <w:spacing w:after="60"/>
        <w:ind w:left="403" w:hanging="403"/>
      </w:pPr>
      <w:r>
        <w:rPr>
          <w:rFonts w:ascii="Aptos" w:hAnsi="Aptos"/>
          <w:color w:val="233047"/>
          <w:sz w:val="21"/>
        </w:rPr>
        <w:t xml:space="preserve">2. </w:t>
      </w:r>
      <w:r>
        <w:rPr>
          <w:rFonts w:ascii="Aptos" w:hAnsi="Aptos"/>
          <w:b/>
          <w:color w:val="233047"/>
          <w:sz w:val="21"/>
        </w:rPr>
        <w:t>Map / The Realm</w:t>
      </w:r>
      <w:r>
        <w:rPr>
          <w:rFonts w:ascii="Aptos" w:hAnsi="Aptos"/>
          <w:color w:val="233047"/>
          <w:sz w:val="21"/>
        </w:rPr>
        <w:t xml:space="preserve"> — nearby quests, locations, clusters, list toggle, area search, routes, and optional fog of war.</w:t>
      </w:r>
    </w:p>
    <w:p>
      <w:pPr>
        <w:spacing w:after="60"/>
        <w:ind w:left="403" w:hanging="403"/>
      </w:pPr>
      <w:r>
        <w:rPr>
          <w:rFonts w:ascii="Aptos" w:hAnsi="Aptos"/>
          <w:color w:val="233047"/>
          <w:sz w:val="21"/>
        </w:rPr>
        <w:t xml:space="preserve">3. </w:t>
      </w:r>
      <w:r>
        <w:rPr>
          <w:rFonts w:ascii="Aptos" w:hAnsi="Aptos"/>
          <w:b/>
          <w:color w:val="233047"/>
          <w:sz w:val="21"/>
        </w:rPr>
        <w:t>Forge</w:t>
      </w:r>
      <w:r>
        <w:rPr>
          <w:rFonts w:ascii="Aptos" w:hAnsi="Aptos"/>
          <w:color w:val="233047"/>
          <w:sz w:val="21"/>
        </w:rPr>
        <w:t xml:space="preserve"> — conversational planning and structured quest creation.</w:t>
      </w:r>
    </w:p>
    <w:p>
      <w:pPr>
        <w:spacing w:after="60"/>
        <w:ind w:left="403" w:hanging="403"/>
      </w:pPr>
      <w:r>
        <w:rPr>
          <w:rFonts w:ascii="Aptos" w:hAnsi="Aptos"/>
          <w:color w:val="233047"/>
          <w:sz w:val="21"/>
        </w:rPr>
        <w:t xml:space="preserve">4. </w:t>
      </w:r>
      <w:r>
        <w:rPr>
          <w:rFonts w:ascii="Aptos" w:hAnsi="Aptos"/>
          <w:b/>
          <w:color w:val="233047"/>
          <w:sz w:val="21"/>
        </w:rPr>
        <w:t>Hearth</w:t>
      </w:r>
      <w:r>
        <w:rPr>
          <w:rFonts w:ascii="Aptos" w:hAnsi="Aptos"/>
          <w:color w:val="233047"/>
          <w:sz w:val="21"/>
        </w:rPr>
        <w:t xml:space="preserve"> — Rainy Day / At Home quests, inventory, and household boards.</w:t>
      </w:r>
    </w:p>
    <w:p>
      <w:pPr>
        <w:spacing w:after="60"/>
        <w:ind w:left="403" w:hanging="403"/>
      </w:pPr>
      <w:r>
        <w:rPr>
          <w:rFonts w:ascii="Aptos" w:hAnsi="Aptos"/>
          <w:color w:val="233047"/>
          <w:sz w:val="21"/>
        </w:rPr>
        <w:t xml:space="preserve">5. </w:t>
      </w:r>
      <w:r>
        <w:rPr>
          <w:rFonts w:ascii="Aptos" w:hAnsi="Aptos"/>
          <w:b/>
          <w:color w:val="233047"/>
          <w:sz w:val="21"/>
        </w:rPr>
        <w:t>Profile / Chronicle</w:t>
      </w:r>
      <w:r>
        <w:rPr>
          <w:rFonts w:ascii="Aptos" w:hAnsi="Aptos"/>
          <w:color w:val="233047"/>
          <w:sz w:val="21"/>
        </w:rPr>
        <w:t xml:space="preserve"> — progress, ranks, skills, badges, saved quests, parties, settings, privacy, and creator pages.</w:t>
      </w:r>
    </w:p>
    <w:p>
      <w:r>
        <w:rPr>
          <w:rFonts w:ascii="Aptos" w:hAnsi="Aptos"/>
          <w:color w:val="233047"/>
          <w:sz w:val="21"/>
        </w:rPr>
        <w:t>On first open, combine three entry behaviors without creating confusion: show a useful personalized/guest feed, provide a prominent “What kind of adventure do you want today?” prompt, and keep Map and Hearth one tap away.</w:t>
      </w:r>
    </w:p>
    <w:p>
      <w:pPr>
        <w:pStyle w:val="Heading1"/>
      </w:pPr>
      <w:r>
        <w:rPr>
          <w:rFonts w:ascii="Aptos" w:hAnsi="Aptos"/>
          <w:color w:val="385A7C"/>
          <w:sz w:val="34"/>
        </w:rPr>
        <w:t>8. Quest taxonomy</w:t>
      </w:r>
    </w:p>
    <w:p>
      <w:r>
        <w:rPr>
          <w:rFonts w:ascii="Aptos" w:hAnsi="Aptos"/>
          <w:color w:val="233047"/>
          <w:sz w:val="21"/>
        </w:rPr>
        <w:t>Taxonomy must be data-driven and editable without deploying application code. Use stable internal identifiers, localized display names, fantasy-facing labels, plain-language subtitles, hierarchical parent IDs, aliases, exclusions, safety metadata, and flexible tags.</w:t>
      </w:r>
    </w:p>
    <w:p>
      <w:pPr>
        <w:pStyle w:val="Heading2"/>
      </w:pPr>
      <w:r>
        <w:rPr>
          <w:rFonts w:ascii="Aptos" w:hAnsi="Aptos"/>
          <w:color w:val="385A7C"/>
          <w:sz w:val="27"/>
        </w:rPr>
        <w:t>Realms</w:t>
      </w:r>
    </w:p>
    <w:p>
      <w:pPr>
        <w:pStyle w:val="ListBullet"/>
      </w:pPr>
      <w:r>
        <w:rPr>
          <w:rFonts w:ascii="Aptos" w:hAnsi="Aptos"/>
          <w:color w:val="233047"/>
          <w:sz w:val="21"/>
        </w:rPr>
        <w:t>Nearby</w:t>
      </w:r>
    </w:p>
    <w:p>
      <w:pPr>
        <w:pStyle w:val="ListBullet"/>
      </w:pPr>
      <w:r>
        <w:rPr>
          <w:rFonts w:ascii="Aptos" w:hAnsi="Aptos"/>
          <w:color w:val="233047"/>
          <w:sz w:val="21"/>
        </w:rPr>
        <w:t>Hearth &amp; Home</w:t>
      </w:r>
    </w:p>
    <w:p>
      <w:pPr>
        <w:pStyle w:val="ListBullet"/>
      </w:pPr>
      <w:r>
        <w:rPr>
          <w:rFonts w:ascii="Aptos" w:hAnsi="Aptos"/>
          <w:color w:val="233047"/>
          <w:sz w:val="21"/>
        </w:rPr>
        <w:t>Events</w:t>
      </w:r>
    </w:p>
    <w:p>
      <w:pPr>
        <w:pStyle w:val="ListBullet"/>
      </w:pPr>
      <w:r>
        <w:rPr>
          <w:rFonts w:ascii="Aptos" w:hAnsi="Aptos"/>
          <w:color w:val="233047"/>
          <w:sz w:val="21"/>
        </w:rPr>
        <w:t>Roads &amp; Realms / Journeys</w:t>
      </w:r>
    </w:p>
    <w:p>
      <w:pPr>
        <w:pStyle w:val="Heading2"/>
      </w:pPr>
      <w:r>
        <w:rPr>
          <w:rFonts w:ascii="Aptos" w:hAnsi="Aptos"/>
          <w:color w:val="385A7C"/>
          <w:sz w:val="27"/>
        </w:rPr>
        <w:t>Initial fantasy-facing guilds</w:t>
      </w:r>
    </w:p>
    <w:tbl>
      <w:tblPr>
        <w:tblW w:type="auto" w:w="0"/>
        <w:tblLayout w:type="autofit"/>
        <w:tblLook w:firstColumn="1" w:firstRow="1" w:lastColumn="0" w:lastRow="0" w:noHBand="0" w:noVBand="1" w:val="04A0"/>
      </w:tblPr>
      <w:tblGrid>
        <w:gridCol w:w="4939"/>
        <w:gridCol w:w="4939"/>
      </w:tblGrid>
      <w:tr>
        <w:trPr>
          <w:tblHeader/>
        </w:trPr>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Display guild</w:t>
            </w:r>
          </w:p>
        </w:tc>
        <w:tc>
          <w:tcPr>
            <w:tcW w:type="dxa" w:w="4939"/>
            <w:vAlign w:val="top"/>
            <w:tcMar>
              <w:top w:w="100" w:type="dxa"/>
              <w:start w:w="120" w:type="dxa"/>
              <w:bottom w:w="100" w:type="dxa"/>
              <w:end w:w="120" w:type="dxa"/>
            </w:tcMar>
            <w:shd w:fill="385A7C"/>
          </w:tcPr>
          <w:p>
            <w:pPr>
              <w:spacing w:after="0"/>
            </w:pPr>
            <w:r/>
            <w:r>
              <w:rPr>
                <w:rFonts w:ascii="Aptos" w:hAnsi="Aptos"/>
                <w:b/>
                <w:color w:val="FFFFFF"/>
                <w:sz w:val="18"/>
              </w:rPr>
              <w:t>Plain-language scope</w:t>
            </w:r>
          </w:p>
        </w:tc>
      </w:tr>
      <w:tr>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The Wilds</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Parks, beaches, forests, hiking, cycling, ecology, outdoor recreation</w:t>
            </w:r>
          </w:p>
        </w:tc>
      </w:tr>
      <w:tr>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Hearth &amp; Home</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Cooking, baking, crafts, games, movies, puzzles, chores, household projects</w:t>
            </w:r>
          </w:p>
        </w:tc>
      </w:tr>
      <w:tr>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Halls of Lore</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Museums, galleries, history, science, architecture, education, libraries</w:t>
            </w:r>
          </w:p>
        </w:tc>
      </w:tr>
      <w:tr>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The Revels</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Restaurants, cafes, entertainment, social outings, nightlife</w:t>
            </w:r>
          </w:p>
        </w:tc>
      </w:tr>
      <w:tr>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Trials of Might</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Fitness, sports, wellness, physical challenges</w:t>
            </w:r>
          </w:p>
        </w:tc>
      </w:tr>
      <w:tr>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The Maker's Guild</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Art, building, writing, music, photography, filmmaking, creative projects</w:t>
            </w:r>
          </w:p>
        </w:tc>
      </w:tr>
      <w:tr>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Roads &amp; Realms</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Sightseeing, routes, road trips, tourism, multi-stop travel</w:t>
            </w:r>
          </w:p>
        </w:tc>
      </w:tr>
      <w:tr>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Mysteries &amp; Mischief</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Riddles, trivia, scavenger hunts, escape rooms, unusual challenges</w:t>
            </w:r>
          </w:p>
        </w:tc>
      </w:tr>
      <w:tr>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Deeds of Fellowship</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Volunteering, mutual aid, civic and community service</w:t>
            </w:r>
          </w:p>
        </w:tc>
      </w:tr>
      <w:tr>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The Daily Path</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Habits, errands, learning, personal development, practical goals</w:t>
            </w:r>
          </w:p>
        </w:tc>
      </w:tr>
      <w:tr>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Festivals &amp; Omens</w:t>
            </w:r>
          </w:p>
        </w:tc>
        <w:tc>
          <w:tcPr>
            <w:tcW w:type="dxa" w:w="4939"/>
            <w:vAlign w:val="top"/>
            <w:tcMar>
              <w:top w:w="100" w:type="dxa"/>
              <w:start w:w="120" w:type="dxa"/>
              <w:bottom w:w="100" w:type="dxa"/>
              <w:end w:w="120" w:type="dxa"/>
            </w:tcMar>
            <w:shd w:fill="FFFFFF"/>
          </w:tcPr>
          <w:p>
            <w:pPr>
              <w:spacing w:after="0"/>
            </w:pPr>
            <w:r/>
            <w:r>
              <w:rPr>
                <w:rFonts w:ascii="Aptos" w:hAnsi="Aptos"/>
                <w:b w:val="0"/>
                <w:color w:val="233047"/>
                <w:sz w:val="18"/>
              </w:rPr>
              <w:t>Live events, holidays, seasons, weather-driven and limited-time quests</w:t>
            </w:r>
          </w:p>
        </w:tc>
      </w:tr>
      <w:tr>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The Unknown</w:t>
            </w:r>
          </w:p>
        </w:tc>
        <w:tc>
          <w:tcPr>
            <w:tcW w:type="dxa" w:w="4939"/>
            <w:vAlign w:val="top"/>
            <w:tcMar>
              <w:top w:w="100" w:type="dxa"/>
              <w:start w:w="120" w:type="dxa"/>
              <w:bottom w:w="100" w:type="dxa"/>
              <w:end w:w="120" w:type="dxa"/>
            </w:tcMar>
            <w:shd w:fill="EEF2F5"/>
          </w:tcPr>
          <w:p>
            <w:pPr>
              <w:spacing w:after="0"/>
            </w:pPr>
            <w:r/>
            <w:r>
              <w:rPr>
                <w:rFonts w:ascii="Aptos" w:hAnsi="Aptos"/>
                <w:b w:val="0"/>
                <w:color w:val="233047"/>
                <w:sz w:val="18"/>
              </w:rPr>
              <w:t>Surprise, randomized, experimental, cross-category quests</w:t>
            </w:r>
          </w:p>
        </w:tc>
      </w:tr>
    </w:tbl>
    <w:p>
      <w:pPr>
        <w:spacing w:after="20"/>
      </w:pPr>
    </w:p>
    <w:p>
      <w:pPr>
        <w:pStyle w:val="Heading2"/>
      </w:pPr>
      <w:r>
        <w:rPr>
          <w:rFonts w:ascii="Aptos" w:hAnsi="Aptos"/>
          <w:color w:val="385A7C"/>
          <w:sz w:val="27"/>
        </w:rPr>
        <w:t>Example tags</w:t>
      </w:r>
    </w:p>
    <w:p>
      <w:r>
        <w:rPr>
          <w:rFonts w:ascii="Consolas" w:hAnsi="Consolas"/>
          <w:color w:val="385A7C"/>
          <w:sz w:val="18"/>
        </w:rPr>
        <w:t>rainy-day</w:t>
      </w:r>
      <w:r>
        <w:rPr>
          <w:rFonts w:ascii="Aptos" w:hAnsi="Aptos"/>
          <w:color w:val="233047"/>
          <w:sz w:val="21"/>
        </w:rPr>
        <w:t xml:space="preserve">, </w:t>
      </w:r>
      <w:r>
        <w:rPr>
          <w:rFonts w:ascii="Consolas" w:hAnsi="Consolas"/>
          <w:color w:val="385A7C"/>
          <w:sz w:val="18"/>
        </w:rPr>
        <w:t>date-night</w:t>
      </w:r>
      <w:r>
        <w:rPr>
          <w:rFonts w:ascii="Aptos" w:hAnsi="Aptos"/>
          <w:color w:val="233047"/>
          <w:sz w:val="21"/>
        </w:rPr>
        <w:t xml:space="preserve">, </w:t>
      </w:r>
      <w:r>
        <w:rPr>
          <w:rFonts w:ascii="Consolas" w:hAnsi="Consolas"/>
          <w:color w:val="385A7C"/>
          <w:sz w:val="18"/>
        </w:rPr>
        <w:t>solo</w:t>
      </w:r>
      <w:r>
        <w:rPr>
          <w:rFonts w:ascii="Aptos" w:hAnsi="Aptos"/>
          <w:color w:val="233047"/>
          <w:sz w:val="21"/>
        </w:rPr>
        <w:t xml:space="preserve">, </w:t>
      </w:r>
      <w:r>
        <w:rPr>
          <w:rFonts w:ascii="Consolas" w:hAnsi="Consolas"/>
          <w:color w:val="385A7C"/>
          <w:sz w:val="18"/>
        </w:rPr>
        <w:t>family</w:t>
      </w:r>
      <w:r>
        <w:rPr>
          <w:rFonts w:ascii="Aptos" w:hAnsi="Aptos"/>
          <w:color w:val="233047"/>
          <w:sz w:val="21"/>
        </w:rPr>
        <w:t xml:space="preserve">, </w:t>
      </w:r>
      <w:r>
        <w:rPr>
          <w:rFonts w:ascii="Consolas" w:hAnsi="Consolas"/>
          <w:color w:val="385A7C"/>
          <w:sz w:val="18"/>
        </w:rPr>
        <w:t>teen</w:t>
      </w:r>
      <w:r>
        <w:rPr>
          <w:rFonts w:ascii="Aptos" w:hAnsi="Aptos"/>
          <w:color w:val="233047"/>
          <w:sz w:val="21"/>
        </w:rPr>
        <w:t xml:space="preserve">, </w:t>
      </w:r>
      <w:r>
        <w:rPr>
          <w:rFonts w:ascii="Consolas" w:hAnsi="Consolas"/>
          <w:color w:val="385A7C"/>
          <w:sz w:val="18"/>
        </w:rPr>
        <w:t>under-20</w:t>
      </w:r>
      <w:r>
        <w:rPr>
          <w:rFonts w:ascii="Aptos" w:hAnsi="Aptos"/>
          <w:color w:val="233047"/>
          <w:sz w:val="21"/>
        </w:rPr>
        <w:t xml:space="preserve">, </w:t>
      </w:r>
      <w:r>
        <w:rPr>
          <w:rFonts w:ascii="Consolas" w:hAnsi="Consolas"/>
          <w:color w:val="385A7C"/>
          <w:sz w:val="18"/>
        </w:rPr>
        <w:t>free</w:t>
      </w:r>
      <w:r>
        <w:rPr>
          <w:rFonts w:ascii="Aptos" w:hAnsi="Aptos"/>
          <w:color w:val="233047"/>
          <w:sz w:val="21"/>
        </w:rPr>
        <w:t xml:space="preserve">, </w:t>
      </w:r>
      <w:r>
        <w:rPr>
          <w:rFonts w:ascii="Consolas" w:hAnsi="Consolas"/>
          <w:color w:val="385A7C"/>
          <w:sz w:val="18"/>
        </w:rPr>
        <w:t>wheelchair-accessible</w:t>
      </w:r>
      <w:r>
        <w:rPr>
          <w:rFonts w:ascii="Aptos" w:hAnsi="Aptos"/>
          <w:color w:val="233047"/>
          <w:sz w:val="21"/>
        </w:rPr>
        <w:t xml:space="preserve">, </w:t>
      </w:r>
      <w:r>
        <w:rPr>
          <w:rFonts w:ascii="Consolas" w:hAnsi="Consolas"/>
          <w:color w:val="385A7C"/>
          <w:sz w:val="18"/>
        </w:rPr>
        <w:t>low-walking</w:t>
      </w:r>
      <w:r>
        <w:rPr>
          <w:rFonts w:ascii="Aptos" w:hAnsi="Aptos"/>
          <w:color w:val="233047"/>
          <w:sz w:val="21"/>
        </w:rPr>
        <w:t xml:space="preserve">, </w:t>
      </w:r>
      <w:r>
        <w:rPr>
          <w:rFonts w:ascii="Consolas" w:hAnsi="Consolas"/>
          <w:color w:val="385A7C"/>
          <w:sz w:val="18"/>
        </w:rPr>
        <w:t>sensory-friendly</w:t>
      </w:r>
      <w:r>
        <w:rPr>
          <w:rFonts w:ascii="Aptos" w:hAnsi="Aptos"/>
          <w:color w:val="233047"/>
          <w:sz w:val="21"/>
        </w:rPr>
        <w:t xml:space="preserve">, </w:t>
      </w:r>
      <w:r>
        <w:rPr>
          <w:rFonts w:ascii="Consolas" w:hAnsi="Consolas"/>
          <w:color w:val="385A7C"/>
          <w:sz w:val="18"/>
        </w:rPr>
        <w:t>dog-friendly</w:t>
      </w:r>
      <w:r>
        <w:rPr>
          <w:rFonts w:ascii="Aptos" w:hAnsi="Aptos"/>
          <w:color w:val="233047"/>
          <w:sz w:val="21"/>
        </w:rPr>
        <w:t xml:space="preserve">, </w:t>
      </w:r>
      <w:r>
        <w:rPr>
          <w:rFonts w:ascii="Consolas" w:hAnsi="Consolas"/>
          <w:color w:val="385A7C"/>
          <w:sz w:val="18"/>
        </w:rPr>
        <w:t>open-now</w:t>
      </w:r>
      <w:r>
        <w:rPr>
          <w:rFonts w:ascii="Aptos" w:hAnsi="Aptos"/>
          <w:color w:val="233047"/>
          <w:sz w:val="21"/>
        </w:rPr>
        <w:t xml:space="preserve">, </w:t>
      </w:r>
      <w:r>
        <w:rPr>
          <w:rFonts w:ascii="Consolas" w:hAnsi="Consolas"/>
          <w:color w:val="385A7C"/>
          <w:sz w:val="18"/>
        </w:rPr>
        <w:t>spooky</w:t>
      </w:r>
      <w:r>
        <w:rPr>
          <w:rFonts w:ascii="Aptos" w:hAnsi="Aptos"/>
          <w:color w:val="233047"/>
          <w:sz w:val="21"/>
        </w:rPr>
        <w:t xml:space="preserve">, </w:t>
      </w:r>
      <w:r>
        <w:rPr>
          <w:rFonts w:ascii="Consolas" w:hAnsi="Consolas"/>
          <w:color w:val="385A7C"/>
          <w:sz w:val="18"/>
        </w:rPr>
        <w:t>historical</w:t>
      </w:r>
      <w:r>
        <w:rPr>
          <w:rFonts w:ascii="Aptos" w:hAnsi="Aptos"/>
          <w:color w:val="233047"/>
          <w:sz w:val="21"/>
        </w:rPr>
        <w:t xml:space="preserve">, </w:t>
      </w:r>
      <w:r>
        <w:rPr>
          <w:rFonts w:ascii="Consolas" w:hAnsi="Consolas"/>
          <w:color w:val="385A7C"/>
          <w:sz w:val="18"/>
        </w:rPr>
        <w:t>food</w:t>
      </w:r>
      <w:r>
        <w:rPr>
          <w:rFonts w:ascii="Aptos" w:hAnsi="Aptos"/>
          <w:color w:val="233047"/>
          <w:sz w:val="21"/>
        </w:rPr>
        <w:t xml:space="preserve">, </w:t>
      </w:r>
      <w:r>
        <w:rPr>
          <w:rFonts w:ascii="Consolas" w:hAnsi="Consolas"/>
          <w:color w:val="385A7C"/>
          <w:sz w:val="18"/>
        </w:rPr>
        <w:t>alcohol</w:t>
      </w:r>
      <w:r>
        <w:rPr>
          <w:rFonts w:ascii="Aptos" w:hAnsi="Aptos"/>
          <w:color w:val="233047"/>
          <w:sz w:val="21"/>
        </w:rPr>
        <w:t xml:space="preserve">, </w:t>
      </w:r>
      <w:r>
        <w:rPr>
          <w:rFonts w:ascii="Consolas" w:hAnsi="Consolas"/>
          <w:color w:val="385A7C"/>
          <w:sz w:val="18"/>
        </w:rPr>
        <w:t>mature</w:t>
      </w:r>
      <w:r>
        <w:rPr>
          <w:rFonts w:ascii="Aptos" w:hAnsi="Aptos"/>
          <w:color w:val="233047"/>
          <w:sz w:val="21"/>
        </w:rPr>
        <w:t xml:space="preserve">, </w:t>
      </w:r>
      <w:r>
        <w:rPr>
          <w:rFonts w:ascii="Consolas" w:hAnsi="Consolas"/>
          <w:color w:val="385A7C"/>
          <w:sz w:val="18"/>
        </w:rPr>
        <w:t>reservation-required</w:t>
      </w:r>
      <w:r>
        <w:rPr>
          <w:rFonts w:ascii="Aptos" w:hAnsi="Aptos"/>
          <w:color w:val="233047"/>
          <w:sz w:val="21"/>
        </w:rPr>
        <w:t xml:space="preserve">, </w:t>
      </w:r>
      <w:r>
        <w:rPr>
          <w:rFonts w:ascii="Consolas" w:hAnsi="Consolas"/>
          <w:color w:val="385A7C"/>
          <w:sz w:val="18"/>
        </w:rPr>
        <w:t>outdoor</w:t>
      </w:r>
      <w:r>
        <w:rPr>
          <w:rFonts w:ascii="Aptos" w:hAnsi="Aptos"/>
          <w:color w:val="233047"/>
          <w:sz w:val="21"/>
        </w:rPr>
        <w:t xml:space="preserve">, </w:t>
      </w:r>
      <w:r>
        <w:rPr>
          <w:rFonts w:ascii="Consolas" w:hAnsi="Consolas"/>
          <w:color w:val="385A7C"/>
          <w:sz w:val="18"/>
        </w:rPr>
        <w:t>indoor</w:t>
      </w:r>
      <w:r>
        <w:rPr>
          <w:rFonts w:ascii="Aptos" w:hAnsi="Aptos"/>
          <w:color w:val="233047"/>
          <w:sz w:val="21"/>
        </w:rPr>
        <w:t xml:space="preserve">, </w:t>
      </w:r>
      <w:r>
        <w:rPr>
          <w:rFonts w:ascii="Consolas" w:hAnsi="Consolas"/>
          <w:color w:val="385A7C"/>
          <w:sz w:val="18"/>
        </w:rPr>
        <w:t>offline-friendly</w:t>
      </w:r>
      <w:r>
        <w:rPr>
          <w:rFonts w:ascii="Aptos" w:hAnsi="Aptos"/>
          <w:color w:val="233047"/>
          <w:sz w:val="21"/>
        </w:rPr>
        <w:t xml:space="preserve">, </w:t>
      </w:r>
      <w:r>
        <w:rPr>
          <w:rFonts w:ascii="Consolas" w:hAnsi="Consolas"/>
          <w:color w:val="385A7C"/>
          <w:sz w:val="18"/>
        </w:rPr>
        <w:t>beginner</w:t>
      </w:r>
      <w:r>
        <w:rPr>
          <w:rFonts w:ascii="Aptos" w:hAnsi="Aptos"/>
          <w:color w:val="233047"/>
          <w:sz w:val="21"/>
        </w:rPr>
        <w:t xml:space="preserve">, </w:t>
      </w:r>
      <w:r>
        <w:rPr>
          <w:rFonts w:ascii="Consolas" w:hAnsi="Consolas"/>
          <w:color w:val="385A7C"/>
          <w:sz w:val="18"/>
        </w:rPr>
        <w:t>multi-day</w:t>
      </w:r>
      <w:r>
        <w:rPr>
          <w:rFonts w:ascii="Aptos" w:hAnsi="Aptos"/>
          <w:color w:val="233047"/>
          <w:sz w:val="21"/>
        </w:rPr>
        <w:t>.</w:t>
      </w:r>
    </w:p>
    <w:p>
      <w:r>
        <w:rPr>
          <w:rFonts w:ascii="Aptos" w:hAnsi="Aptos"/>
          <w:color w:val="233047"/>
          <w:sz w:val="21"/>
        </w:rPr>
        <w:t>Nightlife, alcohol, gambling, hunting, extreme sports, horror, and mature community content require explicit classification, local-rule evaluation, filtering, warnings, and age gates. They are never shown to child profiles.</w:t>
      </w:r>
    </w:p>
    <w:p>
      <w:pPr>
        <w:pStyle w:val="Heading1"/>
      </w:pPr>
      <w:r>
        <w:rPr>
          <w:rFonts w:ascii="Aptos" w:hAnsi="Aptos"/>
          <w:color w:val="385A7C"/>
          <w:sz w:val="34"/>
        </w:rPr>
        <w:t>9. Quest structures</w:t>
      </w:r>
    </w:p>
    <w:p>
      <w:r>
        <w:rPr>
          <w:rFonts w:ascii="Aptos" w:hAnsi="Aptos"/>
          <w:color w:val="233047"/>
          <w:sz w:val="21"/>
        </w:rPr>
        <w:t>The quest engine must support:</w:t>
      </w:r>
    </w:p>
    <w:p>
      <w:pPr>
        <w:pStyle w:val="ListBullet"/>
      </w:pPr>
      <w:r>
        <w:rPr>
          <w:rFonts w:ascii="Aptos" w:hAnsi="Aptos"/>
          <w:color w:val="233047"/>
          <w:sz w:val="21"/>
        </w:rPr>
        <w:t>Single objective</w:t>
      </w:r>
    </w:p>
    <w:p>
      <w:pPr>
        <w:pStyle w:val="ListBullet"/>
      </w:pPr>
      <w:r>
        <w:rPr>
          <w:rFonts w:ascii="Aptos" w:hAnsi="Aptos"/>
          <w:color w:val="233047"/>
          <w:sz w:val="21"/>
        </w:rPr>
        <w:t>Checklist</w:t>
      </w:r>
    </w:p>
    <w:p>
      <w:pPr>
        <w:pStyle w:val="ListBullet"/>
      </w:pPr>
      <w:r>
        <w:rPr>
          <w:rFonts w:ascii="Aptos" w:hAnsi="Aptos"/>
          <w:color w:val="233047"/>
          <w:sz w:val="21"/>
        </w:rPr>
        <w:t>Ordered stages</w:t>
      </w:r>
    </w:p>
    <w:p>
      <w:pPr>
        <w:pStyle w:val="ListBullet"/>
      </w:pPr>
      <w:r>
        <w:rPr>
          <w:rFonts w:ascii="Aptos" w:hAnsi="Aptos"/>
          <w:color w:val="233047"/>
          <w:sz w:val="21"/>
        </w:rPr>
        <w:t>Branching choices</w:t>
      </w:r>
    </w:p>
    <w:p>
      <w:pPr>
        <w:pStyle w:val="ListBullet"/>
      </w:pPr>
      <w:r>
        <w:rPr>
          <w:rFonts w:ascii="Aptos" w:hAnsi="Aptos"/>
          <w:color w:val="233047"/>
          <w:sz w:val="21"/>
        </w:rPr>
        <w:t>Timed challenge</w:t>
      </w:r>
    </w:p>
    <w:p>
      <w:pPr>
        <w:pStyle w:val="ListBullet"/>
      </w:pPr>
      <w:r>
        <w:rPr>
          <w:rFonts w:ascii="Aptos" w:hAnsi="Aptos"/>
          <w:color w:val="233047"/>
          <w:sz w:val="21"/>
        </w:rPr>
        <w:t>Scavenger hunt</w:t>
      </w:r>
    </w:p>
    <w:p>
      <w:pPr>
        <w:pStyle w:val="ListBullet"/>
      </w:pPr>
      <w:r>
        <w:rPr>
          <w:rFonts w:ascii="Aptos" w:hAnsi="Aptos"/>
          <w:color w:val="233047"/>
          <w:sz w:val="21"/>
        </w:rPr>
        <w:t>Puzzle or mystery</w:t>
      </w:r>
    </w:p>
    <w:p>
      <w:pPr>
        <w:pStyle w:val="ListBullet"/>
      </w:pPr>
      <w:r>
        <w:rPr>
          <w:rFonts w:ascii="Aptos" w:hAnsi="Aptos"/>
          <w:color w:val="233047"/>
          <w:sz w:val="21"/>
        </w:rPr>
        <w:t>Multi-location route</w:t>
      </w:r>
    </w:p>
    <w:p>
      <w:pPr>
        <w:pStyle w:val="ListBullet"/>
      </w:pPr>
      <w:r>
        <w:rPr>
          <w:rFonts w:ascii="Aptos" w:hAnsi="Aptos"/>
          <w:color w:val="233047"/>
          <w:sz w:val="21"/>
        </w:rPr>
        <w:t>Open-ended challenge</w:t>
      </w:r>
    </w:p>
    <w:p>
      <w:pPr>
        <w:pStyle w:val="ListBullet"/>
      </w:pPr>
      <w:r>
        <w:rPr>
          <w:rFonts w:ascii="Aptos" w:hAnsi="Aptos"/>
          <w:color w:val="233047"/>
          <w:sz w:val="21"/>
        </w:rPr>
        <w:t>Cooperative party quest</w:t>
      </w:r>
    </w:p>
    <w:p>
      <w:pPr>
        <w:pStyle w:val="ListBullet"/>
      </w:pPr>
      <w:r>
        <w:rPr>
          <w:rFonts w:ascii="Aptos" w:hAnsi="Aptos"/>
          <w:color w:val="233047"/>
          <w:sz w:val="21"/>
        </w:rPr>
        <w:t>Competitive race</w:t>
      </w:r>
    </w:p>
    <w:p>
      <w:pPr>
        <w:pStyle w:val="ListBullet"/>
      </w:pPr>
      <w:r>
        <w:rPr>
          <w:rFonts w:ascii="Aptos" w:hAnsi="Aptos"/>
          <w:color w:val="233047"/>
          <w:sz w:val="21"/>
        </w:rPr>
        <w:t>Daily or recurring quest</w:t>
      </w:r>
    </w:p>
    <w:p>
      <w:pPr>
        <w:pStyle w:val="ListBullet"/>
      </w:pPr>
      <w:r>
        <w:rPr>
          <w:rFonts w:ascii="Aptos" w:hAnsi="Aptos"/>
          <w:color w:val="233047"/>
          <w:sz w:val="21"/>
        </w:rPr>
        <w:t>Multi-day questline</w:t>
      </w:r>
    </w:p>
    <w:p>
      <w:pPr>
        <w:pStyle w:val="ListBullet"/>
      </w:pPr>
      <w:r>
        <w:rPr>
          <w:rFonts w:ascii="Aptos" w:hAnsi="Aptos"/>
          <w:color w:val="233047"/>
          <w:sz w:val="21"/>
        </w:rPr>
        <w:t>Community-wide event</w:t>
      </w:r>
    </w:p>
    <w:p>
      <w:pPr>
        <w:pStyle w:val="ListBullet"/>
      </w:pPr>
      <w:r>
        <w:rPr>
          <w:rFonts w:ascii="Aptos" w:hAnsi="Aptos"/>
          <w:color w:val="233047"/>
          <w:sz w:val="21"/>
        </w:rPr>
        <w:t>Secret stages, destinations, story developments, bonuses, or rewards</w:t>
      </w:r>
    </w:p>
    <w:p>
      <w:pPr>
        <w:pStyle w:val="ListBullet"/>
      </w:pPr>
      <w:r>
        <w:rPr>
          <w:rFonts w:ascii="Aptos" w:hAnsi="Aptos"/>
          <w:color w:val="233047"/>
          <w:sz w:val="21"/>
        </w:rPr>
        <w:t>Campaigns composed of connected quests</w:t>
      </w:r>
    </w:p>
    <w:p>
      <w:r>
        <w:rPr>
          <w:rFonts w:ascii="Aptos" w:hAnsi="Aptos"/>
          <w:color w:val="233047"/>
          <w:sz w:val="21"/>
        </w:rPr>
        <w:t>Regardless of spoilers, users must see safety, accessibility, expected cost, time, travel, required equipment, age restrictions, cancellation terms, and material prerequisites before starting.</w:t>
      </w:r>
    </w:p>
    <w:p>
      <w:pPr>
        <w:pStyle w:val="Heading1"/>
      </w:pPr>
      <w:r>
        <w:rPr>
          <w:rFonts w:ascii="Aptos" w:hAnsi="Aptos"/>
          <w:color w:val="385A7C"/>
          <w:sz w:val="34"/>
        </w:rPr>
        <w:t>10. Quest data contract</w:t>
      </w:r>
    </w:p>
    <w:p>
      <w:r>
        <w:rPr>
          <w:rFonts w:ascii="Aptos" w:hAnsi="Aptos"/>
          <w:color w:val="233047"/>
          <w:sz w:val="21"/>
        </w:rPr>
        <w:t>Every quest must support the following fields, with nullable values and provenance where data may be unknown:</w:t>
      </w:r>
    </w:p>
    <w:p>
      <w:pPr>
        <w:pStyle w:val="ListBullet"/>
      </w:pPr>
      <w:r>
        <w:rPr>
          <w:rFonts w:ascii="Aptos" w:hAnsi="Aptos"/>
          <w:color w:val="233047"/>
          <w:sz w:val="21"/>
        </w:rPr>
        <w:t>ID, version, parent/superseded version, status</w:t>
      </w:r>
    </w:p>
    <w:p>
      <w:pPr>
        <w:pStyle w:val="ListBullet"/>
      </w:pPr>
      <w:r>
        <w:rPr>
          <w:rFonts w:ascii="Aptos" w:hAnsi="Aptos"/>
          <w:color w:val="233047"/>
          <w:sz w:val="21"/>
        </w:rPr>
        <w:t>Title, plain summary, narrated description, selected tone</w:t>
      </w:r>
    </w:p>
    <w:p>
      <w:pPr>
        <w:pStyle w:val="ListBullet"/>
      </w:pPr>
      <w:r>
        <w:rPr>
          <w:rFonts w:ascii="Aptos" w:hAnsi="Aptos"/>
          <w:color w:val="233047"/>
          <w:sz w:val="21"/>
        </w:rPr>
        <w:t>Realm, guild/category, subcategory, tags</w:t>
      </w:r>
    </w:p>
    <w:p>
      <w:pPr>
        <w:pStyle w:val="ListBullet"/>
      </w:pPr>
      <w:r>
        <w:rPr>
          <w:rFonts w:ascii="Aptos" w:hAnsi="Aptos"/>
          <w:color w:val="233047"/>
          <w:sz w:val="21"/>
        </w:rPr>
        <w:t>Origin type and creator identity</w:t>
      </w:r>
    </w:p>
    <w:p>
      <w:pPr>
        <w:pStyle w:val="ListBullet"/>
      </w:pPr>
      <w:r>
        <w:rPr>
          <w:rFonts w:ascii="Aptos" w:hAnsi="Aptos"/>
          <w:color w:val="233047"/>
          <w:sz w:val="21"/>
        </w:rPr>
        <w:t>Trust badge(s)</w:t>
      </w:r>
    </w:p>
    <w:p>
      <w:pPr>
        <w:pStyle w:val="ListBullet"/>
      </w:pPr>
      <w:r>
        <w:rPr>
          <w:rFonts w:ascii="Aptos" w:hAnsi="Aptos"/>
          <w:color w:val="233047"/>
          <w:sz w:val="21"/>
        </w:rPr>
        <w:t>Overall tier and factor scores</w:t>
      </w:r>
    </w:p>
    <w:p>
      <w:pPr>
        <w:pStyle w:val="ListBullet"/>
      </w:pPr>
      <w:r>
        <w:rPr>
          <w:rFonts w:ascii="Aptos" w:hAnsi="Aptos"/>
          <w:color w:val="233047"/>
          <w:sz w:val="21"/>
        </w:rPr>
        <w:t>Intended audience and group size</w:t>
      </w:r>
    </w:p>
    <w:p>
      <w:pPr>
        <w:pStyle w:val="ListBullet"/>
      </w:pPr>
      <w:r>
        <w:rPr>
          <w:rFonts w:ascii="Aptos" w:hAnsi="Aptos"/>
          <w:color w:val="233047"/>
          <w:sz w:val="21"/>
        </w:rPr>
        <w:t>Estimated duration range, cost range, distance, travel mode</w:t>
      </w:r>
    </w:p>
    <w:p>
      <w:pPr>
        <w:pStyle w:val="ListBullet"/>
      </w:pPr>
      <w:r>
        <w:rPr>
          <w:rFonts w:ascii="Aptos" w:hAnsi="Aptos"/>
          <w:color w:val="233047"/>
          <w:sz w:val="21"/>
        </w:rPr>
        <w:t>Physical and mental intensity</w:t>
      </w:r>
    </w:p>
    <w:p>
      <w:pPr>
        <w:pStyle w:val="ListBullet"/>
      </w:pPr>
      <w:r>
        <w:rPr>
          <w:rFonts w:ascii="Aptos" w:hAnsi="Aptos"/>
          <w:color w:val="233047"/>
          <w:sz w:val="21"/>
        </w:rPr>
        <w:t>Accessibility profile and known unknowns</w:t>
      </w:r>
    </w:p>
    <w:p>
      <w:pPr>
        <w:pStyle w:val="ListBullet"/>
      </w:pPr>
      <w:r>
        <w:rPr>
          <w:rFonts w:ascii="Aptos" w:hAnsi="Aptos"/>
          <w:color w:val="233047"/>
          <w:sz w:val="21"/>
        </w:rPr>
        <w:t>Age, supervision, adult-content, alcohol, gambling, and legal restrictions</w:t>
      </w:r>
    </w:p>
    <w:p>
      <w:pPr>
        <w:pStyle w:val="ListBullet"/>
      </w:pPr>
      <w:r>
        <w:rPr>
          <w:rFonts w:ascii="Aptos" w:hAnsi="Aptos"/>
          <w:color w:val="233047"/>
          <w:sz w:val="21"/>
        </w:rPr>
        <w:t>Objectives, stages, branches, bonuses, hidden-content rules, hints</w:t>
      </w:r>
    </w:p>
    <w:p>
      <w:pPr>
        <w:pStyle w:val="ListBullet"/>
      </w:pPr>
      <w:r>
        <w:rPr>
          <w:rFonts w:ascii="Aptos" w:hAnsi="Aptos"/>
          <w:color w:val="233047"/>
          <w:sz w:val="21"/>
        </w:rPr>
        <w:t>Completion methods and evidence policy</w:t>
      </w:r>
    </w:p>
    <w:p>
      <w:pPr>
        <w:pStyle w:val="ListBullet"/>
      </w:pPr>
      <w:r>
        <w:rPr>
          <w:rFonts w:ascii="Aptos" w:hAnsi="Aptos"/>
          <w:color w:val="233047"/>
          <w:sz w:val="21"/>
        </w:rPr>
        <w:t>Reward and XP definition</w:t>
      </w:r>
    </w:p>
    <w:p>
      <w:pPr>
        <w:pStyle w:val="ListBullet"/>
      </w:pPr>
      <w:r>
        <w:rPr>
          <w:rFonts w:ascii="Aptos" w:hAnsi="Aptos"/>
          <w:color w:val="233047"/>
          <w:sz w:val="21"/>
        </w:rPr>
        <w:t>Required equipment, reservations, tickets, permits, memberships</w:t>
      </w:r>
    </w:p>
    <w:p>
      <w:pPr>
        <w:pStyle w:val="ListBullet"/>
      </w:pPr>
      <w:r>
        <w:rPr>
          <w:rFonts w:ascii="Aptos" w:hAnsi="Aptos"/>
          <w:color w:val="233047"/>
          <w:sz w:val="21"/>
        </w:rPr>
        <w:t>Place IDs, coordinates, service areas, route/checkpoints</w:t>
      </w:r>
    </w:p>
    <w:p>
      <w:pPr>
        <w:pStyle w:val="ListBullet"/>
      </w:pPr>
      <w:r>
        <w:rPr>
          <w:rFonts w:ascii="Aptos" w:hAnsi="Aptos"/>
          <w:color w:val="233047"/>
          <w:sz w:val="21"/>
        </w:rPr>
        <w:t>Operating/seasonal availability</w:t>
      </w:r>
    </w:p>
    <w:p>
      <w:pPr>
        <w:pStyle w:val="ListBullet"/>
      </w:pPr>
      <w:r>
        <w:rPr>
          <w:rFonts w:ascii="Aptos" w:hAnsi="Aptos"/>
          <w:color w:val="233047"/>
          <w:sz w:val="21"/>
        </w:rPr>
        <w:t>Weather and daylight constraints</w:t>
      </w:r>
    </w:p>
    <w:p>
      <w:pPr>
        <w:pStyle w:val="ListBullet"/>
      </w:pPr>
      <w:r>
        <w:rPr>
          <w:rFonts w:ascii="Aptos" w:hAnsi="Aptos"/>
          <w:color w:val="233047"/>
          <w:sz w:val="21"/>
        </w:rPr>
        <w:t>Venue rules and public/private-access status</w:t>
      </w:r>
    </w:p>
    <w:p>
      <w:pPr>
        <w:pStyle w:val="ListBullet"/>
      </w:pPr>
      <w:r>
        <w:rPr>
          <w:rFonts w:ascii="Aptos" w:hAnsi="Aptos"/>
          <w:color w:val="233047"/>
          <w:sz w:val="21"/>
        </w:rPr>
        <w:t>Safety notes, risk rating, emergency/exit information</w:t>
      </w:r>
    </w:p>
    <w:p>
      <w:pPr>
        <w:pStyle w:val="ListBullet"/>
      </w:pPr>
      <w:r>
        <w:rPr>
          <w:rFonts w:ascii="Aptos" w:hAnsi="Aptos"/>
          <w:color w:val="233047"/>
          <w:sz w:val="21"/>
        </w:rPr>
        <w:t>Factual claims with provenance</w:t>
      </w:r>
    </w:p>
    <w:p>
      <w:pPr>
        <w:pStyle w:val="ListBullet"/>
      </w:pPr>
      <w:r>
        <w:rPr>
          <w:rFonts w:ascii="Aptos" w:hAnsi="Aptos"/>
          <w:color w:val="233047"/>
          <w:sz w:val="21"/>
        </w:rPr>
        <w:t>Feasibility confidence and last verification date</w:t>
      </w:r>
    </w:p>
    <w:p>
      <w:pPr>
        <w:pStyle w:val="ListBullet"/>
      </w:pPr>
      <w:r>
        <w:rPr>
          <w:rFonts w:ascii="Aptos" w:hAnsi="Aptos"/>
          <w:color w:val="233047"/>
          <w:sz w:val="21"/>
        </w:rPr>
        <w:t>Publication scope and moderation state</w:t>
      </w:r>
    </w:p>
    <w:p>
      <w:pPr>
        <w:pStyle w:val="ListBullet"/>
      </w:pPr>
      <w:r>
        <w:rPr>
          <w:rFonts w:ascii="Aptos" w:hAnsi="Aptos"/>
          <w:color w:val="233047"/>
          <w:sz w:val="21"/>
        </w:rPr>
        <w:t>Ratings summary, reports, completion count, stale-data state</w:t>
      </w:r>
    </w:p>
    <w:p>
      <w:pPr>
        <w:pStyle w:val="ListBullet"/>
      </w:pPr>
      <w:r>
        <w:rPr>
          <w:rFonts w:ascii="Aptos" w:hAnsi="Aptos"/>
          <w:color w:val="233047"/>
          <w:sz w:val="21"/>
        </w:rPr>
        <w:t>Sponsorship and commercial disclosures</w:t>
      </w:r>
    </w:p>
    <w:p>
      <w:pPr>
        <w:pStyle w:val="ListBullet"/>
      </w:pPr>
      <w:r>
        <w:rPr>
          <w:rFonts w:ascii="Aptos" w:hAnsi="Aptos"/>
          <w:color w:val="233047"/>
          <w:sz w:val="21"/>
        </w:rPr>
        <w:t>Localization fields</w:t>
      </w:r>
    </w:p>
    <w:p>
      <w:pPr>
        <w:pStyle w:val="Heading1"/>
      </w:pPr>
      <w:r>
        <w:rPr>
          <w:rFonts w:ascii="Aptos" w:hAnsi="Aptos"/>
          <w:color w:val="385A7C"/>
          <w:sz w:val="34"/>
        </w:rPr>
        <w:t>11. Tier system</w:t>
      </w:r>
    </w:p>
    <w:p>
      <w:pPr>
        <w:pStyle w:val="Heading2"/>
      </w:pPr>
      <w:r>
        <w:rPr>
          <w:rFonts w:ascii="Aptos" w:hAnsi="Aptos"/>
          <w:color w:val="385A7C"/>
          <w:sz w:val="27"/>
        </w:rPr>
        <w:t>User-visible tiers</w:t>
      </w:r>
    </w:p>
    <w:p>
      <w:pPr>
        <w:spacing w:after="60"/>
        <w:ind w:left="403" w:hanging="403"/>
      </w:pPr>
      <w:r>
        <w:rPr>
          <w:rFonts w:ascii="Aptos" w:hAnsi="Aptos"/>
          <w:color w:val="233047"/>
          <w:sz w:val="21"/>
        </w:rPr>
        <w:t xml:space="preserve">1. </w:t>
      </w:r>
      <w:r>
        <w:rPr>
          <w:rFonts w:ascii="Aptos" w:hAnsi="Aptos"/>
          <w:b/>
          <w:color w:val="233047"/>
          <w:sz w:val="21"/>
        </w:rPr>
        <w:t>Novice</w:t>
      </w:r>
    </w:p>
    <w:p>
      <w:pPr>
        <w:spacing w:after="60"/>
        <w:ind w:left="403" w:hanging="403"/>
      </w:pPr>
      <w:r>
        <w:rPr>
          <w:rFonts w:ascii="Aptos" w:hAnsi="Aptos"/>
          <w:color w:val="233047"/>
          <w:sz w:val="21"/>
        </w:rPr>
        <w:t xml:space="preserve">2. </w:t>
      </w:r>
      <w:r>
        <w:rPr>
          <w:rFonts w:ascii="Aptos" w:hAnsi="Aptos"/>
          <w:b/>
          <w:color w:val="233047"/>
          <w:sz w:val="21"/>
        </w:rPr>
        <w:t>Adventurer</w:t>
      </w:r>
    </w:p>
    <w:p>
      <w:pPr>
        <w:spacing w:after="60"/>
        <w:ind w:left="403" w:hanging="403"/>
      </w:pPr>
      <w:r>
        <w:rPr>
          <w:rFonts w:ascii="Aptos" w:hAnsi="Aptos"/>
          <w:color w:val="233047"/>
          <w:sz w:val="21"/>
        </w:rPr>
        <w:t xml:space="preserve">3. </w:t>
      </w:r>
      <w:r>
        <w:rPr>
          <w:rFonts w:ascii="Aptos" w:hAnsi="Aptos"/>
          <w:b/>
          <w:color w:val="233047"/>
          <w:sz w:val="21"/>
        </w:rPr>
        <w:t>Heroic</w:t>
      </w:r>
    </w:p>
    <w:p>
      <w:pPr>
        <w:spacing w:after="60"/>
        <w:ind w:left="403" w:hanging="403"/>
      </w:pPr>
      <w:r>
        <w:rPr>
          <w:rFonts w:ascii="Aptos" w:hAnsi="Aptos"/>
          <w:color w:val="233047"/>
          <w:sz w:val="21"/>
        </w:rPr>
        <w:t xml:space="preserve">4. </w:t>
      </w:r>
      <w:r>
        <w:rPr>
          <w:rFonts w:ascii="Aptos" w:hAnsi="Aptos"/>
          <w:b/>
          <w:color w:val="233047"/>
          <w:sz w:val="21"/>
        </w:rPr>
        <w:t>Legendary</w:t>
      </w:r>
    </w:p>
    <w:p>
      <w:pPr>
        <w:spacing w:after="60"/>
        <w:ind w:left="403" w:hanging="403"/>
      </w:pPr>
      <w:r>
        <w:rPr>
          <w:rFonts w:ascii="Aptos" w:hAnsi="Aptos"/>
          <w:color w:val="233047"/>
          <w:sz w:val="21"/>
        </w:rPr>
        <w:t xml:space="preserve">5. </w:t>
      </w:r>
      <w:r>
        <w:rPr>
          <w:rFonts w:ascii="Aptos" w:hAnsi="Aptos"/>
          <w:b/>
          <w:color w:val="233047"/>
          <w:sz w:val="21"/>
        </w:rPr>
        <w:t>Mythic</w:t>
      </w:r>
    </w:p>
    <w:p>
      <w:r>
        <w:rPr>
          <w:rFonts w:ascii="Aptos" w:hAnsi="Aptos"/>
          <w:color w:val="233047"/>
          <w:sz w:val="21"/>
        </w:rPr>
        <w:t>These name quest challenge, not user rank.</w:t>
      </w:r>
    </w:p>
    <w:p>
      <w:pPr>
        <w:pStyle w:val="Heading2"/>
      </w:pPr>
      <w:r>
        <w:rPr>
          <w:rFonts w:ascii="Aptos" w:hAnsi="Aptos"/>
          <w:color w:val="385A7C"/>
          <w:sz w:val="27"/>
        </w:rPr>
        <w:t>Factor scoring</w:t>
      </w:r>
    </w:p>
    <w:p>
      <w:r>
        <w:rPr>
          <w:rFonts w:ascii="Aptos" w:hAnsi="Aptos"/>
          <w:color w:val="233047"/>
          <w:sz w:val="21"/>
        </w:rPr>
        <w:t>Score each factor from 1 to 5:</w:t>
      </w:r>
    </w:p>
    <w:p>
      <w:pPr>
        <w:pStyle w:val="ListBullet"/>
      </w:pPr>
      <w:r>
        <w:rPr>
          <w:rFonts w:ascii="Aptos" w:hAnsi="Aptos"/>
          <w:color w:val="233047"/>
          <w:sz w:val="21"/>
        </w:rPr>
        <w:t>Time commitment — 15%</w:t>
      </w:r>
    </w:p>
    <w:p>
      <w:pPr>
        <w:pStyle w:val="ListBullet"/>
      </w:pPr>
      <w:r>
        <w:rPr>
          <w:rFonts w:ascii="Aptos" w:hAnsi="Aptos"/>
          <w:color w:val="233047"/>
          <w:sz w:val="21"/>
        </w:rPr>
        <w:t>Physical effort — 15%</w:t>
      </w:r>
    </w:p>
    <w:p>
      <w:pPr>
        <w:pStyle w:val="ListBullet"/>
      </w:pPr>
      <w:r>
        <w:rPr>
          <w:rFonts w:ascii="Aptos" w:hAnsi="Aptos"/>
          <w:color w:val="233047"/>
          <w:sz w:val="21"/>
        </w:rPr>
        <w:t>Mental challenge — 10%</w:t>
      </w:r>
    </w:p>
    <w:p>
      <w:pPr>
        <w:pStyle w:val="ListBullet"/>
      </w:pPr>
      <w:r>
        <w:rPr>
          <w:rFonts w:ascii="Aptos" w:hAnsi="Aptos"/>
          <w:color w:val="233047"/>
          <w:sz w:val="21"/>
        </w:rPr>
        <w:t>Travel complexity — 10%</w:t>
      </w:r>
    </w:p>
    <w:p>
      <w:pPr>
        <w:pStyle w:val="ListBullet"/>
      </w:pPr>
      <w:r>
        <w:rPr>
          <w:rFonts w:ascii="Aptos" w:hAnsi="Aptos"/>
          <w:color w:val="233047"/>
          <w:sz w:val="21"/>
        </w:rPr>
        <w:t>Cost burden — 10%</w:t>
      </w:r>
    </w:p>
    <w:p>
      <w:pPr>
        <w:pStyle w:val="ListBullet"/>
      </w:pPr>
      <w:r>
        <w:rPr>
          <w:rFonts w:ascii="Aptos" w:hAnsi="Aptos"/>
          <w:color w:val="233047"/>
          <w:sz w:val="21"/>
        </w:rPr>
        <w:t>Preparation/equipment — 10%</w:t>
      </w:r>
    </w:p>
    <w:p>
      <w:pPr>
        <w:pStyle w:val="ListBullet"/>
      </w:pPr>
      <w:r>
        <w:rPr>
          <w:rFonts w:ascii="Aptos" w:hAnsi="Aptos"/>
          <w:color w:val="233047"/>
          <w:sz w:val="21"/>
        </w:rPr>
        <w:t>Required skill — 10%</w:t>
      </w:r>
    </w:p>
    <w:p>
      <w:pPr>
        <w:pStyle w:val="ListBullet"/>
      </w:pPr>
      <w:r>
        <w:rPr>
          <w:rFonts w:ascii="Aptos" w:hAnsi="Aptos"/>
          <w:color w:val="233047"/>
          <w:sz w:val="21"/>
        </w:rPr>
        <w:t>Objective complexity — 10%</w:t>
      </w:r>
    </w:p>
    <w:p>
      <w:pPr>
        <w:pStyle w:val="ListBullet"/>
      </w:pPr>
      <w:r>
        <w:rPr>
          <w:rFonts w:ascii="Aptos" w:hAnsi="Aptos"/>
          <w:color w:val="233047"/>
          <w:sz w:val="21"/>
        </w:rPr>
        <w:t>Group coordination — 10%</w:t>
      </w:r>
    </w:p>
    <w:p>
      <w:r>
        <w:rPr>
          <w:rFonts w:ascii="Aptos" w:hAnsi="Aptos"/>
          <w:color w:val="233047"/>
          <w:sz w:val="21"/>
        </w:rPr>
        <w:t>Initial overall score = weighted mean, rounded using calibrated thresholds. Category-specific profiles may adjust weights, but every override must be versioned and explainable. Show the overall tier plus concise labels for time, cost, physical intensity, travel, and risk.</w:t>
      </w:r>
    </w:p>
    <w:p>
      <w:r>
        <w:rPr>
          <w:rFonts w:ascii="Aptos" w:hAnsi="Aptos"/>
          <w:b/>
          <w:color w:val="233047"/>
          <w:sz w:val="21"/>
        </w:rPr>
        <w:t>Risk is not averaged away.</w:t>
      </w:r>
      <w:r>
        <w:rPr>
          <w:rFonts w:ascii="Aptos" w:hAnsi="Aptos"/>
          <w:color w:val="233047"/>
          <w:sz w:val="21"/>
        </w:rPr>
        <w:t xml:space="preserve"> Risk is a separate suitability constraint and visible label. High-risk activities require stronger curation, warnings, competence prerequisites, or prohibition.</w:t>
      </w:r>
    </w:p>
    <w:p>
      <w:pPr>
        <w:pStyle w:val="Heading1"/>
      </w:pPr>
      <w:r>
        <w:rPr>
          <w:rFonts w:ascii="Aptos" w:hAnsi="Aptos"/>
          <w:color w:val="385A7C"/>
          <w:sz w:val="34"/>
        </w:rPr>
        <w:t>12. Discovery and recommendation</w:t>
      </w:r>
    </w:p>
    <w:p>
      <w:r>
        <w:rPr>
          <w:rFonts w:ascii="Aptos" w:hAnsi="Aptos"/>
          <w:color w:val="233047"/>
          <w:sz w:val="21"/>
        </w:rPr>
        <w:t>Users can discover quests through map pins and clusters, a personalized feed, search, genre collections, Surprise Me, swipeable cards, route building, calendars, trending/highly rated lists, friend activity, creator pages, saved collections, and a conversational guide.</w:t>
      </w:r>
    </w:p>
    <w:p>
      <w:pPr>
        <w:pStyle w:val="Heading2"/>
      </w:pPr>
      <w:r>
        <w:rPr>
          <w:rFonts w:ascii="Aptos" w:hAnsi="Aptos"/>
          <w:color w:val="385A7C"/>
          <w:sz w:val="27"/>
        </w:rPr>
        <w:t>Session filters</w:t>
      </w:r>
    </w:p>
    <w:p>
      <w:pPr>
        <w:pStyle w:val="ListBullet"/>
      </w:pPr>
      <w:r>
        <w:rPr>
          <w:rFonts w:ascii="Aptos" w:hAnsi="Aptos"/>
          <w:color w:val="233047"/>
          <w:sz w:val="21"/>
        </w:rPr>
        <w:t>Available time</w:t>
      </w:r>
    </w:p>
    <w:p>
      <w:pPr>
        <w:pStyle w:val="ListBullet"/>
      </w:pPr>
      <w:r>
        <w:rPr>
          <w:rFonts w:ascii="Aptos" w:hAnsi="Aptos"/>
          <w:color w:val="233047"/>
          <w:sz w:val="21"/>
        </w:rPr>
        <w:t>Maximum distance</w:t>
      </w:r>
    </w:p>
    <w:p>
      <w:pPr>
        <w:pStyle w:val="ListBullet"/>
      </w:pPr>
      <w:r>
        <w:rPr>
          <w:rFonts w:ascii="Aptos" w:hAnsi="Aptos"/>
          <w:color w:val="233047"/>
          <w:sz w:val="21"/>
        </w:rPr>
        <w:t>Budget</w:t>
      </w:r>
    </w:p>
    <w:p>
      <w:pPr>
        <w:pStyle w:val="ListBullet"/>
      </w:pPr>
      <w:r>
        <w:rPr>
          <w:rFonts w:ascii="Aptos" w:hAnsi="Aptos"/>
          <w:color w:val="233047"/>
          <w:sz w:val="21"/>
        </w:rPr>
        <w:t>Indoor/outdoor</w:t>
      </w:r>
    </w:p>
    <w:p>
      <w:pPr>
        <w:pStyle w:val="ListBullet"/>
      </w:pPr>
      <w:r>
        <w:rPr>
          <w:rFonts w:ascii="Aptos" w:hAnsi="Aptos"/>
          <w:color w:val="233047"/>
          <w:sz w:val="21"/>
        </w:rPr>
        <w:t>Solo, couple, family, or group</w:t>
      </w:r>
    </w:p>
    <w:p>
      <w:pPr>
        <w:pStyle w:val="ListBullet"/>
      </w:pPr>
      <w:r>
        <w:rPr>
          <w:rFonts w:ascii="Aptos" w:hAnsi="Aptos"/>
          <w:color w:val="233047"/>
          <w:sz w:val="21"/>
        </w:rPr>
        <w:t>Group size and age range</w:t>
      </w:r>
    </w:p>
    <w:p>
      <w:pPr>
        <w:pStyle w:val="ListBullet"/>
      </w:pPr>
      <w:r>
        <w:rPr>
          <w:rFonts w:ascii="Aptos" w:hAnsi="Aptos"/>
          <w:color w:val="233047"/>
          <w:sz w:val="21"/>
        </w:rPr>
        <w:t>Physical intensity</w:t>
      </w:r>
    </w:p>
    <w:p>
      <w:pPr>
        <w:pStyle w:val="ListBullet"/>
      </w:pPr>
      <w:r>
        <w:rPr>
          <w:rFonts w:ascii="Aptos" w:hAnsi="Aptos"/>
          <w:color w:val="233047"/>
          <w:sz w:val="21"/>
        </w:rPr>
        <w:t>Accessibility needs</w:t>
      </w:r>
    </w:p>
    <w:p>
      <w:pPr>
        <w:pStyle w:val="ListBullet"/>
      </w:pPr>
      <w:r>
        <w:rPr>
          <w:rFonts w:ascii="Aptos" w:hAnsi="Aptos"/>
          <w:color w:val="233047"/>
          <w:sz w:val="21"/>
        </w:rPr>
        <w:t>Transportation method</w:t>
      </w:r>
    </w:p>
    <w:p>
      <w:pPr>
        <w:pStyle w:val="ListBullet"/>
      </w:pPr>
      <w:r>
        <w:rPr>
          <w:rFonts w:ascii="Aptos" w:hAnsi="Aptos"/>
          <w:color w:val="233047"/>
          <w:sz w:val="21"/>
        </w:rPr>
        <w:t>Child friendliness</w:t>
      </w:r>
    </w:p>
    <w:p>
      <w:pPr>
        <w:pStyle w:val="ListBullet"/>
      </w:pPr>
      <w:r>
        <w:rPr>
          <w:rFonts w:ascii="Aptos" w:hAnsi="Aptos"/>
          <w:color w:val="233047"/>
          <w:sz w:val="21"/>
        </w:rPr>
        <w:t>Pet friendliness</w:t>
      </w:r>
    </w:p>
    <w:p>
      <w:pPr>
        <w:pStyle w:val="ListBullet"/>
      </w:pPr>
      <w:r>
        <w:rPr>
          <w:rFonts w:ascii="Aptos" w:hAnsi="Aptos"/>
          <w:color w:val="233047"/>
          <w:sz w:val="21"/>
        </w:rPr>
        <w:t>Open now</w:t>
      </w:r>
    </w:p>
    <w:p>
      <w:pPr>
        <w:pStyle w:val="ListBullet"/>
      </w:pPr>
      <w:r>
        <w:rPr>
          <w:rFonts w:ascii="Aptos" w:hAnsi="Aptos"/>
          <w:color w:val="233047"/>
          <w:sz w:val="21"/>
        </w:rPr>
        <w:t>Mood, guild/category, tone</w:t>
      </w:r>
    </w:p>
    <w:p>
      <w:pPr>
        <w:pStyle w:val="ListBullet"/>
      </w:pPr>
      <w:r>
        <w:rPr>
          <w:rFonts w:ascii="Aptos" w:hAnsi="Aptos"/>
          <w:color w:val="233047"/>
          <w:sz w:val="21"/>
        </w:rPr>
        <w:t>Desired tier</w:t>
      </w:r>
    </w:p>
    <w:p>
      <w:pPr>
        <w:pStyle w:val="ListBullet"/>
      </w:pPr>
      <w:r>
        <w:rPr>
          <w:rFonts w:ascii="Aptos" w:hAnsi="Aptos"/>
          <w:color w:val="233047"/>
          <w:sz w:val="21"/>
        </w:rPr>
        <w:t>Weather tolerance</w:t>
      </w:r>
    </w:p>
    <w:p>
      <w:pPr>
        <w:pStyle w:val="ListBullet"/>
      </w:pPr>
      <w:r>
        <w:rPr>
          <w:rFonts w:ascii="Aptos" w:hAnsi="Aptos"/>
          <w:color w:val="233047"/>
          <w:sz w:val="21"/>
        </w:rPr>
        <w:t>Reservation/ticket tolerance</w:t>
      </w:r>
    </w:p>
    <w:p>
      <w:pPr>
        <w:pStyle w:val="ListBullet"/>
      </w:pPr>
      <w:r>
        <w:rPr>
          <w:rFonts w:ascii="Aptos" w:hAnsi="Aptos"/>
          <w:color w:val="233047"/>
          <w:sz w:val="21"/>
        </w:rPr>
        <w:t>Adult content visibility</w:t>
      </w:r>
    </w:p>
    <w:p>
      <w:pPr>
        <w:pStyle w:val="Heading2"/>
      </w:pPr>
      <w:r>
        <w:rPr>
          <w:rFonts w:ascii="Aptos" w:hAnsi="Aptos"/>
          <w:color w:val="385A7C"/>
          <w:sz w:val="27"/>
        </w:rPr>
        <w:t>Personalization</w:t>
      </w:r>
    </w:p>
    <w:p>
      <w:r>
        <w:rPr>
          <w:rFonts w:ascii="Aptos" w:hAnsi="Aptos"/>
          <w:color w:val="233047"/>
          <w:sz w:val="21"/>
        </w:rPr>
        <w:t>Use a lightweight persistent profile, optional deeper preferences, current-session filters, saved accessibility needs, and behavioral history with user control. Do not infer sensitive traits when the user can state a practical constraint directly.</w:t>
      </w:r>
    </w:p>
    <w:p>
      <w:pPr>
        <w:pStyle w:val="Heading2"/>
      </w:pPr>
      <w:r>
        <w:rPr>
          <w:rFonts w:ascii="Aptos" w:hAnsi="Aptos"/>
          <w:color w:val="385A7C"/>
          <w:sz w:val="27"/>
        </w:rPr>
        <w:t>Ranking order</w:t>
      </w:r>
    </w:p>
    <w:p>
      <w:r>
        <w:rPr>
          <w:rFonts w:ascii="Aptos" w:hAnsi="Aptos"/>
          <w:color w:val="233047"/>
          <w:sz w:val="21"/>
        </w:rPr>
        <w:t>Filter hard constraints first: legality, age, safety, accessibility, feasibility, privacy, time availability, and explicit budget. Rank surviving candidates using relevance, distance/travel, opening status, quality, verification, novelty, prior history, social context, and diversity. Sponsored placement may receive a labeled boost only after suitability gates and may not manipulate organic ratings.</w:t>
      </w:r>
    </w:p>
    <w:p>
      <w:pPr>
        <w:pStyle w:val="Heading1"/>
      </w:pPr>
      <w:r>
        <w:rPr>
          <w:rFonts w:ascii="Aptos" w:hAnsi="Aptos"/>
          <w:color w:val="385A7C"/>
          <w:sz w:val="34"/>
        </w:rPr>
        <w:t>13. Generation entry points</w:t>
      </w:r>
    </w:p>
    <w:p>
      <w:r>
        <w:rPr>
          <w:rFonts w:ascii="Aptos" w:hAnsi="Aptos"/>
          <w:color w:val="233047"/>
          <w:sz w:val="21"/>
        </w:rPr>
        <w:t>Users may generate from:</w:t>
      </w:r>
    </w:p>
    <w:p>
      <w:pPr>
        <w:pStyle w:val="ListBullet"/>
      </w:pPr>
      <w:r>
        <w:rPr>
          <w:rFonts w:ascii="Aptos" w:hAnsi="Aptos"/>
          <w:color w:val="233047"/>
          <w:sz w:val="21"/>
        </w:rPr>
        <w:t>A map point, place, business, attraction, or general area</w:t>
      </w:r>
    </w:p>
    <w:p>
      <w:pPr>
        <w:pStyle w:val="ListBullet"/>
      </w:pPr>
      <w:r>
        <w:rPr>
          <w:rFonts w:ascii="Aptos" w:hAnsi="Aptos"/>
          <w:color w:val="233047"/>
          <w:sz w:val="21"/>
        </w:rPr>
        <w:t>An activity idea or plain quest draft</w:t>
      </w:r>
    </w:p>
    <w:p>
      <w:pPr>
        <w:pStyle w:val="ListBullet"/>
      </w:pPr>
      <w:r>
        <w:rPr>
          <w:rFonts w:ascii="Aptos" w:hAnsi="Aptos"/>
          <w:color w:val="233047"/>
          <w:sz w:val="21"/>
        </w:rPr>
        <w:t>Time, budget, transport, and group constraints</w:t>
      </w:r>
    </w:p>
    <w:p>
      <w:pPr>
        <w:pStyle w:val="ListBullet"/>
      </w:pPr>
      <w:r>
        <w:rPr>
          <w:rFonts w:ascii="Aptos" w:hAnsi="Aptos"/>
          <w:color w:val="233047"/>
          <w:sz w:val="21"/>
        </w:rPr>
        <w:t>Mood, category, desired theme, or story</w:t>
      </w:r>
    </w:p>
    <w:p>
      <w:pPr>
        <w:pStyle w:val="ListBullet"/>
      </w:pPr>
      <w:r>
        <w:rPr>
          <w:rFonts w:ascii="Aptos" w:hAnsi="Aptos"/>
          <w:color w:val="233047"/>
          <w:sz w:val="21"/>
        </w:rPr>
        <w:t>Pantry ingredients, household inventory, typed list, or photograph</w:t>
      </w:r>
    </w:p>
    <w:p>
      <w:pPr>
        <w:pStyle w:val="ListBullet"/>
      </w:pPr>
      <w:r>
        <w:rPr>
          <w:rFonts w:ascii="Aptos" w:hAnsi="Aptos"/>
          <w:color w:val="233047"/>
          <w:sz w:val="21"/>
        </w:rPr>
        <w:t>Selected participants and their compatible constraints</w:t>
      </w:r>
    </w:p>
    <w:p>
      <w:pPr>
        <w:pStyle w:val="ListBullet"/>
      </w:pPr>
      <w:r>
        <w:rPr>
          <w:rFonts w:ascii="Aptos" w:hAnsi="Aptos"/>
          <w:color w:val="233047"/>
          <w:sz w:val="21"/>
        </w:rPr>
        <w:t>A photo, flyer, menu, or event link</w:t>
      </w:r>
    </w:p>
    <w:p>
      <w:pPr>
        <w:pStyle w:val="ListBullet"/>
      </w:pPr>
      <w:r>
        <w:rPr>
          <w:rFonts w:ascii="Aptos" w:hAnsi="Aptos"/>
          <w:color w:val="233047"/>
          <w:sz w:val="21"/>
        </w:rPr>
        <w:t>An anchor location or set of stops</w:t>
      </w:r>
    </w:p>
    <w:p>
      <w:pPr>
        <w:pStyle w:val="ListBullet"/>
      </w:pPr>
      <w:r>
        <w:rPr>
          <w:rFonts w:ascii="Aptos" w:hAnsi="Aptos"/>
          <w:color w:val="233047"/>
          <w:sz w:val="21"/>
        </w:rPr>
        <w:t>Surprise Me</w:t>
      </w:r>
    </w:p>
    <w:p>
      <w:pPr>
        <w:pStyle w:val="Heading1"/>
      </w:pPr>
      <w:r>
        <w:rPr>
          <w:rFonts w:ascii="Aptos" w:hAnsi="Aptos"/>
          <w:color w:val="385A7C"/>
          <w:sz w:val="34"/>
        </w:rPr>
        <w:t>14. AI systems</w:t>
      </w:r>
    </w:p>
    <w:p>
      <w:r>
        <w:rPr>
          <w:rFonts w:ascii="Aptos" w:hAnsi="Aptos"/>
          <w:color w:val="233047"/>
          <w:sz w:val="21"/>
        </w:rPr>
        <w:t>AI is a suite of bounded services, not a single undifferentiated feature.</w:t>
      </w:r>
    </w:p>
    <w:p>
      <w:pPr>
        <w:pStyle w:val="Heading2"/>
      </w:pPr>
      <w:r>
        <w:rPr>
          <w:rFonts w:ascii="Aptos" w:hAnsi="Aptos"/>
          <w:color w:val="385A7C"/>
          <w:sz w:val="27"/>
        </w:rPr>
        <w:t>14.1 Quest Forge</w:t>
      </w:r>
    </w:p>
    <w:p>
      <w:r>
        <w:rPr>
          <w:rFonts w:ascii="Aptos" w:hAnsi="Aptos"/>
          <w:color w:val="233047"/>
          <w:sz w:val="21"/>
        </w:rPr>
        <w:t>Transforms a plain idea into structured, editable quest data:</w:t>
      </w:r>
    </w:p>
    <w:p>
      <w:pPr>
        <w:pStyle w:val="ListBullet"/>
      </w:pPr>
      <w:r>
        <w:rPr>
          <w:rFonts w:ascii="Aptos" w:hAnsi="Aptos"/>
          <w:color w:val="233047"/>
          <w:sz w:val="21"/>
        </w:rPr>
        <w:t>Epic title and description</w:t>
      </w:r>
    </w:p>
    <w:p>
      <w:pPr>
        <w:pStyle w:val="ListBullet"/>
      </w:pPr>
      <w:r>
        <w:rPr>
          <w:rFonts w:ascii="Aptos" w:hAnsi="Aptos"/>
          <w:color w:val="233047"/>
          <w:sz w:val="21"/>
        </w:rPr>
        <w:t>Objectives and optional bonuses</w:t>
      </w:r>
    </w:p>
    <w:p>
      <w:pPr>
        <w:pStyle w:val="ListBullet"/>
      </w:pPr>
      <w:r>
        <w:rPr>
          <w:rFonts w:ascii="Aptos" w:hAnsi="Aptos"/>
          <w:color w:val="233047"/>
          <w:sz w:val="21"/>
        </w:rPr>
        <w:t>Recommended tier and factor scores</w:t>
      </w:r>
    </w:p>
    <w:p>
      <w:pPr>
        <w:pStyle w:val="ListBullet"/>
      </w:pPr>
      <w:r>
        <w:rPr>
          <w:rFonts w:ascii="Aptos" w:hAnsi="Aptos"/>
          <w:color w:val="233047"/>
          <w:sz w:val="21"/>
        </w:rPr>
        <w:t>Time, cost, distance, effort, and preparation estimates</w:t>
      </w:r>
    </w:p>
    <w:p>
      <w:pPr>
        <w:pStyle w:val="ListBullet"/>
      </w:pPr>
      <w:r>
        <w:rPr>
          <w:rFonts w:ascii="Aptos" w:hAnsi="Aptos"/>
          <w:color w:val="233047"/>
          <w:sz w:val="21"/>
        </w:rPr>
        <w:t>Safety, accessibility, age, and uncertainty notes</w:t>
      </w:r>
    </w:p>
    <w:p>
      <w:pPr>
        <w:pStyle w:val="ListBullet"/>
      </w:pPr>
      <w:r>
        <w:rPr>
          <w:rFonts w:ascii="Aptos" w:hAnsi="Aptos"/>
          <w:color w:val="233047"/>
          <w:sz w:val="21"/>
        </w:rPr>
        <w:t>Completion methods</w:t>
      </w:r>
    </w:p>
    <w:p>
      <w:pPr>
        <w:pStyle w:val="ListBullet"/>
      </w:pPr>
      <w:r>
        <w:rPr>
          <w:rFonts w:ascii="Aptos" w:hAnsi="Aptos"/>
          <w:color w:val="233047"/>
          <w:sz w:val="21"/>
        </w:rPr>
        <w:t>XP/reward recommendation</w:t>
      </w:r>
    </w:p>
    <w:p>
      <w:pPr>
        <w:pStyle w:val="ListBullet"/>
      </w:pPr>
      <w:r>
        <w:rPr>
          <w:rFonts w:ascii="Aptos" w:hAnsi="Aptos"/>
          <w:color w:val="233047"/>
          <w:sz w:val="21"/>
        </w:rPr>
        <w:t>Tone and shareable card copy</w:t>
      </w:r>
    </w:p>
    <w:p>
      <w:r>
        <w:rPr>
          <w:rFonts w:ascii="Aptos" w:hAnsi="Aptos"/>
          <w:color w:val="233047"/>
          <w:sz w:val="21"/>
        </w:rPr>
        <w:t>Every field remains editable. Users can lock wording, select which sections may change, compare variants, and request “more epic,” “shorter,” “clearer,” or a new tone.</w:t>
      </w:r>
    </w:p>
    <w:p>
      <w:pPr>
        <w:pStyle w:val="Heading2"/>
      </w:pPr>
      <w:r>
        <w:rPr>
          <w:rFonts w:ascii="Aptos" w:hAnsi="Aptos"/>
          <w:color w:val="385A7C"/>
          <w:sz w:val="27"/>
        </w:rPr>
        <w:t>14.2 Conversational guide</w:t>
      </w:r>
    </w:p>
    <w:p>
      <w:r>
        <w:rPr>
          <w:rFonts w:ascii="Aptos" w:hAnsi="Aptos"/>
          <w:color w:val="233047"/>
          <w:sz w:val="21"/>
        </w:rPr>
        <w:t>Understands requests such as “Find something spooky near Salem for four adults tonight” or “Build a cheap date under $40.” It uses only session information and preferences the user has explicitly saved. It must summarize material assumptions and allow individual stops or constraints to be replaced without regenerating everything.</w:t>
      </w:r>
    </w:p>
    <w:p>
      <w:pPr>
        <w:pStyle w:val="Heading2"/>
      </w:pPr>
      <w:r>
        <w:rPr>
          <w:rFonts w:ascii="Aptos" w:hAnsi="Aptos"/>
          <w:color w:val="385A7C"/>
          <w:sz w:val="27"/>
        </w:rPr>
        <w:t>14.3 Nearby generator</w:t>
      </w:r>
    </w:p>
    <w:p>
      <w:r>
        <w:rPr>
          <w:rFonts w:ascii="Aptos" w:hAnsi="Aptos"/>
          <w:color w:val="233047"/>
          <w:sz w:val="21"/>
        </w:rPr>
        <w:t>Creates variants on demand from verified location data rather than storing every combination. It may generate solo, date, family, group, short, standard, extended, indoor, outdoor, and weather-adapted versions.</w:t>
      </w:r>
    </w:p>
    <w:p>
      <w:pPr>
        <w:pStyle w:val="Heading2"/>
      </w:pPr>
      <w:r>
        <w:rPr>
          <w:rFonts w:ascii="Aptos" w:hAnsi="Aptos"/>
          <w:color w:val="385A7C"/>
          <w:sz w:val="27"/>
        </w:rPr>
        <w:t>14.4 Feasibility evaluator</w:t>
      </w:r>
    </w:p>
    <w:p>
      <w:r>
        <w:rPr>
          <w:rFonts w:ascii="Aptos" w:hAnsi="Aptos"/>
          <w:color w:val="233047"/>
          <w:sz w:val="21"/>
        </w:rPr>
        <w:t>Consumes structured objectives and source data, then returns structured checks, confidence, blockers, warnings, unknowns, and recommended publication scope. It may not mark a quest feasible solely because the prose sounds plausible.</w:t>
      </w:r>
    </w:p>
    <w:p>
      <w:pPr>
        <w:pStyle w:val="Heading2"/>
      </w:pPr>
      <w:r>
        <w:rPr>
          <w:rFonts w:ascii="Aptos" w:hAnsi="Aptos"/>
          <w:color w:val="385A7C"/>
          <w:sz w:val="27"/>
        </w:rPr>
        <w:t>14.5 Supporting AI services</w:t>
      </w:r>
    </w:p>
    <w:p>
      <w:pPr>
        <w:pStyle w:val="ListBullet"/>
      </w:pPr>
      <w:r>
        <w:rPr>
          <w:rFonts w:ascii="Aptos" w:hAnsi="Aptos"/>
          <w:color w:val="233047"/>
          <w:sz w:val="21"/>
        </w:rPr>
        <w:t>Moderation and adult-content classification</w:t>
      </w:r>
    </w:p>
    <w:p>
      <w:pPr>
        <w:pStyle w:val="ListBullet"/>
      </w:pPr>
      <w:r>
        <w:rPr>
          <w:rFonts w:ascii="Aptos" w:hAnsi="Aptos"/>
          <w:color w:val="233047"/>
          <w:sz w:val="21"/>
        </w:rPr>
        <w:t>Duplicate and similarity detection</w:t>
      </w:r>
    </w:p>
    <w:p>
      <w:pPr>
        <w:pStyle w:val="ListBullet"/>
      </w:pPr>
      <w:r>
        <w:rPr>
          <w:rFonts w:ascii="Aptos" w:hAnsi="Aptos"/>
          <w:color w:val="233047"/>
          <w:sz w:val="21"/>
        </w:rPr>
        <w:t>Translation and localization</w:t>
      </w:r>
    </w:p>
    <w:p>
      <w:pPr>
        <w:pStyle w:val="ListBullet"/>
      </w:pPr>
      <w:r>
        <w:rPr>
          <w:rFonts w:ascii="Aptos" w:hAnsi="Aptos"/>
          <w:color w:val="233047"/>
          <w:sz w:val="21"/>
        </w:rPr>
        <w:t>Inventory/image extraction</w:t>
      </w:r>
    </w:p>
    <w:p>
      <w:pPr>
        <w:pStyle w:val="ListBullet"/>
      </w:pPr>
      <w:r>
        <w:rPr>
          <w:rFonts w:ascii="Aptos" w:hAnsi="Aptos"/>
          <w:color w:val="233047"/>
          <w:sz w:val="21"/>
        </w:rPr>
        <w:t>Recommendation candidate generation</w:t>
      </w:r>
    </w:p>
    <w:p>
      <w:pPr>
        <w:pStyle w:val="ListBullet"/>
      </w:pPr>
      <w:r>
        <w:rPr>
          <w:rFonts w:ascii="Aptos" w:hAnsi="Aptos"/>
          <w:color w:val="233047"/>
          <w:sz w:val="21"/>
        </w:rPr>
        <w:t>Tone transformation</w:t>
      </w:r>
    </w:p>
    <w:p>
      <w:pPr>
        <w:pStyle w:val="ListBullet"/>
      </w:pPr>
      <w:r>
        <w:rPr>
          <w:rFonts w:ascii="Aptos" w:hAnsi="Aptos"/>
          <w:color w:val="233047"/>
          <w:sz w:val="21"/>
        </w:rPr>
        <w:t>Factual-claim extraction and citation mapping</w:t>
      </w:r>
    </w:p>
    <w:p>
      <w:pPr>
        <w:pStyle w:val="Heading2"/>
      </w:pPr>
      <w:r>
        <w:rPr>
          <w:rFonts w:ascii="Aptos" w:hAnsi="Aptos"/>
          <w:color w:val="385A7C"/>
          <w:sz w:val="27"/>
        </w:rPr>
        <w:t>AI implementation requirements</w:t>
      </w:r>
    </w:p>
    <w:p>
      <w:pPr>
        <w:pStyle w:val="ListBullet"/>
      </w:pPr>
      <w:r>
        <w:rPr>
          <w:rFonts w:ascii="Aptos" w:hAnsi="Aptos"/>
          <w:color w:val="233047"/>
          <w:sz w:val="21"/>
        </w:rPr>
        <w:t>Schema-validated structured output</w:t>
      </w:r>
    </w:p>
    <w:p>
      <w:pPr>
        <w:pStyle w:val="ListBullet"/>
      </w:pPr>
      <w:r>
        <w:rPr>
          <w:rFonts w:ascii="Aptos" w:hAnsi="Aptos"/>
          <w:color w:val="233047"/>
          <w:sz w:val="21"/>
        </w:rPr>
        <w:t>Versioned prompts and model identifiers</w:t>
      </w:r>
    </w:p>
    <w:p>
      <w:pPr>
        <w:pStyle w:val="ListBullet"/>
      </w:pPr>
      <w:r>
        <w:rPr>
          <w:rFonts w:ascii="Aptos" w:hAnsi="Aptos"/>
          <w:color w:val="233047"/>
          <w:sz w:val="21"/>
        </w:rPr>
        <w:t>Input/output logging with privacy controls and retention rules</w:t>
      </w:r>
    </w:p>
    <w:p>
      <w:pPr>
        <w:pStyle w:val="ListBullet"/>
      </w:pPr>
      <w:r>
        <w:rPr>
          <w:rFonts w:ascii="Aptos" w:hAnsi="Aptos"/>
          <w:color w:val="233047"/>
          <w:sz w:val="21"/>
        </w:rPr>
        <w:t>Timeouts, retries, fallbacks, and graceful degradation</w:t>
      </w:r>
    </w:p>
    <w:p>
      <w:pPr>
        <w:pStyle w:val="ListBullet"/>
      </w:pPr>
      <w:r>
        <w:rPr>
          <w:rFonts w:ascii="Aptos" w:hAnsi="Aptos"/>
          <w:color w:val="233047"/>
          <w:sz w:val="21"/>
        </w:rPr>
        <w:t>Token/cost budgets and per-user rate limits</w:t>
      </w:r>
    </w:p>
    <w:p>
      <w:pPr>
        <w:pStyle w:val="ListBullet"/>
      </w:pPr>
      <w:r>
        <w:rPr>
          <w:rFonts w:ascii="Aptos" w:hAnsi="Aptos"/>
          <w:color w:val="233047"/>
          <w:sz w:val="21"/>
        </w:rPr>
        <w:t>Separation of factual source context from creative instructions</w:t>
      </w:r>
    </w:p>
    <w:p>
      <w:pPr>
        <w:pStyle w:val="ListBullet"/>
      </w:pPr>
      <w:r>
        <w:rPr>
          <w:rFonts w:ascii="Aptos" w:hAnsi="Aptos"/>
          <w:color w:val="233047"/>
          <w:sz w:val="21"/>
        </w:rPr>
        <w:t>No fabricated operating hours, prices, accessibility, rules, or historical claims</w:t>
      </w:r>
    </w:p>
    <w:p>
      <w:pPr>
        <w:pStyle w:val="ListBullet"/>
      </w:pPr>
      <w:r>
        <w:rPr>
          <w:rFonts w:ascii="Aptos" w:hAnsi="Aptos"/>
          <w:color w:val="233047"/>
          <w:sz w:val="21"/>
        </w:rPr>
        <w:t>Human-editable output and visible uncertainty</w:t>
      </w:r>
    </w:p>
    <w:p>
      <w:pPr>
        <w:pStyle w:val="ListBullet"/>
      </w:pPr>
      <w:r>
        <w:rPr>
          <w:rFonts w:ascii="Aptos" w:hAnsi="Aptos"/>
          <w:color w:val="233047"/>
          <w:sz w:val="21"/>
        </w:rPr>
        <w:t>Offline/static fallbacks when AI is unavailable</w:t>
      </w:r>
    </w:p>
    <w:p>
      <w:pPr>
        <w:pStyle w:val="Heading1"/>
      </w:pPr>
      <w:r>
        <w:rPr>
          <w:rFonts w:ascii="Aptos" w:hAnsi="Aptos"/>
          <w:color w:val="385A7C"/>
          <w:sz w:val="34"/>
        </w:rPr>
        <w:t>15. Feasibility, verification, and provenance</w:t>
      </w:r>
    </w:p>
    <w:p>
      <w:r>
        <w:rPr>
          <w:rFonts w:ascii="Aptos" w:hAnsi="Aptos"/>
          <w:color w:val="233047"/>
          <w:sz w:val="21"/>
        </w:rPr>
        <w:t>Before recommending or publishing a location-dependent quest, check when relevant:</w:t>
      </w:r>
    </w:p>
    <w:p>
      <w:pPr>
        <w:pStyle w:val="ListBullet"/>
      </w:pPr>
      <w:r>
        <w:rPr>
          <w:rFonts w:ascii="Aptos" w:hAnsi="Aptos"/>
          <w:color w:val="233047"/>
          <w:sz w:val="21"/>
        </w:rPr>
        <w:t>Destination existence and Place ID match</w:t>
      </w:r>
    </w:p>
    <w:p>
      <w:pPr>
        <w:pStyle w:val="ListBullet"/>
      </w:pPr>
      <w:r>
        <w:rPr>
          <w:rFonts w:ascii="Aptos" w:hAnsi="Aptos"/>
          <w:color w:val="233047"/>
          <w:sz w:val="21"/>
        </w:rPr>
        <w:t>Public access versus private property</w:t>
      </w:r>
    </w:p>
    <w:p>
      <w:pPr>
        <w:pStyle w:val="ListBullet"/>
      </w:pPr>
      <w:r>
        <w:rPr>
          <w:rFonts w:ascii="Aptos" w:hAnsi="Aptos"/>
          <w:color w:val="233047"/>
          <w:sz w:val="21"/>
        </w:rPr>
        <w:t>Legal approach, entrance, parking, transit, and trail access</w:t>
      </w:r>
    </w:p>
    <w:p>
      <w:pPr>
        <w:pStyle w:val="ListBullet"/>
      </w:pPr>
      <w:r>
        <w:rPr>
          <w:rFonts w:ascii="Aptos" w:hAnsi="Aptos"/>
          <w:color w:val="233047"/>
          <w:sz w:val="21"/>
        </w:rPr>
        <w:t>Hours, seasonal closure, temporary closure, weather, and daylight</w:t>
      </w:r>
    </w:p>
    <w:p>
      <w:pPr>
        <w:pStyle w:val="ListBullet"/>
      </w:pPr>
      <w:r>
        <w:rPr>
          <w:rFonts w:ascii="Aptos" w:hAnsi="Aptos"/>
          <w:color w:val="233047"/>
          <w:sz w:val="21"/>
        </w:rPr>
        <w:t>Cost, reservations, tickets, permits, licenses, or membership</w:t>
      </w:r>
    </w:p>
    <w:p>
      <w:pPr>
        <w:pStyle w:val="ListBullet"/>
      </w:pPr>
      <w:r>
        <w:rPr>
          <w:rFonts w:ascii="Aptos" w:hAnsi="Aptos"/>
          <w:color w:val="233047"/>
          <w:sz w:val="21"/>
        </w:rPr>
        <w:t>Route continuity and realistic travel time</w:t>
      </w:r>
    </w:p>
    <w:p>
      <w:pPr>
        <w:pStyle w:val="ListBullet"/>
      </w:pPr>
      <w:r>
        <w:rPr>
          <w:rFonts w:ascii="Aptos" w:hAnsi="Aptos"/>
          <w:color w:val="233047"/>
          <w:sz w:val="21"/>
        </w:rPr>
        <w:t>Terrain, physical access, group-size limits, and necessary equipment</w:t>
      </w:r>
    </w:p>
    <w:p>
      <w:pPr>
        <w:pStyle w:val="ListBullet"/>
      </w:pPr>
      <w:r>
        <w:rPr>
          <w:rFonts w:ascii="Aptos" w:hAnsi="Aptos"/>
          <w:color w:val="233047"/>
          <w:sz w:val="21"/>
        </w:rPr>
        <w:t>Photography, pets, food, noise, and venue-specific rules</w:t>
      </w:r>
    </w:p>
    <w:p>
      <w:pPr>
        <w:pStyle w:val="ListBullet"/>
      </w:pPr>
      <w:r>
        <w:rPr>
          <w:rFonts w:ascii="Aptos" w:hAnsi="Aptos"/>
          <w:color w:val="233047"/>
          <w:sz w:val="21"/>
        </w:rPr>
        <w:t>Age restrictions and supervision</w:t>
      </w:r>
    </w:p>
    <w:p>
      <w:pPr>
        <w:pStyle w:val="ListBullet"/>
      </w:pPr>
      <w:r>
        <w:rPr>
          <w:rFonts w:ascii="Aptos" w:hAnsi="Aptos"/>
          <w:color w:val="233047"/>
          <w:sz w:val="21"/>
        </w:rPr>
        <w:t>Recent user reports and verification age</w:t>
      </w:r>
    </w:p>
    <w:p>
      <w:pPr>
        <w:pStyle w:val="ListBullet"/>
      </w:pPr>
      <w:r>
        <w:rPr>
          <w:rFonts w:ascii="Aptos" w:hAnsi="Aptos"/>
          <w:color w:val="233047"/>
          <w:sz w:val="21"/>
        </w:rPr>
        <w:t>Whether every objective is realistically possible</w:t>
      </w:r>
    </w:p>
    <w:p>
      <w:pPr>
        <w:pStyle w:val="ListBullet"/>
      </w:pPr>
      <w:r>
        <w:rPr>
          <w:rFonts w:ascii="Aptos" w:hAnsi="Aptos"/>
          <w:color w:val="233047"/>
          <w:sz w:val="21"/>
        </w:rPr>
        <w:t>Trespassing, harassment, unsafe conduct, or interference risks</w:t>
      </w:r>
    </w:p>
    <w:p>
      <w:pPr>
        <w:pStyle w:val="Heading2"/>
      </w:pPr>
      <w:r>
        <w:rPr>
          <w:rFonts w:ascii="Aptos" w:hAnsi="Aptos"/>
          <w:color w:val="385A7C"/>
          <w:sz w:val="27"/>
        </w:rPr>
        <w:t>Trust badges</w:t>
      </w:r>
    </w:p>
    <w:p>
      <w:pPr>
        <w:pStyle w:val="ListBullet"/>
      </w:pPr>
      <w:r>
        <w:rPr>
          <w:rFonts w:ascii="Aptos" w:hAnsi="Aptos"/>
          <w:color w:val="233047"/>
          <w:sz w:val="21"/>
        </w:rPr>
        <w:t>AI Suggested</w:t>
      </w:r>
    </w:p>
    <w:p>
      <w:pPr>
        <w:pStyle w:val="ListBullet"/>
      </w:pPr>
      <w:r>
        <w:rPr>
          <w:rFonts w:ascii="Aptos" w:hAnsi="Aptos"/>
          <w:color w:val="233047"/>
          <w:sz w:val="21"/>
        </w:rPr>
        <w:t>Community Created</w:t>
      </w:r>
    </w:p>
    <w:p>
      <w:pPr>
        <w:pStyle w:val="ListBullet"/>
      </w:pPr>
      <w:r>
        <w:rPr>
          <w:rFonts w:ascii="Aptos" w:hAnsi="Aptos"/>
          <w:color w:val="233047"/>
          <w:sz w:val="21"/>
        </w:rPr>
        <w:t>Community Verified</w:t>
      </w:r>
    </w:p>
    <w:p>
      <w:pPr>
        <w:pStyle w:val="ListBullet"/>
      </w:pPr>
      <w:r>
        <w:rPr>
          <w:rFonts w:ascii="Aptos" w:hAnsi="Aptos"/>
          <w:color w:val="233047"/>
          <w:sz w:val="21"/>
        </w:rPr>
        <w:t>Creator Verified</w:t>
      </w:r>
    </w:p>
    <w:p>
      <w:pPr>
        <w:pStyle w:val="ListBullet"/>
      </w:pPr>
      <w:r>
        <w:rPr>
          <w:rFonts w:ascii="Aptos" w:hAnsi="Aptos"/>
          <w:color w:val="233047"/>
          <w:sz w:val="21"/>
        </w:rPr>
        <w:t>Business Verified</w:t>
      </w:r>
    </w:p>
    <w:p>
      <w:pPr>
        <w:pStyle w:val="ListBullet"/>
      </w:pPr>
      <w:r>
        <w:rPr>
          <w:rFonts w:ascii="Aptos" w:hAnsi="Aptos"/>
          <w:color w:val="233047"/>
          <w:sz w:val="21"/>
        </w:rPr>
        <w:t>Quest Board Curated</w:t>
      </w:r>
    </w:p>
    <w:p>
      <w:pPr>
        <w:pStyle w:val="ListBullet"/>
      </w:pPr>
      <w:r>
        <w:rPr>
          <w:rFonts w:ascii="Aptos" w:hAnsi="Aptos"/>
          <w:color w:val="233047"/>
          <w:sz w:val="21"/>
        </w:rPr>
        <w:t>Recently Confirmed</w:t>
      </w:r>
    </w:p>
    <w:p>
      <w:pPr>
        <w:pStyle w:val="ListBullet"/>
      </w:pPr>
      <w:r>
        <w:rPr>
          <w:rFonts w:ascii="Aptos" w:hAnsi="Aptos"/>
          <w:color w:val="233047"/>
          <w:sz w:val="21"/>
        </w:rPr>
        <w:t>Conditions Uncertain</w:t>
      </w:r>
    </w:p>
    <w:p>
      <w:r>
        <w:rPr>
          <w:rFonts w:ascii="Aptos" w:hAnsi="Aptos"/>
          <w:color w:val="233047"/>
          <w:sz w:val="21"/>
        </w:rPr>
        <w:t>Badges may be combined and must have definitions visible to users.</w:t>
      </w:r>
    </w:p>
    <w:p>
      <w:pPr>
        <w:pStyle w:val="Heading2"/>
      </w:pPr>
      <w:r>
        <w:rPr>
          <w:rFonts w:ascii="Aptos" w:hAnsi="Aptos"/>
          <w:color w:val="385A7C"/>
          <w:sz w:val="27"/>
        </w:rPr>
        <w:t>Confidence behavior</w:t>
      </w:r>
    </w:p>
    <w:p>
      <w:pPr>
        <w:pStyle w:val="ListBullet"/>
      </w:pPr>
      <w:r>
        <w:rPr>
          <w:rFonts w:ascii="Aptos" w:hAnsi="Aptos"/>
          <w:color w:val="233047"/>
          <w:sz w:val="21"/>
        </w:rPr>
        <w:t>High confidence: eligible for ordinary recommendation, subject to moderation.</w:t>
      </w:r>
    </w:p>
    <w:p>
      <w:pPr>
        <w:pStyle w:val="ListBullet"/>
      </w:pPr>
      <w:r>
        <w:rPr>
          <w:rFonts w:ascii="Aptos" w:hAnsi="Aptos"/>
          <w:color w:val="233047"/>
          <w:sz w:val="21"/>
        </w:rPr>
        <w:t>Medium confidence: visible with specific caveats and a verification date.</w:t>
      </w:r>
    </w:p>
    <w:p>
      <w:pPr>
        <w:pStyle w:val="ListBullet"/>
      </w:pPr>
      <w:r>
        <w:rPr>
          <w:rFonts w:ascii="Aptos" w:hAnsi="Aptos"/>
          <w:color w:val="233047"/>
          <w:sz w:val="21"/>
        </w:rPr>
        <w:t>Low confidence: private suggestion or labeled Scout Quest; not ordinarily published as confirmed.</w:t>
      </w:r>
    </w:p>
    <w:p>
      <w:pPr>
        <w:pStyle w:val="ListBullet"/>
      </w:pPr>
      <w:r>
        <w:rPr>
          <w:rFonts w:ascii="Aptos" w:hAnsi="Aptos"/>
          <w:color w:val="233047"/>
          <w:sz w:val="21"/>
        </w:rPr>
        <w:t>Critical unknown or detected blocker: block recommendation/publication until resolved.</w:t>
      </w:r>
    </w:p>
    <w:p>
      <w:r>
        <w:rPr>
          <w:rFonts w:ascii="Aptos" w:hAnsi="Aptos"/>
          <w:color w:val="233047"/>
          <w:sz w:val="21"/>
        </w:rPr>
        <w:t>Scout Quests invite users to confirm ordinary local conditions without incentivizing entry into uncertain, restricted, or unsafe areas.</w:t>
      </w:r>
    </w:p>
    <w:p>
      <w:r>
        <w:rPr>
          <w:rFonts w:ascii="Aptos" w:hAnsi="Aptos"/>
          <w:color w:val="233047"/>
          <w:sz w:val="21"/>
        </w:rPr>
        <w:t>Every factual field should record provider/source ID, retrieval time, last verification, confidence, conflicts, and whether it is sourced, creator asserted, community reported, or AI inferred. Educational claims should cite reliable sources in the quest; imaginative flavor must be distinguishable from factual history.</w:t>
      </w:r>
    </w:p>
    <w:p>
      <w:pPr>
        <w:pStyle w:val="Heading1"/>
      </w:pPr>
      <w:r>
        <w:rPr>
          <w:rFonts w:ascii="Aptos" w:hAnsi="Aptos"/>
          <w:color w:val="385A7C"/>
          <w:sz w:val="34"/>
        </w:rPr>
        <w:t>16. Rainy Day / Hearth &amp; Home</w:t>
      </w:r>
    </w:p>
    <w:p>
      <w:r>
        <w:rPr>
          <w:rFonts w:ascii="Aptos" w:hAnsi="Aptos"/>
          <w:color w:val="233047"/>
          <w:sz w:val="21"/>
        </w:rPr>
        <w:t>Hearth is a first-class mode, not a weather filter. It supports curated indoor quests, generated activities based on available supplies, nearby indoor destinations, and themed adventures combining activities.</w:t>
      </w:r>
    </w:p>
    <w:p>
      <w:r>
        <w:rPr>
          <w:rFonts w:ascii="Aptos" w:hAnsi="Aptos"/>
          <w:color w:val="233047"/>
          <w:sz w:val="21"/>
        </w:rPr>
        <w:t>Inputs may include time, budget, party size, ages, mood, dietary needs, accessibility, supplies, pantry, games, books, movies, tools, craft materials, exercise equipment, and children's activity supplies.</w:t>
      </w:r>
    </w:p>
    <w:p>
      <w:r>
        <w:rPr>
          <w:rFonts w:ascii="Aptos" w:hAnsi="Aptos"/>
          <w:color w:val="233047"/>
          <w:sz w:val="21"/>
        </w:rPr>
        <w:t>Users can maintain optional inventories or provide temporary typed/photo inputs. Inventory is private by default, editable, exportable, and deletable. Image extraction must ask for confirmation before permanently adding detected items.</w:t>
      </w:r>
    </w:p>
    <w:p>
      <w:r>
        <w:rPr>
          <w:rFonts w:ascii="Aptos" w:hAnsi="Aptos"/>
          <w:color w:val="233047"/>
          <w:sz w:val="21"/>
        </w:rPr>
        <w:t>Examples include cooking challenges, kitchen mysteries, craft builds, home tournaments, movie pairings, learning quests, household-improvement adventures, exercise trials, and multi-step themed nights.</w:t>
      </w:r>
    </w:p>
    <w:p>
      <w:pPr>
        <w:pStyle w:val="Heading1"/>
      </w:pPr>
      <w:r>
        <w:rPr>
          <w:rFonts w:ascii="Aptos" w:hAnsi="Aptos"/>
          <w:color w:val="385A7C"/>
          <w:sz w:val="34"/>
        </w:rPr>
        <w:t>17. Multi-stop adventures</w:t>
      </w:r>
    </w:p>
    <w:p>
      <w:r>
        <w:rPr>
          <w:rFonts w:ascii="Aptos" w:hAnsi="Aptos"/>
          <w:color w:val="233047"/>
          <w:sz w:val="21"/>
        </w:rPr>
        <w:t>Support afternoon itineraries, activity-and-meal combinations, cultural walks, food/cafe/pub crawls, road trips, vacations, scavenger hunts, and user-selected anchor stops. Route optimization must account for travel time, hours, reservations, weather, accessibility, and party constraints.</w:t>
      </w:r>
    </w:p>
    <w:p>
      <w:r>
        <w:rPr>
          <w:rFonts w:ascii="Aptos" w:hAnsi="Aptos"/>
          <w:color w:val="233047"/>
          <w:sz w:val="21"/>
        </w:rPr>
        <w:t>Users can replace, reorder, lock, or remove a single stop without regenerating the entire itinerary. If conditions change, the app proposes alternatives and explains the change.</w:t>
      </w:r>
    </w:p>
    <w:p>
      <w:pPr>
        <w:pStyle w:val="Heading1"/>
      </w:pPr>
      <w:r>
        <w:rPr>
          <w:rFonts w:ascii="Aptos" w:hAnsi="Aptos"/>
          <w:color w:val="385A7C"/>
          <w:sz w:val="34"/>
        </w:rPr>
        <w:t>18. Completion and evidence</w:t>
      </w:r>
    </w:p>
    <w:p>
      <w:r>
        <w:rPr>
          <w:rFonts w:ascii="Aptos" w:hAnsi="Aptos"/>
          <w:color w:val="233047"/>
          <w:sz w:val="21"/>
        </w:rPr>
        <w:t>Each quest may use one or more completion methods:</w:t>
      </w:r>
    </w:p>
    <w:p>
      <w:pPr>
        <w:pStyle w:val="ListBullet"/>
      </w:pPr>
      <w:r>
        <w:rPr>
          <w:rFonts w:ascii="Aptos" w:hAnsi="Aptos"/>
          <w:color w:val="233047"/>
          <w:sz w:val="21"/>
        </w:rPr>
        <w:t>Honor-system confirmation</w:t>
      </w:r>
    </w:p>
    <w:p>
      <w:pPr>
        <w:pStyle w:val="ListBullet"/>
      </w:pPr>
      <w:r>
        <w:rPr>
          <w:rFonts w:ascii="Aptos" w:hAnsi="Aptos"/>
          <w:color w:val="233047"/>
          <w:sz w:val="21"/>
        </w:rPr>
        <w:t>GPS/geofence check-in</w:t>
      </w:r>
    </w:p>
    <w:p>
      <w:pPr>
        <w:pStyle w:val="ListBullet"/>
      </w:pPr>
      <w:r>
        <w:rPr>
          <w:rFonts w:ascii="Aptos" w:hAnsi="Aptos"/>
          <w:color w:val="233047"/>
          <w:sz w:val="21"/>
        </w:rPr>
        <w:t>Photo or video evidence</w:t>
      </w:r>
    </w:p>
    <w:p>
      <w:pPr>
        <w:pStyle w:val="ListBullet"/>
      </w:pPr>
      <w:r>
        <w:rPr>
          <w:rFonts w:ascii="Aptos" w:hAnsi="Aptos"/>
          <w:color w:val="233047"/>
          <w:sz w:val="21"/>
        </w:rPr>
        <w:t>Answer, code, riddle, or checkpoint</w:t>
      </w:r>
    </w:p>
    <w:p>
      <w:pPr>
        <w:pStyle w:val="ListBullet"/>
      </w:pPr>
      <w:r>
        <w:rPr>
          <w:rFonts w:ascii="Aptos" w:hAnsi="Aptos"/>
          <w:color w:val="233047"/>
          <w:sz w:val="21"/>
        </w:rPr>
        <w:t>Creator/host approval</w:t>
      </w:r>
    </w:p>
    <w:p>
      <w:pPr>
        <w:pStyle w:val="ListBullet"/>
      </w:pPr>
      <w:r>
        <w:rPr>
          <w:rFonts w:ascii="Aptos" w:hAnsi="Aptos"/>
          <w:color w:val="233047"/>
          <w:sz w:val="21"/>
        </w:rPr>
        <w:t>Party confirmation</w:t>
      </w:r>
    </w:p>
    <w:p>
      <w:pPr>
        <w:pStyle w:val="ListBullet"/>
      </w:pPr>
      <w:r>
        <w:rPr>
          <w:rFonts w:ascii="Aptos" w:hAnsi="Aptos"/>
          <w:color w:val="233047"/>
          <w:sz w:val="21"/>
        </w:rPr>
        <w:t>External verification where permitted</w:t>
      </w:r>
    </w:p>
    <w:p>
      <w:r>
        <w:rPr>
          <w:rFonts w:ascii="Aptos" w:hAnsi="Aptos"/>
          <w:color w:val="233047"/>
          <w:sz w:val="21"/>
        </w:rPr>
        <w:t>Evidence requirements must be proportional. Precise GPS or photos should not be demanded when an honor-based method is sufficient. Users may pause, resume, abandon without harsh penalty, retry, receive partial XP, or use hints depending on quest rules. Creators define permissible rules within platform safeguards.</w:t>
      </w:r>
    </w:p>
    <w:p>
      <w:pPr>
        <w:pStyle w:val="Heading1"/>
      </w:pPr>
      <w:r>
        <w:rPr>
          <w:rFonts w:ascii="Aptos" w:hAnsi="Aptos"/>
          <w:color w:val="385A7C"/>
          <w:sz w:val="34"/>
        </w:rPr>
        <w:t>19. Progression and rewards</w:t>
      </w:r>
    </w:p>
    <w:p>
      <w:r>
        <w:rPr>
          <w:rFonts w:ascii="Aptos" w:hAnsi="Aptos"/>
          <w:color w:val="233047"/>
          <w:sz w:val="21"/>
        </w:rPr>
        <w:t>The progression system may combine:</w:t>
      </w:r>
    </w:p>
    <w:p>
      <w:pPr>
        <w:pStyle w:val="ListBullet"/>
      </w:pPr>
      <w:r>
        <w:rPr>
          <w:rFonts w:ascii="Aptos" w:hAnsi="Aptos"/>
          <w:color w:val="233047"/>
          <w:sz w:val="21"/>
        </w:rPr>
        <w:t>Account XP and levels</w:t>
      </w:r>
    </w:p>
    <w:p>
      <w:pPr>
        <w:pStyle w:val="ListBullet"/>
      </w:pPr>
      <w:r>
        <w:rPr>
          <w:rFonts w:ascii="Aptos" w:hAnsi="Aptos"/>
          <w:color w:val="233047"/>
          <w:sz w:val="21"/>
        </w:rPr>
        <w:t>Fantasy ranks/titles</w:t>
      </w:r>
    </w:p>
    <w:p>
      <w:pPr>
        <w:pStyle w:val="ListBullet"/>
      </w:pPr>
      <w:r>
        <w:rPr>
          <w:rFonts w:ascii="Aptos" w:hAnsi="Aptos"/>
          <w:color w:val="233047"/>
          <w:sz w:val="21"/>
        </w:rPr>
        <w:t>Category mastery, such as Explorer, Culinarian, Scholar, Artisan, and Steward</w:t>
      </w:r>
    </w:p>
    <w:p>
      <w:pPr>
        <w:pStyle w:val="ListBullet"/>
      </w:pPr>
      <w:r>
        <w:rPr>
          <w:rFonts w:ascii="Aptos" w:hAnsi="Aptos"/>
          <w:color w:val="233047"/>
          <w:sz w:val="21"/>
        </w:rPr>
        <w:t>Badges, achievements, collections, and streaks</w:t>
      </w:r>
    </w:p>
    <w:p>
      <w:pPr>
        <w:pStyle w:val="ListBullet"/>
      </w:pPr>
      <w:r>
        <w:rPr>
          <w:rFonts w:ascii="Aptos" w:hAnsi="Aptos"/>
          <w:color w:val="233047"/>
          <w:sz w:val="21"/>
        </w:rPr>
        <w:t>Local exploration milestones</w:t>
      </w:r>
    </w:p>
    <w:p>
      <w:pPr>
        <w:pStyle w:val="ListBullet"/>
      </w:pPr>
      <w:r>
        <w:rPr>
          <w:rFonts w:ascii="Aptos" w:hAnsi="Aptos"/>
          <w:color w:val="233047"/>
          <w:sz w:val="21"/>
        </w:rPr>
        <w:t>Community contribution recognition</w:t>
      </w:r>
    </w:p>
    <w:p>
      <w:pPr>
        <w:pStyle w:val="ListBullet"/>
      </w:pPr>
      <w:r>
        <w:rPr>
          <w:rFonts w:ascii="Aptos" w:hAnsi="Aptos"/>
          <w:color w:val="233047"/>
          <w:sz w:val="21"/>
        </w:rPr>
        <w:t>Seasonal challenges</w:t>
      </w:r>
    </w:p>
    <w:p>
      <w:pPr>
        <w:pStyle w:val="ListBullet"/>
      </w:pPr>
      <w:r>
        <w:rPr>
          <w:rFonts w:ascii="Aptos" w:hAnsi="Aptos"/>
          <w:color w:val="233047"/>
          <w:sz w:val="21"/>
        </w:rPr>
        <w:t>Friends-only and opt-in competitive boards</w:t>
      </w:r>
    </w:p>
    <w:p>
      <w:r>
        <w:rPr>
          <w:rFonts w:ascii="Aptos" w:hAnsi="Aptos"/>
          <w:color w:val="233047"/>
          <w:sz w:val="21"/>
        </w:rPr>
        <w:t>Rewards may include app XP, badges, titles, cosmetics, creator-provided rewards, business discounts/prizes, community benefits, and future charitable incentives.</w:t>
      </w:r>
    </w:p>
    <w:p>
      <w:r>
        <w:rPr>
          <w:rFonts w:ascii="Aptos" w:hAnsi="Aptos"/>
          <w:color w:val="233047"/>
          <w:sz w:val="21"/>
        </w:rPr>
        <w:t>Avoid punitive streak loss. Competitive features are optional. Prevent farming through diminishing returns, duplicate restrictions, anomaly checks, daily soft caps for low-effort generation, and stronger verification for unusually high rewards.</w:t>
      </w:r>
    </w:p>
    <w:p>
      <w:pPr>
        <w:pStyle w:val="Heading1"/>
      </w:pPr>
      <w:r>
        <w:rPr>
          <w:rFonts w:ascii="Aptos" w:hAnsi="Aptos"/>
          <w:color w:val="385A7C"/>
          <w:sz w:val="34"/>
        </w:rPr>
        <w:t>20. Fog of war and exploration</w:t>
      </w:r>
    </w:p>
    <w:p>
      <w:r>
        <w:rPr>
          <w:rFonts w:ascii="Aptos" w:hAnsi="Aptos"/>
          <w:color w:val="233047"/>
          <w:sz w:val="21"/>
        </w:rPr>
        <w:t>Fog of war is an optional, opt-in game layer. It never hides quest availability or necessary map information.</w:t>
      </w:r>
    </w:p>
    <w:p>
      <w:pPr>
        <w:pStyle w:val="ListBullet"/>
      </w:pPr>
      <w:r>
        <w:rPr>
          <w:rFonts w:ascii="Aptos" w:hAnsi="Aptos"/>
          <w:color w:val="233047"/>
          <w:sz w:val="21"/>
        </w:rPr>
        <w:t>Entering an area reveals it.</w:t>
      </w:r>
    </w:p>
    <w:p>
      <w:pPr>
        <w:pStyle w:val="ListBullet"/>
      </w:pPr>
      <w:r>
        <w:rPr>
          <w:rFonts w:ascii="Aptos" w:hAnsi="Aptos"/>
          <w:color w:val="233047"/>
          <w:sz w:val="21"/>
        </w:rPr>
        <w:t>Walking and cycling reveal detailed tiles.</w:t>
      </w:r>
    </w:p>
    <w:p>
      <w:pPr>
        <w:pStyle w:val="ListBullet"/>
      </w:pPr>
      <w:r>
        <w:rPr>
          <w:rFonts w:ascii="Aptos" w:hAnsi="Aptos"/>
          <w:color w:val="233047"/>
          <w:sz w:val="21"/>
        </w:rPr>
        <w:t>Driving reveals the traveled route narrowly, not entire surroundings.</w:t>
      </w:r>
    </w:p>
    <w:p>
      <w:pPr>
        <w:pStyle w:val="ListBullet"/>
      </w:pPr>
      <w:r>
        <w:rPr>
          <w:rFonts w:ascii="Aptos" w:hAnsi="Aptos"/>
          <w:color w:val="233047"/>
          <w:sz w:val="21"/>
        </w:rPr>
        <w:t>Completing a quest reveals a larger nearby area.</w:t>
      </w:r>
    </w:p>
    <w:p>
      <w:pPr>
        <w:pStyle w:val="ListBullet"/>
      </w:pPr>
      <w:r>
        <w:rPr>
          <w:rFonts w:ascii="Aptos" w:hAnsi="Aptos"/>
          <w:color w:val="233047"/>
          <w:sz w:val="21"/>
        </w:rPr>
        <w:t>Users may activate an exploration session; background tracking requires separate permission.</w:t>
      </w:r>
    </w:p>
    <w:p>
      <w:pPr>
        <w:pStyle w:val="ListBullet"/>
      </w:pPr>
      <w:r>
        <w:rPr>
          <w:rFonts w:ascii="Aptos" w:hAnsi="Aptos"/>
          <w:color w:val="233047"/>
          <w:sz w:val="21"/>
        </w:rPr>
        <w:t>Tracking can be paused, deleted, and disabled without losing ordinary discovery.</w:t>
      </w:r>
    </w:p>
    <w:p>
      <w:pPr>
        <w:pStyle w:val="ListBullet"/>
      </w:pPr>
      <w:r>
        <w:rPr>
          <w:rFonts w:ascii="Aptos" w:hAnsi="Aptos"/>
          <w:color w:val="233047"/>
          <w:sz w:val="21"/>
        </w:rPr>
        <w:t>Named progress uses towns/cities in denser areas and counties in rural areas.</w:t>
      </w:r>
    </w:p>
    <w:p>
      <w:pPr>
        <w:pStyle w:val="ListBullet"/>
      </w:pPr>
      <w:r>
        <w:rPr>
          <w:rFonts w:ascii="Aptos" w:hAnsi="Aptos"/>
          <w:color w:val="233047"/>
          <w:sz w:val="21"/>
        </w:rPr>
        <w:t>Achievements can include regional completion and notable-place discovery.</w:t>
      </w:r>
    </w:p>
    <w:p>
      <w:r>
        <w:rPr>
          <w:rFonts w:ascii="Aptos" w:hAnsi="Aptos"/>
          <w:color w:val="233047"/>
          <w:sz w:val="21"/>
        </w:rPr>
        <w:t>Detect impossible travel, GPS spoof patterns, and repeat farming cautiously. Do not penalize users merely for GPS drift, mobility limitations, transit use, or accessibility accommodations.</w:t>
      </w:r>
    </w:p>
    <w:p>
      <w:pPr>
        <w:pStyle w:val="Heading1"/>
      </w:pPr>
      <w:r>
        <w:rPr>
          <w:rFonts w:ascii="Aptos" w:hAnsi="Aptos"/>
          <w:color w:val="385A7C"/>
          <w:sz w:val="34"/>
        </w:rPr>
        <w:t>21. Social, parties, and organizations</w:t>
      </w:r>
    </w:p>
    <w:p>
      <w:r>
        <w:rPr>
          <w:rFonts w:ascii="Aptos" w:hAnsi="Aptos"/>
          <w:color w:val="233047"/>
          <w:sz w:val="21"/>
        </w:rPr>
        <w:t>Support friends/following, invite links, private parties, households, guilds, organization boards, saved collections, creator profiles, reviews, comments/photos, collaborative creation, and eventually public group events.</w:t>
      </w:r>
    </w:p>
    <w:p>
      <w:r>
        <w:rPr>
          <w:rFonts w:ascii="Aptos" w:hAnsi="Aptos"/>
          <w:color w:val="233047"/>
          <w:sz w:val="21"/>
        </w:rPr>
        <w:t>Quest visibility options:</w:t>
      </w:r>
    </w:p>
    <w:p>
      <w:pPr>
        <w:pStyle w:val="ListBullet"/>
      </w:pPr>
      <w:r>
        <w:rPr>
          <w:rFonts w:ascii="Aptos" w:hAnsi="Aptos"/>
          <w:color w:val="233047"/>
          <w:sz w:val="21"/>
        </w:rPr>
        <w:t>Private</w:t>
      </w:r>
    </w:p>
    <w:p>
      <w:pPr>
        <w:pStyle w:val="ListBullet"/>
      </w:pPr>
      <w:r>
        <w:rPr>
          <w:rFonts w:ascii="Aptos" w:hAnsi="Aptos"/>
          <w:color w:val="233047"/>
          <w:sz w:val="21"/>
        </w:rPr>
        <w:t>Shared by link</w:t>
      </w:r>
    </w:p>
    <w:p>
      <w:pPr>
        <w:pStyle w:val="ListBullet"/>
      </w:pPr>
      <w:r>
        <w:rPr>
          <w:rFonts w:ascii="Aptos" w:hAnsi="Aptos"/>
          <w:color w:val="233047"/>
          <w:sz w:val="21"/>
        </w:rPr>
        <w:t>Friends only</w:t>
      </w:r>
    </w:p>
    <w:p>
      <w:pPr>
        <w:pStyle w:val="ListBullet"/>
      </w:pPr>
      <w:r>
        <w:rPr>
          <w:rFonts w:ascii="Aptos" w:hAnsi="Aptos"/>
          <w:color w:val="233047"/>
          <w:sz w:val="21"/>
        </w:rPr>
        <w:t>Household, guild, or organization only</w:t>
      </w:r>
    </w:p>
    <w:p>
      <w:pPr>
        <w:pStyle w:val="ListBullet"/>
      </w:pPr>
      <w:r>
        <w:rPr>
          <w:rFonts w:ascii="Aptos" w:hAnsi="Aptos"/>
          <w:color w:val="233047"/>
          <w:sz w:val="21"/>
        </w:rPr>
        <w:t>Unlisted/code access</w:t>
      </w:r>
    </w:p>
    <w:p>
      <w:pPr>
        <w:pStyle w:val="ListBullet"/>
      </w:pPr>
      <w:r>
        <w:rPr>
          <w:rFonts w:ascii="Aptos" w:hAnsi="Aptos"/>
          <w:color w:val="233047"/>
          <w:sz w:val="21"/>
        </w:rPr>
        <w:t>Public</w:t>
      </w:r>
    </w:p>
    <w:p>
      <w:pPr>
        <w:pStyle w:val="ListBullet"/>
      </w:pPr>
      <w:r>
        <w:rPr>
          <w:rFonts w:ascii="Aptos" w:hAnsi="Aptos"/>
          <w:color w:val="233047"/>
          <w:sz w:val="21"/>
        </w:rPr>
        <w:t>Scheduled public event</w:t>
      </w:r>
    </w:p>
    <w:p>
      <w:r>
        <w:rPr>
          <w:rFonts w:ascii="Aptos" w:hAnsi="Aptos"/>
          <w:color w:val="233047"/>
          <w:sz w:val="21"/>
        </w:rPr>
        <w:t>Major edits to a quest with completions create a new version. Historical attempts retain the version completed.</w:t>
      </w:r>
    </w:p>
    <w:p>
      <w:r>
        <w:rPr>
          <w:rFonts w:ascii="Aptos" w:hAnsi="Aptos"/>
          <w:color w:val="233047"/>
          <w:sz w:val="21"/>
        </w:rPr>
        <w:t>Profiles may use a username, optional adventurer name, real name where desired, or fully private presentation. Public and friends-only fields are separate.</w:t>
      </w:r>
    </w:p>
    <w:p>
      <w:pPr>
        <w:pStyle w:val="Heading2"/>
      </w:pPr>
      <w:r>
        <w:rPr>
          <w:rFonts w:ascii="Aptos" w:hAnsi="Aptos"/>
          <w:color w:val="385A7C"/>
          <w:sz w:val="27"/>
        </w:rPr>
        <w:t>Public gatherings</w:t>
      </w:r>
    </w:p>
    <w:p>
      <w:r>
        <w:rPr>
          <w:rFonts w:ascii="Aptos" w:hAnsi="Aptos"/>
          <w:color w:val="233047"/>
          <w:sz w:val="21"/>
        </w:rPr>
        <w:t>During MVP, scheduled public gatherings are limited to verified businesses, organizations, creators, and trusted community members. Direct messaging and open stranger matchmaking are deferred until identity, reporting, moderation, blocking, and child-safety systems are mature.</w:t>
      </w:r>
    </w:p>
    <w:p>
      <w:pPr>
        <w:pStyle w:val="Heading1"/>
      </w:pPr>
      <w:r>
        <w:rPr>
          <w:rFonts w:ascii="Aptos" w:hAnsi="Aptos"/>
          <w:color w:val="385A7C"/>
          <w:sz w:val="34"/>
        </w:rPr>
        <w:t>22. Creator rights and business participation</w:t>
      </w:r>
    </w:p>
    <w:p>
      <w:r>
        <w:rPr>
          <w:rFonts w:ascii="Aptos" w:hAnsi="Aptos"/>
          <w:color w:val="233047"/>
          <w:sz w:val="21"/>
        </w:rPr>
        <w:t>Creators retain ownership of original quest content and grant Quest Board the license necessary to host, display, moderate, translate, and operate it. AI adaptation, remixing, sponsorship, and commercial use require clear terms and creator-controlled permissions. Deleted public content disappears unless retention is legally or operationally required for past completions, disputes, safety, or audit history.</w:t>
      </w:r>
    </w:p>
    <w:p>
      <w:r>
        <w:rPr>
          <w:rFonts w:ascii="Aptos" w:hAnsi="Aptos"/>
          <w:color w:val="233047"/>
          <w:sz w:val="21"/>
        </w:rPr>
        <w:t>Future creator monetization may include premium questlines, sponsorships, or royalties, but is not MVP.</w:t>
      </w:r>
    </w:p>
    <w:p>
      <w:r>
        <w:rPr>
          <w:rFonts w:ascii="Aptos" w:hAnsi="Aptos"/>
          <w:color w:val="233047"/>
          <w:sz w:val="21"/>
        </w:rPr>
        <w:t>Businesses may claim venues, create verified quests, offer rewards, sponsor consenting creators, view aggregate privacy-preserving analytics, respond to reviews, run limited-time events, and purchase clearly labeled promotion. They cannot hide legitimate criticism, falsify organic status, manipulate ratings, or obtain precise individual-location histories.</w:t>
      </w:r>
    </w:p>
    <w:p>
      <w:pPr>
        <w:pStyle w:val="Heading1"/>
      </w:pPr>
      <w:r>
        <w:rPr>
          <w:rFonts w:ascii="Aptos" w:hAnsi="Aptos"/>
          <w:color w:val="385A7C"/>
          <w:sz w:val="34"/>
        </w:rPr>
        <w:t>23. Ratings, duplication, and community quality</w:t>
      </w:r>
    </w:p>
    <w:p>
      <w:r>
        <w:rPr>
          <w:rFonts w:ascii="Aptos" w:hAnsi="Aptos"/>
          <w:color w:val="233047"/>
          <w:sz w:val="21"/>
        </w:rPr>
        <w:t>After completion, request four concise ratings:</w:t>
      </w:r>
    </w:p>
    <w:p>
      <w:pPr>
        <w:pStyle w:val="ListBullet"/>
      </w:pPr>
      <w:r>
        <w:rPr>
          <w:rFonts w:ascii="Aptos" w:hAnsi="Aptos"/>
          <w:color w:val="233047"/>
          <w:sz w:val="21"/>
        </w:rPr>
        <w:t>Overall enjoyment</w:t>
      </w:r>
    </w:p>
    <w:p>
      <w:pPr>
        <w:pStyle w:val="ListBullet"/>
      </w:pPr>
      <w:r>
        <w:rPr>
          <w:rFonts w:ascii="Aptos" w:hAnsi="Aptos"/>
          <w:color w:val="233047"/>
          <w:sz w:val="21"/>
        </w:rPr>
        <w:t>Accuracy</w:t>
      </w:r>
    </w:p>
    <w:p>
      <w:pPr>
        <w:pStyle w:val="ListBullet"/>
      </w:pPr>
      <w:r>
        <w:rPr>
          <w:rFonts w:ascii="Aptos" w:hAnsi="Aptos"/>
          <w:color w:val="233047"/>
          <w:sz w:val="21"/>
        </w:rPr>
        <w:t>Tier accuracy</w:t>
      </w:r>
    </w:p>
    <w:p>
      <w:pPr>
        <w:pStyle w:val="ListBullet"/>
      </w:pPr>
      <w:r>
        <w:rPr>
          <w:rFonts w:ascii="Aptos" w:hAnsi="Aptos"/>
          <w:color w:val="233047"/>
          <w:sz w:val="21"/>
        </w:rPr>
        <w:t>Would recommend</w:t>
      </w:r>
    </w:p>
    <w:p>
      <w:r>
        <w:rPr>
          <w:rFonts w:ascii="Aptos" w:hAnsi="Aptos"/>
          <w:color w:val="233047"/>
          <w:sz w:val="21"/>
        </w:rPr>
        <w:t>Accessibility, safety, cost, factual, closure, or legal problems use targeted issue reports. Delay or qualify aggregate display until a minimum response threshold to avoid one rating dominating.</w:t>
      </w:r>
    </w:p>
    <w:p>
      <w:r>
        <w:rPr>
          <w:rFonts w:ascii="Aptos" w:hAnsi="Aptos"/>
          <w:color w:val="233047"/>
          <w:sz w:val="21"/>
        </w:rPr>
        <w:t>Group similar quests under a place, rank high-quality versions, detect near-duplicates, suggest merging where appropriate, and preserve distinct quests when audience, story, objectives, accessibility, or structure materially differs.</w:t>
      </w:r>
    </w:p>
    <w:p>
      <w:pPr>
        <w:pStyle w:val="Heading1"/>
      </w:pPr>
      <w:r>
        <w:rPr>
          <w:rFonts w:ascii="Aptos" w:hAnsi="Aptos"/>
          <w:color w:val="385A7C"/>
          <w:sz w:val="34"/>
        </w:rPr>
        <w:t>24. Moderation and content lifecycle</w:t>
      </w:r>
    </w:p>
    <w:p>
      <w:r>
        <w:rPr>
          <w:rFonts w:ascii="Aptos" w:hAnsi="Aptos"/>
          <w:color w:val="233047"/>
          <w:sz w:val="21"/>
        </w:rPr>
        <w:t>Use automated prescreening, trusted/human review, user reports, creator reputation, place validation, ratings, appeals, and rapid removal. Prohibit quests that promote trespassing, harassment, illegal acts, deception, dangerous conduct, discriminatory targeting, sexual exploitation, self-harm, or interference with people/businesses.</w:t>
      </w:r>
    </w:p>
    <w:p>
      <w:r>
        <w:rPr>
          <w:rFonts w:ascii="Aptos" w:hAnsi="Aptos"/>
          <w:color w:val="233047"/>
          <w:sz w:val="21"/>
        </w:rPr>
        <w:t>New creators require review for public quests until trusted. Trusted status can be suspended and never exempts content from safety systems.</w:t>
      </w:r>
    </w:p>
    <w:p>
      <w:pPr>
        <w:pStyle w:val="Heading2"/>
      </w:pPr>
      <w:r>
        <w:rPr>
          <w:rFonts w:ascii="Aptos" w:hAnsi="Aptos"/>
          <w:color w:val="385A7C"/>
          <w:sz w:val="27"/>
        </w:rPr>
        <w:t>Quest publication states</w:t>
      </w:r>
    </w:p>
    <w:p>
      <w:r>
        <w:rPr>
          <w:rFonts w:ascii="Aptos" w:hAnsi="Aptos"/>
          <w:color w:val="233047"/>
          <w:sz w:val="21"/>
        </w:rPr>
        <w:t>Draft → AI Generated → Feasibility Review → Needs Correction → Submitted → Approved → Published.</w:t>
      </w:r>
    </w:p>
    <w:p>
      <w:r>
        <w:rPr>
          <w:rFonts w:ascii="Aptos" w:hAnsi="Aptos"/>
          <w:color w:val="233047"/>
          <w:sz w:val="21"/>
        </w:rPr>
        <w:t>Published quests may become Conditions Uncertain, Temporarily Unavailable, Flagged, Suspended, Archived, or Superseded.</w:t>
      </w:r>
    </w:p>
    <w:p>
      <w:pPr>
        <w:pStyle w:val="Heading2"/>
      </w:pPr>
      <w:r>
        <w:rPr>
          <w:rFonts w:ascii="Aptos" w:hAnsi="Aptos"/>
          <w:color w:val="385A7C"/>
          <w:sz w:val="27"/>
        </w:rPr>
        <w:t>Attempt states</w:t>
      </w:r>
    </w:p>
    <w:p>
      <w:r>
        <w:rPr>
          <w:rFonts w:ascii="Aptos" w:hAnsi="Aptos"/>
          <w:color w:val="233047"/>
          <w:sz w:val="21"/>
        </w:rPr>
        <w:t>Saved → Planned → Active → Paused → Completed / Partially Completed / Abandoned / Expired / Disputed.</w:t>
      </w:r>
    </w:p>
    <w:p>
      <w:r>
        <w:rPr>
          <w:rFonts w:ascii="Aptos" w:hAnsi="Aptos"/>
          <w:color w:val="233047"/>
          <w:sz w:val="21"/>
        </w:rPr>
        <w:t>All state transitions require authorization rules, timestamps, actor IDs, reason codes, and audit events.</w:t>
      </w:r>
    </w:p>
    <w:p>
      <w:pPr>
        <w:pStyle w:val="Heading1"/>
      </w:pPr>
      <w:r>
        <w:rPr>
          <w:rFonts w:ascii="Aptos" w:hAnsi="Aptos"/>
          <w:color w:val="385A7C"/>
          <w:sz w:val="34"/>
        </w:rPr>
        <w:t>25. Safety incident response</w:t>
      </w:r>
    </w:p>
    <w:p>
      <w:r>
        <w:rPr>
          <w:rFonts w:ascii="Aptos" w:hAnsi="Aptos"/>
          <w:color w:val="233047"/>
          <w:sz w:val="21"/>
        </w:rPr>
        <w:t>Provide reporting paths for closures, inaccessibility, unsafe conditions, bad directions, trespass risk, injury/emergency, harassment, fraudulent rewards, inappropriate child content, and incorrect restrictions.</w:t>
      </w:r>
    </w:p>
    <w:p>
      <w:r>
        <w:rPr>
          <w:rFonts w:ascii="Aptos" w:hAnsi="Aptos"/>
          <w:color w:val="233047"/>
          <w:sz w:val="21"/>
        </w:rPr>
        <w:t>High-severity reports can temporarily suppress a quest pending review. Preserve evidence according to retention policy, notify affected active users when appropriate, log moderator actions, support appeals, and maintain an emergency contact/exit affordance during active quests. The app does not represent itself as emergency services.</w:t>
      </w:r>
    </w:p>
    <w:p>
      <w:pPr>
        <w:pStyle w:val="Heading1"/>
      </w:pPr>
      <w:r>
        <w:rPr>
          <w:rFonts w:ascii="Aptos" w:hAnsi="Aptos"/>
          <w:color w:val="385A7C"/>
          <w:sz w:val="34"/>
        </w:rPr>
        <w:t>26. Privacy and child safety</w:t>
      </w:r>
    </w:p>
    <w:p>
      <w:pPr>
        <w:pStyle w:val="ListBullet"/>
      </w:pPr>
      <w:r>
        <w:rPr>
          <w:rFonts w:ascii="Aptos" w:hAnsi="Aptos"/>
          <w:color w:val="233047"/>
          <w:sz w:val="21"/>
        </w:rPr>
        <w:t>Precise location is processed only when necessary and with permission.</w:t>
      </w:r>
    </w:p>
    <w:p>
      <w:pPr>
        <w:pStyle w:val="ListBullet"/>
      </w:pPr>
      <w:r>
        <w:rPr>
          <w:rFonts w:ascii="Aptos" w:hAnsi="Aptos"/>
          <w:color w:val="233047"/>
          <w:sz w:val="21"/>
        </w:rPr>
        <w:t>Public profiles never display live location.</w:t>
      </w:r>
    </w:p>
    <w:p>
      <w:pPr>
        <w:pStyle w:val="ListBullet"/>
      </w:pPr>
      <w:r>
        <w:rPr>
          <w:rFonts w:ascii="Aptos" w:hAnsi="Aptos"/>
          <w:color w:val="233047"/>
          <w:sz w:val="21"/>
        </w:rPr>
        <w:t>Completion visibility is user-controlled.</w:t>
      </w:r>
    </w:p>
    <w:p>
      <w:pPr>
        <w:pStyle w:val="ListBullet"/>
      </w:pPr>
      <w:r>
        <w:rPr>
          <w:rFonts w:ascii="Aptos" w:hAnsi="Aptos"/>
          <w:color w:val="233047"/>
          <w:sz w:val="21"/>
        </w:rPr>
        <w:t>Uploaded media has location metadata stripped by default.</w:t>
      </w:r>
    </w:p>
    <w:p>
      <w:pPr>
        <w:pStyle w:val="ListBullet"/>
      </w:pPr>
      <w:r>
        <w:rPr>
          <w:rFonts w:ascii="Aptos" w:hAnsi="Aptos"/>
          <w:color w:val="233047"/>
          <w:sz w:val="21"/>
        </w:rPr>
        <w:t>Child and family profiles use stronger privacy defaults.</w:t>
      </w:r>
    </w:p>
    <w:p>
      <w:pPr>
        <w:pStyle w:val="ListBullet"/>
      </w:pPr>
      <w:r>
        <w:rPr>
          <w:rFonts w:ascii="Aptos" w:hAnsi="Aptos"/>
          <w:color w:val="233047"/>
          <w:sz w:val="21"/>
        </w:rPr>
        <w:t>Child profiles cannot access public DMs or age-restricted quests.</w:t>
      </w:r>
    </w:p>
    <w:p>
      <w:pPr>
        <w:pStyle w:val="ListBullet"/>
      </w:pPr>
      <w:r>
        <w:rPr>
          <w:rFonts w:ascii="Aptos" w:hAnsi="Aptos"/>
          <w:color w:val="233047"/>
          <w:sz w:val="21"/>
        </w:rPr>
        <w:t>Parent approval is required for public events/stranger groups involving minors.</w:t>
      </w:r>
    </w:p>
    <w:p>
      <w:pPr>
        <w:pStyle w:val="ListBullet"/>
      </w:pPr>
      <w:r>
        <w:rPr>
          <w:rFonts w:ascii="Aptos" w:hAnsi="Aptos"/>
          <w:color w:val="233047"/>
          <w:sz w:val="21"/>
        </w:rPr>
        <w:t>Photo sharing and leaderboards are restricted/private by default for minors.</w:t>
      </w:r>
    </w:p>
    <w:p>
      <w:pPr>
        <w:pStyle w:val="ListBullet"/>
      </w:pPr>
      <w:r>
        <w:rPr>
          <w:rFonts w:ascii="Aptos" w:hAnsi="Aptos"/>
          <w:color w:val="233047"/>
          <w:sz w:val="21"/>
        </w:rPr>
        <w:t>Temporary party/family location sharing exists only during an active quest, with clear participants and expiration.</w:t>
      </w:r>
    </w:p>
    <w:p>
      <w:pPr>
        <w:pStyle w:val="ListBullet"/>
      </w:pPr>
      <w:r>
        <w:rPr>
          <w:rFonts w:ascii="Aptos" w:hAnsi="Aptos"/>
          <w:color w:val="233047"/>
          <w:sz w:val="21"/>
        </w:rPr>
        <w:t>Users can export and erase location, quest, inventory, and AI-history data subject to lawful retention.</w:t>
      </w:r>
    </w:p>
    <w:p>
      <w:r>
        <w:rPr>
          <w:rFonts w:ascii="Aptos" w:hAnsi="Aptos"/>
          <w:color w:val="233047"/>
          <w:sz w:val="21"/>
        </w:rPr>
        <w:t>Create a retention matrix covering search location, active tracking, fog history, evidence, party location, home inventory, AI conversations, moderation records, and child data. Record purpose, visibility, encryption, retention, deletion behavior, and legal basis where applicable.</w:t>
      </w:r>
    </w:p>
    <w:p>
      <w:pPr>
        <w:pStyle w:val="Heading1"/>
      </w:pPr>
      <w:r>
        <w:rPr>
          <w:rFonts w:ascii="Aptos" w:hAnsi="Aptos"/>
          <w:color w:val="385A7C"/>
          <w:sz w:val="34"/>
        </w:rPr>
        <w:t>27. Accessibility</w:t>
      </w:r>
    </w:p>
    <w:p>
      <w:r>
        <w:rPr>
          <w:rFonts w:ascii="Aptos" w:hAnsi="Aptos"/>
          <w:color w:val="233047"/>
          <w:sz w:val="21"/>
        </w:rPr>
        <w:t>Accessibility profiles may cover:</w:t>
      </w:r>
    </w:p>
    <w:p>
      <w:pPr>
        <w:pStyle w:val="ListBullet"/>
      </w:pPr>
      <w:r>
        <w:rPr>
          <w:rFonts w:ascii="Aptos" w:hAnsi="Aptos"/>
          <w:color w:val="233047"/>
          <w:sz w:val="21"/>
        </w:rPr>
        <w:t>Wheelchair and mobility access</w:t>
      </w:r>
    </w:p>
    <w:p>
      <w:pPr>
        <w:pStyle w:val="ListBullet"/>
      </w:pPr>
      <w:r>
        <w:rPr>
          <w:rFonts w:ascii="Aptos" w:hAnsi="Aptos"/>
          <w:color w:val="233047"/>
          <w:sz w:val="21"/>
        </w:rPr>
        <w:t>Walking/standing limits</w:t>
      </w:r>
    </w:p>
    <w:p>
      <w:pPr>
        <w:pStyle w:val="ListBullet"/>
      </w:pPr>
      <w:r>
        <w:rPr>
          <w:rFonts w:ascii="Aptos" w:hAnsi="Aptos"/>
          <w:color w:val="233047"/>
          <w:sz w:val="21"/>
        </w:rPr>
        <w:t>Vision and hearing support</w:t>
      </w:r>
    </w:p>
    <w:p>
      <w:pPr>
        <w:pStyle w:val="ListBullet"/>
      </w:pPr>
      <w:r>
        <w:rPr>
          <w:rFonts w:ascii="Aptos" w:hAnsi="Aptos"/>
          <w:color w:val="233047"/>
          <w:sz w:val="21"/>
        </w:rPr>
        <w:t>Sensory considerations</w:t>
      </w:r>
    </w:p>
    <w:p>
      <w:pPr>
        <w:pStyle w:val="ListBullet"/>
      </w:pPr>
      <w:r>
        <w:rPr>
          <w:rFonts w:ascii="Aptos" w:hAnsi="Aptos"/>
          <w:color w:val="233047"/>
          <w:sz w:val="21"/>
        </w:rPr>
        <w:t>Cognitive accessibility</w:t>
      </w:r>
    </w:p>
    <w:p>
      <w:pPr>
        <w:pStyle w:val="ListBullet"/>
      </w:pPr>
      <w:r>
        <w:rPr>
          <w:rFonts w:ascii="Aptos" w:hAnsi="Aptos"/>
          <w:color w:val="233047"/>
          <w:sz w:val="21"/>
        </w:rPr>
        <w:t>Dietary restrictions</w:t>
      </w:r>
    </w:p>
    <w:p>
      <w:pPr>
        <w:pStyle w:val="ListBullet"/>
      </w:pPr>
      <w:r>
        <w:rPr>
          <w:rFonts w:ascii="Aptos" w:hAnsi="Aptos"/>
          <w:color w:val="233047"/>
          <w:sz w:val="21"/>
        </w:rPr>
        <w:t>Restroom and seating availability</w:t>
      </w:r>
    </w:p>
    <w:p>
      <w:pPr>
        <w:pStyle w:val="ListBullet"/>
      </w:pPr>
      <w:r>
        <w:rPr>
          <w:rFonts w:ascii="Aptos" w:hAnsi="Aptos"/>
          <w:color w:val="233047"/>
          <w:sz w:val="21"/>
        </w:rPr>
        <w:t>Service-animal access</w:t>
      </w:r>
    </w:p>
    <w:p>
      <w:pPr>
        <w:pStyle w:val="ListBullet"/>
      </w:pPr>
      <w:r>
        <w:rPr>
          <w:rFonts w:ascii="Aptos" w:hAnsi="Aptos"/>
          <w:color w:val="233047"/>
          <w:sz w:val="21"/>
        </w:rPr>
        <w:t>Companion needs</w:t>
      </w:r>
    </w:p>
    <w:p>
      <w:pPr>
        <w:pStyle w:val="ListBullet"/>
      </w:pPr>
      <w:r>
        <w:rPr>
          <w:rFonts w:ascii="Aptos" w:hAnsi="Aptos"/>
          <w:color w:val="233047"/>
          <w:sz w:val="21"/>
        </w:rPr>
        <w:t>Plain-language instructions</w:t>
      </w:r>
    </w:p>
    <w:p>
      <w:r>
        <w:rPr>
          <w:rFonts w:ascii="Aptos" w:hAnsi="Aptos"/>
          <w:color w:val="233047"/>
          <w:sz w:val="21"/>
        </w:rPr>
        <w:t>Preferences are private, optional, and used for matching. Distinguish “confirmed accessible,” “reported accessible,” “partially accessible,” “not accessible,” and “unknown.” Never infer that a place is accessible merely because no contrary data exists. Safety and accessibility information is never premium-only.</w:t>
      </w:r>
    </w:p>
    <w:p>
      <w:r>
        <w:rPr>
          <w:rFonts w:ascii="Aptos" w:hAnsi="Aptos"/>
          <w:color w:val="233047"/>
          <w:sz w:val="21"/>
        </w:rPr>
        <w:t>Target WCAG 2.2 AA for the product. Support keyboard navigation, screen readers, scalable text, reduced motion, non-color-only status cues, high contrast, captions/transcripts, clear focus, and accessible map alternatives.</w:t>
      </w:r>
    </w:p>
    <w:p>
      <w:pPr>
        <w:pStyle w:val="Heading1"/>
      </w:pPr>
      <w:r>
        <w:rPr>
          <w:rFonts w:ascii="Aptos" w:hAnsi="Aptos"/>
          <w:color w:val="385A7C"/>
          <w:sz w:val="34"/>
        </w:rPr>
        <w:t>28. Themes and tone</w:t>
      </w:r>
    </w:p>
    <w:p>
      <w:r>
        <w:rPr>
          <w:rFonts w:ascii="Aptos" w:hAnsi="Aptos"/>
          <w:color w:val="233047"/>
          <w:sz w:val="21"/>
        </w:rPr>
        <w:t>Initial narration tones:</w:t>
      </w:r>
    </w:p>
    <w:p>
      <w:pPr>
        <w:pStyle w:val="ListBullet"/>
      </w:pPr>
      <w:r>
        <w:rPr>
          <w:rFonts w:ascii="Aptos" w:hAnsi="Aptos"/>
          <w:color w:val="233047"/>
          <w:sz w:val="21"/>
        </w:rPr>
        <w:t>Classic fantasy</w:t>
      </w:r>
    </w:p>
    <w:p>
      <w:pPr>
        <w:pStyle w:val="ListBullet"/>
      </w:pPr>
      <w:r>
        <w:rPr>
          <w:rFonts w:ascii="Aptos" w:hAnsi="Aptos"/>
          <w:color w:val="233047"/>
          <w:sz w:val="21"/>
        </w:rPr>
        <w:t>Epic high fantasy</w:t>
      </w:r>
    </w:p>
    <w:p>
      <w:pPr>
        <w:pStyle w:val="ListBullet"/>
      </w:pPr>
      <w:r>
        <w:rPr>
          <w:rFonts w:ascii="Aptos" w:hAnsi="Aptos"/>
          <w:color w:val="233047"/>
          <w:sz w:val="21"/>
        </w:rPr>
        <w:t>Cozy adventure</w:t>
      </w:r>
    </w:p>
    <w:p>
      <w:pPr>
        <w:pStyle w:val="ListBullet"/>
      </w:pPr>
      <w:r>
        <w:rPr>
          <w:rFonts w:ascii="Aptos" w:hAnsi="Aptos"/>
          <w:color w:val="233047"/>
          <w:sz w:val="21"/>
        </w:rPr>
        <w:t>Mystery/noir</w:t>
      </w:r>
    </w:p>
    <w:p>
      <w:pPr>
        <w:pStyle w:val="ListBullet"/>
      </w:pPr>
      <w:r>
        <w:rPr>
          <w:rFonts w:ascii="Aptos" w:hAnsi="Aptos"/>
          <w:color w:val="233047"/>
          <w:sz w:val="21"/>
        </w:rPr>
        <w:t>Science fiction</w:t>
      </w:r>
    </w:p>
    <w:p>
      <w:pPr>
        <w:pStyle w:val="ListBullet"/>
      </w:pPr>
      <w:r>
        <w:rPr>
          <w:rFonts w:ascii="Aptos" w:hAnsi="Aptos"/>
          <w:color w:val="233047"/>
          <w:sz w:val="21"/>
        </w:rPr>
        <w:t>Historical expedition</w:t>
      </w:r>
    </w:p>
    <w:p>
      <w:pPr>
        <w:pStyle w:val="ListBullet"/>
      </w:pPr>
      <w:r>
        <w:rPr>
          <w:rFonts w:ascii="Aptos" w:hAnsi="Aptos"/>
          <w:color w:val="233047"/>
          <w:sz w:val="21"/>
        </w:rPr>
        <w:t>Pirate</w:t>
      </w:r>
    </w:p>
    <w:p>
      <w:pPr>
        <w:pStyle w:val="ListBullet"/>
      </w:pPr>
      <w:r>
        <w:rPr>
          <w:rFonts w:ascii="Aptos" w:hAnsi="Aptos"/>
          <w:color w:val="233047"/>
          <w:sz w:val="21"/>
        </w:rPr>
        <w:t>Superhero</w:t>
      </w:r>
    </w:p>
    <w:p>
      <w:pPr>
        <w:pStyle w:val="ListBullet"/>
      </w:pPr>
      <w:r>
        <w:rPr>
          <w:rFonts w:ascii="Aptos" w:hAnsi="Aptos"/>
          <w:color w:val="233047"/>
          <w:sz w:val="21"/>
        </w:rPr>
        <w:t>Horror</w:t>
      </w:r>
    </w:p>
    <w:p>
      <w:pPr>
        <w:pStyle w:val="ListBullet"/>
      </w:pPr>
      <w:r>
        <w:rPr>
          <w:rFonts w:ascii="Aptos" w:hAnsi="Aptos"/>
          <w:color w:val="233047"/>
          <w:sz w:val="21"/>
        </w:rPr>
        <w:t>Comedy</w:t>
      </w:r>
    </w:p>
    <w:p>
      <w:pPr>
        <w:pStyle w:val="ListBullet"/>
      </w:pPr>
      <w:r>
        <w:rPr>
          <w:rFonts w:ascii="Aptos" w:hAnsi="Aptos"/>
          <w:color w:val="233047"/>
          <w:sz w:val="21"/>
        </w:rPr>
        <w:t>Child-friendly storybook</w:t>
      </w:r>
    </w:p>
    <w:p>
      <w:pPr>
        <w:pStyle w:val="ListBullet"/>
      </w:pPr>
      <w:r>
        <w:rPr>
          <w:rFonts w:ascii="Aptos" w:hAnsi="Aptos"/>
          <w:color w:val="233047"/>
          <w:sz w:val="21"/>
        </w:rPr>
        <w:t>Minimal/plain language</w:t>
      </w:r>
    </w:p>
    <w:p>
      <w:pPr>
        <w:pStyle w:val="ListBullet"/>
      </w:pPr>
      <w:r>
        <w:rPr>
          <w:rFonts w:ascii="Aptos" w:hAnsi="Aptos"/>
          <w:color w:val="233047"/>
          <w:sz w:val="21"/>
        </w:rPr>
        <w:t>Custom theme, subject to moderation</w:t>
      </w:r>
    </w:p>
    <w:p>
      <w:r>
        <w:rPr>
          <w:rFonts w:ascii="Aptos" w:hAnsi="Aptos"/>
          <w:color w:val="233047"/>
          <w:sz w:val="21"/>
        </w:rPr>
        <w:t>The interface may use subtle, immersive, alternate, or plain presentation. Changing theme must not change underlying facts, tier, warnings, accessibility, or requirements.</w:t>
      </w:r>
    </w:p>
    <w:p>
      <w:pPr>
        <w:pStyle w:val="Heading1"/>
      </w:pPr>
      <w:r>
        <w:rPr>
          <w:rFonts w:ascii="Aptos" w:hAnsi="Aptos"/>
          <w:color w:val="385A7C"/>
          <w:sz w:val="34"/>
        </w:rPr>
        <w:t>29. Notifications and permissions</w:t>
      </w:r>
    </w:p>
    <w:p>
      <w:r>
        <w:rPr>
          <w:rFonts w:ascii="Aptos" w:hAnsi="Aptos"/>
          <w:color w:val="233047"/>
          <w:sz w:val="21"/>
        </w:rPr>
        <w:t>Notification types include nearby opportunities, weather-triggered Hearth suggestions, limited events, invitations, party updates, saved reminders, optional streaks, followed creators, seasonal quests, rewards, and safety/closure updates. Each is independently controllable. Nearby proactive alerts are off by default.</w:t>
      </w:r>
    </w:p>
    <w:p>
      <w:r>
        <w:rPr>
          <w:rFonts w:ascii="Aptos" w:hAnsi="Aptos"/>
          <w:color w:val="233047"/>
          <w:sz w:val="21"/>
        </w:rPr>
        <w:t>Request location, background location, camera, photos, notifications, calendar, contacts, and motion/fitness permissions only in context, with a plain explanation and a functional denial state. Background location is never required for ordinary quest discovery.</w:t>
      </w:r>
    </w:p>
    <w:p>
      <w:pPr>
        <w:pStyle w:val="Heading1"/>
      </w:pPr>
      <w:r>
        <w:rPr>
          <w:rFonts w:ascii="Aptos" w:hAnsi="Aptos"/>
          <w:color w:val="385A7C"/>
          <w:sz w:val="34"/>
        </w:rPr>
        <w:t>30. Offline behavior</w:t>
      </w:r>
    </w:p>
    <w:p>
      <w:r>
        <w:rPr>
          <w:rFonts w:ascii="Aptos" w:hAnsi="Aptos"/>
          <w:color w:val="233047"/>
          <w:sz w:val="21"/>
        </w:rPr>
        <w:t>Downloadable quest packets may contain instructions, route/checkpoint data, limited map context, puzzle assets, hints, safety/venue information, party roster, and queued evidence. Clearly show what is available offline, packet age, and information that may have changed. Sync queued actions idempotently when connectivity returns and surface conflicts.</w:t>
      </w:r>
    </w:p>
    <w:p>
      <w:r>
        <w:rPr>
          <w:rFonts w:ascii="Aptos" w:hAnsi="Aptos"/>
          <w:color w:val="233047"/>
          <w:sz w:val="21"/>
        </w:rPr>
        <w:t>Limited offline map regions are later-phase; complete basemap download is not MVP.</w:t>
      </w:r>
    </w:p>
    <w:p>
      <w:pPr>
        <w:pStyle w:val="Heading1"/>
      </w:pPr>
      <w:r>
        <w:rPr>
          <w:rFonts w:ascii="Aptos" w:hAnsi="Aptos"/>
          <w:color w:val="385A7C"/>
          <w:sz w:val="34"/>
        </w:rPr>
        <w:t>31. Geographic rollout and sparse-data behavior</w:t>
      </w:r>
    </w:p>
    <w:p>
      <w:r>
        <w:rPr>
          <w:rFonts w:ascii="Aptos" w:hAnsi="Aptos"/>
          <w:color w:val="233047"/>
          <w:sz w:val="21"/>
        </w:rPr>
        <w:t>The architecture supports the United States from launch, while operational validation proceeds state by state. Begin quality validation in Massachusetts, then use a repeatable state and city/county onboarding process.</w:t>
      </w:r>
    </w:p>
    <w:p>
      <w:r>
        <w:rPr>
          <w:rFonts w:ascii="Aptos" w:hAnsi="Aptos"/>
          <w:color w:val="233047"/>
          <w:sz w:val="21"/>
        </w:rPr>
        <w:t>When place data is sparse:</w:t>
      </w:r>
    </w:p>
    <w:p>
      <w:pPr>
        <w:pStyle w:val="ListBullet"/>
      </w:pPr>
      <w:r>
        <w:rPr>
          <w:rFonts w:ascii="Aptos" w:hAnsi="Aptos"/>
          <w:color w:val="233047"/>
          <w:sz w:val="21"/>
        </w:rPr>
        <w:t>Use terrain, roads, parks, and broad verified categories.</w:t>
      </w:r>
    </w:p>
    <w:p>
      <w:pPr>
        <w:pStyle w:val="ListBullet"/>
      </w:pPr>
      <w:r>
        <w:rPr>
          <w:rFonts w:ascii="Aptos" w:hAnsi="Aptos"/>
          <w:color w:val="233047"/>
          <w:sz w:val="21"/>
        </w:rPr>
        <w:t>Offer location-independent observational, creative, walking, nature, photography, and at-home quests.</w:t>
      </w:r>
    </w:p>
    <w:p>
      <w:pPr>
        <w:pStyle w:val="ListBullet"/>
      </w:pPr>
      <w:r>
        <w:rPr>
          <w:rFonts w:ascii="Aptos" w:hAnsi="Aptos"/>
          <w:color w:val="233047"/>
          <w:sz w:val="21"/>
        </w:rPr>
        <w:t>Invite community additions and corrections.</w:t>
      </w:r>
    </w:p>
    <w:p>
      <w:pPr>
        <w:pStyle w:val="ListBullet"/>
      </w:pPr>
      <w:r>
        <w:rPr>
          <w:rFonts w:ascii="Aptos" w:hAnsi="Aptos"/>
          <w:color w:val="233047"/>
          <w:sz w:val="21"/>
        </w:rPr>
        <w:t>Display community content with its trust level.</w:t>
      </w:r>
    </w:p>
    <w:p>
      <w:pPr>
        <w:pStyle w:val="ListBullet"/>
      </w:pPr>
      <w:r>
        <w:rPr>
          <w:rFonts w:ascii="Aptos" w:hAnsi="Aptos"/>
          <w:color w:val="233047"/>
          <w:sz w:val="21"/>
        </w:rPr>
        <w:t>Show confidence for hours, access, cost, and safety.</w:t>
      </w:r>
    </w:p>
    <w:p>
      <w:pPr>
        <w:pStyle w:val="ListBullet"/>
      </w:pPr>
      <w:r>
        <w:rPr>
          <w:rFonts w:ascii="Aptos" w:hAnsi="Aptos"/>
          <w:color w:val="233047"/>
          <w:sz w:val="21"/>
        </w:rPr>
        <w:t>Do not claim details that cannot be verified.</w:t>
      </w:r>
    </w:p>
    <w:p>
      <w:r>
        <w:rPr>
          <w:rFonts w:ascii="Aptos" w:hAnsi="Aptos"/>
          <w:color w:val="233047"/>
          <w:sz w:val="21"/>
        </w:rPr>
        <w:t>Create a geographic readiness score using place density, verification recency, external coverage, community supply, moderation capacity, completion feedback, and seasonal reliability. This score is internal operational data, though user-facing availability/uncertainty may derive from it.</w:t>
      </w:r>
    </w:p>
    <w:p>
      <w:pPr>
        <w:pStyle w:val="Heading1"/>
      </w:pPr>
      <w:r>
        <w:rPr>
          <w:rFonts w:ascii="Aptos" w:hAnsi="Aptos"/>
          <w:color w:val="385A7C"/>
          <w:sz w:val="34"/>
        </w:rPr>
        <w:t>32. External data and integration policy</w:t>
      </w:r>
    </w:p>
    <w:p>
      <w:r>
        <w:rPr>
          <w:rFonts w:ascii="Aptos" w:hAnsi="Aptos"/>
          <w:color w:val="233047"/>
          <w:sz w:val="21"/>
        </w:rPr>
        <w:t>Google Maps Platform and Google Places are foundational. Evaluate additional integrations only when usefulness, licensing, reliability, geographic coverage, privacy, and cost justify them:</w:t>
      </w:r>
    </w:p>
    <w:p>
      <w:pPr>
        <w:pStyle w:val="ListBullet"/>
      </w:pPr>
      <w:r>
        <w:rPr>
          <w:rFonts w:ascii="Aptos" w:hAnsi="Aptos"/>
          <w:color w:val="233047"/>
          <w:sz w:val="21"/>
        </w:rPr>
        <w:t>Weather and daylight</w:t>
      </w:r>
    </w:p>
    <w:p>
      <w:pPr>
        <w:pStyle w:val="ListBullet"/>
      </w:pPr>
      <w:r>
        <w:rPr>
          <w:rFonts w:ascii="Aptos" w:hAnsi="Aptos"/>
          <w:color w:val="233047"/>
          <w:sz w:val="21"/>
        </w:rPr>
        <w:t>Movies/showtimes</w:t>
      </w:r>
    </w:p>
    <w:p>
      <w:pPr>
        <w:pStyle w:val="ListBullet"/>
      </w:pPr>
      <w:r>
        <w:rPr>
          <w:rFonts w:ascii="Aptos" w:hAnsi="Aptos"/>
          <w:color w:val="233047"/>
          <w:sz w:val="21"/>
        </w:rPr>
        <w:t>Ticketed events and concerts</w:t>
      </w:r>
    </w:p>
    <w:p>
      <w:pPr>
        <w:pStyle w:val="ListBullet"/>
      </w:pPr>
      <w:r>
        <w:rPr>
          <w:rFonts w:ascii="Aptos" w:hAnsi="Aptos"/>
          <w:color w:val="233047"/>
          <w:sz w:val="21"/>
        </w:rPr>
        <w:t>Menus and reservations</w:t>
      </w:r>
    </w:p>
    <w:p>
      <w:pPr>
        <w:pStyle w:val="ListBullet"/>
      </w:pPr>
      <w:r>
        <w:rPr>
          <w:rFonts w:ascii="Aptos" w:hAnsi="Aptos"/>
          <w:color w:val="233047"/>
          <w:sz w:val="21"/>
        </w:rPr>
        <w:t>Trails/outdoor recreation</w:t>
      </w:r>
    </w:p>
    <w:p>
      <w:pPr>
        <w:pStyle w:val="ListBullet"/>
      </w:pPr>
      <w:r>
        <w:rPr>
          <w:rFonts w:ascii="Aptos" w:hAnsi="Aptos"/>
          <w:color w:val="233047"/>
          <w:sz w:val="21"/>
        </w:rPr>
        <w:t>Transit</w:t>
      </w:r>
    </w:p>
    <w:p>
      <w:pPr>
        <w:pStyle w:val="ListBullet"/>
      </w:pPr>
      <w:r>
        <w:rPr>
          <w:rFonts w:ascii="Aptos" w:hAnsi="Aptos"/>
          <w:color w:val="233047"/>
          <w:sz w:val="21"/>
        </w:rPr>
        <w:t>Historical/cultural sources</w:t>
      </w:r>
    </w:p>
    <w:p>
      <w:pPr>
        <w:pStyle w:val="ListBullet"/>
      </w:pPr>
      <w:r>
        <w:rPr>
          <w:rFonts w:ascii="Aptos" w:hAnsi="Aptos"/>
          <w:color w:val="233047"/>
          <w:sz w:val="21"/>
        </w:rPr>
        <w:t>Government/community events</w:t>
      </w:r>
    </w:p>
    <w:p>
      <w:pPr>
        <w:pStyle w:val="ListBullet"/>
      </w:pPr>
      <w:r>
        <w:rPr>
          <w:rFonts w:ascii="Aptos" w:hAnsi="Aptos"/>
          <w:color w:val="233047"/>
          <w:sz w:val="21"/>
        </w:rPr>
        <w:t>Volunteer opportunities</w:t>
      </w:r>
    </w:p>
    <w:p>
      <w:pPr>
        <w:pStyle w:val="ListBullet"/>
      </w:pPr>
      <w:r>
        <w:rPr>
          <w:rFonts w:ascii="Aptos" w:hAnsi="Aptos"/>
          <w:color w:val="233047"/>
          <w:sz w:val="21"/>
        </w:rPr>
        <w:t>Calendar providers</w:t>
      </w:r>
    </w:p>
    <w:p>
      <w:pPr>
        <w:pStyle w:val="ListBullet"/>
      </w:pPr>
      <w:r>
        <w:rPr>
          <w:rFonts w:ascii="Aptos" w:hAnsi="Aptos"/>
          <w:color w:val="233047"/>
          <w:sz w:val="21"/>
        </w:rPr>
        <w:t>Navigation handoff</w:t>
      </w:r>
    </w:p>
    <w:p>
      <w:r>
        <w:rPr>
          <w:rFonts w:ascii="Aptos" w:hAnsi="Aptos"/>
          <w:color w:val="233047"/>
          <w:sz w:val="21"/>
        </w:rPr>
        <w:t>MVP should link outward for bookings and use Google/Apple Maps handoff for turn-by-turn navigation. Internal navigation can show checkpoints, distance, and progress without attempting full navigation parity.</w:t>
      </w:r>
    </w:p>
    <w:p>
      <w:r>
        <w:rPr>
          <w:rFonts w:ascii="Aptos" w:hAnsi="Aptos"/>
          <w:color w:val="233047"/>
          <w:sz w:val="21"/>
        </w:rPr>
        <w:t>Before finalizing data architecture, document provider rules for caching, storage, attribution, derived data, refresh intervals, mixed-map display, user-generated overlays, and deletion. Do not assume Google Places records may be permanently copied into the product database.</w:t>
      </w:r>
    </w:p>
    <w:p>
      <w:pPr>
        <w:pStyle w:val="Heading1"/>
      </w:pPr>
      <w:r>
        <w:rPr>
          <w:rFonts w:ascii="Aptos" w:hAnsi="Aptos"/>
          <w:color w:val="385A7C"/>
          <w:sz w:val="34"/>
        </w:rPr>
        <w:t>33. Monetization principles</w:t>
      </w:r>
    </w:p>
    <w:p>
      <w:pPr>
        <w:pStyle w:val="ListBullet"/>
      </w:pPr>
      <w:r>
        <w:rPr>
          <w:rFonts w:ascii="Aptos" w:hAnsi="Aptos"/>
          <w:color w:val="233047"/>
          <w:sz w:val="21"/>
        </w:rPr>
        <w:t>Core local discovery remains free.</w:t>
      </w:r>
    </w:p>
    <w:p>
      <w:pPr>
        <w:pStyle w:val="ListBullet"/>
      </w:pPr>
      <w:r>
        <w:rPr>
          <w:rFonts w:ascii="Aptos" w:hAnsi="Aptos"/>
          <w:color w:val="233047"/>
          <w:sz w:val="21"/>
        </w:rPr>
        <w:t>Precise location data is never sold.</w:t>
      </w:r>
    </w:p>
    <w:p>
      <w:pPr>
        <w:pStyle w:val="ListBullet"/>
      </w:pPr>
      <w:r>
        <w:rPr>
          <w:rFonts w:ascii="Aptos" w:hAnsi="Aptos"/>
          <w:color w:val="233047"/>
          <w:sz w:val="21"/>
        </w:rPr>
        <w:t>Sponsored quests and ranking boosts are labeled.</w:t>
      </w:r>
    </w:p>
    <w:p>
      <w:pPr>
        <w:pStyle w:val="ListBullet"/>
      </w:pPr>
      <w:r>
        <w:rPr>
          <w:rFonts w:ascii="Aptos" w:hAnsi="Aptos"/>
          <w:color w:val="233047"/>
          <w:sz w:val="21"/>
        </w:rPr>
        <w:t>Businesses cannot purchase organic ratings or suppress reviews.</w:t>
      </w:r>
    </w:p>
    <w:p>
      <w:pPr>
        <w:pStyle w:val="ListBullet"/>
      </w:pPr>
      <w:r>
        <w:rPr>
          <w:rFonts w:ascii="Aptos" w:hAnsi="Aptos"/>
          <w:color w:val="233047"/>
          <w:sz w:val="21"/>
        </w:rPr>
        <w:t>Child profiles receive no targeted advertising.</w:t>
      </w:r>
    </w:p>
    <w:p>
      <w:pPr>
        <w:pStyle w:val="ListBullet"/>
      </w:pPr>
      <w:r>
        <w:rPr>
          <w:rFonts w:ascii="Aptos" w:hAnsi="Aptos"/>
          <w:color w:val="233047"/>
          <w:sz w:val="21"/>
        </w:rPr>
        <w:t>Safety and accessibility information is never premium.</w:t>
      </w:r>
    </w:p>
    <w:p>
      <w:pPr>
        <w:pStyle w:val="ListBullet"/>
      </w:pPr>
      <w:r>
        <w:rPr>
          <w:rFonts w:ascii="Aptos" w:hAnsi="Aptos"/>
          <w:color w:val="233047"/>
          <w:sz w:val="21"/>
        </w:rPr>
        <w:t>AI use may have reasonable free limits with transparent quotas.</w:t>
      </w:r>
    </w:p>
    <w:p>
      <w:r>
        <w:rPr>
          <w:rFonts w:ascii="Aptos" w:hAnsi="Aptos"/>
          <w:color w:val="233047"/>
          <w:sz w:val="21"/>
        </w:rPr>
        <w:t>Future revenue may include premium AI/personalization, sponsored quests, affiliate bookings, paid creator packs, business campaigns, organization/tourism plans, and cosmetic themes.</w:t>
      </w:r>
    </w:p>
    <w:p>
      <w:pPr>
        <w:pStyle w:val="Heading1"/>
      </w:pPr>
      <w:r>
        <w:rPr>
          <w:rFonts w:ascii="Aptos" w:hAnsi="Aptos"/>
          <w:color w:val="385A7C"/>
          <w:sz w:val="34"/>
        </w:rPr>
        <w:t>34. Success metrics</w:t>
      </w:r>
    </w:p>
    <w:p>
      <w:pPr>
        <w:pStyle w:val="Heading2"/>
      </w:pPr>
      <w:r>
        <w:rPr>
          <w:rFonts w:ascii="Aptos" w:hAnsi="Aptos"/>
          <w:color w:val="385A7C"/>
          <w:sz w:val="27"/>
        </w:rPr>
        <w:t>North-star direction</w:t>
      </w:r>
    </w:p>
    <w:p>
      <w:r>
        <w:rPr>
          <w:rFonts w:ascii="Aptos" w:hAnsi="Aptos"/>
          <w:color w:val="233047"/>
          <w:sz w:val="21"/>
        </w:rPr>
        <w:t>Meaningful quest completions with positive accuracy/suitability feedback.</w:t>
      </w:r>
    </w:p>
    <w:p>
      <w:pPr>
        <w:pStyle w:val="Heading2"/>
      </w:pPr>
      <w:r>
        <w:rPr>
          <w:rFonts w:ascii="Aptos" w:hAnsi="Aptos"/>
          <w:color w:val="385A7C"/>
          <w:sz w:val="27"/>
        </w:rPr>
        <w:t>First-six-month metric set</w:t>
      </w:r>
    </w:p>
    <w:p>
      <w:pPr>
        <w:pStyle w:val="ListBullet"/>
      </w:pPr>
      <w:r>
        <w:rPr>
          <w:rFonts w:ascii="Aptos" w:hAnsi="Aptos"/>
          <w:color w:val="233047"/>
          <w:sz w:val="21"/>
        </w:rPr>
        <w:t>Quest starts</w:t>
      </w:r>
    </w:p>
    <w:p>
      <w:pPr>
        <w:pStyle w:val="ListBullet"/>
      </w:pPr>
      <w:r>
        <w:rPr>
          <w:rFonts w:ascii="Aptos" w:hAnsi="Aptos"/>
          <w:color w:val="233047"/>
          <w:sz w:val="21"/>
        </w:rPr>
        <w:t>Quest completion and partial-completion rates</w:t>
      </w:r>
    </w:p>
    <w:p>
      <w:pPr>
        <w:pStyle w:val="ListBullet"/>
      </w:pPr>
      <w:r>
        <w:rPr>
          <w:rFonts w:ascii="Aptos" w:hAnsi="Aptos"/>
          <w:color w:val="233047"/>
          <w:sz w:val="21"/>
        </w:rPr>
        <w:t>Weekly retained adventurers</w:t>
      </w:r>
    </w:p>
    <w:p>
      <w:pPr>
        <w:pStyle w:val="ListBullet"/>
      </w:pPr>
      <w:r>
        <w:rPr>
          <w:rFonts w:ascii="Aptos" w:hAnsi="Aptos"/>
          <w:color w:val="233047"/>
          <w:sz w:val="21"/>
        </w:rPr>
        <w:t>Time from discovery to start</w:t>
      </w:r>
    </w:p>
    <w:p>
      <w:pPr>
        <w:pStyle w:val="ListBullet"/>
      </w:pPr>
      <w:r>
        <w:rPr>
          <w:rFonts w:ascii="Aptos" w:hAnsi="Aptos"/>
          <w:color w:val="233047"/>
          <w:sz w:val="21"/>
        </w:rPr>
        <w:t>Invite/party conversion</w:t>
      </w:r>
    </w:p>
    <w:p>
      <w:pPr>
        <w:pStyle w:val="ListBullet"/>
      </w:pPr>
      <w:r>
        <w:rPr>
          <w:rFonts w:ascii="Aptos" w:hAnsi="Aptos"/>
          <w:color w:val="233047"/>
          <w:sz w:val="21"/>
        </w:rPr>
        <w:t>Public quest creation and approval rate</w:t>
      </w:r>
    </w:p>
    <w:p>
      <w:pPr>
        <w:pStyle w:val="ListBullet"/>
      </w:pPr>
      <w:r>
        <w:rPr>
          <w:rFonts w:ascii="Aptos" w:hAnsi="Aptos"/>
          <w:color w:val="233047"/>
          <w:sz w:val="21"/>
        </w:rPr>
        <w:t>Quest accuracy, recommendation, and tier ratings</w:t>
      </w:r>
    </w:p>
    <w:p>
      <w:pPr>
        <w:pStyle w:val="ListBullet"/>
      </w:pPr>
      <w:r>
        <w:rPr>
          <w:rFonts w:ascii="Aptos" w:hAnsi="Aptos"/>
          <w:color w:val="233047"/>
          <w:sz w:val="21"/>
        </w:rPr>
        <w:t>Safety and stale-data incident rates</w:t>
      </w:r>
    </w:p>
    <w:p>
      <w:pPr>
        <w:pStyle w:val="ListBullet"/>
      </w:pPr>
      <w:r>
        <w:rPr>
          <w:rFonts w:ascii="Aptos" w:hAnsi="Aptos"/>
          <w:color w:val="233047"/>
          <w:sz w:val="21"/>
        </w:rPr>
        <w:t>AI generation acceptance/edit/abandon rates</w:t>
      </w:r>
    </w:p>
    <w:p>
      <w:pPr>
        <w:pStyle w:val="ListBullet"/>
      </w:pPr>
      <w:r>
        <w:rPr>
          <w:rFonts w:ascii="Aptos" w:hAnsi="Aptos"/>
          <w:color w:val="233047"/>
          <w:sz w:val="21"/>
        </w:rPr>
        <w:t>Geographic coverage and readiness</w:t>
      </w:r>
    </w:p>
    <w:p>
      <w:pPr>
        <w:pStyle w:val="ListBullet"/>
      </w:pPr>
      <w:r>
        <w:rPr>
          <w:rFonts w:ascii="Aptos" w:hAnsi="Aptos"/>
          <w:color w:val="233047"/>
          <w:sz w:val="21"/>
        </w:rPr>
        <w:t>Business/creator participation, when launched</w:t>
      </w:r>
    </w:p>
    <w:p>
      <w:r>
        <w:rPr>
          <w:rFonts w:ascii="Aptos" w:hAnsi="Aptos"/>
          <w:color w:val="233047"/>
          <w:sz w:val="21"/>
        </w:rPr>
        <w:t>Metrics must be segmented by quest origin, category, geography, accessibility use, party type, and confidence without exposing sensitive individuals.</w:t>
      </w:r>
    </w:p>
    <w:p>
      <w:pPr>
        <w:pStyle w:val="Heading1"/>
      </w:pPr>
      <w:r>
        <w:rPr>
          <w:rFonts w:ascii="Aptos" w:hAnsi="Aptos"/>
          <w:color w:val="385A7C"/>
          <w:sz w:val="34"/>
        </w:rPr>
        <w:t>35. MVP scope</w:t>
      </w:r>
    </w:p>
    <w:p>
      <w:pPr>
        <w:pStyle w:val="Heading2"/>
      </w:pPr>
      <w:r>
        <w:rPr>
          <w:rFonts w:ascii="Aptos" w:hAnsi="Aptos"/>
          <w:color w:val="385A7C"/>
          <w:sz w:val="27"/>
        </w:rPr>
        <w:t>Release 1: Build and validate</w:t>
      </w:r>
    </w:p>
    <w:p>
      <w:pPr>
        <w:pStyle w:val="ListBullet"/>
      </w:pPr>
      <w:r>
        <w:rPr>
          <w:rFonts w:ascii="Aptos" w:hAnsi="Aptos"/>
          <w:color w:val="233047"/>
          <w:sz w:val="21"/>
        </w:rPr>
        <w:t>Mobile-first PWA</w:t>
      </w:r>
    </w:p>
    <w:p>
      <w:pPr>
        <w:pStyle w:val="ListBullet"/>
      </w:pPr>
      <w:r>
        <w:rPr>
          <w:rFonts w:ascii="Aptos" w:hAnsi="Aptos"/>
          <w:color w:val="233047"/>
          <w:sz w:val="21"/>
        </w:rPr>
        <w:t>Guest browsing and accounts</w:t>
      </w:r>
    </w:p>
    <w:p>
      <w:pPr>
        <w:pStyle w:val="ListBullet"/>
      </w:pPr>
      <w:r>
        <w:rPr>
          <w:rFonts w:ascii="Aptos" w:hAnsi="Aptos"/>
          <w:color w:val="233047"/>
          <w:sz w:val="21"/>
        </w:rPr>
        <w:t>Google map/list discovery and Places integration</w:t>
      </w:r>
    </w:p>
    <w:p>
      <w:pPr>
        <w:pStyle w:val="ListBullet"/>
      </w:pPr>
      <w:r>
        <w:rPr>
          <w:rFonts w:ascii="Aptos" w:hAnsi="Aptos"/>
          <w:color w:val="233047"/>
          <w:sz w:val="21"/>
        </w:rPr>
        <w:t>Search and core filters</w:t>
      </w:r>
    </w:p>
    <w:p>
      <w:pPr>
        <w:pStyle w:val="ListBullet"/>
      </w:pPr>
      <w:r>
        <w:rPr>
          <w:rFonts w:ascii="Aptos" w:hAnsi="Aptos"/>
          <w:color w:val="233047"/>
          <w:sz w:val="21"/>
        </w:rPr>
        <w:t>The Board home experience</w:t>
      </w:r>
    </w:p>
    <w:p>
      <w:pPr>
        <w:pStyle w:val="ListBullet"/>
      </w:pPr>
      <w:r>
        <w:rPr>
          <w:rFonts w:ascii="Aptos" w:hAnsi="Aptos"/>
          <w:color w:val="233047"/>
          <w:sz w:val="21"/>
        </w:rPr>
        <w:t>Quest details and five-tier system</w:t>
      </w:r>
    </w:p>
    <w:p>
      <w:pPr>
        <w:pStyle w:val="ListBullet"/>
      </w:pPr>
      <w:r>
        <w:rPr>
          <w:rFonts w:ascii="Aptos" w:hAnsi="Aptos"/>
          <w:color w:val="233047"/>
          <w:sz w:val="21"/>
        </w:rPr>
        <w:t>At Home / Hearth mode with typed inventory</w:t>
      </w:r>
    </w:p>
    <w:p>
      <w:pPr>
        <w:pStyle w:val="ListBullet"/>
      </w:pPr>
      <w:r>
        <w:rPr>
          <w:rFonts w:ascii="Aptos" w:hAnsi="Aptos"/>
          <w:color w:val="233047"/>
          <w:sz w:val="21"/>
        </w:rPr>
        <w:t>Structured Quest Forge and epic rewrite</w:t>
      </w:r>
    </w:p>
    <w:p>
      <w:pPr>
        <w:pStyle w:val="ListBullet"/>
      </w:pPr>
      <w:r>
        <w:rPr>
          <w:rFonts w:ascii="Aptos" w:hAnsi="Aptos"/>
          <w:color w:val="233047"/>
          <w:sz w:val="21"/>
        </w:rPr>
        <w:t>Private and public quest creation</w:t>
      </w:r>
    </w:p>
    <w:p>
      <w:pPr>
        <w:pStyle w:val="ListBullet"/>
      </w:pPr>
      <w:r>
        <w:rPr>
          <w:rFonts w:ascii="Aptos" w:hAnsi="Aptos"/>
          <w:color w:val="233047"/>
          <w:sz w:val="21"/>
        </w:rPr>
        <w:t>Lightweight preferences and private accessibility filters</w:t>
      </w:r>
    </w:p>
    <w:p>
      <w:pPr>
        <w:pStyle w:val="ListBullet"/>
      </w:pPr>
      <w:r>
        <w:rPr>
          <w:rFonts w:ascii="Aptos" w:hAnsi="Aptos"/>
          <w:color w:val="233047"/>
          <w:sz w:val="21"/>
        </w:rPr>
        <w:t>Saved, active, paused, abandoned, and completed attempts</w:t>
      </w:r>
    </w:p>
    <w:p>
      <w:pPr>
        <w:pStyle w:val="ListBullet"/>
      </w:pPr>
      <w:r>
        <w:rPr>
          <w:rFonts w:ascii="Aptos" w:hAnsi="Aptos"/>
          <w:color w:val="233047"/>
          <w:sz w:val="21"/>
        </w:rPr>
        <w:t>Honor, GPS, photo, and answer completion primitives</w:t>
      </w:r>
    </w:p>
    <w:p>
      <w:pPr>
        <w:pStyle w:val="ListBullet"/>
      </w:pPr>
      <w:r>
        <w:rPr>
          <w:rFonts w:ascii="Aptos" w:hAnsi="Aptos"/>
          <w:color w:val="233047"/>
          <w:sz w:val="21"/>
        </w:rPr>
        <w:t>Basic XP, levels, badges, and saved quests</w:t>
      </w:r>
    </w:p>
    <w:p>
      <w:pPr>
        <w:pStyle w:val="ListBullet"/>
      </w:pPr>
      <w:r>
        <w:rPr>
          <w:rFonts w:ascii="Aptos" w:hAnsi="Aptos"/>
          <w:color w:val="233047"/>
          <w:sz w:val="21"/>
        </w:rPr>
        <w:t>Invite-link parties</w:t>
      </w:r>
    </w:p>
    <w:p>
      <w:pPr>
        <w:pStyle w:val="ListBullet"/>
      </w:pPr>
      <w:r>
        <w:rPr>
          <w:rFonts w:ascii="Aptos" w:hAnsi="Aptos"/>
          <w:color w:val="233047"/>
          <w:sz w:val="21"/>
        </w:rPr>
        <w:t>Automated screening and admin moderation queue</w:t>
      </w:r>
    </w:p>
    <w:p>
      <w:pPr>
        <w:pStyle w:val="ListBullet"/>
      </w:pPr>
      <w:r>
        <w:rPr>
          <w:rFonts w:ascii="Aptos" w:hAnsi="Aptos"/>
          <w:color w:val="233047"/>
          <w:sz w:val="21"/>
        </w:rPr>
        <w:t>Ratings, reports, trust badges, feasibility confidence</w:t>
      </w:r>
    </w:p>
    <w:p>
      <w:pPr>
        <w:pStyle w:val="ListBullet"/>
      </w:pPr>
      <w:r>
        <w:rPr>
          <w:rFonts w:ascii="Aptos" w:hAnsi="Aptos"/>
          <w:color w:val="233047"/>
          <w:sz w:val="21"/>
        </w:rPr>
        <w:t>Jurisdiction-aware adult filtering foundation</w:t>
      </w:r>
    </w:p>
    <w:p>
      <w:pPr>
        <w:pStyle w:val="ListBullet"/>
      </w:pPr>
      <w:r>
        <w:rPr>
          <w:rFonts w:ascii="Aptos" w:hAnsi="Aptos"/>
          <w:color w:val="233047"/>
          <w:sz w:val="21"/>
        </w:rPr>
        <w:t>Outbound navigation/booking links</w:t>
      </w:r>
    </w:p>
    <w:p>
      <w:pPr>
        <w:pStyle w:val="ListBullet"/>
      </w:pPr>
      <w:r>
        <w:rPr>
          <w:rFonts w:ascii="Aptos" w:hAnsi="Aptos"/>
          <w:color w:val="233047"/>
          <w:sz w:val="21"/>
        </w:rPr>
        <w:t>Analytics, audit logging, rate limiting, observability</w:t>
      </w:r>
    </w:p>
    <w:p>
      <w:pPr>
        <w:pStyle w:val="Heading2"/>
      </w:pPr>
      <w:r>
        <w:rPr>
          <w:rFonts w:ascii="Aptos" w:hAnsi="Aptos"/>
          <w:color w:val="385A7C"/>
          <w:sz w:val="27"/>
        </w:rPr>
        <w:t>Release 1.1: Exploration and quality</w:t>
      </w:r>
    </w:p>
    <w:p>
      <w:pPr>
        <w:pStyle w:val="ListBullet"/>
      </w:pPr>
      <w:r>
        <w:rPr>
          <w:rFonts w:ascii="Aptos" w:hAnsi="Aptos"/>
          <w:color w:val="233047"/>
          <w:sz w:val="21"/>
        </w:rPr>
        <w:t>Opt-in fog of war foreground sessions</w:t>
      </w:r>
    </w:p>
    <w:p>
      <w:pPr>
        <w:pStyle w:val="ListBullet"/>
      </w:pPr>
      <w:r>
        <w:rPr>
          <w:rFonts w:ascii="Aptos" w:hAnsi="Aptos"/>
          <w:color w:val="233047"/>
          <w:sz w:val="21"/>
        </w:rPr>
        <w:t>Town/city and rural-county progress</w:t>
      </w:r>
    </w:p>
    <w:p>
      <w:pPr>
        <w:pStyle w:val="ListBullet"/>
      </w:pPr>
      <w:r>
        <w:rPr>
          <w:rFonts w:ascii="Aptos" w:hAnsi="Aptos"/>
          <w:color w:val="233047"/>
          <w:sz w:val="21"/>
        </w:rPr>
        <w:t>Weather adaptation</w:t>
      </w:r>
    </w:p>
    <w:p>
      <w:pPr>
        <w:pStyle w:val="ListBullet"/>
      </w:pPr>
      <w:r>
        <w:rPr>
          <w:rFonts w:ascii="Aptos" w:hAnsi="Aptos"/>
          <w:color w:val="233047"/>
          <w:sz w:val="21"/>
        </w:rPr>
        <w:t>More structured home inventory/photo extraction</w:t>
      </w:r>
    </w:p>
    <w:p>
      <w:pPr>
        <w:pStyle w:val="ListBullet"/>
      </w:pPr>
      <w:r>
        <w:rPr>
          <w:rFonts w:ascii="Aptos" w:hAnsi="Aptos"/>
          <w:color w:val="233047"/>
          <w:sz w:val="21"/>
        </w:rPr>
        <w:t>Multi-stop route builder with replaceable stops</w:t>
      </w:r>
    </w:p>
    <w:p>
      <w:pPr>
        <w:pStyle w:val="ListBullet"/>
      </w:pPr>
      <w:r>
        <w:rPr>
          <w:rFonts w:ascii="Aptos" w:hAnsi="Aptos"/>
          <w:color w:val="233047"/>
          <w:sz w:val="21"/>
        </w:rPr>
        <w:t>Downloadable offline quest packets</w:t>
      </w:r>
    </w:p>
    <w:p>
      <w:pPr>
        <w:pStyle w:val="ListBullet"/>
      </w:pPr>
      <w:r>
        <w:rPr>
          <w:rFonts w:ascii="Aptos" w:hAnsi="Aptos"/>
          <w:color w:val="233047"/>
          <w:sz w:val="21"/>
        </w:rPr>
        <w:t>Creator reputation and trusted-creator workflows</w:t>
      </w:r>
    </w:p>
    <w:p>
      <w:pPr>
        <w:pStyle w:val="ListBullet"/>
      </w:pPr>
      <w:r>
        <w:rPr>
          <w:rFonts w:ascii="Aptos" w:hAnsi="Aptos"/>
          <w:color w:val="233047"/>
          <w:sz w:val="21"/>
        </w:rPr>
        <w:t>Regional readiness dashboard</w:t>
      </w:r>
    </w:p>
    <w:p>
      <w:pPr>
        <w:pStyle w:val="Heading2"/>
      </w:pPr>
      <w:r>
        <w:rPr>
          <w:rFonts w:ascii="Aptos" w:hAnsi="Aptos"/>
          <w:color w:val="385A7C"/>
          <w:sz w:val="27"/>
        </w:rPr>
        <w:t>Release 2: Platform expansion</w:t>
      </w:r>
    </w:p>
    <w:p>
      <w:pPr>
        <w:pStyle w:val="ListBullet"/>
      </w:pPr>
      <w:r>
        <w:rPr>
          <w:rFonts w:ascii="Aptos" w:hAnsi="Aptos"/>
          <w:color w:val="233047"/>
          <w:sz w:val="21"/>
        </w:rPr>
        <w:t>Verified businesses and organizations</w:t>
      </w:r>
    </w:p>
    <w:p>
      <w:pPr>
        <w:pStyle w:val="ListBullet"/>
      </w:pPr>
      <w:r>
        <w:rPr>
          <w:rFonts w:ascii="Aptos" w:hAnsi="Aptos"/>
          <w:color w:val="233047"/>
          <w:sz w:val="21"/>
        </w:rPr>
        <w:t>Business rewards and labeled sponsorship</w:t>
      </w:r>
    </w:p>
    <w:p>
      <w:pPr>
        <w:pStyle w:val="ListBullet"/>
      </w:pPr>
      <w:r>
        <w:rPr>
          <w:rFonts w:ascii="Aptos" w:hAnsi="Aptos"/>
          <w:color w:val="233047"/>
          <w:sz w:val="21"/>
        </w:rPr>
        <w:t>Campaigns and multi-day journeys</w:t>
      </w:r>
    </w:p>
    <w:p>
      <w:pPr>
        <w:pStyle w:val="ListBullet"/>
      </w:pPr>
      <w:r>
        <w:rPr>
          <w:rFonts w:ascii="Aptos" w:hAnsi="Aptos"/>
          <w:color w:val="233047"/>
          <w:sz w:val="21"/>
        </w:rPr>
        <w:t>Public events for verified hosts</w:t>
      </w:r>
    </w:p>
    <w:p>
      <w:pPr>
        <w:pStyle w:val="ListBullet"/>
      </w:pPr>
      <w:r>
        <w:rPr>
          <w:rFonts w:ascii="Aptos" w:hAnsi="Aptos"/>
          <w:color w:val="233047"/>
          <w:sz w:val="21"/>
        </w:rPr>
        <w:t>Expanded integrations</w:t>
      </w:r>
    </w:p>
    <w:p>
      <w:pPr>
        <w:pStyle w:val="ListBullet"/>
      </w:pPr>
      <w:r>
        <w:rPr>
          <w:rFonts w:ascii="Aptos" w:hAnsi="Aptos"/>
          <w:color w:val="233047"/>
          <w:sz w:val="21"/>
        </w:rPr>
        <w:t>Calendar sync</w:t>
      </w:r>
    </w:p>
    <w:p>
      <w:pPr>
        <w:pStyle w:val="ListBullet"/>
      </w:pPr>
      <w:r>
        <w:rPr>
          <w:rFonts w:ascii="Aptos" w:hAnsi="Aptos"/>
          <w:color w:val="233047"/>
          <w:sz w:val="21"/>
        </w:rPr>
        <w:t>Limited offline map areas</w:t>
      </w:r>
    </w:p>
    <w:p>
      <w:pPr>
        <w:pStyle w:val="ListBullet"/>
      </w:pPr>
      <w:r>
        <w:rPr>
          <w:rFonts w:ascii="Aptos" w:hAnsi="Aptos"/>
          <w:color w:val="233047"/>
          <w:sz w:val="21"/>
        </w:rPr>
        <w:t>Translation, local units/currency, and international-ready formatting</w:t>
      </w:r>
    </w:p>
    <w:p>
      <w:pPr>
        <w:pStyle w:val="ListBullet"/>
      </w:pPr>
      <w:r>
        <w:rPr>
          <w:rFonts w:ascii="Aptos" w:hAnsi="Aptos"/>
          <w:color w:val="233047"/>
          <w:sz w:val="21"/>
        </w:rPr>
        <w:t>Native mobile clients using the same API</w:t>
      </w:r>
    </w:p>
    <w:p>
      <w:pPr>
        <w:pStyle w:val="Heading2"/>
      </w:pPr>
      <w:r>
        <w:rPr>
          <w:rFonts w:ascii="Aptos" w:hAnsi="Aptos"/>
          <w:color w:val="385A7C"/>
          <w:sz w:val="27"/>
        </w:rPr>
        <w:t>Later platform</w:t>
      </w:r>
    </w:p>
    <w:p>
      <w:pPr>
        <w:pStyle w:val="ListBullet"/>
      </w:pPr>
      <w:r>
        <w:rPr>
          <w:rFonts w:ascii="Aptos" w:hAnsi="Aptos"/>
          <w:color w:val="233047"/>
          <w:sz w:val="21"/>
        </w:rPr>
        <w:t>Broader public group matching and safe messaging</w:t>
      </w:r>
    </w:p>
    <w:p>
      <w:pPr>
        <w:pStyle w:val="ListBullet"/>
      </w:pPr>
      <w:r>
        <w:rPr>
          <w:rFonts w:ascii="Aptos" w:hAnsi="Aptos"/>
          <w:color w:val="233047"/>
          <w:sz w:val="21"/>
        </w:rPr>
        <w:t>Creator marketplace and payouts</w:t>
      </w:r>
    </w:p>
    <w:p>
      <w:pPr>
        <w:pStyle w:val="ListBullet"/>
      </w:pPr>
      <w:r>
        <w:rPr>
          <w:rFonts w:ascii="Aptos" w:hAnsi="Aptos"/>
          <w:color w:val="233047"/>
          <w:sz w:val="21"/>
        </w:rPr>
        <w:t>In-app reservations/tickets</w:t>
      </w:r>
    </w:p>
    <w:p>
      <w:pPr>
        <w:pStyle w:val="ListBullet"/>
      </w:pPr>
      <w:r>
        <w:rPr>
          <w:rFonts w:ascii="Aptos" w:hAnsi="Aptos"/>
          <w:color w:val="233047"/>
          <w:sz w:val="21"/>
        </w:rPr>
        <w:t>School and municipal portals</w:t>
      </w:r>
    </w:p>
    <w:p>
      <w:pPr>
        <w:pStyle w:val="ListBullet"/>
      </w:pPr>
      <w:r>
        <w:rPr>
          <w:rFonts w:ascii="Aptos" w:hAnsi="Aptos"/>
          <w:color w:val="233047"/>
          <w:sz w:val="21"/>
        </w:rPr>
        <w:t>Community-wide live events</w:t>
      </w:r>
    </w:p>
    <w:p>
      <w:pPr>
        <w:pStyle w:val="ListBullet"/>
      </w:pPr>
      <w:r>
        <w:rPr>
          <w:rFonts w:ascii="Aptos" w:hAnsi="Aptos"/>
          <w:color w:val="233047"/>
          <w:sz w:val="21"/>
        </w:rPr>
        <w:t>Expanded international markets and right-to-left support</w:t>
      </w:r>
    </w:p>
    <w:p>
      <w:pPr>
        <w:pStyle w:val="ListBullet"/>
      </w:pPr>
      <w:r>
        <w:rPr>
          <w:rFonts w:ascii="Aptos" w:hAnsi="Aptos"/>
          <w:color w:val="233047"/>
          <w:sz w:val="21"/>
        </w:rPr>
        <w:t>Optional AI-generated quest artwork at controlled cost</w:t>
      </w:r>
    </w:p>
    <w:p>
      <w:pPr>
        <w:pStyle w:val="Heading1"/>
      </w:pPr>
      <w:r>
        <w:rPr>
          <w:rFonts w:ascii="Aptos" w:hAnsi="Aptos"/>
          <w:color w:val="385A7C"/>
          <w:sz w:val="34"/>
        </w:rPr>
        <w:t>36. Suggested technical architecture</w:t>
      </w:r>
    </w:p>
    <w:p>
      <w:r>
        <w:rPr>
          <w:rFonts w:ascii="Aptos" w:hAnsi="Aptos"/>
          <w:color w:val="233047"/>
          <w:sz w:val="21"/>
        </w:rPr>
        <w:t>Claude must confirm current library versions and vendor constraints before choosing exact dependencies. Recommended logical architecture:</w:t>
      </w:r>
    </w:p>
    <w:p>
      <w:pPr>
        <w:pStyle w:val="Heading2"/>
      </w:pPr>
      <w:r>
        <w:rPr>
          <w:rFonts w:ascii="Aptos" w:hAnsi="Aptos"/>
          <w:color w:val="385A7C"/>
          <w:sz w:val="27"/>
        </w:rPr>
        <w:t>Client</w:t>
      </w:r>
    </w:p>
    <w:p>
      <w:pPr>
        <w:pStyle w:val="ListBullet"/>
      </w:pPr>
      <w:r>
        <w:rPr>
          <w:rFonts w:ascii="Aptos" w:hAnsi="Aptos"/>
          <w:color w:val="233047"/>
          <w:sz w:val="21"/>
        </w:rPr>
        <w:t>TypeScript mobile-first React framework with server rendering and PWA support</w:t>
      </w:r>
    </w:p>
    <w:p>
      <w:pPr>
        <w:pStyle w:val="ListBullet"/>
      </w:pPr>
      <w:r>
        <w:rPr>
          <w:rFonts w:ascii="Aptos" w:hAnsi="Aptos"/>
          <w:color w:val="233047"/>
          <w:sz w:val="21"/>
        </w:rPr>
        <w:t>Component design system with theme tokens</w:t>
      </w:r>
    </w:p>
    <w:p>
      <w:pPr>
        <w:pStyle w:val="ListBullet"/>
      </w:pPr>
      <w:r>
        <w:rPr>
          <w:rFonts w:ascii="Aptos" w:hAnsi="Aptos"/>
          <w:color w:val="233047"/>
          <w:sz w:val="21"/>
        </w:rPr>
        <w:t>Google Maps JavaScript SDK loaded through a controlled map adapter</w:t>
      </w:r>
    </w:p>
    <w:p>
      <w:pPr>
        <w:pStyle w:val="ListBullet"/>
      </w:pPr>
      <w:r>
        <w:rPr>
          <w:rFonts w:ascii="Aptos" w:hAnsi="Aptos"/>
          <w:color w:val="233047"/>
          <w:sz w:val="21"/>
        </w:rPr>
        <w:t>Accessible list equivalent for all map discoveries</w:t>
      </w:r>
    </w:p>
    <w:p>
      <w:pPr>
        <w:pStyle w:val="ListBullet"/>
      </w:pPr>
      <w:r>
        <w:rPr>
          <w:rFonts w:ascii="Aptos" w:hAnsi="Aptos"/>
          <w:color w:val="233047"/>
          <w:sz w:val="21"/>
        </w:rPr>
        <w:t>Service worker for app shell and quest packets</w:t>
      </w:r>
    </w:p>
    <w:p>
      <w:pPr>
        <w:pStyle w:val="Heading2"/>
      </w:pPr>
      <w:r>
        <w:rPr>
          <w:rFonts w:ascii="Aptos" w:hAnsi="Aptos"/>
          <w:color w:val="385A7C"/>
          <w:sz w:val="27"/>
        </w:rPr>
        <w:t>Server</w:t>
      </w:r>
    </w:p>
    <w:p>
      <w:pPr>
        <w:pStyle w:val="ListBullet"/>
      </w:pPr>
      <w:r>
        <w:rPr>
          <w:rFonts w:ascii="Aptos" w:hAnsi="Aptos"/>
          <w:color w:val="233047"/>
          <w:sz w:val="21"/>
        </w:rPr>
        <w:t>TypeScript API/backend-for-frontend</w:t>
      </w:r>
    </w:p>
    <w:p>
      <w:pPr>
        <w:pStyle w:val="ListBullet"/>
      </w:pPr>
      <w:r>
        <w:rPr>
          <w:rFonts w:ascii="Aptos" w:hAnsi="Aptos"/>
          <w:color w:val="233047"/>
          <w:sz w:val="21"/>
        </w:rPr>
        <w:t>PostgreSQL with PostGIS for owned geospatial data</w:t>
      </w:r>
    </w:p>
    <w:p>
      <w:pPr>
        <w:pStyle w:val="ListBullet"/>
      </w:pPr>
      <w:r>
        <w:rPr>
          <w:rFonts w:ascii="Aptos" w:hAnsi="Aptos"/>
          <w:color w:val="233047"/>
          <w:sz w:val="21"/>
        </w:rPr>
        <w:t>Redis-compatible cache/queue where justified</w:t>
      </w:r>
    </w:p>
    <w:p>
      <w:pPr>
        <w:pStyle w:val="ListBullet"/>
      </w:pPr>
      <w:r>
        <w:rPr>
          <w:rFonts w:ascii="Aptos" w:hAnsi="Aptos"/>
          <w:color w:val="233047"/>
          <w:sz w:val="21"/>
        </w:rPr>
        <w:t>Object storage for user media and offline assets</w:t>
      </w:r>
    </w:p>
    <w:p>
      <w:pPr>
        <w:pStyle w:val="ListBullet"/>
      </w:pPr>
      <w:r>
        <w:rPr>
          <w:rFonts w:ascii="Aptos" w:hAnsi="Aptos"/>
          <w:color w:val="233047"/>
          <w:sz w:val="21"/>
        </w:rPr>
        <w:t>Background job workers for feasibility refresh, moderation, notifications, and AI generation</w:t>
      </w:r>
    </w:p>
    <w:p>
      <w:pPr>
        <w:pStyle w:val="ListBullet"/>
      </w:pPr>
      <w:r>
        <w:rPr>
          <w:rFonts w:ascii="Aptos" w:hAnsi="Aptos"/>
          <w:color w:val="233047"/>
          <w:sz w:val="21"/>
        </w:rPr>
        <w:t>Vendor adapters for Places, weather, events, maps, AI, email/push, and storage</w:t>
      </w:r>
    </w:p>
    <w:p>
      <w:pPr>
        <w:pStyle w:val="Heading2"/>
      </w:pPr>
      <w:r>
        <w:rPr>
          <w:rFonts w:ascii="Aptos" w:hAnsi="Aptos"/>
          <w:color w:val="385A7C"/>
          <w:sz w:val="27"/>
        </w:rPr>
        <w:t>Architectural boundaries</w:t>
      </w:r>
    </w:p>
    <w:p>
      <w:pPr>
        <w:pStyle w:val="ListBullet"/>
      </w:pPr>
      <w:r>
        <w:rPr>
          <w:rFonts w:ascii="Aptos" w:hAnsi="Aptos"/>
          <w:color w:val="233047"/>
          <w:sz w:val="21"/>
        </w:rPr>
        <w:t>Identity and authorization</w:t>
      </w:r>
    </w:p>
    <w:p>
      <w:pPr>
        <w:pStyle w:val="ListBullet"/>
      </w:pPr>
      <w:r>
        <w:rPr>
          <w:rFonts w:ascii="Aptos" w:hAnsi="Aptos"/>
          <w:color w:val="233047"/>
          <w:sz w:val="21"/>
        </w:rPr>
        <w:t>Quest catalog and versioning</w:t>
      </w:r>
    </w:p>
    <w:p>
      <w:pPr>
        <w:pStyle w:val="ListBullet"/>
      </w:pPr>
      <w:r>
        <w:rPr>
          <w:rFonts w:ascii="Aptos" w:hAnsi="Aptos"/>
          <w:color w:val="233047"/>
          <w:sz w:val="21"/>
        </w:rPr>
        <w:t>Discovery/recommendation</w:t>
      </w:r>
    </w:p>
    <w:p>
      <w:pPr>
        <w:pStyle w:val="ListBullet"/>
      </w:pPr>
      <w:r>
        <w:rPr>
          <w:rFonts w:ascii="Aptos" w:hAnsi="Aptos"/>
          <w:color w:val="233047"/>
          <w:sz w:val="21"/>
        </w:rPr>
        <w:t>Places/provider cache governed by licensing rules</w:t>
      </w:r>
    </w:p>
    <w:p>
      <w:pPr>
        <w:pStyle w:val="ListBullet"/>
      </w:pPr>
      <w:r>
        <w:rPr>
          <w:rFonts w:ascii="Aptos" w:hAnsi="Aptos"/>
          <w:color w:val="233047"/>
          <w:sz w:val="21"/>
        </w:rPr>
        <w:t>Generation/orchestration</w:t>
      </w:r>
    </w:p>
    <w:p>
      <w:pPr>
        <w:pStyle w:val="ListBullet"/>
      </w:pPr>
      <w:r>
        <w:rPr>
          <w:rFonts w:ascii="Aptos" w:hAnsi="Aptos"/>
          <w:color w:val="233047"/>
          <w:sz w:val="21"/>
        </w:rPr>
        <w:t>Feasibility/provenance</w:t>
      </w:r>
    </w:p>
    <w:p>
      <w:pPr>
        <w:pStyle w:val="ListBullet"/>
      </w:pPr>
      <w:r>
        <w:rPr>
          <w:rFonts w:ascii="Aptos" w:hAnsi="Aptos"/>
          <w:color w:val="233047"/>
          <w:sz w:val="21"/>
        </w:rPr>
        <w:t>Attempts/completion/evidence</w:t>
      </w:r>
    </w:p>
    <w:p>
      <w:pPr>
        <w:pStyle w:val="ListBullet"/>
      </w:pPr>
      <w:r>
        <w:rPr>
          <w:rFonts w:ascii="Aptos" w:hAnsi="Aptos"/>
          <w:color w:val="233047"/>
          <w:sz w:val="21"/>
        </w:rPr>
        <w:t>Social/parties</w:t>
      </w:r>
    </w:p>
    <w:p>
      <w:pPr>
        <w:pStyle w:val="ListBullet"/>
      </w:pPr>
      <w:r>
        <w:rPr>
          <w:rFonts w:ascii="Aptos" w:hAnsi="Aptos"/>
          <w:color w:val="233047"/>
          <w:sz w:val="21"/>
        </w:rPr>
        <w:t>Progression/rewards</w:t>
      </w:r>
    </w:p>
    <w:p>
      <w:pPr>
        <w:pStyle w:val="ListBullet"/>
      </w:pPr>
      <w:r>
        <w:rPr>
          <w:rFonts w:ascii="Aptos" w:hAnsi="Aptos"/>
          <w:color w:val="233047"/>
          <w:sz w:val="21"/>
        </w:rPr>
        <w:t>Moderation/safety</w:t>
      </w:r>
    </w:p>
    <w:p>
      <w:pPr>
        <w:pStyle w:val="ListBullet"/>
      </w:pPr>
      <w:r>
        <w:rPr>
          <w:rFonts w:ascii="Aptos" w:hAnsi="Aptos"/>
          <w:color w:val="233047"/>
          <w:sz w:val="21"/>
        </w:rPr>
        <w:t>Organizations/businesses</w:t>
      </w:r>
    </w:p>
    <w:p>
      <w:pPr>
        <w:pStyle w:val="ListBullet"/>
      </w:pPr>
      <w:r>
        <w:rPr>
          <w:rFonts w:ascii="Aptos" w:hAnsi="Aptos"/>
          <w:color w:val="233047"/>
          <w:sz w:val="21"/>
        </w:rPr>
        <w:t>Notifications</w:t>
      </w:r>
    </w:p>
    <w:p>
      <w:pPr>
        <w:pStyle w:val="ListBullet"/>
      </w:pPr>
      <w:r>
        <w:rPr>
          <w:rFonts w:ascii="Aptos" w:hAnsi="Aptos"/>
          <w:color w:val="233047"/>
          <w:sz w:val="21"/>
        </w:rPr>
        <w:t>Analytics/audit</w:t>
      </w:r>
    </w:p>
    <w:p>
      <w:r>
        <w:rPr>
          <w:rFonts w:ascii="Aptos" w:hAnsi="Aptos"/>
          <w:color w:val="233047"/>
          <w:sz w:val="21"/>
        </w:rPr>
        <w:t>Begin as a modular monolith unless scale or team boundaries justify services. Use events/jobs for slow or retryable work. Keep vendor-specific data behind adapters. Store secrets server-side only.</w:t>
      </w:r>
    </w:p>
    <w:p>
      <w:pPr>
        <w:pStyle w:val="Heading1"/>
      </w:pPr>
      <w:r>
        <w:rPr>
          <w:rFonts w:ascii="Aptos" w:hAnsi="Aptos"/>
          <w:color w:val="385A7C"/>
          <w:sz w:val="34"/>
        </w:rPr>
        <w:t>37. Core data entities</w:t>
      </w:r>
    </w:p>
    <w:p>
      <w:pPr>
        <w:pStyle w:val="ListBullet"/>
      </w:pPr>
      <w:r>
        <w:rPr>
          <w:rFonts w:ascii="Aptos" w:hAnsi="Aptos"/>
          <w:color w:val="233047"/>
          <w:sz w:val="21"/>
        </w:rPr>
        <w:t>User, Profile, RoleGrant, Consent, AgeAttestation</w:t>
      </w:r>
    </w:p>
    <w:p>
      <w:pPr>
        <w:pStyle w:val="ListBullet"/>
      </w:pPr>
      <w:r>
        <w:rPr>
          <w:rFonts w:ascii="Aptos" w:hAnsi="Aptos"/>
          <w:color w:val="233047"/>
          <w:sz w:val="21"/>
        </w:rPr>
        <w:t>Household, ChildProfile, GuardianRelationship</w:t>
      </w:r>
    </w:p>
    <w:p>
      <w:pPr>
        <w:pStyle w:val="ListBullet"/>
      </w:pPr>
      <w:r>
        <w:rPr>
          <w:rFonts w:ascii="Aptos" w:hAnsi="Aptos"/>
          <w:color w:val="233047"/>
          <w:sz w:val="21"/>
        </w:rPr>
        <w:t>Organization, VenueClaim, Verification</w:t>
      </w:r>
    </w:p>
    <w:p>
      <w:pPr>
        <w:pStyle w:val="ListBullet"/>
      </w:pPr>
      <w:r>
        <w:rPr>
          <w:rFonts w:ascii="Aptos" w:hAnsi="Aptos"/>
          <w:color w:val="233047"/>
          <w:sz w:val="21"/>
        </w:rPr>
        <w:t>CreatorProfile, ReputationEvent</w:t>
      </w:r>
    </w:p>
    <w:p>
      <w:pPr>
        <w:pStyle w:val="ListBullet"/>
      </w:pPr>
      <w:r>
        <w:rPr>
          <w:rFonts w:ascii="Aptos" w:hAnsi="Aptos"/>
          <w:color w:val="233047"/>
          <w:sz w:val="21"/>
        </w:rPr>
        <w:t>TaxonomyNode, Tag, Theme, Tone</w:t>
      </w:r>
    </w:p>
    <w:p>
      <w:pPr>
        <w:pStyle w:val="ListBullet"/>
      </w:pPr>
      <w:r>
        <w:rPr>
          <w:rFonts w:ascii="Aptos" w:hAnsi="Aptos"/>
          <w:color w:val="233047"/>
          <w:sz w:val="21"/>
        </w:rPr>
        <w:t>Quest, QuestVersion, Objective, Branch, Hint, Reward</w:t>
      </w:r>
    </w:p>
    <w:p>
      <w:pPr>
        <w:pStyle w:val="ListBullet"/>
      </w:pPr>
      <w:r>
        <w:rPr>
          <w:rFonts w:ascii="Aptos" w:hAnsi="Aptos"/>
          <w:color w:val="233047"/>
          <w:sz w:val="21"/>
        </w:rPr>
        <w:t>QuestPlaceReference, Route, Checkpoint</w:t>
      </w:r>
    </w:p>
    <w:p>
      <w:pPr>
        <w:pStyle w:val="ListBullet"/>
      </w:pPr>
      <w:r>
        <w:rPr>
          <w:rFonts w:ascii="Aptos" w:hAnsi="Aptos"/>
          <w:color w:val="233047"/>
          <w:sz w:val="21"/>
        </w:rPr>
        <w:t>TierProfile, FactorScore</w:t>
      </w:r>
    </w:p>
    <w:p>
      <w:pPr>
        <w:pStyle w:val="ListBullet"/>
      </w:pPr>
      <w:r>
        <w:rPr>
          <w:rFonts w:ascii="Aptos" w:hAnsi="Aptos"/>
          <w:color w:val="233047"/>
          <w:sz w:val="21"/>
        </w:rPr>
        <w:t>SourceRecord, FactualClaim, VerificationCheck, FeasibilityAssessment</w:t>
      </w:r>
    </w:p>
    <w:p>
      <w:pPr>
        <w:pStyle w:val="ListBullet"/>
      </w:pPr>
      <w:r>
        <w:rPr>
          <w:rFonts w:ascii="Aptos" w:hAnsi="Aptos"/>
          <w:color w:val="233047"/>
          <w:sz w:val="21"/>
        </w:rPr>
        <w:t>Publication, TrustBadge, Sponsorship</w:t>
      </w:r>
    </w:p>
    <w:p>
      <w:pPr>
        <w:pStyle w:val="ListBullet"/>
      </w:pPr>
      <w:r>
        <w:rPr>
          <w:rFonts w:ascii="Aptos" w:hAnsi="Aptos"/>
          <w:color w:val="233047"/>
          <w:sz w:val="21"/>
        </w:rPr>
        <w:t>QuestAttempt, AttemptObjective, Evidence, CompletionDecision</w:t>
      </w:r>
    </w:p>
    <w:p>
      <w:pPr>
        <w:pStyle w:val="ListBullet"/>
      </w:pPr>
      <w:r>
        <w:rPr>
          <w:rFonts w:ascii="Aptos" w:hAnsi="Aptos"/>
          <w:color w:val="233047"/>
          <w:sz w:val="21"/>
        </w:rPr>
        <w:t>Party, PartyMember, Invitation, TemporaryLocationShare</w:t>
      </w:r>
    </w:p>
    <w:p>
      <w:pPr>
        <w:pStyle w:val="ListBullet"/>
      </w:pPr>
      <w:r>
        <w:rPr>
          <w:rFonts w:ascii="Aptos" w:hAnsi="Aptos"/>
          <w:color w:val="233047"/>
          <w:sz w:val="21"/>
        </w:rPr>
        <w:t>Rating, Review, Report, Appeal, ModerationCase, SafetyIncident</w:t>
      </w:r>
    </w:p>
    <w:p>
      <w:pPr>
        <w:pStyle w:val="ListBullet"/>
      </w:pPr>
      <w:r>
        <w:rPr>
          <w:rFonts w:ascii="Aptos" w:hAnsi="Aptos"/>
          <w:color w:val="233047"/>
          <w:sz w:val="21"/>
        </w:rPr>
        <w:t>SavedQuest, Collection, Campaign, CampaignProgress</w:t>
      </w:r>
    </w:p>
    <w:p>
      <w:pPr>
        <w:pStyle w:val="ListBullet"/>
      </w:pPr>
      <w:r>
        <w:rPr>
          <w:rFonts w:ascii="Aptos" w:hAnsi="Aptos"/>
          <w:color w:val="233047"/>
          <w:sz w:val="21"/>
        </w:rPr>
        <w:t>XPEvent, Level, Rank, SkillProgress, Badge, Achievement, Streak</w:t>
      </w:r>
    </w:p>
    <w:p>
      <w:pPr>
        <w:pStyle w:val="ListBullet"/>
      </w:pPr>
      <w:r>
        <w:rPr>
          <w:rFonts w:ascii="Aptos" w:hAnsi="Aptos"/>
          <w:color w:val="233047"/>
          <w:sz w:val="21"/>
        </w:rPr>
        <w:t>ExplorationSession, MapTileDiscovery, RegionProgress</w:t>
      </w:r>
    </w:p>
    <w:p>
      <w:pPr>
        <w:pStyle w:val="ListBullet"/>
      </w:pPr>
      <w:r>
        <w:rPr>
          <w:rFonts w:ascii="Aptos" w:hAnsi="Aptos"/>
          <w:color w:val="233047"/>
          <w:sz w:val="21"/>
        </w:rPr>
        <w:t>Inventory, InventoryItem, InventoryExtraction</w:t>
      </w:r>
    </w:p>
    <w:p>
      <w:pPr>
        <w:pStyle w:val="ListBullet"/>
      </w:pPr>
      <w:r>
        <w:rPr>
          <w:rFonts w:ascii="Aptos" w:hAnsi="Aptos"/>
          <w:color w:val="233047"/>
          <w:sz w:val="21"/>
        </w:rPr>
        <w:t>NotificationPreference, Notification</w:t>
      </w:r>
    </w:p>
    <w:p>
      <w:pPr>
        <w:pStyle w:val="ListBullet"/>
      </w:pPr>
      <w:r>
        <w:rPr>
          <w:rFonts w:ascii="Aptos" w:hAnsi="Aptos"/>
          <w:color w:val="233047"/>
          <w:sz w:val="21"/>
        </w:rPr>
        <w:t>ProviderSnapshot/Reference subject to license policy</w:t>
      </w:r>
    </w:p>
    <w:p>
      <w:pPr>
        <w:pStyle w:val="ListBullet"/>
      </w:pPr>
      <w:r>
        <w:rPr>
          <w:rFonts w:ascii="Aptos" w:hAnsi="Aptos"/>
          <w:color w:val="233047"/>
          <w:sz w:val="21"/>
        </w:rPr>
        <w:t>AuditEvent, FeatureFlag, GeographicReadiness</w:t>
      </w:r>
    </w:p>
    <w:p>
      <w:r>
        <w:rPr>
          <w:rFonts w:ascii="Aptos" w:hAnsi="Aptos"/>
          <w:color w:val="233047"/>
          <w:sz w:val="21"/>
        </w:rPr>
        <w:t>All important entities use stable IDs, created/updated timestamps, soft-deletion rules where appropriate, version/concurrency controls, and audit provenance.</w:t>
      </w:r>
    </w:p>
    <w:p>
      <w:pPr>
        <w:pStyle w:val="Heading1"/>
      </w:pPr>
      <w:r>
        <w:rPr>
          <w:rFonts w:ascii="Aptos" w:hAnsi="Aptos"/>
          <w:color w:val="385A7C"/>
          <w:sz w:val="34"/>
        </w:rPr>
        <w:t>38. API requirements</w:t>
      </w:r>
    </w:p>
    <w:p>
      <w:r>
        <w:rPr>
          <w:rFonts w:ascii="Aptos" w:hAnsi="Aptos"/>
          <w:color w:val="233047"/>
          <w:sz w:val="21"/>
        </w:rPr>
        <w:t>Use versioned, typed API contracts. Define authentication, authorization, request validation, pagination, idempotency, rate limits, error codes, and audit behavior.</w:t>
      </w:r>
    </w:p>
    <w:p>
      <w:r>
        <w:rPr>
          <w:rFonts w:ascii="Aptos" w:hAnsi="Aptos"/>
          <w:color w:val="233047"/>
          <w:sz w:val="21"/>
        </w:rPr>
        <w:t>Required API groups:</w:t>
      </w:r>
    </w:p>
    <w:p>
      <w:pPr>
        <w:pStyle w:val="ListBullet"/>
      </w:pPr>
      <w:r>
        <w:rPr>
          <w:rFonts w:ascii="Aptos" w:hAnsi="Aptos"/>
          <w:color w:val="233047"/>
          <w:sz w:val="21"/>
        </w:rPr>
        <w:t>Auth, profile, consent, role switching</w:t>
      </w:r>
    </w:p>
    <w:p>
      <w:pPr>
        <w:pStyle w:val="ListBullet"/>
      </w:pPr>
      <w:r>
        <w:rPr>
          <w:rFonts w:ascii="Aptos" w:hAnsi="Aptos"/>
          <w:color w:val="233047"/>
          <w:sz w:val="21"/>
        </w:rPr>
        <w:t>Preferences, accessibility, privacy, inventories</w:t>
      </w:r>
    </w:p>
    <w:p>
      <w:pPr>
        <w:pStyle w:val="ListBullet"/>
      </w:pPr>
      <w:r>
        <w:rPr>
          <w:rFonts w:ascii="Aptos" w:hAnsi="Aptos"/>
          <w:color w:val="233047"/>
          <w:sz w:val="21"/>
        </w:rPr>
        <w:t>Quest discovery/search/map viewport</w:t>
      </w:r>
    </w:p>
    <w:p>
      <w:pPr>
        <w:pStyle w:val="ListBullet"/>
      </w:pPr>
      <w:r>
        <w:rPr>
          <w:rFonts w:ascii="Aptos" w:hAnsi="Aptos"/>
          <w:color w:val="233047"/>
          <w:sz w:val="21"/>
        </w:rPr>
        <w:t>Quest read/create/edit/version/submit/publish/archive</w:t>
      </w:r>
    </w:p>
    <w:p>
      <w:pPr>
        <w:pStyle w:val="ListBullet"/>
      </w:pPr>
      <w:r>
        <w:rPr>
          <w:rFonts w:ascii="Aptos" w:hAnsi="Aptos"/>
          <w:color w:val="233047"/>
          <w:sz w:val="21"/>
        </w:rPr>
        <w:t>AI generation/refinement/conversation</w:t>
      </w:r>
    </w:p>
    <w:p>
      <w:pPr>
        <w:pStyle w:val="ListBullet"/>
      </w:pPr>
      <w:r>
        <w:rPr>
          <w:rFonts w:ascii="Aptos" w:hAnsi="Aptos"/>
          <w:color w:val="233047"/>
          <w:sz w:val="21"/>
        </w:rPr>
        <w:t>Feasibility and source/provenance</w:t>
      </w:r>
    </w:p>
    <w:p>
      <w:pPr>
        <w:pStyle w:val="ListBullet"/>
      </w:pPr>
      <w:r>
        <w:rPr>
          <w:rFonts w:ascii="Aptos" w:hAnsi="Aptos"/>
          <w:color w:val="233047"/>
          <w:sz w:val="21"/>
        </w:rPr>
        <w:t>Attempts, objective progress, evidence, completion</w:t>
      </w:r>
    </w:p>
    <w:p>
      <w:pPr>
        <w:pStyle w:val="ListBullet"/>
      </w:pPr>
      <w:r>
        <w:rPr>
          <w:rFonts w:ascii="Aptos" w:hAnsi="Aptos"/>
          <w:color w:val="233047"/>
          <w:sz w:val="21"/>
        </w:rPr>
        <w:t>Parties, invitations, temporary sharing</w:t>
      </w:r>
    </w:p>
    <w:p>
      <w:pPr>
        <w:pStyle w:val="ListBullet"/>
      </w:pPr>
      <w:r>
        <w:rPr>
          <w:rFonts w:ascii="Aptos" w:hAnsi="Aptos"/>
          <w:color w:val="233047"/>
          <w:sz w:val="21"/>
        </w:rPr>
        <w:t>Ratings, reviews, reports, appeals</w:t>
      </w:r>
    </w:p>
    <w:p>
      <w:pPr>
        <w:pStyle w:val="ListBullet"/>
      </w:pPr>
      <w:r>
        <w:rPr>
          <w:rFonts w:ascii="Aptos" w:hAnsi="Aptos"/>
          <w:color w:val="233047"/>
          <w:sz w:val="21"/>
        </w:rPr>
        <w:t>Progression, regions, fog sessions</w:t>
      </w:r>
    </w:p>
    <w:p>
      <w:pPr>
        <w:pStyle w:val="ListBullet"/>
      </w:pPr>
      <w:r>
        <w:rPr>
          <w:rFonts w:ascii="Aptos" w:hAnsi="Aptos"/>
          <w:color w:val="233047"/>
          <w:sz w:val="21"/>
        </w:rPr>
        <w:t>Moderation/admin</w:t>
      </w:r>
    </w:p>
    <w:p>
      <w:pPr>
        <w:pStyle w:val="ListBullet"/>
      </w:pPr>
      <w:r>
        <w:rPr>
          <w:rFonts w:ascii="Aptos" w:hAnsi="Aptos"/>
          <w:color w:val="233047"/>
          <w:sz w:val="21"/>
        </w:rPr>
        <w:t>Organizations, claims, sponsorships</w:t>
      </w:r>
    </w:p>
    <w:p>
      <w:pPr>
        <w:pStyle w:val="ListBullet"/>
      </w:pPr>
      <w:r>
        <w:rPr>
          <w:rFonts w:ascii="Aptos" w:hAnsi="Aptos"/>
          <w:color w:val="233047"/>
          <w:sz w:val="21"/>
        </w:rPr>
        <w:t>Notifications</w:t>
      </w:r>
    </w:p>
    <w:p>
      <w:pPr>
        <w:pStyle w:val="ListBullet"/>
      </w:pPr>
      <w:r>
        <w:rPr>
          <w:rFonts w:ascii="Aptos" w:hAnsi="Aptos"/>
          <w:color w:val="233047"/>
          <w:sz w:val="21"/>
        </w:rPr>
        <w:t>Taxonomy/configuration/feature flags</w:t>
      </w:r>
    </w:p>
    <w:p>
      <w:r>
        <w:rPr>
          <w:rFonts w:ascii="Aptos" w:hAnsi="Aptos"/>
          <w:color w:val="233047"/>
          <w:sz w:val="21"/>
        </w:rPr>
        <w:t>Long AI tasks should use job IDs or streaming with resumable status. Mutations require idempotency keys where retries could duplicate rewards, evidence, invitations, or payments.</w:t>
      </w:r>
    </w:p>
    <w:p>
      <w:pPr>
        <w:pStyle w:val="Heading1"/>
      </w:pPr>
      <w:r>
        <w:rPr>
          <w:rFonts w:ascii="Aptos" w:hAnsi="Aptos"/>
          <w:color w:val="385A7C"/>
          <w:sz w:val="34"/>
        </w:rPr>
        <w:t>39. Security and threat model</w:t>
      </w:r>
    </w:p>
    <w:p>
      <w:r>
        <w:rPr>
          <w:rFonts w:ascii="Aptos" w:hAnsi="Aptos"/>
          <w:color w:val="233047"/>
          <w:sz w:val="21"/>
        </w:rPr>
        <w:t>Threats include stalking through location history, child targeting, malicious event hosts, GPS spoofing, unsafe/trespassing objectives, fraudulent venue claims/rewards, account takeover, EXIF leakage, abusive uploads/comments, prompt injection from external content, API-key theft, bot generation, rating manipulation, and privilege escalation.</w:t>
      </w:r>
    </w:p>
    <w:p>
      <w:r>
        <w:rPr>
          <w:rFonts w:ascii="Aptos" w:hAnsi="Aptos"/>
          <w:color w:val="233047"/>
          <w:sz w:val="21"/>
        </w:rPr>
        <w:t>Controls include least privilege, row/object authorization, server-side secrets, encryption in transit/at rest, signed short-lived uploads, media scanning, EXIF stripping, content security policy, rate limits, abuse detection, audit trails, moderator separation, secure account recovery, dependency scanning, backups, and incident response.</w:t>
      </w:r>
    </w:p>
    <w:p>
      <w:r>
        <w:rPr>
          <w:rFonts w:ascii="Aptos" w:hAnsi="Aptos"/>
          <w:color w:val="233047"/>
          <w:sz w:val="21"/>
        </w:rPr>
        <w:t>External webpages, reviews, menus, flyers, and user text are untrusted data. They must never be allowed to override system instructions or tool policy.</w:t>
      </w:r>
    </w:p>
    <w:p>
      <w:pPr>
        <w:pStyle w:val="Heading1"/>
      </w:pPr>
      <w:r>
        <w:rPr>
          <w:rFonts w:ascii="Aptos" w:hAnsi="Aptos"/>
          <w:color w:val="385A7C"/>
          <w:sz w:val="34"/>
        </w:rPr>
        <w:t>40. Nonfunctional requirements</w:t>
      </w:r>
    </w:p>
    <w:p>
      <w:r>
        <w:rPr>
          <w:rFonts w:ascii="Aptos" w:hAnsi="Aptos"/>
          <w:color w:val="233047"/>
          <w:sz w:val="21"/>
        </w:rPr>
        <w:t>Initial targets, subject to validated budgets:</w:t>
      </w:r>
    </w:p>
    <w:p>
      <w:pPr>
        <w:pStyle w:val="ListBullet"/>
      </w:pPr>
      <w:r>
        <w:rPr>
          <w:rFonts w:ascii="Aptos" w:hAnsi="Aptos"/>
          <w:color w:val="233047"/>
          <w:sz w:val="21"/>
        </w:rPr>
        <w:t>WCAG 2.2 AA</w:t>
      </w:r>
    </w:p>
    <w:p>
      <w:pPr>
        <w:pStyle w:val="ListBullet"/>
      </w:pPr>
      <w:r>
        <w:rPr>
          <w:rFonts w:ascii="Aptos" w:hAnsi="Aptos"/>
          <w:color w:val="233047"/>
          <w:sz w:val="21"/>
        </w:rPr>
        <w:t>Responsive support for current major mobile and desktop browsers</w:t>
      </w:r>
    </w:p>
    <w:p>
      <w:pPr>
        <w:pStyle w:val="ListBullet"/>
      </w:pPr>
      <w:r>
        <w:rPr>
          <w:rFonts w:ascii="Aptos" w:hAnsi="Aptos"/>
          <w:color w:val="233047"/>
          <w:sz w:val="21"/>
        </w:rPr>
        <w:t>Useful first content within 2.5 seconds at p75 on a typical mobile connection where cached/configured</w:t>
      </w:r>
    </w:p>
    <w:p>
      <w:pPr>
        <w:pStyle w:val="ListBullet"/>
      </w:pPr>
      <w:r>
        <w:rPr>
          <w:rFonts w:ascii="Aptos" w:hAnsi="Aptos"/>
          <w:color w:val="233047"/>
          <w:sz w:val="21"/>
        </w:rPr>
        <w:t>Map interactions remain responsive with clustering and bounded viewport queries</w:t>
      </w:r>
    </w:p>
    <w:p>
      <w:pPr>
        <w:pStyle w:val="ListBullet"/>
      </w:pPr>
      <w:r>
        <w:rPr>
          <w:rFonts w:ascii="Aptos" w:hAnsi="Aptos"/>
          <w:color w:val="233047"/>
          <w:sz w:val="21"/>
        </w:rPr>
        <w:t>Ordinary API reads p95 below 500 ms excluding third-party latency</w:t>
      </w:r>
    </w:p>
    <w:p>
      <w:pPr>
        <w:pStyle w:val="ListBullet"/>
      </w:pPr>
      <w:r>
        <w:rPr>
          <w:rFonts w:ascii="Aptos" w:hAnsi="Aptos"/>
          <w:color w:val="233047"/>
          <w:sz w:val="21"/>
        </w:rPr>
        <w:t>Clear progress for AI operations; typical simple generation target below 15 seconds</w:t>
      </w:r>
    </w:p>
    <w:p>
      <w:pPr>
        <w:pStyle w:val="ListBullet"/>
      </w:pPr>
      <w:r>
        <w:rPr>
          <w:rFonts w:ascii="Aptos" w:hAnsi="Aptos"/>
          <w:color w:val="233047"/>
          <w:sz w:val="21"/>
        </w:rPr>
        <w:t>99.9% monthly availability target for core discovery after beta</w:t>
      </w:r>
    </w:p>
    <w:p>
      <w:pPr>
        <w:pStyle w:val="ListBullet"/>
      </w:pPr>
      <w:r>
        <w:rPr>
          <w:rFonts w:ascii="Aptos" w:hAnsi="Aptos"/>
          <w:color w:val="233047"/>
          <w:sz w:val="21"/>
        </w:rPr>
        <w:t>Graceful degradation when maps, AI, weather, or events providers fail</w:t>
      </w:r>
    </w:p>
    <w:p>
      <w:pPr>
        <w:pStyle w:val="ListBullet"/>
      </w:pPr>
      <w:r>
        <w:rPr>
          <w:rFonts w:ascii="Aptos" w:hAnsi="Aptos"/>
          <w:color w:val="233047"/>
          <w:sz w:val="21"/>
        </w:rPr>
        <w:t>Automated backups, restoration tests, schema migrations, and rollback procedures</w:t>
      </w:r>
    </w:p>
    <w:p>
      <w:pPr>
        <w:pStyle w:val="ListBullet"/>
      </w:pPr>
      <w:r>
        <w:rPr>
          <w:rFonts w:ascii="Aptos" w:hAnsi="Aptos"/>
          <w:color w:val="233047"/>
          <w:sz w:val="21"/>
        </w:rPr>
        <w:t>Centralized structured logs, metrics, traces, cost monitoring, and provider health</w:t>
      </w:r>
    </w:p>
    <w:p>
      <w:pPr>
        <w:pStyle w:val="ListBullet"/>
      </w:pPr>
      <w:r>
        <w:rPr>
          <w:rFonts w:ascii="Aptos" w:hAnsi="Aptos"/>
          <w:color w:val="233047"/>
          <w:sz w:val="21"/>
        </w:rPr>
        <w:t>Defined per-quest AI and provider cost budgets before public scale</w:t>
      </w:r>
    </w:p>
    <w:p>
      <w:r>
        <w:rPr>
          <w:rFonts w:ascii="Aptos" w:hAnsi="Aptos"/>
          <w:color w:val="233047"/>
          <w:sz w:val="21"/>
        </w:rPr>
        <w:t>Do not promise freshness beyond provider and verification timestamps.</w:t>
      </w:r>
    </w:p>
    <w:p>
      <w:pPr>
        <w:pStyle w:val="Heading1"/>
      </w:pPr>
      <w:r>
        <w:rPr>
          <w:rFonts w:ascii="Aptos" w:hAnsi="Aptos"/>
          <w:color w:val="385A7C"/>
          <w:sz w:val="34"/>
        </w:rPr>
        <w:t>41. Administrative console</w:t>
      </w:r>
    </w:p>
    <w:p>
      <w:r>
        <w:rPr>
          <w:rFonts w:ascii="Aptos" w:hAnsi="Aptos"/>
          <w:color w:val="233047"/>
          <w:sz w:val="21"/>
        </w:rPr>
        <w:t>Architecture must support:</w:t>
      </w:r>
    </w:p>
    <w:p>
      <w:pPr>
        <w:pStyle w:val="ListBullet"/>
      </w:pPr>
      <w:r>
        <w:rPr>
          <w:rFonts w:ascii="Aptos" w:hAnsi="Aptos"/>
          <w:color w:val="233047"/>
          <w:sz w:val="21"/>
        </w:rPr>
        <w:t>Quest moderation and publication</w:t>
      </w:r>
    </w:p>
    <w:p>
      <w:pPr>
        <w:pStyle w:val="ListBullet"/>
      </w:pPr>
      <w:r>
        <w:rPr>
          <w:rFonts w:ascii="Aptos" w:hAnsi="Aptos"/>
          <w:color w:val="233047"/>
          <w:sz w:val="21"/>
        </w:rPr>
        <w:t>Reports, appeals, and safety incidents</w:t>
      </w:r>
    </w:p>
    <w:p>
      <w:pPr>
        <w:pStyle w:val="ListBullet"/>
      </w:pPr>
      <w:r>
        <w:rPr>
          <w:rFonts w:ascii="Aptos" w:hAnsi="Aptos"/>
          <w:color w:val="233047"/>
          <w:sz w:val="21"/>
        </w:rPr>
        <w:t>Creator/business/organization verification and claims</w:t>
      </w:r>
    </w:p>
    <w:p>
      <w:pPr>
        <w:pStyle w:val="ListBullet"/>
      </w:pPr>
      <w:r>
        <w:rPr>
          <w:rFonts w:ascii="Aptos" w:hAnsi="Aptos"/>
          <w:color w:val="233047"/>
          <w:sz w:val="21"/>
        </w:rPr>
        <w:t>Location corrections and duplicates</w:t>
      </w:r>
    </w:p>
    <w:p>
      <w:pPr>
        <w:pStyle w:val="ListBullet"/>
      </w:pPr>
      <w:r>
        <w:rPr>
          <w:rFonts w:ascii="Aptos" w:hAnsi="Aptos"/>
          <w:color w:val="233047"/>
          <w:sz w:val="21"/>
        </w:rPr>
        <w:t>Confidence/stale-data review</w:t>
      </w:r>
    </w:p>
    <w:p>
      <w:pPr>
        <w:pStyle w:val="ListBullet"/>
      </w:pPr>
      <w:r>
        <w:rPr>
          <w:rFonts w:ascii="Aptos" w:hAnsi="Aptos"/>
          <w:color w:val="233047"/>
          <w:sz w:val="21"/>
        </w:rPr>
        <w:t>Regional rollout/readiness</w:t>
      </w:r>
    </w:p>
    <w:p>
      <w:pPr>
        <w:pStyle w:val="ListBullet"/>
      </w:pPr>
      <w:r>
        <w:rPr>
          <w:rFonts w:ascii="Aptos" w:hAnsi="Aptos"/>
          <w:color w:val="233047"/>
          <w:sz w:val="21"/>
        </w:rPr>
        <w:t>Adult-content classification</w:t>
      </w:r>
    </w:p>
    <w:p>
      <w:pPr>
        <w:pStyle w:val="ListBullet"/>
      </w:pPr>
      <w:r>
        <w:rPr>
          <w:rFonts w:ascii="Aptos" w:hAnsi="Aptos"/>
          <w:color w:val="233047"/>
          <w:sz w:val="21"/>
        </w:rPr>
        <w:t>Featured collections</w:t>
      </w:r>
    </w:p>
    <w:p>
      <w:pPr>
        <w:pStyle w:val="ListBullet"/>
      </w:pPr>
      <w:r>
        <w:rPr>
          <w:rFonts w:ascii="Aptos" w:hAnsi="Aptos"/>
          <w:color w:val="233047"/>
          <w:sz w:val="21"/>
        </w:rPr>
        <w:t>Taxonomy and tone management</w:t>
      </w:r>
    </w:p>
    <w:p>
      <w:pPr>
        <w:pStyle w:val="ListBullet"/>
      </w:pPr>
      <w:r>
        <w:rPr>
          <w:rFonts w:ascii="Aptos" w:hAnsi="Aptos"/>
          <w:color w:val="233047"/>
          <w:sz w:val="21"/>
        </w:rPr>
        <w:t>API/AI cost and usage</w:t>
      </w:r>
    </w:p>
    <w:p>
      <w:pPr>
        <w:pStyle w:val="ListBullet"/>
      </w:pPr>
      <w:r>
        <w:rPr>
          <w:rFonts w:ascii="Aptos" w:hAnsi="Aptos"/>
          <w:color w:val="233047"/>
          <w:sz w:val="21"/>
        </w:rPr>
        <w:t>Generation-quality review</w:t>
      </w:r>
    </w:p>
    <w:p>
      <w:pPr>
        <w:pStyle w:val="ListBullet"/>
      </w:pPr>
      <w:r>
        <w:rPr>
          <w:rFonts w:ascii="Aptos" w:hAnsi="Aptos"/>
          <w:color w:val="233047"/>
          <w:sz w:val="21"/>
        </w:rPr>
        <w:t>Audit search and permission management</w:t>
      </w:r>
    </w:p>
    <w:p>
      <w:r>
        <w:rPr>
          <w:rFonts w:ascii="Aptos" w:hAnsi="Aptos"/>
          <w:color w:val="233047"/>
          <w:sz w:val="21"/>
        </w:rPr>
        <w:t>MVP console implements essential moderation, reports, quest suspension, verification, and audit functions first.</w:t>
      </w:r>
    </w:p>
    <w:p>
      <w:pPr>
        <w:pStyle w:val="Heading1"/>
      </w:pPr>
      <w:r>
        <w:rPr>
          <w:rFonts w:ascii="Aptos" w:hAnsi="Aptos"/>
          <w:color w:val="385A7C"/>
          <w:sz w:val="34"/>
        </w:rPr>
        <w:t>42. Required product states and failure handling</w:t>
      </w:r>
    </w:p>
    <w:p>
      <w:r>
        <w:rPr>
          <w:rFonts w:ascii="Aptos" w:hAnsi="Aptos"/>
          <w:color w:val="233047"/>
          <w:sz w:val="21"/>
        </w:rPr>
        <w:t>Every major screen needs loading, empty, error, partial-data, offline, permission-denied, age-blocked, location-unavailable, no-results, provider-degraded, and stale-data states.</w:t>
      </w:r>
    </w:p>
    <w:p>
      <w:r>
        <w:rPr>
          <w:rFonts w:ascii="Aptos" w:hAnsi="Aptos"/>
          <w:color w:val="233047"/>
          <w:sz w:val="21"/>
        </w:rPr>
        <w:t>Examples:</w:t>
      </w:r>
    </w:p>
    <w:p>
      <w:pPr>
        <w:pStyle w:val="ListBullet"/>
      </w:pPr>
      <w:r>
        <w:rPr>
          <w:rFonts w:ascii="Aptos" w:hAnsi="Aptos"/>
          <w:color w:val="233047"/>
          <w:sz w:val="21"/>
        </w:rPr>
        <w:t>If location is denied, support manual city/ZIP/area search.</w:t>
      </w:r>
    </w:p>
    <w:p>
      <w:pPr>
        <w:pStyle w:val="ListBullet"/>
      </w:pPr>
      <w:r>
        <w:rPr>
          <w:rFonts w:ascii="Aptos" w:hAnsi="Aptos"/>
          <w:color w:val="233047"/>
          <w:sz w:val="21"/>
        </w:rPr>
        <w:t>If AI fails, preserve user input and allow a plain manual quest.</w:t>
      </w:r>
    </w:p>
    <w:p>
      <w:pPr>
        <w:pStyle w:val="ListBullet"/>
      </w:pPr>
      <w:r>
        <w:rPr>
          <w:rFonts w:ascii="Aptos" w:hAnsi="Aptos"/>
          <w:color w:val="233047"/>
          <w:sz w:val="21"/>
        </w:rPr>
        <w:t>If Places is unavailable, show saved/community/at-home content with disclosure.</w:t>
      </w:r>
    </w:p>
    <w:p>
      <w:pPr>
        <w:pStyle w:val="ListBullet"/>
      </w:pPr>
      <w:r>
        <w:rPr>
          <w:rFonts w:ascii="Aptos" w:hAnsi="Aptos"/>
          <w:color w:val="233047"/>
          <w:sz w:val="21"/>
        </w:rPr>
        <w:t>If one itinerary stop closes, replace only that stop.</w:t>
      </w:r>
    </w:p>
    <w:p>
      <w:pPr>
        <w:pStyle w:val="ListBullet"/>
      </w:pPr>
      <w:r>
        <w:rPr>
          <w:rFonts w:ascii="Aptos" w:hAnsi="Aptos"/>
          <w:color w:val="233047"/>
          <w:sz w:val="21"/>
        </w:rPr>
        <w:t>If evidence upload fails, queue locally and avoid duplicate completion.</w:t>
      </w:r>
    </w:p>
    <w:p>
      <w:pPr>
        <w:pStyle w:val="ListBullet"/>
      </w:pPr>
      <w:r>
        <w:rPr>
          <w:rFonts w:ascii="Aptos" w:hAnsi="Aptos"/>
          <w:color w:val="233047"/>
          <w:sz w:val="21"/>
        </w:rPr>
        <w:t>If information conflicts, show the conflict and source recency rather than choosing invisibly.</w:t>
      </w:r>
    </w:p>
    <w:p>
      <w:pPr>
        <w:pStyle w:val="Heading1"/>
      </w:pPr>
      <w:r>
        <w:rPr>
          <w:rFonts w:ascii="Aptos" w:hAnsi="Aptos"/>
          <w:color w:val="385A7C"/>
          <w:sz w:val="34"/>
        </w:rPr>
        <w:t>43. Acceptance scenarios</w:t>
      </w:r>
    </w:p>
    <w:p>
      <w:r>
        <w:rPr>
          <w:rFonts w:ascii="Aptos" w:hAnsi="Aptos"/>
          <w:color w:val="233047"/>
          <w:sz w:val="21"/>
        </w:rPr>
        <w:t>The initial system must demonstrate:</w:t>
      </w:r>
    </w:p>
    <w:p>
      <w:pPr>
        <w:spacing w:after="60"/>
        <w:ind w:left="403" w:hanging="403"/>
      </w:pPr>
      <w:r>
        <w:rPr>
          <w:rFonts w:ascii="Aptos" w:hAnsi="Aptos"/>
          <w:color w:val="233047"/>
          <w:sz w:val="21"/>
        </w:rPr>
        <w:t>1. A guest in Boston finds an open, low-cost two-hour museum or walking quest and sees time, cost, tier, confidence, and accessibility.</w:t>
      </w:r>
    </w:p>
    <w:p>
      <w:pPr>
        <w:spacing w:after="60"/>
        <w:ind w:left="403" w:hanging="403"/>
      </w:pPr>
      <w:r>
        <w:rPr>
          <w:rFonts w:ascii="Aptos" w:hAnsi="Aptos"/>
          <w:color w:val="233047"/>
          <w:sz w:val="21"/>
        </w:rPr>
        <w:t>2. A rural user receives county-level nature/observation options without fabricated venue details.</w:t>
      </w:r>
    </w:p>
    <w:p>
      <w:pPr>
        <w:spacing w:after="60"/>
        <w:ind w:left="403" w:hanging="403"/>
      </w:pPr>
      <w:r>
        <w:rPr>
          <w:rFonts w:ascii="Aptos" w:hAnsi="Aptos"/>
          <w:color w:val="233047"/>
          <w:sz w:val="21"/>
        </w:rPr>
        <w:t>3. A family requests a rainy two-hour at-home activity using pantry items and gets age-suitable stages.</w:t>
      </w:r>
    </w:p>
    <w:p>
      <w:pPr>
        <w:spacing w:after="60"/>
        <w:ind w:left="403" w:hanging="403"/>
      </w:pPr>
      <w:r>
        <w:rPr>
          <w:rFonts w:ascii="Aptos" w:hAnsi="Aptos"/>
          <w:color w:val="233047"/>
          <w:sz w:val="21"/>
        </w:rPr>
        <w:t>4. A wheelchair user requests a date activity; unknown accessibility is not presented as confirmed.</w:t>
      </w:r>
    </w:p>
    <w:p>
      <w:pPr>
        <w:spacing w:after="60"/>
        <w:ind w:left="403" w:hanging="403"/>
      </w:pPr>
      <w:r>
        <w:rPr>
          <w:rFonts w:ascii="Aptos" w:hAnsi="Aptos"/>
          <w:color w:val="233047"/>
          <w:sz w:val="21"/>
        </w:rPr>
        <w:t>5. A 16-year-old account cannot see alcohol, gambling, or adult public-event quests.</w:t>
      </w:r>
    </w:p>
    <w:p>
      <w:pPr>
        <w:spacing w:after="60"/>
        <w:ind w:left="403" w:hanging="403"/>
      </w:pPr>
      <w:r>
        <w:rPr>
          <w:rFonts w:ascii="Aptos" w:hAnsi="Aptos"/>
          <w:color w:val="233047"/>
          <w:sz w:val="21"/>
        </w:rPr>
        <w:t>6. A creator converts “walk the arboretum and photograph three trees” into editable epic copy and submits it.</w:t>
      </w:r>
    </w:p>
    <w:p>
      <w:pPr>
        <w:spacing w:after="60"/>
        <w:ind w:left="403" w:hanging="403"/>
      </w:pPr>
      <w:r>
        <w:rPr>
          <w:rFonts w:ascii="Aptos" w:hAnsi="Aptos"/>
          <w:color w:val="233047"/>
          <w:sz w:val="21"/>
        </w:rPr>
        <w:t>7. An AI quest referencing a closed seasonal attraction is blocked or clearly unavailable.</w:t>
      </w:r>
    </w:p>
    <w:p>
      <w:pPr>
        <w:spacing w:after="60"/>
        <w:ind w:left="403" w:hanging="403"/>
      </w:pPr>
      <w:r>
        <w:rPr>
          <w:rFonts w:ascii="Aptos" w:hAnsi="Aptos"/>
          <w:color w:val="233047"/>
          <w:sz w:val="21"/>
        </w:rPr>
        <w:t>8. A multi-stop itinerary replaces one unavailable venue without losing other locked stops.</w:t>
      </w:r>
    </w:p>
    <w:p>
      <w:pPr>
        <w:spacing w:after="60"/>
        <w:ind w:left="403" w:hanging="403"/>
      </w:pPr>
      <w:r>
        <w:rPr>
          <w:rFonts w:ascii="Aptos" w:hAnsi="Aptos"/>
          <w:color w:val="233047"/>
          <w:sz w:val="21"/>
        </w:rPr>
        <w:t>9. A quest with uncertain legal access cannot be publicly presented as verified.</w:t>
      </w:r>
    </w:p>
    <w:p>
      <w:pPr>
        <w:spacing w:after="60"/>
        <w:ind w:left="403" w:hanging="403"/>
      </w:pPr>
      <w:r>
        <w:rPr>
          <w:rFonts w:ascii="Aptos" w:hAnsi="Aptos"/>
          <w:color w:val="233047"/>
          <w:sz w:val="21"/>
        </w:rPr>
        <w:t>10. A user denies GPS and can still browse, plan, and honor-complete eligible quests.</w:t>
      </w:r>
    </w:p>
    <w:p>
      <w:pPr>
        <w:spacing w:after="60"/>
        <w:ind w:left="403" w:hanging="403"/>
      </w:pPr>
      <w:r>
        <w:rPr>
          <w:rFonts w:ascii="Aptos" w:hAnsi="Aptos"/>
          <w:color w:val="233047"/>
          <w:sz w:val="21"/>
        </w:rPr>
        <w:t>11. A malicious creator submission is screened, reported, suspended, and audited.</w:t>
      </w:r>
    </w:p>
    <w:p>
      <w:pPr>
        <w:spacing w:after="60"/>
        <w:ind w:left="403" w:hanging="403"/>
      </w:pPr>
      <w:r>
        <w:rPr>
          <w:rFonts w:ascii="Aptos" w:hAnsi="Aptos"/>
          <w:color w:val="233047"/>
          <w:sz w:val="21"/>
        </w:rPr>
        <w:t>12. An offline quest packet records progress and uploads evidence once connectivity returns.</w:t>
      </w:r>
    </w:p>
    <w:p>
      <w:pPr>
        <w:spacing w:after="60"/>
        <w:ind w:left="403" w:hanging="403"/>
      </w:pPr>
      <w:r>
        <w:rPr>
          <w:rFonts w:ascii="Aptos" w:hAnsi="Aptos"/>
          <w:color w:val="233047"/>
          <w:sz w:val="21"/>
        </w:rPr>
        <w:t>13. A driving user reveals only a narrow fog route; a walking quest completion reveals a larger local area.</w:t>
      </w:r>
    </w:p>
    <w:p>
      <w:pPr>
        <w:spacing w:after="60"/>
        <w:ind w:left="403" w:hanging="403"/>
      </w:pPr>
      <w:r>
        <w:rPr>
          <w:rFonts w:ascii="Aptos" w:hAnsi="Aptos"/>
          <w:color w:val="233047"/>
          <w:sz w:val="21"/>
        </w:rPr>
        <w:t>14. A business promotion is visually labeled and cannot alter its organic rating.</w:t>
      </w:r>
    </w:p>
    <w:p>
      <w:pPr>
        <w:spacing w:after="60"/>
        <w:ind w:left="403" w:hanging="403"/>
      </w:pPr>
      <w:r>
        <w:rPr>
          <w:rFonts w:ascii="Aptos" w:hAnsi="Aptos"/>
          <w:color w:val="233047"/>
          <w:sz w:val="21"/>
        </w:rPr>
        <w:t>15. A user deletes fog history and location history without deleting unrelated achievements unless explained and confirmed.</w:t>
      </w:r>
    </w:p>
    <w:p>
      <w:pPr>
        <w:pStyle w:val="Heading1"/>
      </w:pPr>
      <w:r>
        <w:rPr>
          <w:rFonts w:ascii="Aptos" w:hAnsi="Aptos"/>
          <w:color w:val="385A7C"/>
          <w:sz w:val="34"/>
        </w:rPr>
        <w:t>44. Testing and AI evaluation</w:t>
      </w:r>
    </w:p>
    <w:p>
      <w:pPr>
        <w:pStyle w:val="Heading2"/>
      </w:pPr>
      <w:r>
        <w:rPr>
          <w:rFonts w:ascii="Aptos" w:hAnsi="Aptos"/>
          <w:color w:val="385A7C"/>
          <w:sz w:val="27"/>
        </w:rPr>
        <w:t>Engineering testing</w:t>
      </w:r>
    </w:p>
    <w:p>
      <w:pPr>
        <w:pStyle w:val="ListBullet"/>
      </w:pPr>
      <w:r>
        <w:rPr>
          <w:rFonts w:ascii="Aptos" w:hAnsi="Aptos"/>
          <w:color w:val="233047"/>
          <w:sz w:val="21"/>
        </w:rPr>
        <w:t>Unit tests for tiering, authorization, filters, rewards, and state transitions</w:t>
      </w:r>
    </w:p>
    <w:p>
      <w:pPr>
        <w:pStyle w:val="ListBullet"/>
      </w:pPr>
      <w:r>
        <w:rPr>
          <w:rFonts w:ascii="Aptos" w:hAnsi="Aptos"/>
          <w:color w:val="233047"/>
          <w:sz w:val="21"/>
        </w:rPr>
        <w:t>Contract tests for vendor adapters</w:t>
      </w:r>
    </w:p>
    <w:p>
      <w:pPr>
        <w:pStyle w:val="ListBullet"/>
      </w:pPr>
      <w:r>
        <w:rPr>
          <w:rFonts w:ascii="Aptos" w:hAnsi="Aptos"/>
          <w:color w:val="233047"/>
          <w:sz w:val="21"/>
        </w:rPr>
        <w:t>Integration tests for generation → feasibility → moderation → publication</w:t>
      </w:r>
    </w:p>
    <w:p>
      <w:pPr>
        <w:pStyle w:val="ListBullet"/>
      </w:pPr>
      <w:r>
        <w:rPr>
          <w:rFonts w:ascii="Aptos" w:hAnsi="Aptos"/>
          <w:color w:val="233047"/>
          <w:sz w:val="21"/>
        </w:rPr>
        <w:t>End-to-end tests for core user journeys</w:t>
      </w:r>
    </w:p>
    <w:p>
      <w:pPr>
        <w:pStyle w:val="ListBullet"/>
      </w:pPr>
      <w:r>
        <w:rPr>
          <w:rFonts w:ascii="Aptos" w:hAnsi="Aptos"/>
          <w:color w:val="233047"/>
          <w:sz w:val="21"/>
        </w:rPr>
        <w:t>Accessibility automation plus manual keyboard/screen-reader review</w:t>
      </w:r>
    </w:p>
    <w:p>
      <w:pPr>
        <w:pStyle w:val="ListBullet"/>
      </w:pPr>
      <w:r>
        <w:rPr>
          <w:rFonts w:ascii="Aptos" w:hAnsi="Aptos"/>
          <w:color w:val="233047"/>
          <w:sz w:val="21"/>
        </w:rPr>
        <w:t>Geospatial boundary, timezone, daylight-saving, and route tests</w:t>
      </w:r>
    </w:p>
    <w:p>
      <w:pPr>
        <w:pStyle w:val="ListBullet"/>
      </w:pPr>
      <w:r>
        <w:rPr>
          <w:rFonts w:ascii="Aptos" w:hAnsi="Aptos"/>
          <w:color w:val="233047"/>
          <w:sz w:val="21"/>
        </w:rPr>
        <w:t>Offline/retry/idempotency tests</w:t>
      </w:r>
    </w:p>
    <w:p>
      <w:pPr>
        <w:pStyle w:val="ListBullet"/>
      </w:pPr>
      <w:r>
        <w:rPr>
          <w:rFonts w:ascii="Aptos" w:hAnsi="Aptos"/>
          <w:color w:val="233047"/>
          <w:sz w:val="21"/>
        </w:rPr>
        <w:t>Security, upload, rate-limit, and role-escalation tests</w:t>
      </w:r>
    </w:p>
    <w:p>
      <w:pPr>
        <w:pStyle w:val="ListBullet"/>
      </w:pPr>
      <w:r>
        <w:rPr>
          <w:rFonts w:ascii="Aptos" w:hAnsi="Aptos"/>
          <w:color w:val="233047"/>
          <w:sz w:val="21"/>
        </w:rPr>
        <w:t>Load and cost tests for viewport search and AI jobs</w:t>
      </w:r>
    </w:p>
    <w:p>
      <w:pPr>
        <w:pStyle w:val="Heading2"/>
      </w:pPr>
      <w:r>
        <w:rPr>
          <w:rFonts w:ascii="Aptos" w:hAnsi="Aptos"/>
          <w:color w:val="385A7C"/>
          <w:sz w:val="27"/>
        </w:rPr>
        <w:t>AI evaluation sets</w:t>
      </w:r>
    </w:p>
    <w:p>
      <w:r>
        <w:rPr>
          <w:rFonts w:ascii="Aptos" w:hAnsi="Aptos"/>
          <w:color w:val="233047"/>
          <w:sz w:val="21"/>
        </w:rPr>
        <w:t>Maintain versioned cases covering dense urban, rural, weather, family, teen, accessibility, adult nightlife, seasonal closure, sparse data, conflicting sources, dangerous objectives, prompt injection, cultural specificity, translations, and diverse tones.</w:t>
      </w:r>
    </w:p>
    <w:p>
      <w:r>
        <w:rPr>
          <w:rFonts w:ascii="Aptos" w:hAnsi="Aptos"/>
          <w:color w:val="233047"/>
          <w:sz w:val="21"/>
        </w:rPr>
        <w:t>Score factuality, feasibility, safety, constraint satisfaction, accessibility honesty, source mapping, tone quality, edit rate, duplication, and refusal quality. A prompt/model change does not ship unless evaluation remains within agreed thresholds.</w:t>
      </w:r>
    </w:p>
    <w:p>
      <w:pPr>
        <w:pStyle w:val="Heading1"/>
      </w:pPr>
      <w:r>
        <w:rPr>
          <w:rFonts w:ascii="Aptos" w:hAnsi="Aptos"/>
          <w:color w:val="385A7C"/>
          <w:sz w:val="34"/>
        </w:rPr>
        <w:t>45. Design requirements</w:t>
      </w:r>
    </w:p>
    <w:p>
      <w:r>
        <w:rPr>
          <w:rFonts w:ascii="Aptos" w:hAnsi="Aptos"/>
          <w:color w:val="233047"/>
          <w:sz w:val="21"/>
        </w:rPr>
        <w:t>Use a modern exploration foundation with parchment, guild, badge, map, and quest-board motifs. Avoid illegible decorative fonts, over-textured surfaces, or hiding practical details behind role-playing language.</w:t>
      </w:r>
    </w:p>
    <w:p>
      <w:pPr>
        <w:pStyle w:val="Heading2"/>
      </w:pPr>
      <w:r>
        <w:rPr>
          <w:rFonts w:ascii="Aptos" w:hAnsi="Aptos"/>
          <w:color w:val="385A7C"/>
          <w:sz w:val="27"/>
        </w:rPr>
        <w:t>Quest card minimum content</w:t>
      </w:r>
    </w:p>
    <w:p>
      <w:pPr>
        <w:pStyle w:val="ListBullet"/>
      </w:pPr>
      <w:r>
        <w:rPr>
          <w:rFonts w:ascii="Aptos" w:hAnsi="Aptos"/>
          <w:color w:val="233047"/>
          <w:sz w:val="21"/>
        </w:rPr>
        <w:t>Title and plain one-line description</w:t>
      </w:r>
    </w:p>
    <w:p>
      <w:pPr>
        <w:pStyle w:val="ListBullet"/>
      </w:pPr>
      <w:r>
        <w:rPr>
          <w:rFonts w:ascii="Aptos" w:hAnsi="Aptos"/>
          <w:color w:val="233047"/>
          <w:sz w:val="21"/>
        </w:rPr>
        <w:t>Image hierarchy: creator/place image first, reusable category art second, optional AI art later</w:t>
      </w:r>
    </w:p>
    <w:p>
      <w:pPr>
        <w:pStyle w:val="ListBullet"/>
      </w:pPr>
      <w:r>
        <w:rPr>
          <w:rFonts w:ascii="Aptos" w:hAnsi="Aptos"/>
          <w:color w:val="233047"/>
          <w:sz w:val="21"/>
        </w:rPr>
        <w:t>Tier and key factor labels</w:t>
      </w:r>
    </w:p>
    <w:p>
      <w:pPr>
        <w:pStyle w:val="ListBullet"/>
      </w:pPr>
      <w:r>
        <w:rPr>
          <w:rFonts w:ascii="Aptos" w:hAnsi="Aptos"/>
          <w:color w:val="233047"/>
          <w:sz w:val="21"/>
        </w:rPr>
        <w:t>Time, cost, distance, open/availability state</w:t>
      </w:r>
    </w:p>
    <w:p>
      <w:pPr>
        <w:pStyle w:val="ListBullet"/>
      </w:pPr>
      <w:r>
        <w:rPr>
          <w:rFonts w:ascii="Aptos" w:hAnsi="Aptos"/>
          <w:color w:val="233047"/>
          <w:sz w:val="21"/>
        </w:rPr>
        <w:t>Category/tags</w:t>
      </w:r>
    </w:p>
    <w:p>
      <w:pPr>
        <w:pStyle w:val="ListBullet"/>
      </w:pPr>
      <w:r>
        <w:rPr>
          <w:rFonts w:ascii="Aptos" w:hAnsi="Aptos"/>
          <w:color w:val="233047"/>
          <w:sz w:val="21"/>
        </w:rPr>
        <w:t>Accessibility and adult/safety indicators where material</w:t>
      </w:r>
    </w:p>
    <w:p>
      <w:pPr>
        <w:pStyle w:val="ListBullet"/>
      </w:pPr>
      <w:r>
        <w:rPr>
          <w:rFonts w:ascii="Aptos" w:hAnsi="Aptos"/>
          <w:color w:val="233047"/>
          <w:sz w:val="21"/>
        </w:rPr>
        <w:t>Origin/trust/confidence</w:t>
      </w:r>
    </w:p>
    <w:p>
      <w:pPr>
        <w:pStyle w:val="ListBullet"/>
      </w:pPr>
      <w:r>
        <w:rPr>
          <w:rFonts w:ascii="Aptos" w:hAnsi="Aptos"/>
          <w:color w:val="233047"/>
          <w:sz w:val="21"/>
        </w:rPr>
        <w:t>Save/start action</w:t>
      </w:r>
    </w:p>
    <w:p>
      <w:pPr>
        <w:pStyle w:val="ListBullet"/>
      </w:pPr>
      <w:r>
        <w:rPr>
          <w:rFonts w:ascii="Aptos" w:hAnsi="Aptos"/>
          <w:color w:val="233047"/>
          <w:sz w:val="21"/>
        </w:rPr>
        <w:t>Sponsored disclosure</w:t>
      </w:r>
    </w:p>
    <w:p>
      <w:r>
        <w:rPr>
          <w:rFonts w:ascii="Aptos" w:hAnsi="Aptos"/>
          <w:color w:val="233047"/>
          <w:sz w:val="21"/>
        </w:rPr>
        <w:t>Map pins, colors, and badges must have non-color equivalents. Cluster dense markers. Every map result is available through an accessible list.</w:t>
      </w:r>
    </w:p>
    <w:p>
      <w:pPr>
        <w:pStyle w:val="Heading1"/>
      </w:pPr>
      <w:r>
        <w:rPr>
          <w:rFonts w:ascii="Aptos" w:hAnsi="Aptos"/>
          <w:color w:val="385A7C"/>
          <w:sz w:val="34"/>
        </w:rPr>
        <w:t>46. Screen inventory</w:t>
      </w:r>
    </w:p>
    <w:p>
      <w:pPr>
        <w:pStyle w:val="ListBullet"/>
      </w:pPr>
      <w:r>
        <w:rPr>
          <w:rFonts w:ascii="Aptos" w:hAnsi="Aptos"/>
          <w:color w:val="233047"/>
          <w:sz w:val="21"/>
        </w:rPr>
        <w:t>Welcome/onboarding and permission education</w:t>
      </w:r>
    </w:p>
    <w:p>
      <w:pPr>
        <w:pStyle w:val="ListBullet"/>
      </w:pPr>
      <w:r>
        <w:rPr>
          <w:rFonts w:ascii="Aptos" w:hAnsi="Aptos"/>
          <w:color w:val="233047"/>
          <w:sz w:val="21"/>
        </w:rPr>
        <w:t>Guest/personalized home board</w:t>
      </w:r>
    </w:p>
    <w:p>
      <w:pPr>
        <w:pStyle w:val="ListBullet"/>
      </w:pPr>
      <w:r>
        <w:rPr>
          <w:rFonts w:ascii="Aptos" w:hAnsi="Aptos"/>
          <w:color w:val="233047"/>
          <w:sz w:val="21"/>
        </w:rPr>
        <w:t>Map/list explorer</w:t>
      </w:r>
    </w:p>
    <w:p>
      <w:pPr>
        <w:pStyle w:val="ListBullet"/>
      </w:pPr>
      <w:r>
        <w:rPr>
          <w:rFonts w:ascii="Aptos" w:hAnsi="Aptos"/>
          <w:color w:val="233047"/>
          <w:sz w:val="21"/>
        </w:rPr>
        <w:t>Search and filter sheet</w:t>
      </w:r>
    </w:p>
    <w:p>
      <w:pPr>
        <w:pStyle w:val="ListBullet"/>
      </w:pPr>
      <w:r>
        <w:rPr>
          <w:rFonts w:ascii="Aptos" w:hAnsi="Aptos"/>
          <w:color w:val="233047"/>
          <w:sz w:val="21"/>
        </w:rPr>
        <w:t>Quest detail and spoiler preview</w:t>
      </w:r>
    </w:p>
    <w:p>
      <w:pPr>
        <w:pStyle w:val="ListBullet"/>
      </w:pPr>
      <w:r>
        <w:rPr>
          <w:rFonts w:ascii="Aptos" w:hAnsi="Aptos"/>
          <w:color w:val="233047"/>
          <w:sz w:val="21"/>
        </w:rPr>
        <w:t>Start/preflight checklist</w:t>
      </w:r>
    </w:p>
    <w:p>
      <w:pPr>
        <w:pStyle w:val="ListBullet"/>
      </w:pPr>
      <w:r>
        <w:rPr>
          <w:rFonts w:ascii="Aptos" w:hAnsi="Aptos"/>
          <w:color w:val="233047"/>
          <w:sz w:val="21"/>
        </w:rPr>
        <w:t>Active quest/navigation/checkpoints</w:t>
      </w:r>
    </w:p>
    <w:p>
      <w:pPr>
        <w:pStyle w:val="ListBullet"/>
      </w:pPr>
      <w:r>
        <w:rPr>
          <w:rFonts w:ascii="Aptos" w:hAnsi="Aptos"/>
          <w:color w:val="233047"/>
          <w:sz w:val="21"/>
        </w:rPr>
        <w:t>Pause/abandon/complete and evidence</w:t>
      </w:r>
    </w:p>
    <w:p>
      <w:pPr>
        <w:pStyle w:val="ListBullet"/>
      </w:pPr>
      <w:r>
        <w:rPr>
          <w:rFonts w:ascii="Aptos" w:hAnsi="Aptos"/>
          <w:color w:val="233047"/>
          <w:sz w:val="21"/>
        </w:rPr>
        <w:t>Completion summary/rating</w:t>
      </w:r>
    </w:p>
    <w:p>
      <w:pPr>
        <w:pStyle w:val="ListBullet"/>
      </w:pPr>
      <w:r>
        <w:rPr>
          <w:rFonts w:ascii="Aptos" w:hAnsi="Aptos"/>
          <w:color w:val="233047"/>
          <w:sz w:val="21"/>
        </w:rPr>
        <w:t>Hearth generator and inventory</w:t>
      </w:r>
    </w:p>
    <w:p>
      <w:pPr>
        <w:pStyle w:val="ListBullet"/>
      </w:pPr>
      <w:r>
        <w:rPr>
          <w:rFonts w:ascii="Aptos" w:hAnsi="Aptos"/>
          <w:color w:val="233047"/>
          <w:sz w:val="21"/>
        </w:rPr>
        <w:t>Conversational guide</w:t>
      </w:r>
    </w:p>
    <w:p>
      <w:pPr>
        <w:pStyle w:val="ListBullet"/>
      </w:pPr>
      <w:r>
        <w:rPr>
          <w:rFonts w:ascii="Aptos" w:hAnsi="Aptos"/>
          <w:color w:val="233047"/>
          <w:sz w:val="21"/>
        </w:rPr>
        <w:t>Structured Forge editor and version history</w:t>
      </w:r>
    </w:p>
    <w:p>
      <w:pPr>
        <w:pStyle w:val="ListBullet"/>
      </w:pPr>
      <w:r>
        <w:rPr>
          <w:rFonts w:ascii="Aptos" w:hAnsi="Aptos"/>
          <w:color w:val="233047"/>
          <w:sz w:val="21"/>
        </w:rPr>
        <w:t>Submission/moderation status</w:t>
      </w:r>
    </w:p>
    <w:p>
      <w:pPr>
        <w:pStyle w:val="ListBullet"/>
      </w:pPr>
      <w:r>
        <w:rPr>
          <w:rFonts w:ascii="Aptos" w:hAnsi="Aptos"/>
          <w:color w:val="233047"/>
          <w:sz w:val="21"/>
        </w:rPr>
        <w:t>Saved collections and campaigns</w:t>
      </w:r>
    </w:p>
    <w:p>
      <w:pPr>
        <w:pStyle w:val="ListBullet"/>
      </w:pPr>
      <w:r>
        <w:rPr>
          <w:rFonts w:ascii="Aptos" w:hAnsi="Aptos"/>
          <w:color w:val="233047"/>
          <w:sz w:val="21"/>
        </w:rPr>
        <w:t>Party creation/invitation/progress</w:t>
      </w:r>
    </w:p>
    <w:p>
      <w:pPr>
        <w:pStyle w:val="ListBullet"/>
      </w:pPr>
      <w:r>
        <w:rPr>
          <w:rFonts w:ascii="Aptos" w:hAnsi="Aptos"/>
          <w:color w:val="233047"/>
          <w:sz w:val="21"/>
        </w:rPr>
        <w:t>Chronicle/profile/progression</w:t>
      </w:r>
    </w:p>
    <w:p>
      <w:pPr>
        <w:pStyle w:val="ListBullet"/>
      </w:pPr>
      <w:r>
        <w:rPr>
          <w:rFonts w:ascii="Aptos" w:hAnsi="Aptos"/>
          <w:color w:val="233047"/>
          <w:sz w:val="21"/>
        </w:rPr>
        <w:t>Region/fog progress</w:t>
      </w:r>
    </w:p>
    <w:p>
      <w:pPr>
        <w:pStyle w:val="ListBullet"/>
      </w:pPr>
      <w:r>
        <w:rPr>
          <w:rFonts w:ascii="Aptos" w:hAnsi="Aptos"/>
          <w:color w:val="233047"/>
          <w:sz w:val="21"/>
        </w:rPr>
        <w:t>Creator/business/organization pages</w:t>
      </w:r>
    </w:p>
    <w:p>
      <w:pPr>
        <w:pStyle w:val="ListBullet"/>
      </w:pPr>
      <w:r>
        <w:rPr>
          <w:rFonts w:ascii="Aptos" w:hAnsi="Aptos"/>
          <w:color w:val="233047"/>
          <w:sz w:val="21"/>
        </w:rPr>
        <w:t>Notifications</w:t>
      </w:r>
    </w:p>
    <w:p>
      <w:pPr>
        <w:pStyle w:val="ListBullet"/>
      </w:pPr>
      <w:r>
        <w:rPr>
          <w:rFonts w:ascii="Aptos" w:hAnsi="Aptos"/>
          <w:color w:val="233047"/>
          <w:sz w:val="21"/>
        </w:rPr>
        <w:t>Privacy, accessibility, age, theme, permissions</w:t>
      </w:r>
    </w:p>
    <w:p>
      <w:pPr>
        <w:pStyle w:val="ListBullet"/>
      </w:pPr>
      <w:r>
        <w:rPr>
          <w:rFonts w:ascii="Aptos" w:hAnsi="Aptos"/>
          <w:color w:val="233047"/>
          <w:sz w:val="21"/>
        </w:rPr>
        <w:t>Admin moderation/report/incident/readiness dashboards</w:t>
      </w:r>
    </w:p>
    <w:p>
      <w:pPr>
        <w:pStyle w:val="Heading1"/>
      </w:pPr>
      <w:r>
        <w:rPr>
          <w:rFonts w:ascii="Aptos" w:hAnsi="Aptos"/>
          <w:color w:val="385A7C"/>
          <w:sz w:val="34"/>
        </w:rPr>
        <w:t>47. Implementation plan for Claude</w:t>
      </w:r>
    </w:p>
    <w:p>
      <w:r>
        <w:rPr>
          <w:rFonts w:ascii="Aptos" w:hAnsi="Aptos"/>
          <w:color w:val="233047"/>
          <w:sz w:val="21"/>
        </w:rPr>
        <w:t>Claude must not begin by generating the entire application. Work in reviewable milestones.</w:t>
      </w:r>
    </w:p>
    <w:p>
      <w:pPr>
        <w:pStyle w:val="Heading2"/>
      </w:pPr>
      <w:r>
        <w:rPr>
          <w:rFonts w:ascii="Aptos" w:hAnsi="Aptos"/>
          <w:color w:val="385A7C"/>
          <w:sz w:val="27"/>
        </w:rPr>
        <w:t>Gate 0: Requirements audit</w:t>
      </w:r>
    </w:p>
    <w:p>
      <w:r>
        <w:rPr>
          <w:rFonts w:ascii="Aptos" w:hAnsi="Aptos"/>
          <w:color w:val="233047"/>
          <w:sz w:val="21"/>
        </w:rPr>
        <w:t>Deliver:</w:t>
      </w:r>
    </w:p>
    <w:p>
      <w:pPr>
        <w:pStyle w:val="ListBullet"/>
      </w:pPr>
      <w:r>
        <w:rPr>
          <w:rFonts w:ascii="Aptos" w:hAnsi="Aptos"/>
          <w:color w:val="233047"/>
          <w:sz w:val="21"/>
        </w:rPr>
        <w:t>Requirements traceability matrix</w:t>
      </w:r>
    </w:p>
    <w:p>
      <w:pPr>
        <w:pStyle w:val="ListBullet"/>
      </w:pPr>
      <w:r>
        <w:rPr>
          <w:rFonts w:ascii="Aptos" w:hAnsi="Aptos"/>
          <w:color w:val="233047"/>
          <w:sz w:val="21"/>
        </w:rPr>
        <w:t>Assumptions and contradictions</w:t>
      </w:r>
    </w:p>
    <w:p>
      <w:pPr>
        <w:pStyle w:val="ListBullet"/>
      </w:pPr>
      <w:r>
        <w:rPr>
          <w:rFonts w:ascii="Aptos" w:hAnsi="Aptos"/>
          <w:color w:val="233047"/>
          <w:sz w:val="21"/>
        </w:rPr>
        <w:t>MVP/non-MVP boundary confirmation</w:t>
      </w:r>
    </w:p>
    <w:p>
      <w:pPr>
        <w:pStyle w:val="ListBullet"/>
      </w:pPr>
      <w:r>
        <w:rPr>
          <w:rFonts w:ascii="Aptos" w:hAnsi="Aptos"/>
          <w:color w:val="233047"/>
          <w:sz w:val="21"/>
        </w:rPr>
        <w:t>Risk register</w:t>
      </w:r>
    </w:p>
    <w:p>
      <w:pPr>
        <w:pStyle w:val="ListBullet"/>
      </w:pPr>
      <w:r>
        <w:rPr>
          <w:rFonts w:ascii="Aptos" w:hAnsi="Aptos"/>
          <w:color w:val="233047"/>
          <w:sz w:val="21"/>
        </w:rPr>
        <w:t>Provider licensing questions requiring human/legal verification</w:t>
      </w:r>
    </w:p>
    <w:p>
      <w:r>
        <w:rPr>
          <w:rFonts w:ascii="Aptos" w:hAnsi="Aptos"/>
          <w:color w:val="233047"/>
          <w:sz w:val="21"/>
        </w:rPr>
        <w:t>Stop for approval.</w:t>
      </w:r>
    </w:p>
    <w:p>
      <w:pPr>
        <w:pStyle w:val="Heading2"/>
      </w:pPr>
      <w:r>
        <w:rPr>
          <w:rFonts w:ascii="Aptos" w:hAnsi="Aptos"/>
          <w:color w:val="385A7C"/>
          <w:sz w:val="27"/>
        </w:rPr>
        <w:t>Gate 1: Product and system design</w:t>
      </w:r>
    </w:p>
    <w:p>
      <w:r>
        <w:rPr>
          <w:rFonts w:ascii="Aptos" w:hAnsi="Aptos"/>
          <w:color w:val="233047"/>
          <w:sz w:val="21"/>
        </w:rPr>
        <w:t>Deliver:</w:t>
      </w:r>
    </w:p>
    <w:p>
      <w:pPr>
        <w:pStyle w:val="ListBullet"/>
      </w:pPr>
      <w:r>
        <w:rPr>
          <w:rFonts w:ascii="Aptos" w:hAnsi="Aptos"/>
          <w:color w:val="233047"/>
          <w:sz w:val="21"/>
        </w:rPr>
        <w:t>Architecture decision records</w:t>
      </w:r>
    </w:p>
    <w:p>
      <w:pPr>
        <w:pStyle w:val="ListBullet"/>
      </w:pPr>
      <w:r>
        <w:rPr>
          <w:rFonts w:ascii="Aptos" w:hAnsi="Aptos"/>
          <w:color w:val="233047"/>
          <w:sz w:val="21"/>
        </w:rPr>
        <w:t>System/context and module diagrams</w:t>
      </w:r>
    </w:p>
    <w:p>
      <w:pPr>
        <w:pStyle w:val="ListBullet"/>
      </w:pPr>
      <w:r>
        <w:rPr>
          <w:rFonts w:ascii="Aptos" w:hAnsi="Aptos"/>
          <w:color w:val="233047"/>
          <w:sz w:val="21"/>
        </w:rPr>
        <w:t>Complete data model and migrations plan</w:t>
      </w:r>
    </w:p>
    <w:p>
      <w:pPr>
        <w:pStyle w:val="ListBullet"/>
      </w:pPr>
      <w:r>
        <w:rPr>
          <w:rFonts w:ascii="Aptos" w:hAnsi="Aptos"/>
          <w:color w:val="233047"/>
          <w:sz w:val="21"/>
        </w:rPr>
        <w:t>API contracts</w:t>
      </w:r>
    </w:p>
    <w:p>
      <w:pPr>
        <w:pStyle w:val="ListBullet"/>
      </w:pPr>
      <w:r>
        <w:rPr>
          <w:rFonts w:ascii="Aptos" w:hAnsi="Aptos"/>
          <w:color w:val="233047"/>
          <w:sz w:val="21"/>
        </w:rPr>
        <w:t>Role/permission matrix</w:t>
      </w:r>
    </w:p>
    <w:p>
      <w:pPr>
        <w:pStyle w:val="ListBullet"/>
      </w:pPr>
      <w:r>
        <w:rPr>
          <w:rFonts w:ascii="Aptos" w:hAnsi="Aptos"/>
          <w:color w:val="233047"/>
          <w:sz w:val="21"/>
        </w:rPr>
        <w:t>Quest and attempt state machines</w:t>
      </w:r>
    </w:p>
    <w:p>
      <w:pPr>
        <w:pStyle w:val="ListBullet"/>
      </w:pPr>
      <w:r>
        <w:rPr>
          <w:rFonts w:ascii="Aptos" w:hAnsi="Aptos"/>
          <w:color w:val="233047"/>
          <w:sz w:val="21"/>
        </w:rPr>
        <w:t>AI service schemas and prompt boundaries</w:t>
      </w:r>
    </w:p>
    <w:p>
      <w:pPr>
        <w:pStyle w:val="ListBullet"/>
      </w:pPr>
      <w:r>
        <w:rPr>
          <w:rFonts w:ascii="Aptos" w:hAnsi="Aptos"/>
          <w:color w:val="233047"/>
          <w:sz w:val="21"/>
        </w:rPr>
        <w:t>Privacy/retention matrix</w:t>
      </w:r>
    </w:p>
    <w:p>
      <w:pPr>
        <w:pStyle w:val="ListBullet"/>
      </w:pPr>
      <w:r>
        <w:rPr>
          <w:rFonts w:ascii="Aptos" w:hAnsi="Aptos"/>
          <w:color w:val="233047"/>
          <w:sz w:val="21"/>
        </w:rPr>
        <w:t>Threat model</w:t>
      </w:r>
    </w:p>
    <w:p>
      <w:pPr>
        <w:pStyle w:val="ListBullet"/>
      </w:pPr>
      <w:r>
        <w:rPr>
          <w:rFonts w:ascii="Aptos" w:hAnsi="Aptos"/>
          <w:color w:val="233047"/>
          <w:sz w:val="21"/>
        </w:rPr>
        <w:t>Wireflows and screen/state inventory</w:t>
      </w:r>
    </w:p>
    <w:p>
      <w:pPr>
        <w:pStyle w:val="ListBullet"/>
      </w:pPr>
      <w:r>
        <w:rPr>
          <w:rFonts w:ascii="Aptos" w:hAnsi="Aptos"/>
          <w:color w:val="233047"/>
          <w:sz w:val="21"/>
        </w:rPr>
        <w:t>Analytics event dictionary</w:t>
      </w:r>
    </w:p>
    <w:p>
      <w:r>
        <w:rPr>
          <w:rFonts w:ascii="Aptos" w:hAnsi="Aptos"/>
          <w:color w:val="233047"/>
          <w:sz w:val="21"/>
        </w:rPr>
        <w:t>Stop for approval.</w:t>
      </w:r>
    </w:p>
    <w:p>
      <w:pPr>
        <w:pStyle w:val="Heading2"/>
      </w:pPr>
      <w:r>
        <w:rPr>
          <w:rFonts w:ascii="Aptos" w:hAnsi="Aptos"/>
          <w:color w:val="385A7C"/>
          <w:sz w:val="27"/>
        </w:rPr>
        <w:t>Gate 2: Foundation</w:t>
      </w:r>
    </w:p>
    <w:p>
      <w:r>
        <w:rPr>
          <w:rFonts w:ascii="Aptos" w:hAnsi="Aptos"/>
          <w:color w:val="233047"/>
          <w:sz w:val="21"/>
        </w:rPr>
        <w:t>Build repository structure, local environment, CI, authentication, database, design tokens, observability, feature flags, test harness, seed taxonomy, provider interfaces, and a vertical health/demo path. Include setup documentation and sample environment variables without secrets.</w:t>
      </w:r>
    </w:p>
    <w:p>
      <w:pPr>
        <w:pStyle w:val="Heading2"/>
      </w:pPr>
      <w:r>
        <w:rPr>
          <w:rFonts w:ascii="Aptos" w:hAnsi="Aptos"/>
          <w:color w:val="385A7C"/>
          <w:sz w:val="27"/>
        </w:rPr>
        <w:t>Gate 3: Discovery vertical slice</w:t>
      </w:r>
    </w:p>
    <w:p>
      <w:r>
        <w:rPr>
          <w:rFonts w:ascii="Aptos" w:hAnsi="Aptos"/>
          <w:color w:val="233047"/>
          <w:sz w:val="21"/>
        </w:rPr>
        <w:t>Build map/list search, manual-location fallback, place adapter, quest cards/details, filters, seed quests, trust/confidence display, and accessible list parity.</w:t>
      </w:r>
    </w:p>
    <w:p>
      <w:pPr>
        <w:pStyle w:val="Heading2"/>
      </w:pPr>
      <w:r>
        <w:rPr>
          <w:rFonts w:ascii="Aptos" w:hAnsi="Aptos"/>
          <w:color w:val="385A7C"/>
          <w:sz w:val="27"/>
        </w:rPr>
        <w:t>Gate 4: Forge and feasibility</w:t>
      </w:r>
    </w:p>
    <w:p>
      <w:r>
        <w:rPr>
          <w:rFonts w:ascii="Aptos" w:hAnsi="Aptos"/>
          <w:color w:val="233047"/>
          <w:sz w:val="21"/>
        </w:rPr>
        <w:t>Build structured quest editor, AI generation/refinement, provenance, feasibility jobs, tier calculation, moderation submission, and failure fallbacks.</w:t>
      </w:r>
    </w:p>
    <w:p>
      <w:pPr>
        <w:pStyle w:val="Heading2"/>
      </w:pPr>
      <w:r>
        <w:rPr>
          <w:rFonts w:ascii="Aptos" w:hAnsi="Aptos"/>
          <w:color w:val="385A7C"/>
          <w:sz w:val="27"/>
        </w:rPr>
        <w:t>Gate 5: Attempts and Hearth</w:t>
      </w:r>
    </w:p>
    <w:p>
      <w:r>
        <w:rPr>
          <w:rFonts w:ascii="Aptos" w:hAnsi="Aptos"/>
          <w:color w:val="233047"/>
          <w:sz w:val="21"/>
        </w:rPr>
        <w:t>Build quest start/progress/completion, evidence primitives, XP events, Rainy Day mode, typed inventory, and saved quests.</w:t>
      </w:r>
    </w:p>
    <w:p>
      <w:pPr>
        <w:pStyle w:val="Heading2"/>
      </w:pPr>
      <w:r>
        <w:rPr>
          <w:rFonts w:ascii="Aptos" w:hAnsi="Aptos"/>
          <w:color w:val="385A7C"/>
          <w:sz w:val="27"/>
        </w:rPr>
        <w:t>Gate 6: Community safety</w:t>
      </w:r>
    </w:p>
    <w:p>
      <w:r>
        <w:rPr>
          <w:rFonts w:ascii="Aptos" w:hAnsi="Aptos"/>
          <w:color w:val="233047"/>
          <w:sz w:val="21"/>
        </w:rPr>
        <w:t>Build public publishing, ratings/reports, admin moderation, creator reputation foundation, parties by invitation, age/adult controls, privacy exports/deletion, and audit tools.</w:t>
      </w:r>
    </w:p>
    <w:p>
      <w:pPr>
        <w:pStyle w:val="Heading2"/>
      </w:pPr>
      <w:r>
        <w:rPr>
          <w:rFonts w:ascii="Aptos" w:hAnsi="Aptos"/>
          <w:color w:val="385A7C"/>
          <w:sz w:val="27"/>
        </w:rPr>
        <w:t>Gate 7: Exploration and hardening</w:t>
      </w:r>
    </w:p>
    <w:p>
      <w:r>
        <w:rPr>
          <w:rFonts w:ascii="Aptos" w:hAnsi="Aptos"/>
          <w:color w:val="233047"/>
          <w:sz w:val="21"/>
        </w:rPr>
        <w:t>Build opt-in fog sessions, regional progress, offline quest packets, performance/security/accessibility remediation, evaluation suites, backups/restoration, and pilot readiness.</w:t>
      </w:r>
    </w:p>
    <w:p>
      <w:r>
        <w:rPr>
          <w:rFonts w:ascii="Aptos" w:hAnsi="Aptos"/>
          <w:color w:val="233047"/>
          <w:sz w:val="21"/>
        </w:rPr>
        <w:t>Each gate requires tests, migrations, seeded fixtures, updated documentation, a demo checklist, known limitations, cost notes, and traceability updates.</w:t>
      </w:r>
    </w:p>
    <w:p>
      <w:pPr>
        <w:pStyle w:val="Heading1"/>
      </w:pPr>
      <w:r>
        <w:rPr>
          <w:rFonts w:ascii="Aptos" w:hAnsi="Aptos"/>
          <w:color w:val="385A7C"/>
          <w:sz w:val="34"/>
        </w:rPr>
        <w:t>48. Claude execution contract</w:t>
      </w:r>
    </w:p>
    <w:p>
      <w:r>
        <w:rPr>
          <w:rFonts w:ascii="Aptos" w:hAnsi="Aptos"/>
          <w:color w:val="233047"/>
          <w:sz w:val="21"/>
        </w:rPr>
        <w:t>Use the following instructions verbatim when beginning implementation:</w:t>
      </w:r>
    </w:p>
    <w:p>
      <w:pPr>
        <w:keepLines/>
        <w:spacing w:before="80" w:after="100"/>
        <w:ind w:left="360" w:right="259"/>
        <w:shd w:fill="F5EEDC"/>
      </w:pPr>
      <w:r>
        <w:rPr>
          <w:rFonts w:ascii="Aptos" w:hAnsi="Aptos"/>
          <w:i/>
          <w:color w:val="385A7C"/>
          <w:sz w:val="20"/>
        </w:rPr>
        <w:t>You are the lead product architect and implementation agent for Quest Board. Treat the attached Master Product Specification as the source of truth. Do not silently omit, weaken, or reinterpret requirements. First complete Gate 0 only. Identify contradictions, assumptions, licensing questions, security risks, and decisions that require confirmation. Produce a traceability matrix mapping each requirement to an implementation phase and test. Do not write production application code until Gate 0 and Gate 1 are approved.</w:t>
      </w:r>
    </w:p>
    <w:p>
      <w:r>
        <w:rPr>
          <w:rFonts w:ascii="Aptos" w:hAnsi="Aptos"/>
          <w:color w:val="233047"/>
          <w:sz w:val="21"/>
        </w:rPr>
        <w:t>&gt;</w:t>
      </w:r>
    </w:p>
    <w:p>
      <w:pPr>
        <w:keepLines/>
        <w:spacing w:before="80" w:after="100"/>
        <w:ind w:left="360" w:right="259"/>
        <w:shd w:fill="F5EEDC"/>
      </w:pPr>
      <w:r>
        <w:rPr>
          <w:rFonts w:ascii="Aptos" w:hAnsi="Aptos"/>
          <w:i/>
          <w:color w:val="385A7C"/>
          <w:sz w:val="20"/>
        </w:rPr>
        <w:t>After approval, build one vertical, testable milestone at a time. Use a modular architecture, typed contracts, schema-validated AI outputs, migrations, fixtures, automated tests, feature flags, and provider adapters. Keep secrets server-side. Treat external text as untrusted input. Never fabricate place facts, access rules, prices, hours, accessibility, history, or safety. Preserve provenance and expose uncertainty. Apply the product decision hierarchy whenever goals conflict.</w:t>
      </w:r>
    </w:p>
    <w:p>
      <w:r>
        <w:rPr>
          <w:rFonts w:ascii="Aptos" w:hAnsi="Aptos"/>
          <w:color w:val="233047"/>
          <w:sz w:val="21"/>
        </w:rPr>
        <w:t>&gt;</w:t>
      </w:r>
    </w:p>
    <w:p>
      <w:pPr>
        <w:keepLines/>
        <w:spacing w:before="80" w:after="100"/>
        <w:ind w:left="360" w:right="259"/>
        <w:shd w:fill="F5EEDC"/>
      </w:pPr>
      <w:r>
        <w:rPr>
          <w:rFonts w:ascii="Aptos" w:hAnsi="Aptos"/>
          <w:i/>
          <w:color w:val="385A7C"/>
          <w:sz w:val="20"/>
        </w:rPr>
        <w:t>At the end of every milestone, report: requirements completed; files changed; migrations; tests and results; manual verification steps; accessibility/security/privacy review; API and AI cost implications; known limitations; deferred work; and the exact next review gate. Stop for approval at every gate defined in the specification.</w:t>
      </w:r>
    </w:p>
    <w:p>
      <w:pPr>
        <w:pStyle w:val="Heading1"/>
      </w:pPr>
      <w:r>
        <w:rPr>
          <w:rFonts w:ascii="Aptos" w:hAnsi="Aptos"/>
          <w:color w:val="385A7C"/>
          <w:sz w:val="34"/>
        </w:rPr>
        <w:t>49. Definition of MVP done</w:t>
      </w:r>
    </w:p>
    <w:p>
      <w:r>
        <w:rPr>
          <w:rFonts w:ascii="Aptos" w:hAnsi="Aptos"/>
          <w:color w:val="233047"/>
          <w:sz w:val="21"/>
        </w:rPr>
        <w:t>The MVP is done only when:</w:t>
      </w:r>
    </w:p>
    <w:p>
      <w:pPr>
        <w:pStyle w:val="ListBullet"/>
      </w:pPr>
      <w:r>
        <w:rPr>
          <w:rFonts w:ascii="Aptos" w:hAnsi="Aptos"/>
          <w:color w:val="233047"/>
          <w:sz w:val="21"/>
        </w:rPr>
        <w:t>All Release 1 features pass their acceptance criteria.</w:t>
      </w:r>
    </w:p>
    <w:p>
      <w:pPr>
        <w:pStyle w:val="ListBullet"/>
      </w:pPr>
      <w:r>
        <w:rPr>
          <w:rFonts w:ascii="Aptos" w:hAnsi="Aptos"/>
          <w:color w:val="233047"/>
          <w:sz w:val="21"/>
        </w:rPr>
        <w:t>Core journeys work on supported mobile and desktop browsers.</w:t>
      </w:r>
    </w:p>
    <w:p>
      <w:pPr>
        <w:pStyle w:val="ListBullet"/>
      </w:pPr>
      <w:r>
        <w:rPr>
          <w:rFonts w:ascii="Aptos" w:hAnsi="Aptos"/>
          <w:color w:val="233047"/>
          <w:sz w:val="21"/>
        </w:rPr>
        <w:t>No critical/high unresolved security or child-safety finding remains.</w:t>
      </w:r>
    </w:p>
    <w:p>
      <w:pPr>
        <w:pStyle w:val="ListBullet"/>
      </w:pPr>
      <w:r>
        <w:rPr>
          <w:rFonts w:ascii="Aptos" w:hAnsi="Aptos"/>
          <w:color w:val="233047"/>
          <w:sz w:val="21"/>
        </w:rPr>
        <w:t>Accessibility audit meets the declared threshold with documented manual testing.</w:t>
      </w:r>
    </w:p>
    <w:p>
      <w:pPr>
        <w:pStyle w:val="ListBullet"/>
      </w:pPr>
      <w:r>
        <w:rPr>
          <w:rFonts w:ascii="Aptos" w:hAnsi="Aptos"/>
          <w:color w:val="233047"/>
          <w:sz w:val="21"/>
        </w:rPr>
        <w:t>AI evaluation passes agreed factuality, safety, and feasibility thresholds.</w:t>
      </w:r>
    </w:p>
    <w:p>
      <w:pPr>
        <w:pStyle w:val="ListBullet"/>
      </w:pPr>
      <w:r>
        <w:rPr>
          <w:rFonts w:ascii="Aptos" w:hAnsi="Aptos"/>
          <w:color w:val="233047"/>
          <w:sz w:val="21"/>
        </w:rPr>
        <w:t>Provider terms, attribution, caching, and data retention are reviewed.</w:t>
      </w:r>
    </w:p>
    <w:p>
      <w:pPr>
        <w:pStyle w:val="ListBullet"/>
      </w:pPr>
      <w:r>
        <w:rPr>
          <w:rFonts w:ascii="Aptos" w:hAnsi="Aptos"/>
          <w:color w:val="233047"/>
          <w:sz w:val="21"/>
        </w:rPr>
        <w:t>Privacy controls, export, and deletion are functional.</w:t>
      </w:r>
    </w:p>
    <w:p>
      <w:pPr>
        <w:pStyle w:val="ListBullet"/>
      </w:pPr>
      <w:r>
        <w:rPr>
          <w:rFonts w:ascii="Aptos" w:hAnsi="Aptos"/>
          <w:color w:val="233047"/>
          <w:sz w:val="21"/>
        </w:rPr>
        <w:t>Moderation and emergency suspension paths are staffed and tested.</w:t>
      </w:r>
    </w:p>
    <w:p>
      <w:pPr>
        <w:pStyle w:val="ListBullet"/>
      </w:pPr>
      <w:r>
        <w:rPr>
          <w:rFonts w:ascii="Aptos" w:hAnsi="Aptos"/>
          <w:color w:val="233047"/>
          <w:sz w:val="21"/>
        </w:rPr>
        <w:t>Analytics and cost controls are operating.</w:t>
      </w:r>
    </w:p>
    <w:p>
      <w:pPr>
        <w:pStyle w:val="ListBullet"/>
      </w:pPr>
      <w:r>
        <w:rPr>
          <w:rFonts w:ascii="Aptos" w:hAnsi="Aptos"/>
          <w:color w:val="233047"/>
          <w:sz w:val="21"/>
        </w:rPr>
        <w:t>Backups and restoration are tested.</w:t>
      </w:r>
    </w:p>
    <w:p>
      <w:pPr>
        <w:pStyle w:val="ListBullet"/>
      </w:pPr>
      <w:r>
        <w:rPr>
          <w:rFonts w:ascii="Aptos" w:hAnsi="Aptos"/>
          <w:color w:val="233047"/>
          <w:sz w:val="21"/>
        </w:rPr>
        <w:t>Massachusetts pilot data meets an agreed geographic readiness threshold.</w:t>
      </w:r>
    </w:p>
    <w:p>
      <w:pPr>
        <w:pStyle w:val="ListBullet"/>
      </w:pPr>
      <w:r>
        <w:rPr>
          <w:rFonts w:ascii="Aptos" w:hAnsi="Aptos"/>
          <w:color w:val="233047"/>
          <w:sz w:val="21"/>
        </w:rPr>
        <w:t>Known limitations are visible to users and documented for operators.</w:t>
      </w:r>
    </w:p>
    <w:p>
      <w:pPr>
        <w:pStyle w:val="Heading1"/>
      </w:pPr>
      <w:r>
        <w:rPr>
          <w:rFonts w:ascii="Aptos" w:hAnsi="Aptos"/>
          <w:color w:val="385A7C"/>
          <w:sz w:val="34"/>
        </w:rPr>
        <w:t>50. Open decisions requiring validation, not guesswork</w:t>
      </w:r>
    </w:p>
    <w:p>
      <w:r>
        <w:rPr>
          <w:rFonts w:ascii="Aptos" w:hAnsi="Aptos"/>
          <w:color w:val="233047"/>
          <w:sz w:val="21"/>
        </w:rPr>
        <w:t>These are not blockers to architecture work, but must be resolved before production launch:</w:t>
      </w:r>
    </w:p>
    <w:p>
      <w:pPr>
        <w:pStyle w:val="ListBullet"/>
      </w:pPr>
      <w:r>
        <w:rPr>
          <w:rFonts w:ascii="Aptos" w:hAnsi="Aptos"/>
          <w:color w:val="233047"/>
          <w:sz w:val="21"/>
        </w:rPr>
        <w:t>Exact product legal entity, terms, privacy policy, and insurance needs</w:t>
      </w:r>
    </w:p>
    <w:p>
      <w:pPr>
        <w:pStyle w:val="ListBullet"/>
      </w:pPr>
      <w:r>
        <w:rPr>
          <w:rFonts w:ascii="Aptos" w:hAnsi="Aptos"/>
          <w:color w:val="233047"/>
          <w:sz w:val="21"/>
        </w:rPr>
        <w:t>Exact independent-minor rules by jurisdiction and app-store/provider policy</w:t>
      </w:r>
    </w:p>
    <w:p>
      <w:pPr>
        <w:pStyle w:val="ListBullet"/>
      </w:pPr>
      <w:r>
        <w:rPr>
          <w:rFonts w:ascii="Aptos" w:hAnsi="Aptos"/>
          <w:color w:val="233047"/>
          <w:sz w:val="21"/>
        </w:rPr>
        <w:t>Google Maps/Places licensing implementation</w:t>
      </w:r>
    </w:p>
    <w:p>
      <w:pPr>
        <w:pStyle w:val="ListBullet"/>
      </w:pPr>
      <w:r>
        <w:rPr>
          <w:rFonts w:ascii="Aptos" w:hAnsi="Aptos"/>
          <w:color w:val="233047"/>
          <w:sz w:val="21"/>
        </w:rPr>
        <w:t>Selected weather, event, trail, transit, and cultural-data providers</w:t>
      </w:r>
    </w:p>
    <w:p>
      <w:pPr>
        <w:pStyle w:val="ListBullet"/>
      </w:pPr>
      <w:r>
        <w:rPr>
          <w:rFonts w:ascii="Aptos" w:hAnsi="Aptos"/>
          <w:color w:val="233047"/>
          <w:sz w:val="21"/>
        </w:rPr>
        <w:t>Moderation staffing and escalation service levels</w:t>
      </w:r>
    </w:p>
    <w:p>
      <w:pPr>
        <w:pStyle w:val="ListBullet"/>
      </w:pPr>
      <w:r>
        <w:rPr>
          <w:rFonts w:ascii="Aptos" w:hAnsi="Aptos"/>
          <w:color w:val="233047"/>
          <w:sz w:val="21"/>
        </w:rPr>
        <w:t>Numeric tier thresholds and XP economy calibration</w:t>
      </w:r>
    </w:p>
    <w:p>
      <w:pPr>
        <w:pStyle w:val="ListBullet"/>
      </w:pPr>
      <w:r>
        <w:rPr>
          <w:rFonts w:ascii="Aptos" w:hAnsi="Aptos"/>
          <w:color w:val="233047"/>
          <w:sz w:val="21"/>
        </w:rPr>
        <w:t>Geographic readiness launch threshold</w:t>
      </w:r>
    </w:p>
    <w:p>
      <w:pPr>
        <w:pStyle w:val="ListBullet"/>
      </w:pPr>
      <w:r>
        <w:rPr>
          <w:rFonts w:ascii="Aptos" w:hAnsi="Aptos"/>
          <w:color w:val="233047"/>
          <w:sz w:val="21"/>
        </w:rPr>
        <w:t>AI/provider budgets and free-plan quotas</w:t>
      </w:r>
    </w:p>
    <w:p>
      <w:pPr>
        <w:pStyle w:val="ListBullet"/>
      </w:pPr>
      <w:r>
        <w:rPr>
          <w:rFonts w:ascii="Aptos" w:hAnsi="Aptos"/>
          <w:color w:val="233047"/>
          <w:sz w:val="21"/>
        </w:rPr>
        <w:t>Evidence retention durations</w:t>
      </w:r>
    </w:p>
    <w:p>
      <w:pPr>
        <w:pStyle w:val="ListBullet"/>
      </w:pPr>
      <w:r>
        <w:rPr>
          <w:rFonts w:ascii="Aptos" w:hAnsi="Aptos"/>
          <w:color w:val="233047"/>
          <w:sz w:val="21"/>
        </w:rPr>
        <w:t>Supported browser/device matrix</w:t>
      </w:r>
    </w:p>
    <w:p>
      <w:pPr>
        <w:pStyle w:val="ListBullet"/>
      </w:pPr>
      <w:r>
        <w:rPr>
          <w:rFonts w:ascii="Aptos" w:hAnsi="Aptos"/>
          <w:color w:val="233047"/>
          <w:sz w:val="21"/>
        </w:rPr>
        <w:t>Whether Massachusetts is the formal public beta or internal pilot</w:t>
      </w:r>
    </w:p>
    <w:p>
      <w:r>
        <w:rPr>
          <w:rFonts w:ascii="Aptos" w:hAnsi="Aptos"/>
          <w:color w:val="233047"/>
          <w:sz w:val="21"/>
        </w:rPr>
        <w:t>Claude must record these in a decision log with an owner, due phase, options, recommendation, and consequence of delay.</w:t>
      </w:r>
    </w:p>
    <w:p>
      <w:pPr>
        <w:pStyle w:val="Heading1"/>
      </w:pPr>
      <w:r>
        <w:rPr>
          <w:rFonts w:ascii="Aptos" w:hAnsi="Aptos"/>
          <w:color w:val="385A7C"/>
          <w:sz w:val="34"/>
        </w:rPr>
        <w:t>Appendix A: Suggested first seed templates</w:t>
      </w:r>
    </w:p>
    <w:p>
      <w:r>
        <w:rPr>
          <w:rFonts w:ascii="Aptos" w:hAnsi="Aptos"/>
          <w:color w:val="233047"/>
          <w:sz w:val="21"/>
        </w:rPr>
        <w:t>Include templates for park observation, neighborhood walk, museum highlights, historical architecture, cafe tasting, inexpensive date, family rainy day, pantry cooking, movie night, board-game tournament, creative project, photography walk, volunteer action, fitness circuit, scavenger hunt, local event, road-trip stop, accessible low-walking outing, seasonal quest, and Scout Quest verification.</w:t>
      </w:r>
    </w:p>
    <w:p>
      <w:r>
        <w:rPr>
          <w:rFonts w:ascii="Aptos" w:hAnsi="Aptos"/>
          <w:color w:val="233047"/>
          <w:sz w:val="21"/>
        </w:rPr>
        <w:t>Each template must define compatible categories, required inputs, infeasible conditions, safety checks, factor-scoring defaults, completion options, and tone-safe narration slots.</w:t>
      </w:r>
    </w:p>
    <w:p>
      <w:pPr>
        <w:pStyle w:val="Heading1"/>
      </w:pPr>
      <w:r>
        <w:rPr>
          <w:rFonts w:ascii="Aptos" w:hAnsi="Aptos"/>
          <w:color w:val="385A7C"/>
          <w:sz w:val="34"/>
        </w:rPr>
        <w:t>Appendix B: Requirements traceability format</w:t>
      </w:r>
    </w:p>
    <w:tbl>
      <w:tblPr>
        <w:tblW w:type="auto" w:w="0"/>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trPr>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Requirement ID</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Requirement</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Phase</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Module</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API/UI/Data impact</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Test</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Status</w:t>
            </w:r>
          </w:p>
        </w:tc>
        <w:tc>
          <w:tcPr>
            <w:tcW w:type="dxa" w:w="1235"/>
            <w:vAlign w:val="top"/>
            <w:tcMar>
              <w:top w:w="100" w:type="dxa"/>
              <w:start w:w="120" w:type="dxa"/>
              <w:bottom w:w="100" w:type="dxa"/>
              <w:end w:w="120" w:type="dxa"/>
            </w:tcMar>
            <w:shd w:fill="385A7C"/>
          </w:tcPr>
          <w:p>
            <w:pPr>
              <w:spacing w:after="0"/>
            </w:pPr>
            <w:r/>
            <w:r>
              <w:rPr>
                <w:rFonts w:ascii="Aptos" w:hAnsi="Aptos"/>
                <w:b/>
                <w:color w:val="FFFFFF"/>
                <w:sz w:val="18"/>
              </w:rPr>
              <w:t>Notes</w:t>
            </w:r>
          </w:p>
        </w:tc>
      </w:tr>
      <w:tr>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QB-001</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Guests can browse without registering</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Release 1</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Identity/Discovery</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UI + API</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E2E-GUEST-01</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Planned</w:t>
            </w:r>
          </w:p>
        </w:tc>
        <w:tc>
          <w:tcPr>
            <w:tcW w:type="dxa" w:w="1235"/>
            <w:vAlign w:val="top"/>
            <w:tcMar>
              <w:top w:w="100" w:type="dxa"/>
              <w:start w:w="120" w:type="dxa"/>
              <w:bottom w:w="100" w:type="dxa"/>
              <w:end w:w="120" w:type="dxa"/>
            </w:tcMar>
            <w:shd w:fill="FFFFFF"/>
          </w:tcPr>
          <w:p>
            <w:pPr>
              <w:spacing w:after="0"/>
            </w:pPr>
            <w:r/>
            <w:r>
              <w:rPr>
                <w:rFonts w:ascii="Aptos" w:hAnsi="Aptos"/>
                <w:b w:val="0"/>
                <w:color w:val="233047"/>
                <w:sz w:val="18"/>
              </w:rPr>
              <w:t>Account required for persistence</w:t>
            </w:r>
          </w:p>
        </w:tc>
      </w:tr>
    </w:tbl>
    <w:p>
      <w:pPr>
        <w:spacing w:after="20"/>
      </w:pPr>
    </w:p>
    <w:p>
      <w:r>
        <w:rPr>
          <w:rFonts w:ascii="Aptos" w:hAnsi="Aptos"/>
          <w:color w:val="233047"/>
          <w:sz w:val="21"/>
        </w:rPr>
        <w:t>Claude must assign stable IDs to all normative requirements before implementation.</w:t>
      </w:r>
    </w:p>
    <w:p>
      <w:pPr>
        <w:pStyle w:val="Heading1"/>
      </w:pPr>
      <w:r>
        <w:rPr>
          <w:rFonts w:ascii="Aptos" w:hAnsi="Aptos"/>
          <w:color w:val="385A7C"/>
          <w:sz w:val="34"/>
        </w:rPr>
        <w:t>Appendix C: Recommended immediate next prompt</w:t>
      </w:r>
    </w:p>
    <w:p>
      <w:pPr>
        <w:keepLines/>
        <w:spacing w:before="80" w:after="100"/>
        <w:ind w:left="360" w:right="259"/>
        <w:shd w:fill="F5EEDC"/>
      </w:pPr>
      <w:r>
        <w:rPr>
          <w:rFonts w:ascii="Aptos" w:hAnsi="Aptos"/>
          <w:i/>
          <w:color w:val="385A7C"/>
          <w:sz w:val="20"/>
        </w:rPr>
        <w:t>Review the Quest Board Master Product Specification. Perform Gate 0 only. Do not write production code. Return: (1) a concise product understanding; (2) a requirement traceability matrix; (3) contradictions or ambiguous requirements; (4) a prioritized risk register; (5) external provider and licensing questions; (6) recommended MVP technical stack with alternatives and decision criteria; (7) a list of decisions you need from me before Gate 1. Preserve every requirement and explicitly identify anything proposed for deferral.</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CONFIDENTIAL WORKING SPECIFICATION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6"/>
      </w:rPr>
      <w:t>QUEST BOARD  |  MASTER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3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385A7C"/>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85A7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3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Board Master Product Specification</dc:title>
  <dc:subject>Product requirements, architecture, safety, and Claude implementation brief</dc:subject>
  <dc:creator>Quest Board</dc:creator>
  <cp:keywords>Quest Board, product specification, PWA, Google Maps, AI quest generation</cp:keywords>
  <dc:description>generated by python-docx</dc:description>
  <cp:lastModifiedBy/>
  <cp:revision>1</cp:revision>
  <dcterms:created xsi:type="dcterms:W3CDTF">2013-12-23T23:15:00Z</dcterms:created>
  <dcterms:modified xsi:type="dcterms:W3CDTF">2013-12-23T23:15:00Z</dcterms:modified>
  <cp:category/>
</cp:coreProperties>
</file>