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Black" w:cs="Arial Black" w:eastAsia="Arial Black" w:hAnsi="Arial Black"/>
          <w:b/>
          <w:bCs/>
          <w:color w:val="6D28D9"/>
          <w:sz w:val="56"/>
          <w:szCs w:val="56"/>
        </w:rPr>
        <w:t xml:space="preserve">FUnnY MOnSTER</w:t>
      </w:r>
    </w:p>
    <w:p>
      <w:pPr>
        <w:spacing w:after="300"/>
        <w:jc w:val="center"/>
      </w:pPr>
      <w:r>
        <w:rPr>
          <w:rFonts w:ascii="Yu Gothic" w:cs="Yu Gothic" w:eastAsia="Yu Gothic" w:hAnsi="Yu Gothic"/>
          <w:b/>
          <w:bCs/>
          <w:sz w:val="32"/>
          <w:szCs w:val="32"/>
        </w:rPr>
        <w:t xml:space="preserve">IP事業化・マネタイズ戦略ドキュメント</w:t>
      </w:r>
    </w:p>
    <w:p>
      <w:pPr>
        <w:spacing w:after="100"/>
        <w:jc w:val="center"/>
      </w:pPr>
      <w:r>
        <w:rPr>
          <w:rFonts w:ascii="Yu Gothic" w:cs="Yu Gothic" w:eastAsia="Yu Gothic" w:hAnsi="Yu Gothic"/>
          <w:color w:val="555555"/>
          <w:sz w:val="22"/>
          <w:szCs w:val="22"/>
        </w:rPr>
        <w:t xml:space="preserve">― 子ども心を飼いならさないキャラクターIPを、事業にする ―</w:t>
      </w:r>
    </w:p>
    <w:p>
      <w:pPr>
        <w:spacing w:after="2000"/>
        <w:jc w:val="center"/>
      </w:pPr>
      <w:r>
        <w:rPr>
          <w:rFonts w:ascii="Yu Gothic" w:cs="Yu Gothic" w:eastAsia="Yu Gothic" w:hAnsi="Yu Gothic"/>
          <w:color w:val="555555"/>
          <w:sz w:val="20"/>
          <w:szCs w:val="20"/>
        </w:rPr>
        <w:t xml:space="preserve">劇団FAX ／ 2026年7月4日 v2（量ファースト戦略に改訂）</w:t>
      </w:r>
    </w:p>
    <w:p>
      <w:r>
        <w:rPr>
          <w:rFonts w:ascii="Yu Gothic" w:cs="Yu Gothic" w:eastAsia="Yu Gothic" w:hAnsi="Yu Gothic"/>
        </w:rPr>
        <w:t xml:space="preserve"/>
      </w:r>
    </w:p>
    <w:p>
      <w:pPr>
        <w:pageBreakBefore/>
      </w:pPr>
      <w:r>
        <w:rPr>
          <w:rFonts w:ascii="Yu Gothic" w:cs="Yu Gothic" w:eastAsia="Yu Gothic" w:hAnsi="Yu Gothic"/>
          <w:b/>
          <w:bCs/>
          <w:sz w:val="28"/>
          <w:szCs w:val="28"/>
        </w:rPr>
        <w:t xml:space="preserve">目次</w:t>
      </w:r>
    </w:p>
    <w:sdt>
      <w:sdtPr>
        <w:alias w:val="目次"/>
      </w:sdtPr>
      <w:sdtContent>
        <w:p>
          <w:r>
            <w:fldChar w:fldCharType="begin" w:dirty="true"/>
            <w:instrText xml:space="preserve">TOC \h \o "1-2"</w:instrText>
            <w:fldChar w:fldCharType="separate"/>
          </w:r>
        </w:p>
        <w:p>
          <w:r>
            <w:fldChar w:fldCharType="end"/>
          </w:r>
        </w:p>
      </w:sdtContent>
    </w:sdt>
    <w:p>
      <w:pPr>
        <w:pStyle w:val="Heading1"/>
        <w:pageBreakBefore/>
      </w:pPr>
      <w:r>
        <w:rPr>
          <w:rFonts w:ascii="Yu Gothic" w:cs="Yu Gothic" w:eastAsia="Yu Gothic" w:hAnsi="Yu Gothic"/>
        </w:rPr>
        <w:t xml:space="preserve">1. エグゼクティブサマリー</w:t>
      </w:r>
    </w:p>
    <w:p>
      <w:pPr>
        <w:spacing w:after="160" w:line="320"/>
      </w:pPr>
      <w:r>
        <w:rPr>
          <w:rFonts w:ascii="Yu Gothic" w:cs="Yu Gothic" w:eastAsia="Yu Gothic" w:hAnsi="Yu Gothic"/>
          <w:b w:val="false"/>
          <w:bCs w:val="false"/>
          <w:sz w:val="21"/>
          <w:szCs w:val="21"/>
        </w:rPr>
        <w:t xml:space="preserve">ファニーモンスターは、フィロソフィー・ビジョン・ミッション・バリューまで言語化された、約190点のキャラクター画像資産を持つIPブランドである。unityroomで公開中のゲーム「ば・く・れ・つ・クイズしてる」は既に約1.4万プレイを記録しており、初期トラクションの兆しがある。一方、メンバー5人は全員本業を持つため、投下できる時間は限られている。</w:t>
      </w:r>
    </w:p>
    <w:p>
      <w:pPr>
        <w:spacing w:after="160" w:line="320"/>
      </w:pPr>
      <w:r>
        <w:rPr>
          <w:rFonts w:ascii="Yu Gothic" w:cs="Yu Gothic" w:eastAsia="Yu Gothic" w:hAnsi="Yu Gothic"/>
          <w:b/>
          <w:bCs/>
          <w:sz w:val="21"/>
          <w:szCs w:val="21"/>
        </w:rPr>
        <w:t xml:space="preserve">本ドキュメントの結論は次の3行に集約される。</w:t>
      </w:r>
    </w:p>
    <w:p>
      <w:pPr>
        <w:pStyle w:val="ListParagraph"/>
        <w:numPr>
          <w:ilvl w:val="0"/>
          <w:numId w:val="2"/>
        </w:numPr>
        <w:spacing w:after="100" w:line="300"/>
      </w:pPr>
      <w:r>
        <w:rPr>
          <w:rFonts w:ascii="Yu Gothic" w:cs="Yu Gothic" w:eastAsia="Yu Gothic" w:hAnsi="Yu Gothic"/>
          <w:b w:val="false"/>
          <w:bCs w:val="false"/>
          <w:sz w:val="21"/>
          <w:szCs w:val="21"/>
        </w:rPr>
        <w:t xml:space="preserve">勝ち筋は「SNSでファンダムを作る → 在庫レス物販で小さく売る → ゲームとアートトイで太く売る → ライセンスで外部資本にスケールさせてもらう」の順番。いきなり起業・大量生産はしない。</w:t>
      </w:r>
    </w:p>
    <w:p>
      <w:pPr>
        <w:pStyle w:val="ListParagraph"/>
        <w:numPr>
          <w:ilvl w:val="0"/>
          <w:numId w:val="2"/>
        </w:numPr>
        <w:spacing w:after="100" w:line="300"/>
      </w:pPr>
      <w:r>
        <w:rPr>
          <w:rFonts w:ascii="Yu Gothic" w:cs="Yu Gothic" w:eastAsia="Yu Gothic" w:hAnsi="Yu Gothic"/>
          <w:b w:val="false"/>
          <w:bCs w:val="false"/>
          <w:sz w:val="21"/>
          <w:szCs w:val="21"/>
        </w:rPr>
        <w:t xml:space="preserve">最初の12ヶ月はマネタイズよりも「量と参加」に全リソースを集中する。チームの最大の強みである量産力を武器に、毎日1体の新モンスター投稿・図鑑・人気投票でファンダムを作る。物語は先に作り込まず、人気が出たキャラへ後から与える（昇格式）。</w:t>
      </w:r>
    </w:p>
    <w:p>
      <w:pPr>
        <w:pStyle w:val="ListParagraph"/>
        <w:numPr>
          <w:ilvl w:val="0"/>
          <w:numId w:val="2"/>
        </w:numPr>
        <w:spacing w:after="100" w:line="300"/>
      </w:pPr>
      <w:r>
        <w:rPr>
          <w:rFonts w:ascii="Yu Gothic" w:cs="Yu Gothic" w:eastAsia="Yu Gothic" w:hAnsi="Yu Gothic"/>
          <w:b w:val="false"/>
          <w:bCs w:val="false"/>
          <w:sz w:val="21"/>
          <w:szCs w:val="21"/>
        </w:rPr>
        <w:t xml:space="preserve">法人化は「月商が安定して立つ・企業からコラボ打診が来る・補助金や融資を使いたい」のいずれかが起きた時点で行う。それまでは個人事業＋メンバー間契約で権利だけ先に固める。</w:t>
      </w:r>
    </w:p>
    <w:p>
      <w:pPr>
        <w:pStyle w:val="Heading1"/>
      </w:pPr>
      <w:r>
        <w:rPr>
          <w:rFonts w:ascii="Yu Gothic" w:cs="Yu Gothic" w:eastAsia="Yu Gothic" w:hAnsi="Yu Gothic"/>
        </w:rPr>
        <w:t xml:space="preserve">2. 現状分析：すでに持っている資産</w:t>
      </w:r>
    </w:p>
    <w:p>
      <w:pPr>
        <w:spacing w:after="160" w:line="320"/>
      </w:pPr>
      <w:r>
        <w:rPr>
          <w:rFonts w:ascii="Yu Gothic" w:cs="Yu Gothic" w:eastAsia="Yu Gothic" w:hAnsi="Yu Gothic"/>
          <w:b w:val="false"/>
          <w:bCs w:val="false"/>
          <w:sz w:val="21"/>
          <w:szCs w:val="21"/>
        </w:rPr>
        <w:t xml:space="preserve">ゼロからのスタートではない。以下の資産は、個人クリエイターが持てない組み合わせであり、これ自体が差別化要因になる。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資産</w:t>
            </w:r>
          </w:p>
        </w:tc>
        <w:tc>
          <w:tcPr>
            <w:tcW w:type="dxa" w:w="68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内容と強み</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ブランド定義</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フィロソフィー「心の底にある愛すべきFUNNYを呼び覚ます」からバリュー、トーン&amp;マナー、ターゲット（20代後半〜30代後半の“大人の中の子ども”）まで言語化済み。多くのIPが後付けでやる作業が完了している。</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キャラクター画像</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約190点。極太アウトライン×ビビッド配色×アウトサイダーアート的な作風は、アートトイ／ソフビ文化と極めて相性が良い。</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ゲーム3本</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unityroomにて公開。「ば・く・れ・つ・クイズしてる」は約1.4万プレイ・コメント17件。「トグズ・コルゴール」「ファニモンタワー」は各70〜80プレイ。制作力（Unity）はチーム内に実在する。</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劇団という身体</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年1回の公演、着ぐるみ・舞台美術のノウハウ。キャラクターを「実際に動く実物」として見せられるIPは稀有で、イベント・体験型展開の武器になる。</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Web・図鑑</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公式サイトにモンスター図鑑ページ（約40体分のデータ・演出）が既に存在。ファンの入口として機能する。</w:t>
            </w:r>
          </w:p>
        </w:tc>
      </w:tr>
    </w:tbl>
    <w:p>
      <w:pPr>
        <w:pStyle w:val="Heading2"/>
      </w:pPr>
      <w:r>
        <w:rPr>
          <w:rFonts w:ascii="Yu Gothic" w:cs="Yu Gothic" w:eastAsia="Yu Gothic" w:hAnsi="Yu Gothic"/>
        </w:rPr>
        <w:t xml:space="preserve">2.1 現状の課題</w:t>
      </w:r>
    </w:p>
    <w:p>
      <w:pPr>
        <w:pStyle w:val="ListParagraph"/>
        <w:numPr>
          <w:ilvl w:val="0"/>
          <w:numId w:val="2"/>
        </w:numPr>
        <w:spacing w:after="100" w:line="300"/>
      </w:pPr>
      <w:r>
        <w:rPr>
          <w:rFonts w:ascii="Yu Gothic" w:cs="Yu Gothic" w:eastAsia="Yu Gothic" w:hAnsi="Yu Gothic"/>
          <w:b w:val="false"/>
          <w:bCs w:val="false"/>
          <w:sz w:val="21"/>
          <w:szCs w:val="21"/>
        </w:rPr>
        <w:t xml:space="preserve">SNSアカウントの運用がまだ本格化していない（ブランド資料でもInstagram導線が「第2目的」と定義されているのみ）。</w:t>
      </w:r>
    </w:p>
    <w:p>
      <w:pPr>
        <w:pStyle w:val="ListParagraph"/>
        <w:numPr>
          <w:ilvl w:val="0"/>
          <w:numId w:val="2"/>
        </w:numPr>
        <w:spacing w:after="100" w:line="300"/>
      </w:pPr>
      <w:r>
        <w:rPr>
          <w:rFonts w:ascii="Yu Gothic" w:cs="Yu Gothic" w:eastAsia="Yu Gothic" w:hAnsi="Yu Gothic"/>
          <w:b w:val="false"/>
          <w:bCs w:val="false"/>
          <w:sz w:val="21"/>
          <w:szCs w:val="21"/>
        </w:rPr>
        <w:t xml:space="preserve">キャラクターの物語が薄いこと自体は弱点ではなく設計方針とする（量ファースト・物語は昇格式）。ただし全キャラに最低限の図鑑情報（名前・タイプ・一言）は必要で、190点のうち未整備分のデータ化が課題。</w:t>
      </w:r>
    </w:p>
    <w:p>
      <w:pPr>
        <w:pStyle w:val="ListParagraph"/>
        <w:numPr>
          <w:ilvl w:val="0"/>
          <w:numId w:val="2"/>
        </w:numPr>
        <w:spacing w:after="100" w:line="300"/>
      </w:pPr>
      <w:r>
        <w:rPr>
          <w:rFonts w:ascii="Yu Gothic" w:cs="Yu Gothic" w:eastAsia="Yu Gothic" w:hAnsi="Yu Gothic"/>
          <w:b w:val="false"/>
          <w:bCs w:val="false"/>
          <w:sz w:val="21"/>
          <w:szCs w:val="21"/>
        </w:rPr>
        <w:t xml:space="preserve">権利関係（誰が描いたか、著作権は誰に帰属するか）がメンバー間で明文化されていない可能性。事業化・ライセンス時の最大の地雷。</w:t>
      </w:r>
    </w:p>
    <w:p>
      <w:pPr>
        <w:pStyle w:val="ListParagraph"/>
        <w:numPr>
          <w:ilvl w:val="0"/>
          <w:numId w:val="2"/>
        </w:numPr>
        <w:spacing w:after="100" w:line="300"/>
      </w:pPr>
      <w:r>
        <w:rPr>
          <w:rFonts w:ascii="Yu Gothic" w:cs="Yu Gothic" w:eastAsia="Yu Gothic" w:hAnsi="Yu Gothic"/>
          <w:b w:val="false"/>
          <w:bCs w:val="false"/>
          <w:sz w:val="21"/>
          <w:szCs w:val="21"/>
        </w:rPr>
        <w:t xml:space="preserve">商標未登録であれば、人気が出た瞬間に第三者に先取りされるリスクがある。</w:t>
      </w:r>
    </w:p>
    <w:p>
      <w:pPr>
        <w:pStyle w:val="Heading1"/>
      </w:pPr>
      <w:r>
        <w:rPr>
          <w:rFonts w:ascii="Yu Gothic" w:cs="Yu Gothic" w:eastAsia="Yu Gothic" w:hAnsi="Yu Gothic"/>
        </w:rPr>
        <w:t xml:space="preserve">3. 市場環境：追い風は本物</w:t>
      </w:r>
    </w:p>
    <w:p>
      <w:pPr>
        <w:pStyle w:val="Heading2"/>
      </w:pPr>
      <w:r>
        <w:rPr>
          <w:rFonts w:ascii="Yu Gothic" w:cs="Yu Gothic" w:eastAsia="Yu Gothic" w:hAnsi="Yu Gothic"/>
        </w:rPr>
        <w:t xml:space="preserve">3.1 キャラクタービジネス市場</w:t>
      </w:r>
    </w:p>
    <w:p>
      <w:pPr>
        <w:spacing w:after="160" w:line="320"/>
      </w:pPr>
      <w:r>
        <w:rPr>
          <w:rFonts w:ascii="Yu Gothic" w:cs="Yu Gothic" w:eastAsia="Yu Gothic" w:hAnsi="Yu Gothic"/>
          <w:b w:val="false"/>
          <w:bCs w:val="false"/>
          <w:sz w:val="21"/>
          <w:szCs w:val="21"/>
        </w:rPr>
        <w:t xml:space="preserve">日本のキャラクタービジネス市場（商品化権・版権）は2025年度に約2兆8,492億円（前年度比102.6%）と過去最高水準を更新し続けている。市場を牽引しているのは、伝統的なアニメ・漫画IPだけでなく、ちいかわ等のSNS発ファンシーキャラクターである。</w:t>
      </w:r>
    </w:p>
    <w:p>
      <w:pPr>
        <w:pStyle w:val="Heading2"/>
      </w:pPr>
      <w:r>
        <w:rPr>
          <w:rFonts w:ascii="Yu Gothic" w:cs="Yu Gothic" w:eastAsia="Yu Gothic" w:hAnsi="Yu Gothic"/>
        </w:rPr>
        <w:t xml:space="preserve">3.2 SNS発キャラクターの黄金パターン</w:t>
      </w:r>
    </w:p>
    <w:p>
      <w:pPr>
        <w:spacing w:after="160" w:line="320"/>
      </w:pPr>
      <w:r>
        <w:rPr>
          <w:rFonts w:ascii="Yu Gothic" w:cs="Yu Gothic" w:eastAsia="Yu Gothic" w:hAnsi="Yu Gothic"/>
          <w:b w:val="false"/>
          <w:bCs w:val="false"/>
          <w:sz w:val="21"/>
          <w:szCs w:val="21"/>
        </w:rPr>
        <w:t xml:space="preserve">ちいかわ：X（Twitter）連載からフォロワー200万人超のファンダムを構築し、初投稿から1年足らずで公式オンラインストアを開設。書籍化・アニメ化・企業コラボへ段階的に拡大した。</w:t>
      </w:r>
    </w:p>
    <w:p>
      <w:pPr>
        <w:spacing w:after="160" w:line="320"/>
      </w:pPr>
      <w:r>
        <w:rPr>
          <w:rFonts w:ascii="Yu Gothic" w:cs="Yu Gothic" w:eastAsia="Yu Gothic" w:hAnsi="Yu Gothic"/>
          <w:b w:val="false"/>
          <w:bCs w:val="false"/>
          <w:sz w:val="21"/>
          <w:szCs w:val="21"/>
        </w:rPr>
        <w:t xml:space="preserve">おぱんちゅうさぎ：2022年1月のSNS初登場から急成長し、アニメ化に加え、伊藤忠商事が日韓以外の海外ライセンスを取得するまでに至った。「SNSでファンダム→商社・企業が乗ってくる」という順序が実証されている。</w:t>
      </w:r>
    </w:p>
    <w:p>
      <w:pPr>
        <w:spacing w:after="160" w:line="320"/>
      </w:pPr>
      <w:r>
        <w:rPr>
          <w:rFonts w:ascii="Yu Gothic" w:cs="Yu Gothic" w:eastAsia="Yu Gothic" w:hAnsi="Yu Gothic"/>
          <w:b w:val="false"/>
          <w:bCs w:val="false"/>
          <w:sz w:val="21"/>
          <w:szCs w:val="21"/>
        </w:rPr>
        <w:t xml:space="preserve">共通項は3つ：(1)可愛さに毒・ブラックユーモアが混ざっている、(2)短い頻度の高い投稿で日常的な接触を作った、(3)火が付いたら極めて素早く物販へ展開した。ファニーモンスターの「可愛い系アウトロー」「無垢だけど従順じゃない」というトーンは、まさにこの系譜の需要ど真ん中にある。なお、これとは別に「物語なし×大量×コレクション」で勝った系譜（ビックリマン、サンリオ、ポケモン図鑑文化、そしてLabubu/POP MART）があり、量産力を強みとするファニモンの主戦略はこちらに適合する。ちいかわ型の物語は、人気が確立したキャラにのみ後から適用する。</w:t>
      </w:r>
    </w:p>
    <w:p>
      <w:pPr>
        <w:pStyle w:val="Heading2"/>
      </w:pPr>
      <w:r>
        <w:rPr>
          <w:rFonts w:ascii="Yu Gothic" w:cs="Yu Gothic" w:eastAsia="Yu Gothic" w:hAnsi="Yu Gothic"/>
        </w:rPr>
        <w:t xml:space="preserve">3.3 アートトイブーム</w:t>
      </w:r>
    </w:p>
    <w:p>
      <w:pPr>
        <w:spacing w:after="160" w:line="320"/>
      </w:pPr>
      <w:r>
        <w:rPr>
          <w:rFonts w:ascii="Yu Gothic" w:cs="Yu Gothic" w:eastAsia="Yu Gothic" w:hAnsi="Yu Gothic"/>
          <w:b w:val="false"/>
          <w:bCs w:val="false"/>
          <w:sz w:val="21"/>
          <w:szCs w:val="21"/>
        </w:rPr>
        <w:t xml:space="preserve">中国POP MARTのLabubuは2024〜2025年に日本でも社会現象化し、同社の2025年上期純利益は前年比396.5%増（約960億円）。ブラインドボックス形式のアートトイ市場が日本で本格的に立ち上がり、「大人がキャラクターフィギュアを買う」ことが完全に普通になった。ファニーモンスターの作風（変で無垢でビビッド）は、この海外アートトイ／インディーキャラ文化の文脈で戦える数少ない国産IP候補である。ブランド資料のサブターゲット「海外のアートトイ／インディーキャラ文化が好きな人」とも一致する。</w:t>
      </w:r>
    </w:p>
    <w:p>
      <w:pPr>
        <w:pStyle w:val="Heading1"/>
      </w:pPr>
      <w:r>
        <w:rPr>
          <w:rFonts w:ascii="Yu Gothic" w:cs="Yu Gothic" w:eastAsia="Yu Gothic" w:hAnsi="Yu Gothic"/>
        </w:rPr>
        <w:t xml:space="preserve">4. 戦略の基本方針</w:t>
      </w:r>
    </w:p>
    <w:p>
      <w:pPr>
        <w:spacing w:after="160" w:line="320"/>
      </w:pPr>
      <w:r>
        <w:rPr>
          <w:rFonts w:ascii="Yu Gothic" w:cs="Yu Gothic" w:eastAsia="Yu Gothic" w:hAnsi="Yu Gothic"/>
          <w:b w:val="false"/>
          <w:bCs w:val="false"/>
          <w:sz w:val="21"/>
          <w:szCs w:val="21"/>
        </w:rPr>
        <w:t xml:space="preserve">制約条件：5人全員に本業があり、劇団活動も年1回並行する。使える時間は週数時間×5人。したがって「時間を大量に食う施策」ではなく「資産が積み上がる施策」だけを選ぶ。</w:t>
      </w:r>
    </w:p>
    <w:p>
      <w:pPr>
        <w:pStyle w:val="Heading2"/>
      </w:pPr>
      <w:r>
        <w:rPr>
          <w:rFonts w:ascii="Yu Gothic" w:cs="Yu Gothic" w:eastAsia="Yu Gothic" w:hAnsi="Yu Gothic"/>
        </w:rPr>
        <w:t xml:space="preserve">4.1 3フェーズ・ロードマップ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526"/>
      </w:tblGrid>
      <w:tr>
        <w:tc>
          <w:tcPr>
            <w:tcW w:type="dxa" w:w="15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フェーズ</w:t>
            </w:r>
          </w:p>
        </w:tc>
        <w:tc>
          <w:tcPr>
            <w:tcW w:type="dxa" w:w="24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期間</w:t>
            </w:r>
          </w:p>
        </w:tc>
        <w:tc>
          <w:tcPr>
            <w:tcW w:type="dxa" w:w="26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ゴール</w:t>
            </w:r>
          </w:p>
        </w:tc>
        <w:tc>
          <w:tcPr>
            <w:tcW w:type="dxa" w:w="25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主なマネタイズ</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Phase 1
ファンダム構築</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0〜12ヶ月</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SNS合計フォロワー1万人
図鑑100体・人気投票</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LINEスタンプ、在庫レスグッズ（SUZURI/BOOTH）、投げ銭</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Phase 2
物販・ゲーム本格化</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12〜24ヶ月</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月商10〜30万円の安定化
法人化判断</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商業ゲーム（Steam/スマホ）、小ロットグッズ、クラファン、イベント出展</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Phase 3
ライセンス展開</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24ヶ月〜</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外部資本でのスケール</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企業コラボ、ライセンスアウト、アートトイメーカー協業、海外展開</w:t>
            </w:r>
          </w:p>
        </w:tc>
      </w:tr>
    </w:tbl>
    <w:p>
      <w:pPr>
        <w:spacing w:after="160" w:line="320"/>
      </w:pPr>
      <w:r>
        <w:rPr>
          <w:rFonts w:ascii="Yu Gothic" w:cs="Yu Gothic" w:eastAsia="Yu Gothic" w:hAnsi="Yu Gothic"/>
          <w:b w:val="false"/>
          <w:bCs w:val="false"/>
          <w:sz w:val="21"/>
          <w:szCs w:val="21"/>
        </w:rPr>
        <w:t xml:space="preserve">重要なのは順序を守ること。ファンダムなしに物販を厚くしても在庫になるだけであり、物販実績なしにライセンス営業をしても相手にされない。各フェーズは次のフェーズの「営業資料」を作る工程だと考える。</w:t>
      </w:r>
    </w:p>
    <w:p>
      <w:pPr>
        <w:pStyle w:val="Heading1"/>
      </w:pPr>
      <w:r>
        <w:rPr>
          <w:rFonts w:ascii="Yu Gothic" w:cs="Yu Gothic" w:eastAsia="Yu Gothic" w:hAnsi="Yu Gothic"/>
        </w:rPr>
        <w:t xml:space="preserve">5. Phase 1（0〜12ヶ月）：ファンダム構築</w:t>
      </w:r>
    </w:p>
    <w:p>
      <w:pPr>
        <w:pStyle w:val="Heading2"/>
      </w:pPr>
      <w:r>
        <w:rPr>
          <w:rFonts w:ascii="Yu Gothic" w:cs="Yu Gothic" w:eastAsia="Yu Gothic" w:hAnsi="Yu Gothic"/>
        </w:rPr>
        <w:t xml:space="preserve">5.1 「量と参加」の設計（最優先）</w:t>
      </w:r>
    </w:p>
    <w:p>
      <w:pPr>
        <w:spacing w:after="160" w:line="320"/>
      </w:pPr>
      <w:r>
        <w:rPr>
          <w:rFonts w:ascii="Yu Gothic" w:cs="Yu Gothic" w:eastAsia="Yu Gothic" w:hAnsi="Yu Gothic"/>
          <w:b w:val="false"/>
          <w:bCs w:val="false"/>
          <w:sz w:val="21"/>
          <w:szCs w:val="21"/>
        </w:rPr>
        <w:t xml:space="preserve">チームの強み＝「短時間で大量にキャラを生み出せること」自体を戦略の核に据える。柱は4つ。(1)毎日1体チャレンジ：「毎日1体、新モンスター」を100日連続で投稿する。量産速度がある者にしかできないフォーマットで、継続自体が話題になる。(2)図鑑の本体化：「全何体いるか誰も知らない図鑑」をブランドの本体に育てる。各キャラに必要なのは名前・タイプ・一言だけで、長い物語は不要。(3)参加型企画：説明文・名前の公募、「あなたの月曜日の気分をファニモン化」等のリクエスト企画。世界観の空白はファンが埋めたくなる招待状として設計する。(4)人気投票：定期投票と反応データでスターを浮上させる（サンリオキャラクター大賞方式）。物語（性格・口癖・関係性）は、浮上した数体にだけ後から薄く与える。</w:t>
      </w:r>
    </w:p>
    <w:p>
      <w:pPr>
        <w:pStyle w:val="Heading2"/>
      </w:pPr>
      <w:r>
        <w:rPr>
          <w:rFonts w:ascii="Yu Gothic" w:cs="Yu Gothic" w:eastAsia="Yu Gothic" w:hAnsi="Yu Gothic"/>
        </w:rPr>
        <w:t xml:space="preserve">5.2 SNS運用</w:t>
      </w:r>
    </w:p>
    <w:p>
      <w:pPr>
        <w:pStyle w:val="ListParagraph"/>
        <w:numPr>
          <w:ilvl w:val="0"/>
          <w:numId w:val="2"/>
        </w:numPr>
        <w:spacing w:after="100" w:line="300"/>
      </w:pPr>
      <w:r>
        <w:rPr>
          <w:rFonts w:ascii="Yu Gothic" w:cs="Yu Gothic" w:eastAsia="Yu Gothic" w:hAnsi="Yu Gothic"/>
          <w:b w:val="false"/>
          <w:bCs w:val="false"/>
          <w:sz w:val="21"/>
          <w:szCs w:val="21"/>
        </w:rPr>
        <w:t xml:space="preserve">主戦場はInstagram（ブランド資料の方針通り）＋X。将来のTikTokは着ぐるみ・公演映像との連動で。</w:t>
      </w:r>
    </w:p>
    <w:p>
      <w:pPr>
        <w:pStyle w:val="ListParagraph"/>
        <w:numPr>
          <w:ilvl w:val="0"/>
          <w:numId w:val="2"/>
        </w:numPr>
        <w:spacing w:after="100" w:line="300"/>
      </w:pPr>
      <w:r>
        <w:rPr>
          <w:rFonts w:ascii="Yu Gothic" w:cs="Yu Gothic" w:eastAsia="Yu Gothic" w:hAnsi="Yu Gothic"/>
          <w:b w:val="false"/>
          <w:bCs w:val="false"/>
          <w:sz w:val="21"/>
          <w:szCs w:val="21"/>
        </w:rPr>
        <w:t xml:space="preserve">投稿フォーマットを固定して運用コストを下げる：「本日の新モンスター」図鑑カード／リクエスト回答／作画過程動画の3種類をローテーション。</w:t>
      </w:r>
    </w:p>
    <w:p>
      <w:pPr>
        <w:pStyle w:val="ListParagraph"/>
        <w:numPr>
          <w:ilvl w:val="0"/>
          <w:numId w:val="2"/>
        </w:numPr>
        <w:spacing w:after="100" w:line="300"/>
      </w:pPr>
      <w:r>
        <w:rPr>
          <w:rFonts w:ascii="Yu Gothic" w:cs="Yu Gothic" w:eastAsia="Yu Gothic" w:hAnsi="Yu Gothic"/>
          <w:b w:val="false"/>
          <w:bCs w:val="false"/>
          <w:sz w:val="21"/>
          <w:szCs w:val="21"/>
        </w:rPr>
        <w:t xml:space="preserve">ハッシュタグは日英併記（#funnymonster #arttoy #characterdesign 等）。アートトイ文脈の海外フォロワーを最初から取りに行く。</w:t>
      </w:r>
    </w:p>
    <w:p>
      <w:pPr>
        <w:pStyle w:val="Heading2"/>
      </w:pPr>
      <w:r>
        <w:rPr>
          <w:rFonts w:ascii="Yu Gothic" w:cs="Yu Gothic" w:eastAsia="Yu Gothic" w:hAnsi="Yu Gothic"/>
        </w:rPr>
        <w:t xml:space="preserve">5.3 すぐ始められるマネタイズ（在庫リスクゼロのみ）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c>
          <w:tcPr>
            <w:tcW w:type="dxa" w:w="24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施策</w:t>
            </w:r>
          </w:p>
        </w:tc>
        <w:tc>
          <w:tcPr>
            <w:tcW w:type="dxa" w:w="38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内容</w:t>
            </w:r>
          </w:p>
        </w:tc>
        <w:tc>
          <w:tcPr>
            <w:tcW w:type="dxa" w:w="28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狙い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LINEスタンプ</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看板キャラでセリフ系スタンプを発売。制作は既存画像の流用で低コスト</w:t>
            </w:r>
          </w:p>
        </w:tc>
        <w:tc>
          <w:tcPr>
            <w:tcW w:type="dxa" w:w="2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収益より「日常でキャラに触れる接点」作り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SUZURI / BOOTH</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Tシャツ・ステッカー等を受注生産で。在庫ゼロ・入金前払いなし</w:t>
            </w:r>
          </w:p>
        </w:tc>
        <w:tc>
          <w:tcPr>
            <w:tcW w:type="dxa" w:w="2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初期ファンの購買意欲テスト。何が売れるかのデータ取得</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unityroomゲーム</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新作ミニゲームを継続投入し、ゲーム内からSNS・図鑑へ導線を張る</w:t>
            </w:r>
          </w:p>
        </w:tc>
        <w:tc>
          <w:tcPr>
            <w:tcW w:type="dxa" w:w="2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1.4万プレイの実績を再現し、ゲーム好き層をファン化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公演連動</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年1回の公演にファニモンを登場させ、物販ブースでグッズ販売</w:t>
            </w:r>
          </w:p>
        </w:tc>
        <w:tc>
          <w:tcPr>
            <w:tcW w:type="dxa" w:w="2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「生で会えるキャラIP」という唯一性の実証</w:t>
            </w:r>
          </w:p>
        </w:tc>
      </w:tr>
    </w:tbl>
    <w:p>
      <w:pPr>
        <w:pStyle w:val="Heading2"/>
      </w:pPr>
      <w:r>
        <w:rPr>
          <w:rFonts w:ascii="Yu Gothic" w:cs="Yu Gothic" w:eastAsia="Yu Gothic" w:hAnsi="Yu Gothic"/>
        </w:rPr>
        <w:t xml:space="preserve">5.4 権利の整備（このフェーズで必ずやる）</w:t>
      </w:r>
    </w:p>
    <w:p>
      <w:pPr>
        <w:pStyle w:val="ListParagraph"/>
        <w:numPr>
          <w:ilvl w:val="0"/>
          <w:numId w:val="2"/>
        </w:numPr>
        <w:spacing w:after="100" w:line="300"/>
      </w:pPr>
      <w:r>
        <w:rPr>
          <w:rFonts w:ascii="Yu Gothic" w:cs="Yu Gothic" w:eastAsia="Yu Gothic" w:hAnsi="Yu Gothic"/>
          <w:b w:val="false"/>
          <w:bCs w:val="false"/>
          <w:sz w:val="21"/>
          <w:szCs w:val="21"/>
        </w:rPr>
        <w:t xml:space="preserve">メンバー間契約：キャラクターの著作権の帰属（個人か団体か）、収益分配、脱退時の扱いを書面化する。事業が小さいうちにやるのが最も安く済む。</w:t>
      </w:r>
    </w:p>
    <w:p>
      <w:pPr>
        <w:pStyle w:val="ListParagraph"/>
        <w:numPr>
          <w:ilvl w:val="0"/>
          <w:numId w:val="2"/>
        </w:numPr>
        <w:spacing w:after="100" w:line="300"/>
      </w:pPr>
      <w:r>
        <w:rPr>
          <w:rFonts w:ascii="Yu Gothic" w:cs="Yu Gothic" w:eastAsia="Yu Gothic" w:hAnsi="Yu Gothic"/>
          <w:b w:val="false"/>
          <w:bCs w:val="false"/>
          <w:sz w:val="21"/>
          <w:szCs w:val="21"/>
        </w:rPr>
        <w:t xml:space="preserve">商標登録：「ファニーモンスター／FUNNY MONSTER」＋ロゴを、少なくとも第9類（ゲームソフト）・第16類（印刷物）・第25類（衣類）・第28類（玩具）・第41類（エンタメ）で出願する。ちいかわ等の先行事例でも商標は事業の生命線とされる。出願は特許庁に直接であれば1区分数万円程度から可能。</w:t>
      </w:r>
    </w:p>
    <w:p>
      <w:pPr>
        <w:pStyle w:val="ListParagraph"/>
        <w:numPr>
          <w:ilvl w:val="0"/>
          <w:numId w:val="2"/>
        </w:numPr>
        <w:spacing w:after="100" w:line="300"/>
      </w:pPr>
      <w:r>
        <w:rPr>
          <w:rFonts w:ascii="Yu Gothic" w:cs="Yu Gothic" w:eastAsia="Yu Gothic" w:hAnsi="Yu Gothic"/>
          <w:b w:val="false"/>
          <w:bCs w:val="false"/>
          <w:sz w:val="21"/>
          <w:szCs w:val="21"/>
        </w:rPr>
        <w:t xml:space="preserve">キャラクター使用ガイドライン（ファンアートの扱い等）を早めに公開し、二次創作を歓迎する設計にする。SNS発IPの拡散はファンの二次創作が担う。</w:t>
      </w:r>
    </w:p>
    <w:p>
      <w:pPr>
        <w:pStyle w:val="Heading1"/>
      </w:pPr>
      <w:r>
        <w:rPr>
          <w:rFonts w:ascii="Yu Gothic" w:cs="Yu Gothic" w:eastAsia="Yu Gothic" w:hAnsi="Yu Gothic"/>
        </w:rPr>
        <w:t xml:space="preserve">6. Phase 2（12〜24ヶ月）：物販・ゲーム本格化</w:t>
      </w:r>
    </w:p>
    <w:p>
      <w:pPr>
        <w:pStyle w:val="Heading2"/>
      </w:pPr>
      <w:r>
        <w:rPr>
          <w:rFonts w:ascii="Yu Gothic" w:cs="Yu Gothic" w:eastAsia="Yu Gothic" w:hAnsi="Yu Gothic"/>
        </w:rPr>
        <w:t xml:space="preserve">6.1 商業ゲーム展開</w:t>
      </w:r>
    </w:p>
    <w:p>
      <w:pPr>
        <w:spacing w:after="160" w:line="320"/>
      </w:pPr>
      <w:r>
        <w:rPr>
          <w:rFonts w:ascii="Yu Gothic" w:cs="Yu Gothic" w:eastAsia="Yu Gothic" w:hAnsi="Yu Gothic"/>
          <w:b w:val="false"/>
          <w:bCs w:val="false"/>
          <w:sz w:val="21"/>
          <w:szCs w:val="21"/>
        </w:rPr>
        <w:t xml:space="preserve">unityroomで最もプレイされたジャンル（現状はパーティ系クイズ）を軸に、Steam・スマホ向けの有料または広告モデルのタイトルを1本開発する。Steamは登録料100ドルで世界販売でき、副業チームと相性が良い。ゲームの役割は2つ：(1)それ自体の売上、(2)「このIPはゲームでも実績がある」というライセンス営業上の証拠。ゲーム内図鑑・スタンプ連動などでIPの世界観を必ず織り込む。</w:t>
      </w:r>
    </w:p>
    <w:p>
      <w:pPr>
        <w:pStyle w:val="Heading2"/>
      </w:pPr>
      <w:r>
        <w:rPr>
          <w:rFonts w:ascii="Yu Gothic" w:cs="Yu Gothic" w:eastAsia="Yu Gothic" w:hAnsi="Yu Gothic"/>
        </w:rPr>
        <w:t xml:space="preserve">6.2 グッズの段階的な「重量化」</w:t>
      </w:r>
    </w:p>
    <w:p>
      <w:pPr>
        <w:spacing w:after="160" w:line="320"/>
      </w:pPr>
      <w:r>
        <w:rPr>
          <w:rFonts w:ascii="Yu Gothic" w:cs="Yu Gothic" w:eastAsia="Yu Gothic" w:hAnsi="Yu Gothic"/>
          <w:b w:val="false"/>
          <w:bCs w:val="false"/>
          <w:sz w:val="21"/>
          <w:szCs w:val="21"/>
        </w:rPr>
        <w:t xml:space="preserve">受注生産データで売れ筋が見えたら、小ロット在庫型に段階移行する：アクリルスタンド・缶バッジ・ステッカー（数万円〜）→ ぬいぐるみマスコット → ソフビ／アートトイ。ソフビは金型費用が高額（一般に数十万円規模〜）なので、クラウドファンディングで受注を先に集めて需要を検証してから作る。Labubu的なブラインドボックス形式は単価と射幸性の面で有力な選択肢。</w:t>
      </w:r>
    </w:p>
    <w:p>
      <w:pPr>
        <w:pStyle w:val="Heading2"/>
      </w:pPr>
      <w:r>
        <w:rPr>
          <w:rFonts w:ascii="Yu Gothic" w:cs="Yu Gothic" w:eastAsia="Yu Gothic" w:hAnsi="Yu Gothic"/>
        </w:rPr>
        <w:t xml:space="preserve">6.3 リアル接点</w:t>
      </w:r>
    </w:p>
    <w:p>
      <w:pPr>
        <w:pStyle w:val="ListParagraph"/>
        <w:numPr>
          <w:ilvl w:val="0"/>
          <w:numId w:val="2"/>
        </w:numPr>
        <w:spacing w:after="100" w:line="300"/>
      </w:pPr>
      <w:r>
        <w:rPr>
          <w:rFonts w:ascii="Yu Gothic" w:cs="Yu Gothic" w:eastAsia="Yu Gothic" w:hAnsi="Yu Gothic"/>
          <w:b w:val="false"/>
          <w:bCs w:val="false"/>
          <w:sz w:val="21"/>
          <w:szCs w:val="21"/>
        </w:rPr>
        <w:t xml:space="preserve">デザインフェスタ、クリエイターズマーケット等への出展で「アートトイ・インディーキャラが好きな人」に直接会う。</w:t>
      </w:r>
    </w:p>
    <w:p>
      <w:pPr>
        <w:pStyle w:val="ListParagraph"/>
        <w:numPr>
          <w:ilvl w:val="0"/>
          <w:numId w:val="2"/>
        </w:numPr>
        <w:spacing w:after="100" w:line="300"/>
      </w:pPr>
      <w:r>
        <w:rPr>
          <w:rFonts w:ascii="Yu Gothic" w:cs="Yu Gothic" w:eastAsia="Yu Gothic" w:hAnsi="Yu Gothic"/>
          <w:b w:val="false"/>
          <w:bCs w:val="false"/>
          <w:sz w:val="21"/>
          <w:szCs w:val="21"/>
        </w:rPr>
        <w:t xml:space="preserve">公演＋ポップアップの複合イベント化。着ぐるみグリーティングは他IPが真似できない武器。</w:t>
      </w:r>
    </w:p>
    <w:p>
      <w:pPr>
        <w:pStyle w:val="Heading2"/>
      </w:pPr>
      <w:r>
        <w:rPr>
          <w:rFonts w:ascii="Yu Gothic" w:cs="Yu Gothic" w:eastAsia="Yu Gothic" w:hAnsi="Yu Gothic"/>
        </w:rPr>
        <w:t xml:space="preserve">6.4 法人化の判断</w:t>
      </w:r>
    </w:p>
    <w:p>
      <w:pPr>
        <w:spacing w:after="160" w:line="320"/>
      </w:pPr>
      <w:r>
        <w:rPr>
          <w:rFonts w:ascii="Yu Gothic" w:cs="Yu Gothic" w:eastAsia="Yu Gothic" w:hAnsi="Yu Gothic"/>
          <w:b w:val="false"/>
          <w:bCs w:val="false"/>
          <w:sz w:val="21"/>
          <w:szCs w:val="21"/>
        </w:rPr>
        <w:t xml:space="preserve">以下のいずれかが起きたら法人化する：(1)物販・ゲームの月商が安定的に20〜30万円を超える、(2)企業からコラボ・ライセンスの打診が来る（法人でないと契約しづらい）、(3)補助金・融資・クラファンで法人格が有利になる局面が来る。形態は、少人数で設立費用が安く利益分配が柔軟な合同会社が第一候補（設立費用約10万円前後）。将来外部資本を入れる構想が具体化したら株式会社化を検討する。劇団FAXとは別法人とし、IPの権利は新法人に集約する（劇団は「公演でIPを使用するライセンシー」と整理すると後々きれい）。なお法人化・契約・税務の具体判断は税理士・弁理士・行政書士等の専門家に確認すること（本ドキュメントは法務・税務アドバイスではない）。</w:t>
      </w:r>
    </w:p>
    <w:p>
      <w:pPr>
        <w:pStyle w:val="Heading1"/>
      </w:pPr>
      <w:r>
        <w:rPr>
          <w:rFonts w:ascii="Yu Gothic" w:cs="Yu Gothic" w:eastAsia="Yu Gothic" w:hAnsi="Yu Gothic"/>
        </w:rPr>
        <w:t xml:space="preserve">7. Phase 3（24ヶ月〜）：ライセンスとスケール</w:t>
      </w:r>
    </w:p>
    <w:p>
      <w:pPr>
        <w:spacing w:after="160" w:line="320"/>
      </w:pPr>
      <w:r>
        <w:rPr>
          <w:rFonts w:ascii="Yu Gothic" w:cs="Yu Gothic" w:eastAsia="Yu Gothic" w:hAnsi="Yu Gothic"/>
          <w:b w:val="false"/>
          <w:bCs w:val="false"/>
          <w:sz w:val="21"/>
          <w:szCs w:val="21"/>
        </w:rPr>
        <w:t xml:space="preserve">ファンダム（SNS1万人〜）と物販実績（売れ筋データ）が揃った段階で、初めてライセンスが現実になる。ライセンスは在庫リスクなしでロイヤリティ（一般に小売価格の数%程度）が入る、少人数チームに最も適したスケール手段である。</w:t>
      </w:r>
    </w:p>
    <w:p>
      <w:pPr>
        <w:pStyle w:val="ListParagraph"/>
        <w:numPr>
          <w:ilvl w:val="0"/>
          <w:numId w:val="2"/>
        </w:numPr>
        <w:spacing w:after="100" w:line="300"/>
      </w:pPr>
      <w:r>
        <w:rPr>
          <w:rFonts w:ascii="Yu Gothic" w:cs="Yu Gothic" w:eastAsia="Yu Gothic" w:hAnsi="Yu Gothic"/>
          <w:b w:val="false"/>
          <w:bCs w:val="false"/>
          <w:sz w:val="21"/>
          <w:szCs w:val="21"/>
        </w:rPr>
        <w:t xml:space="preserve">国内：アパレル・雑貨・カプセルトイメーカーへのライセンスアウト。ライセンスエージェントの活用も検討。</w:t>
      </w:r>
    </w:p>
    <w:p>
      <w:pPr>
        <w:pStyle w:val="ListParagraph"/>
        <w:numPr>
          <w:ilvl w:val="0"/>
          <w:numId w:val="2"/>
        </w:numPr>
        <w:spacing w:after="100" w:line="300"/>
      </w:pPr>
      <w:r>
        <w:rPr>
          <w:rFonts w:ascii="Yu Gothic" w:cs="Yu Gothic" w:eastAsia="Yu Gothic" w:hAnsi="Yu Gothic"/>
          <w:b w:val="false"/>
          <w:bCs w:val="false"/>
          <w:sz w:val="21"/>
          <w:szCs w:val="21"/>
        </w:rPr>
        <w:t xml:space="preserve">アートトイ：国内外のソフビ・アートトイメーカーとの協業（デザイン提供×製造販売はメーカー側）。POP MART系の流通に乗れれば一気に海外へ届く。</w:t>
      </w:r>
    </w:p>
    <w:p>
      <w:pPr>
        <w:pStyle w:val="ListParagraph"/>
        <w:numPr>
          <w:ilvl w:val="0"/>
          <w:numId w:val="2"/>
        </w:numPr>
        <w:spacing w:after="100" w:line="300"/>
      </w:pPr>
      <w:r>
        <w:rPr>
          <w:rFonts w:ascii="Yu Gothic" w:cs="Yu Gothic" w:eastAsia="Yu Gothic" w:hAnsi="Yu Gothic"/>
          <w:b w:val="false"/>
          <w:bCs w:val="false"/>
          <w:sz w:val="21"/>
          <w:szCs w:val="21"/>
        </w:rPr>
        <w:t xml:space="preserve">海外：アートトイ文化圏（中国・東南アジア・北米）はSNSの英語ハッシュタグ運用で最初から種を撒いておく。おぱんちゅうさぎ×伊藤忠のように、実績が付けば商社側から声がかかる構造がある。</w:t>
      </w:r>
    </w:p>
    <w:p>
      <w:pPr>
        <w:pStyle w:val="ListParagraph"/>
        <w:numPr>
          <w:ilvl w:val="0"/>
          <w:numId w:val="2"/>
        </w:numPr>
        <w:spacing w:after="100" w:line="300"/>
      </w:pPr>
      <w:r>
        <w:rPr>
          <w:rFonts w:ascii="Yu Gothic" w:cs="Yu Gothic" w:eastAsia="Yu Gothic" w:hAnsi="Yu Gothic"/>
          <w:b w:val="false"/>
          <w:bCs w:val="false"/>
          <w:sz w:val="21"/>
          <w:szCs w:val="21"/>
        </w:rPr>
        <w:t xml:space="preserve">メディア化：ミニ漫画の蓄積が単行本・ショートアニメの原作資産になる。劇団の脚本力はここで最大の差別化になる。</w:t>
      </w:r>
    </w:p>
    <w:p>
      <w:pPr>
        <w:pStyle w:val="Heading1"/>
      </w:pPr>
      <w:r>
        <w:rPr>
          <w:rFonts w:ascii="Yu Gothic" w:cs="Yu Gothic" w:eastAsia="Yu Gothic" w:hAnsi="Yu Gothic"/>
        </w:rPr>
        <w:t xml:space="preserve">8. 5人チームの役割分担（案）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役割</w:t>
            </w:r>
          </w:p>
        </w:tc>
        <w:tc>
          <w:tcPr>
            <w:tcW w:type="dxa" w:w="64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担当業務</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IPディレクター（1名）</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世界観・キャラ設定の最終決定、ガイドライン管理、全体進行</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アート（1名）</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毎日1体の新キャラ制作、図鑑カード用データ、グッズ用データ</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ゲーム（1名）</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unityroom継続投入、Phase 2の商業タイトル開発</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SNS・コミュニティ（1名)</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Instagram/X運用、投稿カレンダー管理、ファン対応</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ビジネス（1名）</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物販運営、収支管理、商標・契約、イベント出展、営業窓口</w:t>
            </w:r>
          </w:p>
        </w:tc>
      </w:tr>
    </w:tbl>
    <w:p>
      <w:pPr>
        <w:spacing w:after="160" w:line="320"/>
      </w:pPr>
      <w:r>
        <w:rPr>
          <w:rFonts w:ascii="Yu Gothic" w:cs="Yu Gothic" w:eastAsia="Yu Gothic" w:hAnsi="Yu Gothic"/>
          <w:b w:val="false"/>
          <w:bCs w:val="false"/>
          <w:sz w:val="21"/>
          <w:szCs w:val="21"/>
        </w:rPr>
        <w:t xml:space="preserve">週1回30分のオンライン定例＋共有カンバン（Notion等）で回す。「全員で全部やる」は副業チームでは必ず破綻するので、1人1領域のオーナー制にする。</w:t>
      </w:r>
    </w:p>
    <w:p>
      <w:pPr>
        <w:pStyle w:val="Heading1"/>
      </w:pPr>
      <w:r>
        <w:rPr>
          <w:rFonts w:ascii="Yu Gothic" w:cs="Yu Gothic" w:eastAsia="Yu Gothic" w:hAnsi="Yu Gothic"/>
        </w:rPr>
        <w:t xml:space="preserve">9. KPIと収益イメージ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2326"/>
      </w:tblGrid>
      <w:tr>
        <w:tc>
          <w:tcPr>
            <w:tcW w:type="dxa" w:w="22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指標</w:t>
            </w:r>
          </w:p>
        </w:tc>
        <w:tc>
          <w:tcPr>
            <w:tcW w:type="dxa" w:w="23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6ヶ月後</w:t>
            </w:r>
          </w:p>
        </w:tc>
        <w:tc>
          <w:tcPr>
            <w:tcW w:type="dxa" w:w="22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12ヶ月後</w:t>
            </w:r>
          </w:p>
        </w:tc>
        <w:tc>
          <w:tcPr>
            <w:tcW w:type="dxa" w:w="23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24ヶ月後</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SNS合計フォロワー</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2,000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10,000</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50,000</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ゲーム累計プレイ</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3万</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10万</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Steam/アプリ1本リリース</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月商（物販+ゲーム）</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〜1万円</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3〜10万円</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20〜50万円</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マイルストーン</w:t>
            </w:r>
          </w:p>
        </w:tc>
        <w:tc>
          <w:tcPr>
            <w:tcW w:type="dxa" w:w="2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図鑑100体公開
第1回人気投票
LINEスタンプ発売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商標登録完了
クラファン準備</w:t>
            </w:r>
          </w:p>
        </w:tc>
        <w:tc>
          <w:tcPr>
            <w:tcW w:type="dxa" w:w="2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法人化
初ライセンス契約</w:t>
            </w:r>
          </w:p>
        </w:tc>
      </w:tr>
    </w:tbl>
    <w:p>
      <w:pPr>
        <w:spacing w:after="160" w:line="320"/>
      </w:pPr>
      <w:r>
        <w:rPr>
          <w:rFonts w:ascii="Yu Gothic" w:cs="Yu Gothic" w:eastAsia="Yu Gothic" w:hAnsi="Yu Gothic"/>
          <w:b w:val="false"/>
          <w:bCs w:val="false"/>
          <w:sz w:val="21"/>
          <w:szCs w:val="21"/>
        </w:rPr>
        <w:t xml:space="preserve">数字はコミットではなく健全性チェックの目安。特にフォロワー数と投票参加数は「量×参加型企画が刺さっているか」の先行指標として毎月レビューする。12ヶ月時点でフォロワーが数百人に留まる場合は、投稿フォーマットを根本から作り直す（画像資産は流用できるので、やり直しのコストは低い）。</w:t>
      </w:r>
    </w:p>
    <w:p>
      <w:pPr>
        <w:pStyle w:val="Heading1"/>
      </w:pPr>
      <w:r>
        <w:rPr>
          <w:rFonts w:ascii="Yu Gothic" w:cs="Yu Gothic" w:eastAsia="Yu Gothic" w:hAnsi="Yu Gothic"/>
        </w:rPr>
        <w:t xml:space="preserve">10. リスクと対策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リスク</w:t>
            </w:r>
          </w:p>
        </w:tc>
        <w:tc>
          <w:tcPr>
            <w:tcW w:type="dxa" w:w="64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対策</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メンバーの離脱・熱量低下</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権利と分配の書面化（5.4）を先に済ませる。役割のオーナー制で属人化を可視化</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商標の第三者先取り</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Phase 1中に主要区分を出願。費用を惜しまない</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在庫の抱え込み</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Phase 1は受注生産のみ。在庫型はクラファン等で需要検証後に限定</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SNSが伸びない</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12ヶ月時点で設定・フォーマットをピボット。図鑑・ゲームからの導線をABテスト</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ブームの模倣・埋没</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「劇団が作る、生で会えるキャラIP」という身体性の差別化を常に前面に</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本業との時間競合</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施策は「資産が積み上がるもの」だけに絞る。単発バズ狙いはやらない</w:t>
            </w:r>
          </w:p>
        </w:tc>
      </w:tr>
    </w:tbl>
    <w:p>
      <w:pPr>
        <w:pStyle w:val="Heading1"/>
      </w:pPr>
      <w:r>
        <w:rPr>
          <w:rFonts w:ascii="Yu Gothic" w:cs="Yu Gothic" w:eastAsia="Yu Gothic" w:hAnsi="Yu Gothic"/>
        </w:rPr>
        <w:t xml:space="preserve">11. 直近90日アクションプラン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時期</w:t>
            </w:r>
          </w:p>
        </w:tc>
        <w:tc>
          <w:tcPr>
            <w:tcW w:type="dxa" w:w="7626"/>
            <w:tcBorders>
              <w:top w:val="single" w:color="BBBBBB" w:sz="1"/>
              <w:left w:val="single" w:color="BBBBBB" w:sz="1"/>
              <w:bottom w:val="single" w:color="BBBBBB" w:sz="1"/>
              <w:right w:val="single" w:color="BBBBBB" w:sz="1"/>
            </w:tcBorders>
            <w:shd w:fill="E8E0F5" w:val="clear"/>
            <w:tcMar>
              <w:top w:type="dxa" w:w="80"/>
              <w:left w:type="dxa" w:w="120"/>
              <w:bottom w:type="dxa" w:w="80"/>
              <w:right w:type="dxa" w:w="120"/>
            </w:tcMar>
          </w:tcPr>
          <w:p>
            <w:pPr>
              <w:spacing w:after="0" w:line="280"/>
            </w:pPr>
            <w:r>
              <w:rPr>
                <w:rFonts w:ascii="Yu Gothic" w:cs="Yu Gothic" w:eastAsia="Yu Gothic" w:hAnsi="Yu Gothic"/>
                <w:b/>
                <w:bCs/>
                <w:sz w:val="19"/>
                <w:szCs w:val="19"/>
              </w:rPr>
              <w:t xml:space="preserve">アクション</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〜30日</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図鑑データ整備（全キャラに名前・タイプ・一言を付与、まず30体分ストック）／「毎日1体チャレンジ」の企画設計／メンバー間の権利・分配合意書ドラフト／Instagram・X公式アカウント開設</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31〜60日</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「毎日1体チャレンジ」開始／LINEスタンプ第1弾制作・申請／商標出願の準備（弁理士相談 or 特許庁へ直接出願）／SUZURI・BOOTHストア開設</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61〜90日</w:t>
            </w:r>
          </w:p>
        </w:tc>
        <w:tc>
          <w:tcPr>
            <w:tcW w:type="dxa" w:w="7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line="280"/>
            </w:pPr>
            <w:r>
              <w:rPr>
                <w:rFonts w:ascii="Yu Gothic" w:cs="Yu Gothic" w:eastAsia="Yu Gothic" w:hAnsi="Yu Gothic"/>
                <w:b w:val="false"/>
                <w:bCs w:val="false"/>
                <w:sz w:val="19"/>
                <w:szCs w:val="19"/>
              </w:rPr>
              <w:t xml:space="preserve">LINEスタンプ発売＋SNSキャンペーン／unityroom新作ミニゲーム1本公開（SNS導線入り）／第1回人気投票を実施し、上位キャラを判定。次の90日で上位キャラにのみ性格・口癖を付与（物語への昇格）</w:t>
            </w:r>
          </w:p>
        </w:tc>
      </w:tr>
    </w:tbl>
    <w:p>
      <w:pPr>
        <w:pStyle w:val="Heading1"/>
      </w:pPr>
      <w:r>
        <w:rPr>
          <w:rFonts w:ascii="Yu Gothic" w:cs="Yu Gothic" w:eastAsia="Yu Gothic" w:hAnsi="Yu Gothic"/>
        </w:rPr>
        <w:t xml:space="preserve">12. 主な参照情報</w:t>
      </w:r>
    </w:p>
    <w:p>
      <w:pPr>
        <w:spacing w:after="160" w:line="320"/>
      </w:pPr>
      <w:r>
        <w:rPr>
          <w:rFonts w:ascii="Yu Gothic" w:cs="Yu Gothic" w:eastAsia="Yu Gothic" w:hAnsi="Yu Gothic"/>
          <w:b w:val="false"/>
          <w:bCs w:val="false"/>
          <w:sz w:val="21"/>
          <w:szCs w:val="21"/>
        </w:rPr>
        <w:t xml:space="preserve">市場規模・事例の出典（2026年7月時点の公開情報）：</w:t>
      </w:r>
    </w:p>
    <w:p>
      <w:pPr>
        <w:pStyle w:val="ListParagraph"/>
        <w:numPr>
          <w:ilvl w:val="0"/>
          <w:numId w:val="2"/>
        </w:numPr>
        <w:spacing w:after="100" w:line="300"/>
      </w:pPr>
      <w:r>
        <w:rPr>
          <w:rFonts w:ascii="Yu Gothic" w:cs="Yu Gothic" w:eastAsia="Yu Gothic" w:hAnsi="Yu Gothic"/>
          <w:b w:val="false"/>
          <w:bCs w:val="false"/>
          <w:sz w:val="21"/>
          <w:szCs w:val="21"/>
        </w:rPr>
        <w:t xml:space="preserve">矢野経済研究所「キャラクタービジネスに関する調査（2025年）」：2025年度市場規模2兆8,492億円予測</w:t>
      </w:r>
    </w:p>
    <w:p>
      <w:pPr>
        <w:pStyle w:val="ListParagraph"/>
        <w:numPr>
          <w:ilvl w:val="0"/>
          <w:numId w:val="2"/>
        </w:numPr>
        <w:spacing w:after="100" w:line="300"/>
      </w:pPr>
      <w:r>
        <w:rPr>
          <w:rFonts w:ascii="Yu Gothic" w:cs="Yu Gothic" w:eastAsia="Yu Gothic" w:hAnsi="Yu Gothic"/>
          <w:b w:val="false"/>
          <w:bCs w:val="false"/>
          <w:sz w:val="21"/>
          <w:szCs w:val="21"/>
        </w:rPr>
        <w:t xml:space="preserve">ブランド塾「キャラクタービジネス市場規模2.8兆円の全貌」</w:t>
      </w:r>
    </w:p>
    <w:p>
      <w:pPr>
        <w:pStyle w:val="ListParagraph"/>
        <w:numPr>
          <w:ilvl w:val="0"/>
          <w:numId w:val="2"/>
        </w:numPr>
        <w:spacing w:after="100" w:line="300"/>
      </w:pPr>
      <w:r>
        <w:rPr>
          <w:rFonts w:ascii="Yu Gothic" w:cs="Yu Gothic" w:eastAsia="Yu Gothic" w:hAnsi="Yu Gothic"/>
          <w:b w:val="false"/>
          <w:bCs w:val="false"/>
          <w:sz w:val="21"/>
          <w:szCs w:val="21"/>
        </w:rPr>
        <w:t xml:space="preserve">Skettt「ちいかわマーケティング戦略」「POP MARTのマーケティング戦略」</w:t>
      </w:r>
    </w:p>
    <w:p>
      <w:pPr>
        <w:pStyle w:val="ListParagraph"/>
        <w:numPr>
          <w:ilvl w:val="0"/>
          <w:numId w:val="2"/>
        </w:numPr>
        <w:spacing w:after="100" w:line="300"/>
      </w:pPr>
      <w:r>
        <w:rPr>
          <w:rFonts w:ascii="Yu Gothic" w:cs="Yu Gothic" w:eastAsia="Yu Gothic" w:hAnsi="Yu Gothic"/>
          <w:b w:val="false"/>
          <w:bCs w:val="false"/>
          <w:sz w:val="21"/>
          <w:szCs w:val="21"/>
        </w:rPr>
        <w:t xml:space="preserve">ビジネス+IT「SNS発キャラなぜ大躍進？伊藤忠も本腰の熱狂市場」（おぱんちゅうさぎ海外ライセンス）</w:t>
      </w:r>
    </w:p>
    <w:p>
      <w:pPr>
        <w:pStyle w:val="ListParagraph"/>
        <w:numPr>
          <w:ilvl w:val="0"/>
          <w:numId w:val="2"/>
        </w:numPr>
        <w:spacing w:after="100" w:line="300"/>
      </w:pPr>
      <w:r>
        <w:rPr>
          <w:rFonts w:ascii="Yu Gothic" w:cs="Yu Gothic" w:eastAsia="Yu Gothic" w:hAnsi="Yu Gothic"/>
          <w:b w:val="false"/>
          <w:bCs w:val="false"/>
          <w:sz w:val="21"/>
          <w:szCs w:val="21"/>
        </w:rPr>
        <w:t xml:space="preserve">36Kr Japan「アートトイブームの火付け役POP MART」（2025年上期純利益 前年比396.5%増）</w:t>
      </w:r>
    </w:p>
    <w:p>
      <w:pPr>
        <w:pStyle w:val="ListParagraph"/>
        <w:numPr>
          <w:ilvl w:val="0"/>
          <w:numId w:val="2"/>
        </w:numPr>
        <w:spacing w:after="100" w:line="300"/>
      </w:pPr>
      <w:r>
        <w:rPr>
          <w:rFonts w:ascii="Yu Gothic" w:cs="Yu Gothic" w:eastAsia="Yu Gothic" w:hAnsi="Yu Gothic"/>
          <w:b w:val="false"/>
          <w:bCs w:val="false"/>
          <w:sz w:val="21"/>
          <w:szCs w:val="21"/>
        </w:rPr>
        <w:t xml:space="preserve">Toreru Media「令和のファンシーキャラから学ぶ商標登録」</w:t>
      </w:r>
    </w:p>
    <w:p>
      <w:pPr>
        <w:spacing w:after="160" w:line="320"/>
      </w:pPr>
      <w:r>
        <w:rPr>
          <w:rFonts w:ascii="Yu Gothic" w:cs="Yu Gothic" w:eastAsia="Yu Gothic" w:hAnsi="Yu Gothic"/>
          <w:b w:val="false"/>
          <w:bCs w:val="false"/>
          <w:color w:val="777777"/>
          <w:sz w:val="18"/>
          <w:szCs w:val="18"/>
        </w:rPr>
        <w:t xml:space="preserve">※市場データ・他社事例は公開情報に基づく参考値であり、意思決定時は最新情報の確認を推奨する。</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rPr>
      <w:t xml:space="preserve"/>
    </w:r>
    <w:r>
      <w:rPr>
        <w:rFonts w:ascii="Yu Gothic" w:cs="Yu Gothic" w:eastAsia="Yu Gothic" w:hAnsi="Yu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88888"/>
        <w:sz w:val="16"/>
        <w:szCs w:val="16"/>
      </w:rPr>
      <w:t xml:space="preserve">FUnnY MOnSTER IP戦略ドキュメント（社外秘）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4C1D95"/>
      <w:sz w:val="32"/>
      <w:szCs w:val="32"/>
    </w:rPr>
  </w:style>
  <w:style w:type="paragraph" w:styleId="Heading2">
    <w:name w:val="Heading 2"/>
    <w:basedOn w:val="Normal"/>
    <w:next w:val="Normal"/>
    <w:qFormat/>
    <w:pPr>
      <w:spacing w:after="160" w:before="260"/>
      <w:outlineLvl w:val="1"/>
    </w:pPr>
    <w:rPr>
      <w:rFonts w:ascii="Yu Gothic" w:cs="Yu Gothic" w:eastAsia="Yu Gothic" w:hAnsi="Yu Gothic"/>
      <w:b/>
      <w:bCs/>
      <w:color w:val="1E293B"/>
      <w:sz w:val="26"/>
      <w:szCs w:val="26"/>
    </w:rPr>
  </w:style>
  <w:style w:type="paragraph" w:styleId="Heading3">
    <w:name w:val="Heading 3"/>
    <w:basedOn w:val="Normal"/>
    <w:next w:val="Normal"/>
    <w:qFormat/>
    <w:pPr>
      <w:spacing w:after="120" w:before="200"/>
      <w:outlineLvl w:val="2"/>
    </w:pPr>
    <w:rPr>
      <w:rFonts w:ascii="Yu Gothic" w:cs="Yu Gothic" w:eastAsia="Yu Gothic" w:hAnsi="Yu Gothic"/>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2026-07-04T03:52:46.537Z</dcterms:created>
  <dcterms:modified xsi:type="dcterms:W3CDTF">2026-07-04T03:52:46.537Z</dcterms:modified>
</cp:coreProperties>
</file>

<file path=docProps/custom.xml><?xml version="1.0" encoding="utf-8"?>
<Properties xmlns="http://schemas.openxmlformats.org/officeDocument/2006/custom-properties" xmlns:vt="http://schemas.openxmlformats.org/officeDocument/2006/docPropsVTypes"/>
</file>