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2248" w14:textId="55E779F2" w:rsidR="007D7C29" w:rsidRPr="004071E1" w:rsidRDefault="007D7C29" w:rsidP="004071E1">
      <w:pPr>
        <w:pStyle w:val="Vejltekst"/>
      </w:pPr>
      <w:r w:rsidRPr="004071E1">
        <w:t xml:space="preserve">Overvej altid at </w:t>
      </w:r>
      <w:r w:rsidRPr="004071E1">
        <w:rPr>
          <w:b/>
          <w:bCs/>
        </w:rPr>
        <w:t>give så meget aktindsigt som overhovedet muligt</w:t>
      </w:r>
      <w:r w:rsidRPr="004071E1">
        <w:t>.</w:t>
      </w:r>
      <w:r w:rsidR="007113D3" w:rsidRPr="004071E1">
        <w:t xml:space="preserve"> F.eks.</w:t>
      </w:r>
      <w:r w:rsidR="0010671C" w:rsidRPr="004071E1">
        <w:t xml:space="preserve"> </w:t>
      </w:r>
      <w:r w:rsidR="004B191D" w:rsidRPr="004071E1">
        <w:t>interne dokumenter</w:t>
      </w:r>
      <w:r w:rsidR="007113D3" w:rsidRPr="004071E1">
        <w:t>, som ikke er fortrolige, og som det ikke vil skade kommunen at udlevere.</w:t>
      </w:r>
    </w:p>
    <w:p w14:paraId="19C069F8" w14:textId="77777777" w:rsidR="00047B83" w:rsidRPr="004071E1" w:rsidRDefault="00047B83" w:rsidP="004071E1">
      <w:pPr>
        <w:pStyle w:val="Vejltekst"/>
      </w:pPr>
    </w:p>
    <w:p w14:paraId="3F7A10B8" w14:textId="5827B9ED" w:rsidR="00D30A96" w:rsidRPr="004071E1" w:rsidRDefault="002430DA" w:rsidP="004071E1">
      <w:pPr>
        <w:pStyle w:val="Vejltekst"/>
      </w:pPr>
      <w:r w:rsidRPr="004071E1">
        <w:t xml:space="preserve">Brug </w:t>
      </w:r>
      <w:r w:rsidR="007D7C29" w:rsidRPr="004071E1">
        <w:t xml:space="preserve">denne </w:t>
      </w:r>
      <w:r w:rsidR="00377876" w:rsidRPr="004071E1">
        <w:t xml:space="preserve">skabelon, </w:t>
      </w:r>
      <w:r w:rsidRPr="004071E1">
        <w:t xml:space="preserve">hvis </w:t>
      </w:r>
      <w:r w:rsidR="007D7C29" w:rsidRPr="004071E1">
        <w:t xml:space="preserve">du alligevel giver </w:t>
      </w:r>
      <w:r w:rsidR="007D7C29" w:rsidRPr="004071E1">
        <w:rPr>
          <w:b/>
          <w:bCs/>
        </w:rPr>
        <w:t xml:space="preserve">helt eller delvis afslag </w:t>
      </w:r>
      <w:r w:rsidR="007D7C29" w:rsidRPr="00DA0155">
        <w:t xml:space="preserve">på aktindsigt </w:t>
      </w:r>
      <w:r w:rsidR="007D7C29" w:rsidRPr="004071E1">
        <w:rPr>
          <w:b/>
          <w:bCs/>
        </w:rPr>
        <w:t xml:space="preserve">i </w:t>
      </w:r>
      <w:r w:rsidR="00377876" w:rsidRPr="004071E1">
        <w:rPr>
          <w:b/>
          <w:bCs/>
        </w:rPr>
        <w:t>miljøoplysning</w:t>
      </w:r>
      <w:r w:rsidR="007D7C29" w:rsidRPr="004071E1">
        <w:rPr>
          <w:b/>
          <w:bCs/>
        </w:rPr>
        <w:t>er</w:t>
      </w:r>
      <w:r w:rsidR="00377876" w:rsidRPr="004071E1">
        <w:t>.</w:t>
      </w:r>
      <w:r w:rsidR="007D7C29" w:rsidRPr="004071E1">
        <w:t xml:space="preserve"> </w:t>
      </w:r>
      <w:r w:rsidR="00727682" w:rsidRPr="004071E1">
        <w:t xml:space="preserve">Kan </w:t>
      </w:r>
      <w:r w:rsidR="00377876" w:rsidRPr="004071E1">
        <w:t>bruges ved</w:t>
      </w:r>
      <w:r w:rsidR="00D30A96" w:rsidRPr="004071E1">
        <w:t xml:space="preserve"> </w:t>
      </w:r>
      <w:r w:rsidR="00377876" w:rsidRPr="004071E1">
        <w:t>afslag på aktindsigt i</w:t>
      </w:r>
    </w:p>
    <w:p w14:paraId="5BA7CA63" w14:textId="1AC09355" w:rsidR="00D30A96" w:rsidRPr="004071E1" w:rsidRDefault="00377876" w:rsidP="004071E1">
      <w:pPr>
        <w:pStyle w:val="Vejltekst"/>
        <w:numPr>
          <w:ilvl w:val="0"/>
          <w:numId w:val="9"/>
        </w:numPr>
      </w:pPr>
      <w:r w:rsidRPr="004071E1">
        <w:t xml:space="preserve">interne dokumenter, </w:t>
      </w:r>
    </w:p>
    <w:p w14:paraId="3113BFFB" w14:textId="2879F01E" w:rsidR="00D30A96" w:rsidRPr="004071E1" w:rsidRDefault="00CB3159" w:rsidP="004071E1">
      <w:pPr>
        <w:pStyle w:val="Vejltekst"/>
        <w:numPr>
          <w:ilvl w:val="0"/>
          <w:numId w:val="9"/>
        </w:numPr>
      </w:pPr>
      <w:r w:rsidRPr="004071E1">
        <w:t xml:space="preserve">økonomiske og andre </w:t>
      </w:r>
      <w:r w:rsidR="00377876" w:rsidRPr="004071E1">
        <w:t xml:space="preserve">private forhold </w:t>
      </w:r>
      <w:r w:rsidR="00DE50C6" w:rsidRPr="004071E1">
        <w:t xml:space="preserve">(fortrolige oplysninger) </w:t>
      </w:r>
      <w:r w:rsidR="00377876" w:rsidRPr="004071E1">
        <w:t xml:space="preserve">og </w:t>
      </w:r>
    </w:p>
    <w:p w14:paraId="5FBA998F" w14:textId="1E98539B" w:rsidR="00377876" w:rsidRPr="004071E1" w:rsidRDefault="00377876" w:rsidP="004071E1">
      <w:pPr>
        <w:pStyle w:val="Vejltekst"/>
        <w:numPr>
          <w:ilvl w:val="0"/>
          <w:numId w:val="9"/>
        </w:numPr>
      </w:pPr>
      <w:r w:rsidRPr="004071E1">
        <w:t>forretningsforhold</w:t>
      </w:r>
      <w:r w:rsidR="00DE50C6" w:rsidRPr="004071E1">
        <w:t xml:space="preserve"> </w:t>
      </w:r>
      <w:r w:rsidR="002121F4">
        <w:t xml:space="preserve">eller lign. </w:t>
      </w:r>
      <w:r w:rsidR="00DE50C6" w:rsidRPr="004071E1">
        <w:t>(”forretningshemmeligheder”)</w:t>
      </w:r>
    </w:p>
    <w:p w14:paraId="09E916AD" w14:textId="77777777" w:rsidR="00047B83" w:rsidRPr="004071E1" w:rsidRDefault="00047B83" w:rsidP="004071E1">
      <w:pPr>
        <w:pStyle w:val="Vejltekst"/>
      </w:pPr>
    </w:p>
    <w:p w14:paraId="053F9464" w14:textId="5487A373" w:rsidR="00377876" w:rsidRPr="004071E1" w:rsidRDefault="00377876" w:rsidP="004071E1">
      <w:pPr>
        <w:pStyle w:val="Vejltekst"/>
      </w:pPr>
      <w:r w:rsidRPr="004071E1">
        <w:t xml:space="preserve">TIP: </w:t>
      </w:r>
      <w:r w:rsidR="006B12BF" w:rsidRPr="004071E1">
        <w:t>Klik på ”Vis” – ”</w:t>
      </w:r>
      <w:r w:rsidRPr="004071E1">
        <w:t>navigationsrude</w:t>
      </w:r>
      <w:r w:rsidR="006B12BF" w:rsidRPr="004071E1">
        <w:t>”</w:t>
      </w:r>
      <w:r w:rsidRPr="004071E1">
        <w:t xml:space="preserve"> for overblik over afslagsemner.</w:t>
      </w:r>
      <w:r w:rsidR="0036455B">
        <w:t xml:space="preserve"> Slet afsnit med det samme, som du ikke skal bruge.</w:t>
      </w:r>
    </w:p>
    <w:p w14:paraId="6DEF9648" w14:textId="77777777" w:rsidR="00047B83" w:rsidRPr="004071E1" w:rsidRDefault="00047B83" w:rsidP="004071E1">
      <w:pPr>
        <w:pStyle w:val="Vejltekst"/>
      </w:pPr>
    </w:p>
    <w:p w14:paraId="08DB0DD1" w14:textId="277FD3DD" w:rsidR="00377876" w:rsidRPr="004071E1" w:rsidRDefault="00377876" w:rsidP="004071E1">
      <w:pPr>
        <w:pStyle w:val="Vejltekst"/>
      </w:pPr>
      <w:r w:rsidRPr="004071E1">
        <w:t>Kontakt evt. Team Jura, hvis du vil give afslag på aktindsigt i</w:t>
      </w:r>
    </w:p>
    <w:p w14:paraId="51345C8D" w14:textId="0227D37A" w:rsidR="00377876" w:rsidRPr="004071E1" w:rsidRDefault="00377876" w:rsidP="004071E1">
      <w:pPr>
        <w:pStyle w:val="Vejltekst"/>
        <w:numPr>
          <w:ilvl w:val="0"/>
          <w:numId w:val="9"/>
        </w:numPr>
      </w:pPr>
      <w:r w:rsidRPr="004071E1">
        <w:t xml:space="preserve">strafbare forhold, offentlig kontrol, regulerings- eller planlægningsvirksomhed </w:t>
      </w:r>
      <w:r w:rsidR="00C72E55" w:rsidRPr="004071E1">
        <w:t>(herunder politianmelde</w:t>
      </w:r>
      <w:r w:rsidR="00DE50C6" w:rsidRPr="004071E1">
        <w:t xml:space="preserve">lser) </w:t>
      </w:r>
      <w:r w:rsidRPr="004071E1">
        <w:t xml:space="preserve">eller </w:t>
      </w:r>
    </w:p>
    <w:p w14:paraId="21329C76" w14:textId="0C3E2F71" w:rsidR="00377876" w:rsidRDefault="00377876" w:rsidP="004071E1">
      <w:pPr>
        <w:pStyle w:val="Vejltekst"/>
        <w:numPr>
          <w:ilvl w:val="0"/>
          <w:numId w:val="9"/>
        </w:numPr>
      </w:pPr>
      <w:r w:rsidRPr="004071E1">
        <w:t>offentlig økonomisk interesse</w:t>
      </w:r>
      <w:r w:rsidR="00DE50C6" w:rsidRPr="004071E1">
        <w:t xml:space="preserve"> (herunder tilbud og kontrakter)</w:t>
      </w:r>
    </w:p>
    <w:p w14:paraId="509C80E0" w14:textId="349CDE2D" w:rsidR="003917A6" w:rsidRPr="004071E1" w:rsidRDefault="00F772B7" w:rsidP="004071E1">
      <w:pPr>
        <w:pStyle w:val="Vejltekst"/>
        <w:numPr>
          <w:ilvl w:val="0"/>
          <w:numId w:val="9"/>
        </w:numPr>
      </w:pPr>
      <w:r>
        <w:t>o</w:t>
      </w:r>
      <w:r w:rsidR="003917A6">
        <w:t>plysninger om emissioner</w:t>
      </w:r>
    </w:p>
    <w:p w14:paraId="5D505B12" w14:textId="77777777" w:rsidR="00047B83" w:rsidRPr="004071E1" w:rsidRDefault="00047B83" w:rsidP="004071E1">
      <w:pPr>
        <w:pStyle w:val="Vejltekst"/>
      </w:pPr>
    </w:p>
    <w:p w14:paraId="4C8655E3" w14:textId="2D2C2C41" w:rsidR="00377876" w:rsidRPr="004071E1" w:rsidRDefault="003917A6" w:rsidP="004071E1">
      <w:pPr>
        <w:pStyle w:val="Vejltekst"/>
      </w:pPr>
      <w:r>
        <w:t>Det skal altid fremgå af afgørelsen</w:t>
      </w:r>
      <w:r w:rsidR="00CB3159" w:rsidRPr="004071E1">
        <w:t xml:space="preserve">, </w:t>
      </w:r>
      <w:r w:rsidRPr="003917A6">
        <w:rPr>
          <w:b/>
          <w:bCs/>
        </w:rPr>
        <w:t>hvorfor</w:t>
      </w:r>
      <w:r>
        <w:t xml:space="preserve"> </w:t>
      </w:r>
      <w:r w:rsidR="00CB3159" w:rsidRPr="004071E1">
        <w:t xml:space="preserve">du undtager noget + </w:t>
      </w:r>
      <w:r w:rsidR="00377876" w:rsidRPr="004071E1">
        <w:t xml:space="preserve">henvisning til de </w:t>
      </w:r>
      <w:r w:rsidR="00CB3159" w:rsidRPr="004071E1">
        <w:t xml:space="preserve">relevante paragraffer </w:t>
      </w:r>
      <w:r w:rsidR="005A557C" w:rsidRPr="004071E1">
        <w:t xml:space="preserve">+ </w:t>
      </w:r>
      <w:r w:rsidR="00CB3159" w:rsidRPr="004071E1">
        <w:t xml:space="preserve">hvorfor der ikke </w:t>
      </w:r>
      <w:r w:rsidR="00377876" w:rsidRPr="004071E1">
        <w:t xml:space="preserve">kan gives meroffentlighed </w:t>
      </w:r>
      <w:r w:rsidR="005A557C" w:rsidRPr="004071E1">
        <w:t>+</w:t>
      </w:r>
      <w:r w:rsidR="00377876" w:rsidRPr="004071E1">
        <w:t xml:space="preserve"> en klagevejledning.</w:t>
      </w:r>
      <w:r w:rsidR="006B12BF" w:rsidRPr="004071E1">
        <w:t xml:space="preserve"> Kan du ikke forklare konkret, hvorfor materialet skal undtages, skal det udleveres.</w:t>
      </w:r>
    </w:p>
    <w:p w14:paraId="0B25FA2D" w14:textId="77777777" w:rsidR="00047B83" w:rsidRPr="004071E1" w:rsidRDefault="00047B83" w:rsidP="004071E1">
      <w:pPr>
        <w:pStyle w:val="Vejltekst"/>
      </w:pPr>
    </w:p>
    <w:p w14:paraId="0CDCD728" w14:textId="79E191FF" w:rsidR="00377876" w:rsidRPr="004071E1" w:rsidRDefault="00377876" w:rsidP="004071E1">
      <w:pPr>
        <w:pStyle w:val="Vejltekst"/>
      </w:pPr>
      <w:r w:rsidRPr="004071E1">
        <w:t xml:space="preserve">Rød tekst: Vejledningstekst. </w:t>
      </w:r>
      <w:r w:rsidRPr="004071E1">
        <w:rPr>
          <w:highlight w:val="yellow"/>
        </w:rPr>
        <w:t>Gule markeringer</w:t>
      </w:r>
      <w:r w:rsidRPr="004071E1">
        <w:t xml:space="preserve">: Udfyldes. </w:t>
      </w:r>
    </w:p>
    <w:p w14:paraId="0F36CF8F" w14:textId="7D4F55D2" w:rsidR="00377876" w:rsidRPr="004071E1" w:rsidRDefault="00377876" w:rsidP="004071E1">
      <w:pPr>
        <w:pStyle w:val="Vejltekst"/>
      </w:pPr>
      <w:r w:rsidRPr="004071E1">
        <w:t xml:space="preserve">Skabelon opdateret d. </w:t>
      </w:r>
      <w:r w:rsidR="005A557C" w:rsidRPr="004071E1">
        <w:t>xx.xx.2025</w:t>
      </w:r>
    </w:p>
    <w:p w14:paraId="44C55300" w14:textId="77777777" w:rsidR="00377876" w:rsidRPr="0010671C" w:rsidRDefault="00377876" w:rsidP="0010671C"/>
    <w:p w14:paraId="610E0DBA" w14:textId="77777777" w:rsidR="00377876" w:rsidRPr="0010671C" w:rsidRDefault="00377876" w:rsidP="0010671C">
      <w:pPr>
        <w:pStyle w:val="Overskrift1"/>
      </w:pPr>
      <w:r w:rsidRPr="0010671C">
        <w:t xml:space="preserve">Afgørelse om aktindsigt </w:t>
      </w:r>
    </w:p>
    <w:p w14:paraId="73317388" w14:textId="77777777" w:rsidR="00377876" w:rsidRPr="0010671C" w:rsidRDefault="00377876" w:rsidP="0010671C"/>
    <w:p w14:paraId="4B2A15E0" w14:textId="33C95064" w:rsidR="00377876" w:rsidRPr="0010671C" w:rsidRDefault="00936DDA" w:rsidP="0010671C">
      <w:pPr>
        <w:pStyle w:val="Overskrift2"/>
      </w:pPr>
      <w:bookmarkStart w:id="0" w:name="_Hlk531090588"/>
      <w:r w:rsidRPr="0010671C">
        <w:t>Din anmodning</w:t>
      </w:r>
    </w:p>
    <w:p w14:paraId="28961AC0" w14:textId="6309BDFD" w:rsidR="00377876" w:rsidRPr="0010671C" w:rsidRDefault="00377876" w:rsidP="0010671C">
      <w:r w:rsidRPr="0010671C">
        <w:t xml:space="preserve">Du har </w:t>
      </w:r>
      <w:r w:rsidRPr="0010671C">
        <w:rPr>
          <w:highlight w:val="yellow"/>
        </w:rPr>
        <w:t xml:space="preserve">[beskriv hvordan der er søgt om aktindsigt f.eks. </w:t>
      </w:r>
      <w:r w:rsidR="004E6F5B" w:rsidRPr="0010671C">
        <w:rPr>
          <w:highlight w:val="yellow"/>
        </w:rPr>
        <w:t>”</w:t>
      </w:r>
      <w:r w:rsidRPr="0010671C">
        <w:rPr>
          <w:highlight w:val="yellow"/>
        </w:rPr>
        <w:t>i mail af [dato]</w:t>
      </w:r>
      <w:r w:rsidR="004E6F5B" w:rsidRPr="0010671C">
        <w:rPr>
          <w:highlight w:val="yellow"/>
        </w:rPr>
        <w:t>”</w:t>
      </w:r>
      <w:r w:rsidRPr="0010671C">
        <w:rPr>
          <w:highlight w:val="yellow"/>
        </w:rPr>
        <w:t xml:space="preserve"> eller </w:t>
      </w:r>
      <w:r w:rsidR="004E6F5B" w:rsidRPr="0010671C">
        <w:rPr>
          <w:highlight w:val="yellow"/>
        </w:rPr>
        <w:t>”</w:t>
      </w:r>
      <w:r w:rsidRPr="0010671C">
        <w:rPr>
          <w:highlight w:val="yellow"/>
        </w:rPr>
        <w:t>ved telefonsamtale af [dato]</w:t>
      </w:r>
      <w:r w:rsidR="004E6F5B" w:rsidRPr="0010671C">
        <w:rPr>
          <w:highlight w:val="yellow"/>
        </w:rPr>
        <w:t>”</w:t>
      </w:r>
      <w:r w:rsidRPr="0010671C">
        <w:rPr>
          <w:highlight w:val="yellow"/>
        </w:rPr>
        <w:t>]</w:t>
      </w:r>
      <w:r w:rsidRPr="0010671C">
        <w:t xml:space="preserve"> søgt om aktindsigt i </w:t>
      </w:r>
      <w:r w:rsidRPr="0010671C">
        <w:rPr>
          <w:highlight w:val="yellow"/>
        </w:rPr>
        <w:t>[gengiv ansøgningens ordlyd, gerne som et citat</w:t>
      </w:r>
      <w:r w:rsidR="00727682" w:rsidRPr="0010671C">
        <w:rPr>
          <w:highlight w:val="yellow"/>
        </w:rPr>
        <w:t>.</w:t>
      </w:r>
      <w:r w:rsidRPr="0010671C">
        <w:rPr>
          <w:highlight w:val="yellow"/>
        </w:rPr>
        <w:t>]</w:t>
      </w:r>
      <w:r w:rsidRPr="0010671C">
        <w:t xml:space="preserve">. </w:t>
      </w:r>
    </w:p>
    <w:p w14:paraId="51B5EE9A" w14:textId="77777777" w:rsidR="005C305B" w:rsidRPr="0010671C" w:rsidRDefault="005C305B" w:rsidP="0010671C"/>
    <w:p w14:paraId="4E94B28F" w14:textId="5EF3C323" w:rsidR="005C305B" w:rsidRPr="0010671C" w:rsidRDefault="004E6F5B" w:rsidP="004071E1">
      <w:pPr>
        <w:pStyle w:val="Vejltekst"/>
      </w:pPr>
      <w:r w:rsidRPr="0010671C">
        <w:t xml:space="preserve">Hvis </w:t>
      </w:r>
      <w:r w:rsidR="00804BF7" w:rsidRPr="0010671C">
        <w:t xml:space="preserve">ansøger </w:t>
      </w:r>
      <w:r w:rsidRPr="0010671C">
        <w:t xml:space="preserve">efterfølgende </w:t>
      </w:r>
      <w:r w:rsidR="00804BF7" w:rsidRPr="0010671C">
        <w:t xml:space="preserve">har </w:t>
      </w:r>
      <w:r w:rsidRPr="0010671C">
        <w:t>ændret/præciseret</w:t>
      </w:r>
      <w:r w:rsidR="00804BF7" w:rsidRPr="0010671C">
        <w:t xml:space="preserve"> anmodningen</w:t>
      </w:r>
      <w:r w:rsidRPr="0010671C">
        <w:t>:</w:t>
      </w:r>
      <w:r w:rsidR="005C305B" w:rsidRPr="0010671C">
        <w:t xml:space="preserve"> </w:t>
      </w:r>
    </w:p>
    <w:p w14:paraId="7EB03F6D" w14:textId="6845888F" w:rsidR="004E6F5B" w:rsidRPr="0010671C" w:rsidRDefault="004E6F5B" w:rsidP="0010671C">
      <w:r w:rsidRPr="0010671C">
        <w:t xml:space="preserve">Du har efterfølgende præciseret, at du ønsker aktindsigt i </w:t>
      </w:r>
      <w:r w:rsidRPr="0010671C">
        <w:rPr>
          <w:highlight w:val="yellow"/>
        </w:rPr>
        <w:t>[indsæt seneste formulering af ansøgningen]</w:t>
      </w:r>
      <w:r w:rsidRPr="0010671C">
        <w:t xml:space="preserve">. </w:t>
      </w:r>
    </w:p>
    <w:bookmarkEnd w:id="0"/>
    <w:p w14:paraId="056AD9C6" w14:textId="77777777" w:rsidR="005C305B" w:rsidRPr="0010671C" w:rsidRDefault="005C305B" w:rsidP="0010671C"/>
    <w:p w14:paraId="6E2B4F74" w14:textId="77777777" w:rsidR="005C305B" w:rsidRPr="0010671C" w:rsidRDefault="00616F05" w:rsidP="004071E1">
      <w:pPr>
        <w:pStyle w:val="Vejltekst"/>
      </w:pPr>
      <w:r w:rsidRPr="0010671C">
        <w:t>H</w:t>
      </w:r>
      <w:r w:rsidR="00727682" w:rsidRPr="0010671C">
        <w:t xml:space="preserve">vis </w:t>
      </w:r>
      <w:r w:rsidR="005306F0" w:rsidRPr="0010671C">
        <w:t xml:space="preserve">anmodningen var lidt uklar, og vi har </w:t>
      </w:r>
      <w:r w:rsidR="00804BF7" w:rsidRPr="0010671C">
        <w:t>fortolket</w:t>
      </w:r>
      <w:r w:rsidR="005306F0" w:rsidRPr="0010671C">
        <w:t>, hvordan vi forstår den</w:t>
      </w:r>
      <w:r w:rsidR="00727682" w:rsidRPr="0010671C">
        <w:t>:</w:t>
      </w:r>
    </w:p>
    <w:p w14:paraId="2BFE3290" w14:textId="72E8F5D1" w:rsidR="00727682" w:rsidRPr="0010671C" w:rsidRDefault="00727682" w:rsidP="0010671C">
      <w:r w:rsidRPr="0010671C">
        <w:t xml:space="preserve">Vi har forstået din anmodning om aktindsigt således, at den vedrører </w:t>
      </w:r>
      <w:r w:rsidRPr="0010671C">
        <w:rPr>
          <w:highlight w:val="yellow"/>
        </w:rPr>
        <w:t>[vores mere præcise formulering, f.eks. at den angår et bestemt dokument, som ikke er præcist angivet i aktindsigtsanmodningen]</w:t>
      </w:r>
      <w:r w:rsidRPr="0010671C">
        <w:t xml:space="preserve">. Hvis dette ikke er korrekt forstået, bedes du kontakte os. </w:t>
      </w:r>
    </w:p>
    <w:p w14:paraId="72019E2F" w14:textId="77777777" w:rsidR="00377876" w:rsidRPr="0010671C" w:rsidRDefault="00377876" w:rsidP="0010671C"/>
    <w:p w14:paraId="431E5BD9" w14:textId="77777777" w:rsidR="00377876" w:rsidRPr="0010671C" w:rsidRDefault="00377876" w:rsidP="007F019F">
      <w:pPr>
        <w:pStyle w:val="Overskrift2"/>
      </w:pPr>
      <w:r w:rsidRPr="0010671C">
        <w:t xml:space="preserve">Afgørelse </w:t>
      </w:r>
    </w:p>
    <w:p w14:paraId="6275F160" w14:textId="38312224" w:rsidR="00377876" w:rsidRPr="0010671C" w:rsidRDefault="00377876" w:rsidP="0010671C">
      <w:bookmarkStart w:id="1" w:name="_Hlk197097318"/>
      <w:r w:rsidRPr="0010671C">
        <w:t xml:space="preserve">Aarhus Kommune </w:t>
      </w:r>
      <w:r w:rsidR="008F0614" w:rsidRPr="0010671C">
        <w:t xml:space="preserve">giver </w:t>
      </w:r>
      <w:r w:rsidR="004E6F5B" w:rsidRPr="0010671C">
        <w:t xml:space="preserve">helt eller delvist </w:t>
      </w:r>
      <w:r w:rsidRPr="0010671C">
        <w:t>afslag på aktindsigt i</w:t>
      </w:r>
      <w:r w:rsidR="002067F3">
        <w:t xml:space="preserve"> </w:t>
      </w:r>
      <w:r w:rsidR="002067F3" w:rsidRPr="002067F3">
        <w:rPr>
          <w:highlight w:val="yellow"/>
        </w:rPr>
        <w:t>[</w:t>
      </w:r>
      <w:r w:rsidR="007A7B7D">
        <w:rPr>
          <w:highlight w:val="yellow"/>
        </w:rPr>
        <w:t>den sag</w:t>
      </w:r>
      <w:r w:rsidR="007468B6">
        <w:rPr>
          <w:highlight w:val="yellow"/>
        </w:rPr>
        <w:t xml:space="preserve"> </w:t>
      </w:r>
      <w:r w:rsidR="007A7B7D">
        <w:rPr>
          <w:highlight w:val="yellow"/>
        </w:rPr>
        <w:t>/</w:t>
      </w:r>
      <w:r w:rsidR="007468B6">
        <w:rPr>
          <w:highlight w:val="yellow"/>
        </w:rPr>
        <w:t xml:space="preserve"> </w:t>
      </w:r>
      <w:r w:rsidR="007A7B7D">
        <w:rPr>
          <w:highlight w:val="yellow"/>
        </w:rPr>
        <w:t xml:space="preserve">de </w:t>
      </w:r>
      <w:r w:rsidR="004E6F5B" w:rsidRPr="0010671C">
        <w:rPr>
          <w:highlight w:val="yellow"/>
        </w:rPr>
        <w:t xml:space="preserve">sager </w:t>
      </w:r>
      <w:r w:rsidR="007468B6">
        <w:rPr>
          <w:highlight w:val="yellow"/>
        </w:rPr>
        <w:t xml:space="preserve">/ </w:t>
      </w:r>
      <w:r w:rsidR="007A7B7D">
        <w:rPr>
          <w:highlight w:val="yellow"/>
        </w:rPr>
        <w:t xml:space="preserve">det </w:t>
      </w:r>
      <w:r w:rsidRPr="0010671C">
        <w:rPr>
          <w:highlight w:val="yellow"/>
        </w:rPr>
        <w:t>dokument</w:t>
      </w:r>
      <w:r w:rsidR="007A7B7D">
        <w:rPr>
          <w:highlight w:val="yellow"/>
        </w:rPr>
        <w:t xml:space="preserve"> / de dokument</w:t>
      </w:r>
      <w:r w:rsidRPr="0010671C">
        <w:rPr>
          <w:highlight w:val="yellow"/>
        </w:rPr>
        <w:t>er</w:t>
      </w:r>
      <w:r w:rsidR="004E6F5B" w:rsidRPr="0010671C">
        <w:rPr>
          <w:highlight w:val="yellow"/>
        </w:rPr>
        <w:t>]</w:t>
      </w:r>
      <w:r w:rsidR="004E6F5B" w:rsidRPr="0010671C">
        <w:t xml:space="preserve">, der er angivet </w:t>
      </w:r>
      <w:r w:rsidR="004E6F5B" w:rsidRPr="0010671C">
        <w:rPr>
          <w:highlight w:val="yellow"/>
        </w:rPr>
        <w:t>[</w:t>
      </w:r>
      <w:commentRangeStart w:id="2"/>
      <w:r w:rsidR="00E17983">
        <w:rPr>
          <w:highlight w:val="yellow"/>
        </w:rPr>
        <w:t>dokumentoversigten</w:t>
      </w:r>
      <w:commentRangeEnd w:id="2"/>
      <w:r w:rsidR="00E17983">
        <w:rPr>
          <w:rStyle w:val="Kommentarhenvisning"/>
        </w:rPr>
        <w:commentReference w:id="2"/>
      </w:r>
      <w:r w:rsidR="00E17983">
        <w:rPr>
          <w:highlight w:val="yellow"/>
        </w:rPr>
        <w:t xml:space="preserve"> </w:t>
      </w:r>
      <w:r w:rsidR="004E6F5B" w:rsidRPr="0010671C">
        <w:rPr>
          <w:highlight w:val="yellow"/>
        </w:rPr>
        <w:t xml:space="preserve">nedenfor / i den </w:t>
      </w:r>
      <w:r w:rsidR="0055079A">
        <w:rPr>
          <w:highlight w:val="yellow"/>
        </w:rPr>
        <w:t xml:space="preserve">/ de </w:t>
      </w:r>
      <w:r w:rsidR="004E6F5B" w:rsidRPr="0010671C">
        <w:rPr>
          <w:highlight w:val="yellow"/>
        </w:rPr>
        <w:t>medsendte dokumentoversigt</w:t>
      </w:r>
      <w:r w:rsidR="0055079A">
        <w:rPr>
          <w:highlight w:val="yellow"/>
        </w:rPr>
        <w:t>/er</w:t>
      </w:r>
      <w:r w:rsidR="004E6F5B" w:rsidRPr="0010671C">
        <w:rPr>
          <w:highlight w:val="yellow"/>
        </w:rPr>
        <w:t>]</w:t>
      </w:r>
      <w:r w:rsidR="008F0614" w:rsidRPr="0010671C">
        <w:t>.</w:t>
      </w:r>
    </w:p>
    <w:p w14:paraId="3EC3E348" w14:textId="77777777" w:rsidR="005C305B" w:rsidRPr="0010671C" w:rsidRDefault="005C305B" w:rsidP="0010671C"/>
    <w:p w14:paraId="34F32A78" w14:textId="641F06FD" w:rsidR="00360C0F" w:rsidRPr="0010671C" w:rsidRDefault="00360C0F" w:rsidP="004071E1">
      <w:pPr>
        <w:pStyle w:val="Vejltekst"/>
      </w:pPr>
      <w:r w:rsidRPr="0010671C">
        <w:t>Enten skal du medsendes en dokumentoversigt (f.eks. dannet af AktBOB), hvor det er angivet, hvilke sager/dokumenter der er helt eller delvist undtaget. Eller også skal du selv indsætte en oversigt nedenfor over de sager/dokumenter,</w:t>
      </w:r>
      <w:r w:rsidR="005306F0" w:rsidRPr="0010671C">
        <w:t xml:space="preserve"> der er omfattet af anmodningen, og du skal angive, </w:t>
      </w:r>
      <w:r w:rsidR="009F1585" w:rsidRPr="0010671C">
        <w:t>hvilke sager/dokumenter der er helt eller delvist undtaget</w:t>
      </w:r>
      <w:r w:rsidRPr="0010671C">
        <w:t>.</w:t>
      </w:r>
    </w:p>
    <w:bookmarkEnd w:id="1"/>
    <w:p w14:paraId="00C28FCD" w14:textId="77777777" w:rsidR="005C305B" w:rsidRPr="0010671C" w:rsidRDefault="005C305B" w:rsidP="0010671C"/>
    <w:p w14:paraId="3EEC6839" w14:textId="0A368CEB" w:rsidR="005C305B" w:rsidRPr="0010671C" w:rsidRDefault="009F1585" w:rsidP="004071E1">
      <w:pPr>
        <w:pStyle w:val="Vejltekst"/>
      </w:pPr>
      <w:r w:rsidRPr="0010671C">
        <w:t>Hvis der sendes link til dokumenterne:</w:t>
      </w:r>
    </w:p>
    <w:p w14:paraId="254C82AE" w14:textId="5A42D06A" w:rsidR="00377876" w:rsidRDefault="005129D6" w:rsidP="0010671C">
      <w:r w:rsidRPr="0010671C">
        <w:t xml:space="preserve">De </w:t>
      </w:r>
      <w:r w:rsidR="00377876" w:rsidRPr="0010671C">
        <w:t>dokumenter</w:t>
      </w:r>
      <w:r w:rsidRPr="0010671C">
        <w:t>, der gives aktindsigt i,</w:t>
      </w:r>
      <w:r w:rsidR="00377876" w:rsidRPr="0010671C">
        <w:t xml:space="preserve"> kan </w:t>
      </w:r>
      <w:r w:rsidRPr="0010671C">
        <w:t xml:space="preserve">hentes </w:t>
      </w:r>
      <w:r w:rsidR="00377876" w:rsidRPr="0010671C">
        <w:t xml:space="preserve">via dette link: </w:t>
      </w:r>
      <w:r w:rsidR="00377876" w:rsidRPr="0010671C">
        <w:rPr>
          <w:highlight w:val="yellow"/>
        </w:rPr>
        <w:t>[indsæt link]</w:t>
      </w:r>
      <w:r w:rsidR="009F1585" w:rsidRPr="0010671C">
        <w:rPr>
          <w:highlight w:val="yellow"/>
        </w:rPr>
        <w:t>.</w:t>
      </w:r>
      <w:r w:rsidR="009F1585" w:rsidRPr="0010671C">
        <w:t xml:space="preserve"> </w:t>
      </w:r>
      <w:r w:rsidR="00377876" w:rsidRPr="0010671C">
        <w:t xml:space="preserve">OBS! </w:t>
      </w:r>
      <w:r w:rsidRPr="0010671C">
        <w:t>Dokum</w:t>
      </w:r>
      <w:r w:rsidR="0044332D" w:rsidRPr="0010671C">
        <w:t>enterne</w:t>
      </w:r>
      <w:r w:rsidR="00377876" w:rsidRPr="0010671C">
        <w:t xml:space="preserve"> er tilgængelig</w:t>
      </w:r>
      <w:r w:rsidR="0044332D" w:rsidRPr="0010671C">
        <w:t>e</w:t>
      </w:r>
      <w:r w:rsidR="00377876" w:rsidRPr="0010671C">
        <w:t xml:space="preserve"> i 30 dage fra d.d.</w:t>
      </w:r>
      <w:r w:rsidRPr="0010671C">
        <w:t xml:space="preserve"> Herefter slettes </w:t>
      </w:r>
      <w:r w:rsidR="0044332D" w:rsidRPr="0010671C">
        <w:t>d</w:t>
      </w:r>
      <w:r w:rsidR="007468B6">
        <w:t>okumenterne</w:t>
      </w:r>
      <w:r w:rsidRPr="0010671C">
        <w:t>.</w:t>
      </w:r>
    </w:p>
    <w:p w14:paraId="1C22AD3F" w14:textId="77777777" w:rsidR="007F019F" w:rsidRPr="0010671C" w:rsidRDefault="007F019F" w:rsidP="0010671C"/>
    <w:p w14:paraId="1CDDD6A5" w14:textId="20433FA0" w:rsidR="00704274" w:rsidRDefault="00704274" w:rsidP="0010671C">
      <w:bookmarkStart w:id="3" w:name="_Hlk197097203"/>
      <w:r w:rsidRPr="0010671C">
        <w:t>Nedenfor kan du læse begrundelsen for</w:t>
      </w:r>
      <w:r w:rsidR="0044332D" w:rsidRPr="0010671C">
        <w:t xml:space="preserve">, at du ikke får udleveret </w:t>
      </w:r>
      <w:r w:rsidR="0044332D" w:rsidRPr="007F7A9D">
        <w:rPr>
          <w:highlight w:val="yellow"/>
        </w:rPr>
        <w:t>alt</w:t>
      </w:r>
      <w:r w:rsidR="0044332D" w:rsidRPr="0010671C">
        <w:t xml:space="preserve"> det materiale, du har anmodet om.</w:t>
      </w:r>
    </w:p>
    <w:bookmarkEnd w:id="3"/>
    <w:p w14:paraId="228B78E0" w14:textId="77777777" w:rsidR="00B77DAD" w:rsidRPr="00103877" w:rsidRDefault="00B77DAD" w:rsidP="00B77DAD">
      <w:pPr>
        <w:rPr>
          <w:highlight w:val="magenta"/>
        </w:rPr>
      </w:pPr>
      <w:r w:rsidRPr="00103877">
        <w:rPr>
          <w:highlight w:val="magenta"/>
        </w:rPr>
        <w:lastRenderedPageBreak/>
        <w:t>[HERFRA ER FORMULERINGERNE FÆLLES FOR AKTBOB OG UDEN FOR AKTBOB]</w:t>
      </w:r>
    </w:p>
    <w:p w14:paraId="30D99434" w14:textId="77777777" w:rsidR="007F019F" w:rsidRPr="0010671C" w:rsidRDefault="007F019F" w:rsidP="0010671C"/>
    <w:p w14:paraId="431C291C" w14:textId="77777777" w:rsidR="007F019F" w:rsidRDefault="00377876" w:rsidP="004071E1">
      <w:pPr>
        <w:pStyle w:val="Vejltekst"/>
      </w:pPr>
      <w:bookmarkStart w:id="4" w:name="_Hlk197097223"/>
      <w:r w:rsidRPr="0010671C">
        <w:t xml:space="preserve">Hvis </w:t>
      </w:r>
      <w:r w:rsidR="001B50DB" w:rsidRPr="0010671C">
        <w:t>der ligger ”</w:t>
      </w:r>
      <w:r w:rsidRPr="0010671C">
        <w:t>memodata</w:t>
      </w:r>
      <w:r w:rsidR="001B50DB" w:rsidRPr="0010671C">
        <w:t>”</w:t>
      </w:r>
      <w:r w:rsidRPr="0010671C">
        <w:t xml:space="preserve"> eller </w:t>
      </w:r>
      <w:r w:rsidR="001B50DB" w:rsidRPr="0010671C">
        <w:t>”</w:t>
      </w:r>
      <w:r w:rsidRPr="0010671C">
        <w:t>tunnelmarkering</w:t>
      </w:r>
      <w:r w:rsidR="001B50DB" w:rsidRPr="0010671C">
        <w:t>”-filer på sagen,</w:t>
      </w:r>
      <w:r w:rsidRPr="0010671C">
        <w:t xml:space="preserve"> kan følgende tekst indsættes:</w:t>
      </w:r>
    </w:p>
    <w:p w14:paraId="28019379" w14:textId="1DE6A23C" w:rsidR="00377876" w:rsidRDefault="006A750D" w:rsidP="0010671C">
      <w:r w:rsidRPr="0010671C">
        <w:t xml:space="preserve">Af hensyn til en hurtig besvarelse af din aktindsigtsanmodning har vi </w:t>
      </w:r>
      <w:r w:rsidR="00704274" w:rsidRPr="0010671C">
        <w:t xml:space="preserve">heller </w:t>
      </w:r>
      <w:r w:rsidRPr="0010671C">
        <w:t xml:space="preserve">ikke medsendt filer benævnt memodata og tunnelmarking på aktlisten. Det skyldes, at disse filer alene har karakter af en </w:t>
      </w:r>
      <w:r w:rsidR="0074277A" w:rsidRPr="0010671C">
        <w:t xml:space="preserve">teknisk </w:t>
      </w:r>
      <w:r w:rsidRPr="0010671C">
        <w:t>kvittering for afsendelse/modtagelse af dokumenter</w:t>
      </w:r>
      <w:r w:rsidR="00DA0155">
        <w:t xml:space="preserve">, </w:t>
      </w:r>
      <w:r w:rsidR="00101360">
        <w:t xml:space="preserve">og de kan </w:t>
      </w:r>
      <w:r w:rsidR="00DA0155">
        <w:t xml:space="preserve">i visse tilfælde kan indeholde </w:t>
      </w:r>
      <w:r w:rsidR="00D8531B">
        <w:t>fortrolige oplysninger</w:t>
      </w:r>
      <w:r w:rsidRPr="0010671C">
        <w:t>. Hvis du ønsker</w:t>
      </w:r>
      <w:r w:rsidR="00101360">
        <w:t xml:space="preserve"> aktindsigt i </w:t>
      </w:r>
      <w:r w:rsidRPr="0010671C">
        <w:t xml:space="preserve">disse filer, er du velkommen til at kontakte undertegnede. Så vil vi hurtigst muligt træffe afgørelse i forhold til filerne. Hvis vi ikke hører fra dig, tillader vi os at gå ud fra, at du ikke er interesseret i at få </w:t>
      </w:r>
      <w:r w:rsidR="001B50DB" w:rsidRPr="0010671C">
        <w:t xml:space="preserve">filerne </w:t>
      </w:r>
      <w:r w:rsidRPr="0010671C">
        <w:t>udleveret.</w:t>
      </w:r>
    </w:p>
    <w:bookmarkEnd w:id="4"/>
    <w:p w14:paraId="11E36F6C" w14:textId="77777777" w:rsidR="00103877" w:rsidRDefault="00103877" w:rsidP="0010671C"/>
    <w:p w14:paraId="3F931F18" w14:textId="48230D74" w:rsidR="00377876" w:rsidRPr="0010671C" w:rsidRDefault="00377876" w:rsidP="007F019F">
      <w:pPr>
        <w:pStyle w:val="Overskrift2"/>
      </w:pPr>
      <w:bookmarkStart w:id="5" w:name="_Hlk197373329"/>
      <w:r w:rsidRPr="0010671C">
        <w:t>Begrundelse</w:t>
      </w:r>
      <w:r w:rsidR="00391031" w:rsidRPr="0010671C">
        <w:t>, herunder reglerne</w:t>
      </w:r>
    </w:p>
    <w:p w14:paraId="28111E3D" w14:textId="2DC25D09" w:rsidR="00391031" w:rsidRPr="0010671C" w:rsidRDefault="00391031" w:rsidP="007F019F">
      <w:pPr>
        <w:pStyle w:val="Overskrift3"/>
      </w:pPr>
      <w:r w:rsidRPr="0010671C">
        <w:t>Miljøoplysninger</w:t>
      </w:r>
    </w:p>
    <w:p w14:paraId="00308625" w14:textId="6039BFEE" w:rsidR="007F019F" w:rsidRDefault="00391031" w:rsidP="0010671C">
      <w:bookmarkStart w:id="6" w:name="_Hlk138058035"/>
      <w:r w:rsidRPr="0010671C">
        <w:t>Kommune</w:t>
      </w:r>
      <w:r w:rsidR="00D92DED" w:rsidRPr="0010671C">
        <w:t>n</w:t>
      </w:r>
      <w:r w:rsidRPr="0010671C">
        <w:t xml:space="preserve"> har behandlet din ansøgning på grundlag af miljøoplysningsloven</w:t>
      </w:r>
      <w:r w:rsidR="009734E8">
        <w:rPr>
          <w:rStyle w:val="Fodnotehenvisning"/>
        </w:rPr>
        <w:footnoteReference w:id="1"/>
      </w:r>
      <w:r w:rsidRPr="0010671C">
        <w:t>, da kommunen vurderer, at de oplysninger du har søgt om aktindsigt i, udgør miljøoplysninger i miljøoplysningslovens forstand.</w:t>
      </w:r>
    </w:p>
    <w:p w14:paraId="32BBE368" w14:textId="77777777" w:rsidR="007F019F" w:rsidRPr="0010671C" w:rsidRDefault="007F019F" w:rsidP="0010671C"/>
    <w:p w14:paraId="4B73A2AA" w14:textId="322A85BE" w:rsidR="007F019F" w:rsidRDefault="002A3D90" w:rsidP="004071E1">
      <w:pPr>
        <w:pStyle w:val="Vejltekst"/>
      </w:pPr>
      <w:r>
        <w:t>A) H</w:t>
      </w:r>
      <w:r w:rsidR="00616F05" w:rsidRPr="0010671C">
        <w:t>vis an</w:t>
      </w:r>
      <w:r w:rsidR="004E738F">
        <w:t xml:space="preserve">moder </w:t>
      </w:r>
      <w:r w:rsidR="00616F05" w:rsidRPr="002A3D90">
        <w:rPr>
          <w:b/>
          <w:bCs/>
        </w:rPr>
        <w:t>ikke er part</w:t>
      </w:r>
      <w:r w:rsidR="00616F05" w:rsidRPr="0010671C">
        <w:t>, medtages dette</w:t>
      </w:r>
      <w:r w:rsidR="00947672">
        <w:t xml:space="preserve"> afsnit. </w:t>
      </w:r>
      <w:r w:rsidR="00947672" w:rsidRPr="0010671C">
        <w:t>Henvis til offentlighedsloven i resten af afgørelsen.</w:t>
      </w:r>
      <w:r w:rsidR="007D7C29" w:rsidRPr="0010671C">
        <w:t xml:space="preserve"> </w:t>
      </w:r>
    </w:p>
    <w:p w14:paraId="66CD4B2E" w14:textId="6BABD0A1" w:rsidR="00391031" w:rsidRDefault="00616F05" w:rsidP="0010671C">
      <w:r w:rsidRPr="0010671C">
        <w:t xml:space="preserve">Du er ikke part i </w:t>
      </w:r>
      <w:r w:rsidRPr="0010671C">
        <w:rPr>
          <w:highlight w:val="yellow"/>
        </w:rPr>
        <w:t>den sag/de sager</w:t>
      </w:r>
      <w:r w:rsidRPr="0010671C">
        <w:t xml:space="preserve">, du har bedt om aktindsigt i. </w:t>
      </w:r>
      <w:r w:rsidR="007D7C29" w:rsidRPr="0010671C">
        <w:t xml:space="preserve">Du har </w:t>
      </w:r>
      <w:r w:rsidRPr="0010671C">
        <w:t xml:space="preserve">derfor </w:t>
      </w:r>
      <w:r w:rsidR="00D92DED" w:rsidRPr="0010671C">
        <w:t>ret til aktindsigt i miljøoplysninger efter reglerne i offentlighedsloven fra 1985</w:t>
      </w:r>
      <w:r w:rsidR="00D92DED" w:rsidRPr="0057171E">
        <w:rPr>
          <w:vertAlign w:val="superscript"/>
        </w:rPr>
        <w:footnoteReference w:id="2"/>
      </w:r>
      <w:r w:rsidR="00D92DED" w:rsidRPr="0010671C">
        <w:t xml:space="preserve">, jf. </w:t>
      </w:r>
      <w:bookmarkEnd w:id="6"/>
      <w:r w:rsidR="00391031" w:rsidRPr="0010671C">
        <w:t xml:space="preserve">miljøoplysningslovens § 2, stk. 1, og § 6, stk. 2. </w:t>
      </w:r>
      <w:r w:rsidR="002A1872">
        <w:t xml:space="preserve">Kommunen har desuden vurderet sagen efter </w:t>
      </w:r>
      <w:r w:rsidR="0057171E">
        <w:t>reglerne i den nugældende offentlighedslov fra 2020</w:t>
      </w:r>
      <w:r w:rsidR="0057171E">
        <w:rPr>
          <w:rStyle w:val="Fodnotehenvisning"/>
        </w:rPr>
        <w:footnoteReference w:id="3"/>
      </w:r>
      <w:r w:rsidR="0057171E">
        <w:t xml:space="preserve"> i det omfang, disse regler kan give en bedre retsstilling end reglerne i 1985-offentlighedsloven.</w:t>
      </w:r>
    </w:p>
    <w:p w14:paraId="63BAD76D" w14:textId="77777777" w:rsidR="002A3D90" w:rsidRDefault="002A3D90" w:rsidP="004071E1">
      <w:pPr>
        <w:pStyle w:val="Vejltekst"/>
      </w:pPr>
    </w:p>
    <w:p w14:paraId="58209359" w14:textId="7796BBA4" w:rsidR="00947672" w:rsidRDefault="002A3D90" w:rsidP="004071E1">
      <w:pPr>
        <w:pStyle w:val="Vejltekst"/>
      </w:pPr>
      <w:r>
        <w:t>B) H</w:t>
      </w:r>
      <w:r w:rsidR="00616F05" w:rsidRPr="0010671C">
        <w:t>vis an</w:t>
      </w:r>
      <w:r w:rsidR="004E738F">
        <w:t>moder</w:t>
      </w:r>
      <w:r w:rsidR="00616F05" w:rsidRPr="0010671C">
        <w:t xml:space="preserve"> </w:t>
      </w:r>
      <w:r w:rsidR="00616F05" w:rsidRPr="002A3D90">
        <w:rPr>
          <w:b/>
          <w:bCs/>
        </w:rPr>
        <w:t>er part</w:t>
      </w:r>
      <w:r w:rsidR="00616F05" w:rsidRPr="0010671C">
        <w:t>, medtages dette</w:t>
      </w:r>
      <w:r w:rsidR="00947672">
        <w:t xml:space="preserve"> afsnit. Henvis til forvaltningsloven i resten af afgørelsen.</w:t>
      </w:r>
    </w:p>
    <w:p w14:paraId="7258F466" w14:textId="446FF9DC" w:rsidR="00616F05" w:rsidRDefault="00616F05" w:rsidP="0010671C">
      <w:r w:rsidRPr="0010671C">
        <w:t xml:space="preserve">Du er part i </w:t>
      </w:r>
      <w:r w:rsidRPr="0010671C">
        <w:rPr>
          <w:highlight w:val="yellow"/>
        </w:rPr>
        <w:t>den sag/de sager</w:t>
      </w:r>
      <w:r w:rsidRPr="0010671C">
        <w:t>, du har bedt om aktindsigt i. Du har derfor ret til aktindsigt i miljøoplysninger efter reglerne i forvaltningsloven fra 2012</w:t>
      </w:r>
      <w:r w:rsidRPr="0057171E">
        <w:rPr>
          <w:vertAlign w:val="superscript"/>
        </w:rPr>
        <w:footnoteReference w:id="4"/>
      </w:r>
      <w:r w:rsidRPr="0010671C">
        <w:t>, jf. miljøoplysningslovens § 2, stk. 1, og § 6, stk. 2.</w:t>
      </w:r>
      <w:r w:rsidR="0057171E">
        <w:t xml:space="preserve"> Kommunen har desuden vurderet sagen efter reglerne i den nugældende forvaltningslov fra 2014</w:t>
      </w:r>
      <w:r w:rsidR="0057171E">
        <w:rPr>
          <w:rStyle w:val="Fodnotehenvisning"/>
        </w:rPr>
        <w:footnoteReference w:id="5"/>
      </w:r>
      <w:r w:rsidR="0057171E">
        <w:t xml:space="preserve"> i det omfang, disse regler kan give en bedre retsstilling end reglerne i 2012-forvaltningsloven.</w:t>
      </w:r>
    </w:p>
    <w:bookmarkEnd w:id="5"/>
    <w:p w14:paraId="6E07157D" w14:textId="20092713" w:rsidR="00AF4EEA" w:rsidRPr="0010671C" w:rsidRDefault="00AF4EEA" w:rsidP="004071E1">
      <w:pPr>
        <w:pStyle w:val="Vejltekst"/>
      </w:pPr>
    </w:p>
    <w:p w14:paraId="6BDFE166" w14:textId="1F1268F4" w:rsidR="00377876" w:rsidRPr="0010671C" w:rsidRDefault="00AF175F" w:rsidP="00947672">
      <w:pPr>
        <w:pStyle w:val="Overskrift3"/>
      </w:pPr>
      <w:commentRangeStart w:id="7"/>
      <w:r w:rsidRPr="0010671C">
        <w:t>Undta</w:t>
      </w:r>
      <w:r w:rsidR="005129D6" w:rsidRPr="0010671C">
        <w:t>g</w:t>
      </w:r>
      <w:r w:rsidR="00B06463">
        <w:t xml:space="preserve">else </w:t>
      </w:r>
      <w:commentRangeEnd w:id="7"/>
      <w:r w:rsidR="00125950">
        <w:rPr>
          <w:rStyle w:val="Kommentarhenvisning"/>
          <w:rFonts w:eastAsiaTheme="minorHAnsi" w:cs="Arial"/>
          <w:color w:val="auto"/>
        </w:rPr>
        <w:commentReference w:id="7"/>
      </w:r>
      <w:r w:rsidR="00B06463">
        <w:t>af internt materiale</w:t>
      </w:r>
    </w:p>
    <w:p w14:paraId="072D6ACE" w14:textId="77777777" w:rsidR="00AF4EEA" w:rsidRPr="00AF4EEA" w:rsidRDefault="00AF4EEA" w:rsidP="004071E1">
      <w:pPr>
        <w:pStyle w:val="Vejltekst"/>
      </w:pPr>
      <w:r w:rsidRPr="00AF4EEA">
        <w:t>Dette afsnit bruges, hvis du undtager interne dokumenter helt eller delvist.</w:t>
      </w:r>
    </w:p>
    <w:p w14:paraId="48E580AD" w14:textId="2657E1A7" w:rsidR="00AF4EEA" w:rsidRDefault="00AF4EEA" w:rsidP="004071E1">
      <w:pPr>
        <w:pStyle w:val="Vejltekst"/>
      </w:pPr>
      <w:r>
        <w:t>Husk at udlevere så meget som muligt, selvom det er internt. Dog ikke passager, som indeholder fortrolige oplysninger, eller som kan skade kommunen.</w:t>
      </w:r>
    </w:p>
    <w:p w14:paraId="27865081" w14:textId="51310CA5" w:rsidR="00AF4EEA" w:rsidRPr="0010671C" w:rsidRDefault="008817B6" w:rsidP="004071E1">
      <w:pPr>
        <w:pStyle w:val="Vejltekst"/>
      </w:pPr>
      <w:r>
        <w:t>Start med at tjekke</w:t>
      </w:r>
      <w:r w:rsidR="00AF4EEA" w:rsidRPr="0010671C">
        <w:t xml:space="preserve">, om et eller flere af de interne dokumenter </w:t>
      </w:r>
    </w:p>
    <w:p w14:paraId="66CB2EAA" w14:textId="77777777" w:rsidR="00AF4EEA" w:rsidRPr="0010671C" w:rsidRDefault="00AF4EEA" w:rsidP="004071E1">
      <w:pPr>
        <w:pStyle w:val="Vejltekst"/>
        <w:numPr>
          <w:ilvl w:val="0"/>
          <w:numId w:val="5"/>
        </w:numPr>
      </w:pPr>
      <w:r w:rsidRPr="0010671C">
        <w:t xml:space="preserve">alene gengiver indholdet af kommunens endelige beslutning vedrørende en sags afgørelse, </w:t>
      </w:r>
    </w:p>
    <w:p w14:paraId="1BCA2CBE" w14:textId="77777777" w:rsidR="00AF4EEA" w:rsidRPr="0010671C" w:rsidRDefault="00AF4EEA" w:rsidP="004071E1">
      <w:pPr>
        <w:pStyle w:val="Vejltekst"/>
        <w:numPr>
          <w:ilvl w:val="0"/>
          <w:numId w:val="5"/>
        </w:numPr>
      </w:pPr>
      <w:r w:rsidRPr="0010671C">
        <w:t xml:space="preserve">alene indeholder en gengivelse af oplysninger, som kommunen har haft pligt til at notere efter offentlighedsloven, </w:t>
      </w:r>
    </w:p>
    <w:p w14:paraId="3623279A" w14:textId="77777777" w:rsidR="00AF4EEA" w:rsidRPr="0010671C" w:rsidRDefault="00AF4EEA" w:rsidP="004071E1">
      <w:pPr>
        <w:pStyle w:val="Vejltekst"/>
        <w:numPr>
          <w:ilvl w:val="0"/>
          <w:numId w:val="5"/>
        </w:numPr>
      </w:pPr>
      <w:r w:rsidRPr="0010671C">
        <w:t xml:space="preserve">er selvstændige dokumenter, der er udarbejdet af kommunen for at tilvejebringe bevismæssig eller anden tilsvarende klarhed med hensyn til en sags faktiske omstændigheder, eller </w:t>
      </w:r>
    </w:p>
    <w:p w14:paraId="7DB309B8" w14:textId="77777777" w:rsidR="00AF4EEA" w:rsidRPr="0010671C" w:rsidRDefault="00AF4EEA" w:rsidP="004071E1">
      <w:pPr>
        <w:pStyle w:val="Vejltekst"/>
        <w:numPr>
          <w:ilvl w:val="0"/>
          <w:numId w:val="5"/>
        </w:numPr>
      </w:pPr>
      <w:r w:rsidRPr="0010671C">
        <w:t>er generelle retningslinjer for behandlingen af bestemte sagstyper.</w:t>
      </w:r>
    </w:p>
    <w:p w14:paraId="166D43BF" w14:textId="11DAEB1E" w:rsidR="00AF4EEA" w:rsidRDefault="00AF4EEA" w:rsidP="004071E1">
      <w:pPr>
        <w:pStyle w:val="Vejltekst"/>
      </w:pPr>
      <w:r w:rsidRPr="0055079A">
        <w:t xml:space="preserve">Er et internt dokument omfattet af en af disse fire punkter, skal </w:t>
      </w:r>
      <w:r w:rsidR="00E17983" w:rsidRPr="0055079A">
        <w:t xml:space="preserve">hele </w:t>
      </w:r>
      <w:r w:rsidRPr="0055079A">
        <w:t>dokumentet udleveres</w:t>
      </w:r>
      <w:r w:rsidR="0055079A" w:rsidRPr="0055079A">
        <w:t xml:space="preserve"> (1985-offentlighedslovens § 8 / 2012-forvaltningslovens § 13)</w:t>
      </w:r>
      <w:r w:rsidRPr="0055079A">
        <w:t>. Husk at rette dokumentoversigten til.</w:t>
      </w:r>
    </w:p>
    <w:p w14:paraId="63C648D8" w14:textId="78CCA6A3" w:rsidR="00AF4EEA" w:rsidRDefault="00AF4EEA" w:rsidP="0010671C"/>
    <w:p w14:paraId="3836DD5F" w14:textId="2469810B" w:rsidR="00BD2EF4" w:rsidRDefault="0044332D" w:rsidP="0010671C">
      <w:r w:rsidRPr="0010671C">
        <w:t xml:space="preserve">I det materiale, du har bedt om aktindsigt i, indgår </w:t>
      </w:r>
      <w:r w:rsidR="001C1364" w:rsidRPr="0010671C">
        <w:t xml:space="preserve">et eller flere </w:t>
      </w:r>
      <w:r w:rsidR="00377876" w:rsidRPr="0010671C">
        <w:t xml:space="preserve">interne arbejdsdokumenter, som er udarbejdet af </w:t>
      </w:r>
      <w:r w:rsidRPr="0010671C">
        <w:t>kommunen</w:t>
      </w:r>
      <w:r w:rsidR="00377876" w:rsidRPr="0010671C">
        <w:t>, og som ikke er afgivet til udenforstående.</w:t>
      </w:r>
      <w:r w:rsidR="00BD2EF4">
        <w:t xml:space="preserve"> Der henvises til dokumentoversigten.</w:t>
      </w:r>
    </w:p>
    <w:p w14:paraId="6E47CDA1" w14:textId="77777777" w:rsidR="00BD2EF4" w:rsidRDefault="00BD2EF4" w:rsidP="0010671C"/>
    <w:p w14:paraId="17C3C31D" w14:textId="076C0DB5" w:rsidR="00BD2EF4" w:rsidRDefault="00CB5A4A" w:rsidP="0010671C">
      <w:r w:rsidRPr="0010671C">
        <w:t>Der er tale om</w:t>
      </w:r>
      <w:r w:rsidR="00BD2EF4">
        <w:t>:</w:t>
      </w:r>
    </w:p>
    <w:p w14:paraId="4B81A769" w14:textId="519055A4" w:rsidR="00BD2EF4" w:rsidRDefault="00BD2EF4" w:rsidP="00BD2EF4">
      <w:pPr>
        <w:pStyle w:val="Listeafsnit"/>
        <w:numPr>
          <w:ilvl w:val="0"/>
          <w:numId w:val="9"/>
        </w:numPr>
      </w:pPr>
      <w:r>
        <w:lastRenderedPageBreak/>
        <w:t xml:space="preserve">[tekst </w:t>
      </w:r>
      <w:r w:rsidR="0076178E">
        <w:t>1 i</w:t>
      </w:r>
      <w:r>
        <w:t>ndsættes fra excel-ark]</w:t>
      </w:r>
    </w:p>
    <w:p w14:paraId="568014E1" w14:textId="24032BEF" w:rsidR="00BD2EF4" w:rsidRDefault="00BD2EF4" w:rsidP="00BD2EF4">
      <w:pPr>
        <w:pStyle w:val="Listeafsnit"/>
        <w:numPr>
          <w:ilvl w:val="0"/>
          <w:numId w:val="9"/>
        </w:numPr>
      </w:pPr>
      <w:r>
        <w:t xml:space="preserve">[tekst </w:t>
      </w:r>
      <w:r w:rsidR="0076178E">
        <w:t xml:space="preserve">2 </w:t>
      </w:r>
      <w:r>
        <w:t>indsættes fra excel-ark]</w:t>
      </w:r>
    </w:p>
    <w:p w14:paraId="0AADD894" w14:textId="388007F5" w:rsidR="00BD2EF4" w:rsidRDefault="00BD2EF4" w:rsidP="00BD2EF4">
      <w:pPr>
        <w:pStyle w:val="Listeafsnit"/>
        <w:numPr>
          <w:ilvl w:val="0"/>
          <w:numId w:val="9"/>
        </w:numPr>
      </w:pPr>
      <w:r>
        <w:t xml:space="preserve">[tekst </w:t>
      </w:r>
      <w:r w:rsidR="0076178E">
        <w:t xml:space="preserve">3 </w:t>
      </w:r>
      <w:r>
        <w:t>indsættes fra excel-ark]</w:t>
      </w:r>
    </w:p>
    <w:p w14:paraId="527832CA" w14:textId="77777777" w:rsidR="00947672" w:rsidRPr="0010671C" w:rsidRDefault="00947672" w:rsidP="0010671C"/>
    <w:p w14:paraId="32680274" w14:textId="471AAEAA" w:rsidR="00377876" w:rsidRPr="0010671C" w:rsidRDefault="001C1364" w:rsidP="0010671C">
      <w:r w:rsidRPr="0010671C">
        <w:t xml:space="preserve">Interne arbejdsdokumenter </w:t>
      </w:r>
      <w:r w:rsidR="00377876" w:rsidRPr="0010671C">
        <w:t xml:space="preserve">er </w:t>
      </w:r>
      <w:r w:rsidRPr="0010671C">
        <w:t xml:space="preserve">som udgangspunkt </w:t>
      </w:r>
      <w:r w:rsidR="00377876" w:rsidRPr="0010671C">
        <w:t xml:space="preserve">undtaget fra aktindsigt, jf. </w:t>
      </w:r>
      <w:r w:rsidR="00377876" w:rsidRPr="0010671C">
        <w:rPr>
          <w:highlight w:val="yellow"/>
        </w:rPr>
        <w:t>§ 7 i 1985-offentlighedslove</w:t>
      </w:r>
      <w:r w:rsidR="009668C6">
        <w:rPr>
          <w:highlight w:val="yellow"/>
        </w:rPr>
        <w:t>n / § 12, stk. 1, i 2012-forvaltningslove</w:t>
      </w:r>
      <w:r w:rsidR="00377876" w:rsidRPr="0010671C">
        <w:rPr>
          <w:highlight w:val="yellow"/>
        </w:rPr>
        <w:t>n</w:t>
      </w:r>
      <w:r w:rsidR="00377876" w:rsidRPr="0010671C">
        <w:t xml:space="preserve">, jf. miljøoplysningslovens § 2, stk. 1. </w:t>
      </w:r>
    </w:p>
    <w:p w14:paraId="003A42C5" w14:textId="77777777" w:rsidR="00947672" w:rsidRDefault="00947672" w:rsidP="0010671C"/>
    <w:p w14:paraId="577F8EA5" w14:textId="36C8DE95" w:rsidR="00360C0F" w:rsidRDefault="0061381E" w:rsidP="0010671C">
      <w:r w:rsidRPr="0010671C">
        <w:rPr>
          <w:highlight w:val="yellow"/>
        </w:rPr>
        <w:t>[Det interne dokument / de interne dokumenter]</w:t>
      </w:r>
      <w:r w:rsidRPr="0010671C">
        <w:t xml:space="preserve"> er </w:t>
      </w:r>
      <w:r w:rsidR="001D181B">
        <w:t>desuden</w:t>
      </w:r>
      <w:r w:rsidRPr="0010671C">
        <w:t xml:space="preserve"> ikke omfattet reglerne i </w:t>
      </w:r>
      <w:r w:rsidRPr="0010671C">
        <w:rPr>
          <w:highlight w:val="yellow"/>
        </w:rPr>
        <w:t xml:space="preserve">1985-offentlighedslovens § </w:t>
      </w:r>
      <w:r w:rsidRPr="007E78CD">
        <w:rPr>
          <w:highlight w:val="yellow"/>
        </w:rPr>
        <w:t>8</w:t>
      </w:r>
      <w:r w:rsidR="009668C6">
        <w:rPr>
          <w:highlight w:val="yellow"/>
        </w:rPr>
        <w:t xml:space="preserve"> </w:t>
      </w:r>
      <w:r w:rsidR="007E78CD" w:rsidRPr="007E78CD">
        <w:rPr>
          <w:highlight w:val="yellow"/>
        </w:rPr>
        <w:t>/</w:t>
      </w:r>
      <w:r w:rsidR="009668C6">
        <w:rPr>
          <w:highlight w:val="yellow"/>
        </w:rPr>
        <w:t xml:space="preserve"> </w:t>
      </w:r>
      <w:r w:rsidR="007E78CD" w:rsidRPr="007E78CD">
        <w:rPr>
          <w:highlight w:val="yellow"/>
        </w:rPr>
        <w:t>2012-forvaltningslovens § 13</w:t>
      </w:r>
      <w:r w:rsidR="00360C0F" w:rsidRPr="0010671C">
        <w:t xml:space="preserve">. </w:t>
      </w:r>
    </w:p>
    <w:p w14:paraId="5435AA7F" w14:textId="77777777" w:rsidR="00947672" w:rsidRPr="0010671C" w:rsidRDefault="00947672" w:rsidP="0010671C"/>
    <w:p w14:paraId="15DCA4DB" w14:textId="5FE6CF1F" w:rsidR="002D5B84" w:rsidRDefault="002D5B84" w:rsidP="004071E1">
      <w:pPr>
        <w:pStyle w:val="Vejltekst"/>
      </w:pPr>
      <w:r w:rsidRPr="002A3D90">
        <w:t>Ekstraheringspligt</w:t>
      </w:r>
      <w:r w:rsidRPr="001D181B">
        <w:rPr>
          <w:b/>
          <w:bCs/>
        </w:rPr>
        <w:t>:</w:t>
      </w:r>
      <w:r w:rsidRPr="0010671C">
        <w:t xml:space="preserve"> </w:t>
      </w:r>
      <w:r w:rsidR="001D181B">
        <w:t>Er der dokumenter eller passager, du ønsker at undtage, så t</w:t>
      </w:r>
      <w:r w:rsidR="00E565EB" w:rsidRPr="0010671C">
        <w:t xml:space="preserve">jek, om de </w:t>
      </w:r>
      <w:r w:rsidR="001D181B">
        <w:t xml:space="preserve">indeholder </w:t>
      </w:r>
      <w:r w:rsidR="00E565EB" w:rsidRPr="0010671C">
        <w:t>oplysninger</w:t>
      </w:r>
      <w:r w:rsidR="00C22E86">
        <w:t>, der skal ekstraheres – se gengivelsen af bestemmelserne nedenfor</w:t>
      </w:r>
      <w:r w:rsidR="00E565EB" w:rsidRPr="0010671C">
        <w:t>.</w:t>
      </w:r>
      <w:r w:rsidRPr="0010671C">
        <w:t xml:space="preserve"> Hvis der er, skal disse passager udleveres.</w:t>
      </w:r>
      <w:r w:rsidR="001D181B">
        <w:t xml:space="preserve"> Er der herefter stadig dokumenter/passager, du ønsker at undtage</w:t>
      </w:r>
      <w:r w:rsidR="008817B6">
        <w:t>, medtages de næste afsnit.</w:t>
      </w:r>
      <w:r w:rsidR="001D181B">
        <w:t xml:space="preserve"> </w:t>
      </w:r>
    </w:p>
    <w:p w14:paraId="08DCB32D" w14:textId="77777777" w:rsidR="003420B7" w:rsidRPr="0010671C" w:rsidRDefault="003420B7" w:rsidP="004071E1">
      <w:pPr>
        <w:pStyle w:val="Vejltekst"/>
      </w:pPr>
    </w:p>
    <w:p w14:paraId="53D6FC38" w14:textId="10F9ED9F" w:rsidR="00DD70F1" w:rsidRDefault="00DD70F1" w:rsidP="00DD70F1">
      <w:pPr>
        <w:pStyle w:val="Vejltekst"/>
      </w:pPr>
      <w:r>
        <w:t>A</w:t>
      </w:r>
      <w:r w:rsidR="002A3D90">
        <w:t xml:space="preserve">) </w:t>
      </w:r>
      <w:r w:rsidR="004E738F">
        <w:t>Hvis a</w:t>
      </w:r>
      <w:r>
        <w:t xml:space="preserve">nmoder </w:t>
      </w:r>
      <w:r w:rsidRPr="002A3D90">
        <w:rPr>
          <w:b/>
          <w:bCs/>
        </w:rPr>
        <w:t>ikke part</w:t>
      </w:r>
      <w:r w:rsidR="004E738F">
        <w:t xml:space="preserve"> er part, medtages dette afsnit</w:t>
      </w:r>
      <w:r>
        <w:t>:</w:t>
      </w:r>
    </w:p>
    <w:p w14:paraId="37726436" w14:textId="19E4B91B" w:rsidR="002D5B84" w:rsidRDefault="001D181B" w:rsidP="0010671C">
      <w:r>
        <w:t xml:space="preserve">Kommunen har </w:t>
      </w:r>
      <w:r w:rsidR="00DD70F1">
        <w:t xml:space="preserve">også </w:t>
      </w:r>
      <w:r>
        <w:t xml:space="preserve">vurderet, at </w:t>
      </w:r>
      <w:r w:rsidR="00352100">
        <w:t xml:space="preserve">de undtagne </w:t>
      </w:r>
      <w:r w:rsidR="00352100" w:rsidRPr="009668C6">
        <w:rPr>
          <w:highlight w:val="yellow"/>
        </w:rPr>
        <w:t>[dokumenter/passager]</w:t>
      </w:r>
      <w:r>
        <w:t xml:space="preserve"> </w:t>
      </w:r>
      <w:r w:rsidRPr="00FA59A5">
        <w:t xml:space="preserve">ikke indeholder oplysninger om </w:t>
      </w:r>
      <w:r w:rsidR="002D5B84" w:rsidRPr="00FA59A5">
        <w:t>faktiske omstændigheder</w:t>
      </w:r>
      <w:r w:rsidR="00DD70F1" w:rsidRPr="00FA59A5">
        <w:t xml:space="preserve"> af </w:t>
      </w:r>
      <w:r w:rsidR="002D5B84" w:rsidRPr="00FA59A5">
        <w:t>væsentlig betydning for sagsforholdet, jf. 1985-offentlighedslovens § 1</w:t>
      </w:r>
      <w:r w:rsidR="0021691B" w:rsidRPr="00FA59A5">
        <w:t>1</w:t>
      </w:r>
      <w:r w:rsidR="00FA59A5" w:rsidRPr="00FA59A5">
        <w:t>, eller oplysninger om en sags faktiske grundlag, som er relevante for sagen,</w:t>
      </w:r>
      <w:r w:rsidR="00C22E86">
        <w:t xml:space="preserve"> eller eksterne faglige vurderinger,</w:t>
      </w:r>
      <w:r w:rsidR="00FA59A5" w:rsidRPr="00FA59A5">
        <w:t xml:space="preserve"> jf. </w:t>
      </w:r>
      <w:r w:rsidR="002A1872" w:rsidRPr="00FA59A5">
        <w:t>2020-offentlighedslovens §</w:t>
      </w:r>
      <w:r w:rsidR="00C22E86">
        <w:t xml:space="preserve">§ 29 og 29 </w:t>
      </w:r>
      <w:r w:rsidR="002D5B84" w:rsidRPr="00FA59A5">
        <w:t>om ekstraheringspligt.</w:t>
      </w:r>
    </w:p>
    <w:p w14:paraId="6F7D9879" w14:textId="77777777" w:rsidR="00DD70F1" w:rsidRDefault="00DD70F1" w:rsidP="0010671C"/>
    <w:p w14:paraId="5E2927AA" w14:textId="2D0E9DAF" w:rsidR="00DD70F1" w:rsidRPr="0010671C" w:rsidRDefault="002A3D90" w:rsidP="00DD70F1">
      <w:pPr>
        <w:pStyle w:val="Vejltekst"/>
      </w:pPr>
      <w:r>
        <w:t xml:space="preserve">B) </w:t>
      </w:r>
      <w:r w:rsidR="004E738F">
        <w:t>Hvis a</w:t>
      </w:r>
      <w:r w:rsidR="00DD70F1">
        <w:t xml:space="preserve">nmoder er </w:t>
      </w:r>
      <w:r w:rsidR="00DD70F1" w:rsidRPr="002A3D90">
        <w:rPr>
          <w:b/>
          <w:bCs/>
        </w:rPr>
        <w:t>part</w:t>
      </w:r>
      <w:r w:rsidR="004E738F">
        <w:t>, medtages dette afsnit</w:t>
      </w:r>
      <w:r w:rsidR="00DD70F1">
        <w:t>:</w:t>
      </w:r>
    </w:p>
    <w:p w14:paraId="1C54E99A" w14:textId="329822F5" w:rsidR="002D18C2" w:rsidRDefault="00DD70F1" w:rsidP="00DD70F1">
      <w:pPr>
        <w:rPr>
          <w:highlight w:val="yellow"/>
        </w:rPr>
      </w:pPr>
      <w:r>
        <w:t xml:space="preserve">Kommunen har også vurderet, at de undtagne </w:t>
      </w:r>
      <w:r w:rsidRPr="009668C6">
        <w:rPr>
          <w:highlight w:val="yellow"/>
        </w:rPr>
        <w:t>[dokumenter/passager]</w:t>
      </w:r>
      <w:r>
        <w:t xml:space="preserve"> ikke indeholder oplysninger om </w:t>
      </w:r>
      <w:r w:rsidRPr="0010671C">
        <w:t>faktiske omstændigheder</w:t>
      </w:r>
      <w:r>
        <w:t xml:space="preserve">, som er </w:t>
      </w:r>
      <w:r w:rsidRPr="0010671C">
        <w:t>af væsentlig betydning for sagsforholdet</w:t>
      </w:r>
      <w:r w:rsidR="00C22E86">
        <w:t>,</w:t>
      </w:r>
      <w:r>
        <w:t xml:space="preserve"> </w:t>
      </w:r>
      <w:r w:rsidR="002D18C2">
        <w:t>eller oplysninger om en sags faktiske grundlag, som er relevante for sage</w:t>
      </w:r>
      <w:r w:rsidR="002D18C2" w:rsidRPr="002A3D90">
        <w:t xml:space="preserve">ns afgørelse, </w:t>
      </w:r>
      <w:r w:rsidRPr="002A3D90">
        <w:t xml:space="preserve">jf. </w:t>
      </w:r>
      <w:r w:rsidR="002D18C2" w:rsidRPr="002A3D90">
        <w:t xml:space="preserve">§ 12, stk. 2, i </w:t>
      </w:r>
      <w:r w:rsidRPr="002A3D90">
        <w:t>2012-forvaltningslove</w:t>
      </w:r>
      <w:r w:rsidR="002D18C2" w:rsidRPr="002A3D90">
        <w:t>n eller § 14 a i 2014-forvaltningsloven. Der er heller ikke tale om interne faglige vurderinger i en sag, hvor det er almindelig praksis at indhente eksterne faglige vurderinger af spørgsmål til brug for afgørelsen af den pågældende type af sager, jf. § 14 b i 2014-</w:t>
      </w:r>
      <w:r w:rsidR="002A3D90" w:rsidRPr="002A3D90">
        <w:t>forvaltningslove</w:t>
      </w:r>
      <w:r w:rsidRPr="002A3D90">
        <w:t>n</w:t>
      </w:r>
      <w:r w:rsidR="002A3D90" w:rsidRPr="002A3D90">
        <w:t>.</w:t>
      </w:r>
    </w:p>
    <w:p w14:paraId="589E6DCC" w14:textId="77777777" w:rsidR="003420B7" w:rsidRPr="0010671C" w:rsidRDefault="003420B7" w:rsidP="0010671C"/>
    <w:p w14:paraId="2487187F" w14:textId="10CF2721" w:rsidR="00377876" w:rsidRDefault="00377876" w:rsidP="0010671C">
      <w:r w:rsidRPr="0010671C">
        <w:t>Kommune</w:t>
      </w:r>
      <w:r w:rsidR="009C573E" w:rsidRPr="0010671C">
        <w:t>n</w:t>
      </w:r>
      <w:r w:rsidRPr="0010671C">
        <w:t xml:space="preserve"> har overvejet, om du alligevel efter en generel og konkret afvejning bør meddeles aktindsigt i materiale</w:t>
      </w:r>
      <w:r w:rsidR="00F01880" w:rsidRPr="0010671C">
        <w:t>t</w:t>
      </w:r>
      <w:r w:rsidRPr="0010671C">
        <w:t>, jf. miljøoplysningslovens § 2, stk. 3.</w:t>
      </w:r>
    </w:p>
    <w:p w14:paraId="053E823C" w14:textId="77777777" w:rsidR="003420B7" w:rsidRPr="0010671C" w:rsidRDefault="003420B7" w:rsidP="0010671C"/>
    <w:p w14:paraId="116C3461" w14:textId="76B375A2" w:rsidR="003420B7" w:rsidRDefault="00377876" w:rsidP="0010671C">
      <w:r w:rsidRPr="0010671C">
        <w:t xml:space="preserve">For udlevering af </w:t>
      </w:r>
      <w:r w:rsidR="00F01880" w:rsidRPr="0010671C">
        <w:t xml:space="preserve">materialet </w:t>
      </w:r>
      <w:r w:rsidRPr="0010671C">
        <w:t xml:space="preserve">taler offentlighedens og din berettigede interesse i at få udleveret så mange oplysninger som </w:t>
      </w:r>
      <w:commentRangeStart w:id="8"/>
      <w:r w:rsidRPr="0010671C">
        <w:t>muligt</w:t>
      </w:r>
      <w:commentRangeEnd w:id="8"/>
      <w:r w:rsidR="00F01880" w:rsidRPr="0010671C">
        <w:commentReference w:id="8"/>
      </w:r>
      <w:r w:rsidR="00D97CE5">
        <w:t xml:space="preserve">, herunder for at </w:t>
      </w:r>
      <w:r w:rsidR="00D97CE5" w:rsidRPr="00D97CE5">
        <w:rPr>
          <w:highlight w:val="yellow"/>
        </w:rPr>
        <w:t>[beskriv, hvad interessen evt. består i</w:t>
      </w:r>
      <w:r w:rsidR="008C7594">
        <w:rPr>
          <w:highlight w:val="yellow"/>
        </w:rPr>
        <w:t>, f</w:t>
      </w:r>
      <w:r w:rsidR="00D97CE5" w:rsidRPr="00D97CE5">
        <w:rPr>
          <w:highlight w:val="yellow"/>
        </w:rPr>
        <w:t>.eks. ”k</w:t>
      </w:r>
      <w:r w:rsidR="00D97CE5">
        <w:rPr>
          <w:highlight w:val="yellow"/>
        </w:rPr>
        <w:t>unne k</w:t>
      </w:r>
      <w:r w:rsidR="00D97CE5" w:rsidRPr="00D97CE5">
        <w:rPr>
          <w:highlight w:val="yellow"/>
        </w:rPr>
        <w:t>ontrollere kommunens sagsbehandling og oplysningsgrundlag i sagen”]</w:t>
      </w:r>
      <w:r w:rsidR="00D97CE5">
        <w:t>.</w:t>
      </w:r>
    </w:p>
    <w:p w14:paraId="57122220" w14:textId="77777777" w:rsidR="00D97CE5" w:rsidRPr="0010671C" w:rsidRDefault="00D97CE5" w:rsidP="0010671C"/>
    <w:p w14:paraId="3A701338" w14:textId="21D94B56" w:rsidR="001F146F" w:rsidRPr="0010671C" w:rsidRDefault="008C7594" w:rsidP="0010671C">
      <w:pPr>
        <w:rPr>
          <w:highlight w:val="yellow"/>
        </w:rPr>
      </w:pPr>
      <w:r>
        <w:t xml:space="preserve">Imod udlevering af materialet </w:t>
      </w:r>
      <w:r w:rsidR="00377876" w:rsidRPr="0010671C">
        <w:t xml:space="preserve">taler hensynet til </w:t>
      </w:r>
      <w:r w:rsidR="00377876" w:rsidRPr="0010671C">
        <w:rPr>
          <w:highlight w:val="yellow"/>
        </w:rPr>
        <w:t>[</w:t>
      </w:r>
      <w:r w:rsidR="007113D3" w:rsidRPr="0010671C">
        <w:rPr>
          <w:highlight w:val="yellow"/>
        </w:rPr>
        <w:t>B</w:t>
      </w:r>
      <w:r w:rsidR="003C60A1" w:rsidRPr="0010671C">
        <w:rPr>
          <w:highlight w:val="yellow"/>
        </w:rPr>
        <w:t xml:space="preserve">eskriv </w:t>
      </w:r>
      <w:r w:rsidR="00377876" w:rsidRPr="0010671C">
        <w:rPr>
          <w:highlight w:val="yellow"/>
        </w:rPr>
        <w:t xml:space="preserve">konkret, </w:t>
      </w:r>
      <w:r w:rsidR="007113D3" w:rsidRPr="0010671C">
        <w:rPr>
          <w:highlight w:val="yellow"/>
        </w:rPr>
        <w:t>hvad der taler imod en udlevering</w:t>
      </w:r>
      <w:r w:rsidR="007E78CD">
        <w:rPr>
          <w:highlight w:val="yellow"/>
        </w:rPr>
        <w:t xml:space="preserve"> </w:t>
      </w:r>
      <w:r w:rsidR="007E78CD" w:rsidRPr="007E78CD">
        <w:rPr>
          <w:highlight w:val="yellow"/>
          <w:u w:val="single"/>
        </w:rPr>
        <w:t>i den konkrete situation</w:t>
      </w:r>
      <w:r w:rsidR="003C60A1" w:rsidRPr="0010671C">
        <w:rPr>
          <w:highlight w:val="yellow"/>
        </w:rPr>
        <w:t xml:space="preserve">. Brug f.eks. en af følgende formuleringer: </w:t>
      </w:r>
      <w:r w:rsidR="001F146F" w:rsidRPr="0010671C">
        <w:rPr>
          <w:highlight w:val="yellow"/>
        </w:rPr>
        <w:t>”kommunen</w:t>
      </w:r>
      <w:r w:rsidR="00DB3D10" w:rsidRPr="0010671C">
        <w:rPr>
          <w:highlight w:val="yellow"/>
        </w:rPr>
        <w:t xml:space="preserve">s mulighed for </w:t>
      </w:r>
      <w:r w:rsidR="001F146F" w:rsidRPr="0010671C">
        <w:rPr>
          <w:highlight w:val="yellow"/>
        </w:rPr>
        <w:t xml:space="preserve">at udarbejde udkast uden at risikere udlevering, inden der er taget stilling til foreløbige vurderinger eller foretaget kvalitetssikring af faktuelle oplysninger” /  </w:t>
      </w:r>
      <w:r w:rsidR="00DB3D10" w:rsidRPr="0010671C">
        <w:rPr>
          <w:highlight w:val="yellow"/>
        </w:rPr>
        <w:t>”kommunens medarbejderes mulighed for på en fri og formløs måde at [skrive overvejelser ned  / foretage interne [</w:t>
      </w:r>
      <w:r w:rsidR="00CB5A4A" w:rsidRPr="0010671C">
        <w:rPr>
          <w:highlight w:val="yellow"/>
        </w:rPr>
        <w:t>faglige/juridiske] vurderinger</w:t>
      </w:r>
      <w:r w:rsidR="006B12BF" w:rsidRPr="0010671C">
        <w:rPr>
          <w:highlight w:val="yellow"/>
        </w:rPr>
        <w:t>]</w:t>
      </w:r>
      <w:r w:rsidR="00DB3D10" w:rsidRPr="0010671C">
        <w:rPr>
          <w:highlight w:val="yellow"/>
        </w:rPr>
        <w:t xml:space="preserve">” / </w:t>
      </w:r>
      <w:r w:rsidR="003C60A1" w:rsidRPr="0010671C">
        <w:rPr>
          <w:highlight w:val="yellow"/>
        </w:rPr>
        <w:t>”</w:t>
      </w:r>
      <w:r w:rsidR="00377876" w:rsidRPr="0010671C">
        <w:rPr>
          <w:highlight w:val="yellow"/>
        </w:rPr>
        <w:t xml:space="preserve">kommunens adgang til </w:t>
      </w:r>
      <w:r w:rsidR="00611580">
        <w:rPr>
          <w:highlight w:val="yellow"/>
        </w:rPr>
        <w:t xml:space="preserve">på en fri og formløs måde </w:t>
      </w:r>
      <w:r w:rsidR="00377876" w:rsidRPr="0010671C">
        <w:rPr>
          <w:highlight w:val="yellow"/>
        </w:rPr>
        <w:t xml:space="preserve">at kunne </w:t>
      </w:r>
      <w:r w:rsidR="008D73DA">
        <w:rPr>
          <w:highlight w:val="yellow"/>
        </w:rPr>
        <w:t>[</w:t>
      </w:r>
      <w:r w:rsidR="00377876" w:rsidRPr="0010671C">
        <w:rPr>
          <w:highlight w:val="yellow"/>
        </w:rPr>
        <w:t>orientere</w:t>
      </w:r>
      <w:r w:rsidR="008D73DA">
        <w:rPr>
          <w:highlight w:val="yellow"/>
        </w:rPr>
        <w:t>/inddrage]</w:t>
      </w:r>
      <w:r w:rsidR="00377876" w:rsidRPr="0010671C">
        <w:rPr>
          <w:highlight w:val="yellow"/>
        </w:rPr>
        <w:t xml:space="preserve"> </w:t>
      </w:r>
      <w:r w:rsidR="001F146F" w:rsidRPr="0010671C">
        <w:rPr>
          <w:highlight w:val="yellow"/>
        </w:rPr>
        <w:t xml:space="preserve">[ledelsen/rådmanden] </w:t>
      </w:r>
      <w:r w:rsidR="008D73DA">
        <w:rPr>
          <w:highlight w:val="yellow"/>
        </w:rPr>
        <w:t xml:space="preserve">i forbindelse med </w:t>
      </w:r>
      <w:r w:rsidR="00377876" w:rsidRPr="0010671C">
        <w:rPr>
          <w:highlight w:val="yellow"/>
        </w:rPr>
        <w:t>sagen, inden den endelige afgørelse træffes</w:t>
      </w:r>
      <w:r w:rsidR="003C60A1" w:rsidRPr="0010671C">
        <w:rPr>
          <w:highlight w:val="yellow"/>
        </w:rPr>
        <w:t>”</w:t>
      </w:r>
      <w:r w:rsidR="00377876" w:rsidRPr="0010671C">
        <w:rPr>
          <w:highlight w:val="yellow"/>
        </w:rPr>
        <w:t>]</w:t>
      </w:r>
    </w:p>
    <w:p w14:paraId="7EF5E125" w14:textId="32E22728" w:rsidR="001D181B" w:rsidRDefault="001D181B" w:rsidP="0010671C"/>
    <w:p w14:paraId="0DDE93AC" w14:textId="1A3FF437" w:rsidR="00F2530C" w:rsidRDefault="00377876" w:rsidP="0010671C">
      <w:r w:rsidRPr="0010671C">
        <w:t>Kommune</w:t>
      </w:r>
      <w:r w:rsidR="001F146F" w:rsidRPr="0010671C">
        <w:t>n</w:t>
      </w:r>
      <w:r w:rsidRPr="0010671C">
        <w:t xml:space="preserve"> har efter en restriktiv fortolkning af adgangen til at begrænse aktindsigt i materialet </w:t>
      </w:r>
      <w:r w:rsidR="00AD2A37" w:rsidRPr="0010671C">
        <w:t xml:space="preserve">og en </w:t>
      </w:r>
      <w:r w:rsidRPr="0010671C">
        <w:t xml:space="preserve">samlet </w:t>
      </w:r>
      <w:r w:rsidR="00AD2A37" w:rsidRPr="0010671C">
        <w:t xml:space="preserve">vurdering på baggrund af ovennævnte argumenter for og imod udlevering vurderet, at der ikke skal ske udlevering af </w:t>
      </w:r>
      <w:r w:rsidR="00DB3D10" w:rsidRPr="0010671C">
        <w:t>materialet.</w:t>
      </w:r>
      <w:r w:rsidRPr="0010671C">
        <w:t xml:space="preserve"> </w:t>
      </w:r>
    </w:p>
    <w:p w14:paraId="2B422E6F" w14:textId="77777777" w:rsidR="001D181B" w:rsidRPr="0010671C" w:rsidRDefault="001D181B" w:rsidP="0010671C"/>
    <w:p w14:paraId="6A4994A0" w14:textId="487851C0" w:rsidR="00377876" w:rsidRDefault="00377876" w:rsidP="0010671C">
      <w:r w:rsidRPr="0010671C">
        <w:t>Kommune</w:t>
      </w:r>
      <w:r w:rsidR="007113D3" w:rsidRPr="0010671C">
        <w:t>n</w:t>
      </w:r>
      <w:r w:rsidRPr="0010671C">
        <w:t xml:space="preserve"> har </w:t>
      </w:r>
      <w:r w:rsidR="009734E8">
        <w:t xml:space="preserve">også </w:t>
      </w:r>
      <w:r w:rsidRPr="0010671C">
        <w:t xml:space="preserve">overvejet, om de undtagne dokumenter bør udleveres til dig efter princippet om meroffentlighed, jf. </w:t>
      </w:r>
      <w:r w:rsidRPr="008D73DA">
        <w:rPr>
          <w:highlight w:val="yellow"/>
        </w:rPr>
        <w:t>1985-offentlighedslovens § 4</w:t>
      </w:r>
      <w:r w:rsidR="008D73DA" w:rsidRPr="008D73DA">
        <w:rPr>
          <w:highlight w:val="yellow"/>
        </w:rPr>
        <w:t>/2014-forvaltningslovens § 1</w:t>
      </w:r>
      <w:r w:rsidR="008D73DA">
        <w:rPr>
          <w:highlight w:val="yellow"/>
        </w:rPr>
        <w:t>0</w:t>
      </w:r>
      <w:r w:rsidR="008D73DA">
        <w:rPr>
          <w:rStyle w:val="Fodnotehenvisning"/>
          <w:highlight w:val="yellow"/>
        </w:rPr>
        <w:footnoteReference w:id="6"/>
      </w:r>
      <w:r w:rsidRPr="0010671C">
        <w:t>, men har med samme begrundelse som ovenfor ikke fundet grundlag for meroffentlighed.</w:t>
      </w:r>
    </w:p>
    <w:p w14:paraId="70294C30" w14:textId="77777777" w:rsidR="001D181B" w:rsidRPr="0010671C" w:rsidRDefault="001D181B" w:rsidP="0010671C"/>
    <w:p w14:paraId="3791441A" w14:textId="3E33955A" w:rsidR="00377876" w:rsidRPr="0010671C" w:rsidRDefault="005129D6" w:rsidP="002121F4">
      <w:pPr>
        <w:pStyle w:val="Overskrift3"/>
      </w:pPr>
      <w:r w:rsidRPr="0010671C">
        <w:t>Undtag</w:t>
      </w:r>
      <w:r w:rsidR="00B06463">
        <w:t xml:space="preserve">else af </w:t>
      </w:r>
      <w:r w:rsidRPr="0010671C">
        <w:t>o</w:t>
      </w:r>
      <w:r w:rsidR="00377876" w:rsidRPr="0010671C">
        <w:t>plysninger om privat</w:t>
      </w:r>
      <w:r w:rsidR="0098650F">
        <w:t>e</w:t>
      </w:r>
      <w:r w:rsidR="00377876" w:rsidRPr="0010671C">
        <w:t xml:space="preserve"> forhold</w:t>
      </w:r>
    </w:p>
    <w:p w14:paraId="05CD7538" w14:textId="1D2F2AB0" w:rsidR="0098650F" w:rsidRDefault="00C72E55" w:rsidP="004071E1">
      <w:pPr>
        <w:pStyle w:val="Vejltekst"/>
      </w:pPr>
      <w:r>
        <w:t xml:space="preserve">Dette afsnit bruges, hvis du undtager </w:t>
      </w:r>
      <w:r w:rsidR="00DE50C6">
        <w:t>oplysninger om fysiske personer</w:t>
      </w:r>
      <w:r w:rsidR="0098650F">
        <w:t>s</w:t>
      </w:r>
      <w:r w:rsidR="00DE50C6">
        <w:t xml:space="preserve"> økonomiske</w:t>
      </w:r>
      <w:r w:rsidR="0098650F">
        <w:t xml:space="preserve"> eller andre private</w:t>
      </w:r>
      <w:r w:rsidR="00DE50C6">
        <w:t xml:space="preserve"> forhold. </w:t>
      </w:r>
      <w:r w:rsidR="0098650F">
        <w:t>Det kan f.eks. være</w:t>
      </w:r>
      <w:r w:rsidR="00184135">
        <w:t xml:space="preserve"> oplysninger om</w:t>
      </w:r>
    </w:p>
    <w:p w14:paraId="21AFF7FB" w14:textId="44526753" w:rsidR="0098650F" w:rsidRDefault="00184135" w:rsidP="004071E1">
      <w:pPr>
        <w:pStyle w:val="Vejltekst"/>
        <w:numPr>
          <w:ilvl w:val="0"/>
          <w:numId w:val="8"/>
        </w:numPr>
      </w:pPr>
      <w:r>
        <w:t>privatøkonomisk situatio</w:t>
      </w:r>
      <w:r w:rsidR="0098650F">
        <w:t>n</w:t>
      </w:r>
    </w:p>
    <w:p w14:paraId="5B6FC80E" w14:textId="1F4BDF89" w:rsidR="0098650F" w:rsidRDefault="0098650F" w:rsidP="004071E1">
      <w:pPr>
        <w:pStyle w:val="Vejltekst"/>
        <w:numPr>
          <w:ilvl w:val="0"/>
          <w:numId w:val="8"/>
        </w:numPr>
      </w:pPr>
      <w:r>
        <w:t>CPR-num</w:t>
      </w:r>
      <w:r w:rsidR="00184135">
        <w:t>mer</w:t>
      </w:r>
    </w:p>
    <w:p w14:paraId="10B2E542" w14:textId="223E8DB7" w:rsidR="0098650F" w:rsidRDefault="00184135" w:rsidP="004071E1">
      <w:pPr>
        <w:pStyle w:val="Vejltekst"/>
        <w:numPr>
          <w:ilvl w:val="0"/>
          <w:numId w:val="8"/>
        </w:numPr>
      </w:pPr>
      <w:r>
        <w:t xml:space="preserve">beskyttet </w:t>
      </w:r>
      <w:r w:rsidR="0098650F">
        <w:t>adresse (hvis der er et reelt beskyttelsesbehov)</w:t>
      </w:r>
    </w:p>
    <w:p w14:paraId="3221EEFA" w14:textId="18F8CBCC" w:rsidR="0098650F" w:rsidRDefault="0098650F" w:rsidP="004071E1">
      <w:pPr>
        <w:pStyle w:val="Vejltekst"/>
        <w:numPr>
          <w:ilvl w:val="0"/>
          <w:numId w:val="8"/>
        </w:numPr>
      </w:pPr>
      <w:r>
        <w:t xml:space="preserve">mulige overtrædelser af lovgivningen (f.eks. indskærpelser, varslinger eller påbud, </w:t>
      </w:r>
      <w:r w:rsidR="00F772B7">
        <w:t>eller opl. om, at der er indgivet politianmeldelse. M</w:t>
      </w:r>
      <w:r>
        <w:t xml:space="preserve">en ikke </w:t>
      </w:r>
      <w:r w:rsidR="00F772B7">
        <w:t xml:space="preserve">selve </w:t>
      </w:r>
      <w:r>
        <w:t>politianmeldelse</w:t>
      </w:r>
      <w:r w:rsidR="00F772B7">
        <w:t>n</w:t>
      </w:r>
      <w:r>
        <w:t xml:space="preserve"> – se øverst i skabelonen)</w:t>
      </w:r>
    </w:p>
    <w:p w14:paraId="210A15B4" w14:textId="1AEF555D" w:rsidR="0098650F" w:rsidRDefault="0098650F" w:rsidP="004071E1">
      <w:pPr>
        <w:pStyle w:val="Vejltekst"/>
        <w:numPr>
          <w:ilvl w:val="0"/>
          <w:numId w:val="8"/>
        </w:numPr>
      </w:pPr>
      <w:r>
        <w:t>helbredsmæssige forhold</w:t>
      </w:r>
    </w:p>
    <w:p w14:paraId="50AB9B23" w14:textId="56D738EE" w:rsidR="00184135" w:rsidRDefault="00184135" w:rsidP="004071E1">
      <w:pPr>
        <w:pStyle w:val="Vejltekst"/>
        <w:numPr>
          <w:ilvl w:val="0"/>
          <w:numId w:val="8"/>
        </w:numPr>
      </w:pPr>
      <w:r>
        <w:t>seksuelle forhold</w:t>
      </w:r>
    </w:p>
    <w:p w14:paraId="6BD2F619" w14:textId="7DA0E8A6" w:rsidR="0098650F" w:rsidRDefault="0098650F" w:rsidP="004071E1">
      <w:pPr>
        <w:pStyle w:val="Vejltekst"/>
        <w:numPr>
          <w:ilvl w:val="0"/>
          <w:numId w:val="8"/>
        </w:numPr>
      </w:pPr>
      <w:r w:rsidRPr="0098650F">
        <w:t xml:space="preserve">racemæssig eller etnisk baggrund, </w:t>
      </w:r>
    </w:p>
    <w:p w14:paraId="5DDC95DF" w14:textId="18FC4BDA" w:rsidR="0098650F" w:rsidRDefault="0098650F" w:rsidP="004071E1">
      <w:pPr>
        <w:pStyle w:val="Vejltekst"/>
        <w:numPr>
          <w:ilvl w:val="0"/>
          <w:numId w:val="8"/>
        </w:numPr>
      </w:pPr>
      <w:r w:rsidRPr="0098650F">
        <w:t>politisk, religiøs eller filosofisk overbevisning</w:t>
      </w:r>
    </w:p>
    <w:p w14:paraId="1356C20A" w14:textId="6C85DC22" w:rsidR="00184135" w:rsidRDefault="0098650F" w:rsidP="004071E1">
      <w:pPr>
        <w:pStyle w:val="Vejltekst"/>
        <w:numPr>
          <w:ilvl w:val="0"/>
          <w:numId w:val="8"/>
        </w:numPr>
      </w:pPr>
      <w:r w:rsidRPr="0098650F">
        <w:t>fagforeningsmæssige tilhørsforhold</w:t>
      </w:r>
    </w:p>
    <w:p w14:paraId="58DC3E08" w14:textId="5C9BE60F" w:rsidR="00184135" w:rsidRDefault="00184135" w:rsidP="004071E1">
      <w:pPr>
        <w:pStyle w:val="Vejltekst"/>
        <w:numPr>
          <w:ilvl w:val="0"/>
          <w:numId w:val="8"/>
        </w:numPr>
      </w:pPr>
      <w:r>
        <w:t xml:space="preserve">Andre oplysninger, som efter den </w:t>
      </w:r>
      <w:r w:rsidRPr="00184135">
        <w:t>almindelige opfattelse i samfundet bør kunne forlanges unddraget offentlighedens kendskab</w:t>
      </w:r>
    </w:p>
    <w:p w14:paraId="5FFA423B" w14:textId="38A4C6CE" w:rsidR="00C72E55" w:rsidRDefault="00282DBB" w:rsidP="004071E1">
      <w:pPr>
        <w:pStyle w:val="Vejltekst"/>
      </w:pPr>
      <w:r>
        <w:t xml:space="preserve">Offentligt tilgængelige oplysninger kan ikke undtages. </w:t>
      </w:r>
      <w:r w:rsidR="00670D58">
        <w:t>Lav evt. en høring af personen, før du undtager.</w:t>
      </w:r>
      <w:r w:rsidR="009F78F4">
        <w:t xml:space="preserve"> Vedrører oplysningerne anmoderen selv, kan de kun undtages </w:t>
      </w:r>
      <w:r w:rsidR="0098650F">
        <w:t>i helt særlige tilfælde</w:t>
      </w:r>
      <w:r w:rsidR="009F78F4">
        <w:t>.</w:t>
      </w:r>
    </w:p>
    <w:p w14:paraId="338C9045" w14:textId="77777777" w:rsidR="00C72E55" w:rsidRDefault="00C72E55" w:rsidP="0010671C"/>
    <w:p w14:paraId="012E46FD" w14:textId="78DED463" w:rsidR="00670D58" w:rsidRDefault="00670D58" w:rsidP="0010671C">
      <w:r>
        <w:t xml:space="preserve">I det materiale, du har bedt om aktindsigt i, indgår oplysninger om </w:t>
      </w:r>
      <w:r w:rsidRPr="00652398">
        <w:rPr>
          <w:highlight w:val="yellow"/>
        </w:rPr>
        <w:t>[beskriv kort, hvilken type af opl., der er tale om</w:t>
      </w:r>
      <w:r w:rsidR="00652398" w:rsidRPr="00652398">
        <w:rPr>
          <w:highlight w:val="yellow"/>
        </w:rPr>
        <w:t>, f.eks. ”CPR-numre” / ”adresser på navne- og adressebeskyttede personer” / ”helbredsoplysninger” / ”økonomiske forhold”. Skriv aldrig noget om mulige overtrædelser af lovgivningen – skriv ”fortrolige forhold” i stedet.]</w:t>
      </w:r>
    </w:p>
    <w:p w14:paraId="4F4E77F8" w14:textId="77777777" w:rsidR="00670D58" w:rsidRDefault="00670D58" w:rsidP="0010671C"/>
    <w:p w14:paraId="159186D2" w14:textId="5AB27A55" w:rsidR="008F69BB" w:rsidRDefault="009E31E6" w:rsidP="004071E1">
      <w:pPr>
        <w:pStyle w:val="Vejltekst"/>
      </w:pPr>
      <w:r>
        <w:t xml:space="preserve">A) </w:t>
      </w:r>
      <w:r w:rsidR="008F69BB">
        <w:t xml:space="preserve">Hvis </w:t>
      </w:r>
      <w:r>
        <w:t xml:space="preserve">anmoder </w:t>
      </w:r>
      <w:r w:rsidR="008F69BB" w:rsidRPr="009E31E6">
        <w:rPr>
          <w:b/>
          <w:bCs/>
        </w:rPr>
        <w:t xml:space="preserve">ikke </w:t>
      </w:r>
      <w:r w:rsidRPr="009E31E6">
        <w:rPr>
          <w:b/>
          <w:bCs/>
        </w:rPr>
        <w:t xml:space="preserve">er </w:t>
      </w:r>
      <w:r w:rsidR="008F69BB" w:rsidRPr="009E31E6">
        <w:rPr>
          <w:b/>
          <w:bCs/>
        </w:rPr>
        <w:t>part</w:t>
      </w:r>
      <w:r>
        <w:t>, medtages dette afsnit</w:t>
      </w:r>
      <w:r w:rsidR="008F69BB">
        <w:t>:</w:t>
      </w:r>
    </w:p>
    <w:p w14:paraId="1E8BDE66" w14:textId="77777777" w:rsidR="008F69BB" w:rsidRDefault="00652398" w:rsidP="00652398">
      <w:r>
        <w:t>O</w:t>
      </w:r>
      <w:r w:rsidRPr="0010671C">
        <w:t>plysninger om enkeltpersoners private, herunder økonomiske, forhold</w:t>
      </w:r>
      <w:r>
        <w:t xml:space="preserve"> er undtaget fra aktindsigt, jf. § 12, stk. 1, nr. 1, i </w:t>
      </w:r>
      <w:r w:rsidR="00377876" w:rsidRPr="0010671C">
        <w:t>1985-offentlighedsloven</w:t>
      </w:r>
      <w:r>
        <w:t xml:space="preserve">. </w:t>
      </w:r>
    </w:p>
    <w:p w14:paraId="18C6914A" w14:textId="77777777" w:rsidR="009E31E6" w:rsidRDefault="009E31E6" w:rsidP="00652398"/>
    <w:p w14:paraId="7E3F97FF" w14:textId="43F2AC55" w:rsidR="008F69BB" w:rsidRDefault="009E31E6" w:rsidP="004071E1">
      <w:pPr>
        <w:pStyle w:val="Vejltekst"/>
      </w:pPr>
      <w:r>
        <w:t xml:space="preserve">B) </w:t>
      </w:r>
      <w:r w:rsidR="008F69BB">
        <w:t>Hvis anmod</w:t>
      </w:r>
      <w:r>
        <w:t xml:space="preserve">er </w:t>
      </w:r>
      <w:r w:rsidRPr="009E31E6">
        <w:rPr>
          <w:b/>
          <w:bCs/>
        </w:rPr>
        <w:t>er part</w:t>
      </w:r>
      <w:r>
        <w:t>, medtages dette afsnit</w:t>
      </w:r>
      <w:r w:rsidR="008F69BB">
        <w:t>:</w:t>
      </w:r>
    </w:p>
    <w:p w14:paraId="5AEE6CFD" w14:textId="76DFAEBE" w:rsidR="00377876" w:rsidRDefault="00652398" w:rsidP="00652398">
      <w:r>
        <w:t xml:space="preserve">Retten til aktindsigt kan begrænses, hvis partens interesse i at kunne benytte </w:t>
      </w:r>
      <w:r w:rsidR="008F69BB">
        <w:t>kendskab til sagens dokumenter til varetagelse af sit tarv findes at burde vige for afgørende hensyn til andre private interesser, jf. § 15, stk. 1, i 2012-forvaltningsloven.</w:t>
      </w:r>
    </w:p>
    <w:p w14:paraId="4DE4C843" w14:textId="77777777" w:rsidR="009734E8" w:rsidRDefault="009734E8" w:rsidP="0010671C"/>
    <w:p w14:paraId="222A9747" w14:textId="2D198567" w:rsidR="00282DBB" w:rsidRPr="0010671C" w:rsidRDefault="00282DBB" w:rsidP="004071E1">
      <w:pPr>
        <w:pStyle w:val="Vejltekst"/>
      </w:pPr>
      <w:r>
        <w:t>Hvis selve de private oplysninger er overstreget:</w:t>
      </w:r>
    </w:p>
    <w:p w14:paraId="61DA51FA" w14:textId="577076D9" w:rsidR="00C44226" w:rsidRDefault="00C44226" w:rsidP="0010671C">
      <w:r>
        <w:t>De nævnte oplysninger er derfor overstreget.</w:t>
      </w:r>
    </w:p>
    <w:p w14:paraId="49190809" w14:textId="0A57EE50" w:rsidR="00282DBB" w:rsidRDefault="00282DBB" w:rsidP="004071E1">
      <w:pPr>
        <w:pStyle w:val="Vejltekst"/>
      </w:pPr>
      <w:r>
        <w:t xml:space="preserve">Hvis sagen </w:t>
      </w:r>
      <w:r w:rsidR="009E31E6">
        <w:t xml:space="preserve">i stedet </w:t>
      </w:r>
      <w:r>
        <w:t>anonymiseres, og de (anonymiserede) private oplysninger udleveres:</w:t>
      </w:r>
    </w:p>
    <w:p w14:paraId="430732FE" w14:textId="0D1771AB" w:rsidR="00377876" w:rsidRDefault="00282DBB" w:rsidP="0010671C">
      <w:r>
        <w:t xml:space="preserve">Sagen er </w:t>
      </w:r>
      <w:r w:rsidR="00377876" w:rsidRPr="0010671C">
        <w:t>derfor anonymiseret ved overstregning</w:t>
      </w:r>
      <w:r>
        <w:t xml:space="preserve"> af oplysninger, som kan knytte sagen til konkrete personer</w:t>
      </w:r>
      <w:r w:rsidR="00377876" w:rsidRPr="0010671C">
        <w:t>.</w:t>
      </w:r>
    </w:p>
    <w:p w14:paraId="240C4E37" w14:textId="77777777" w:rsidR="00282DBB" w:rsidRDefault="00282DBB" w:rsidP="0010671C"/>
    <w:p w14:paraId="7E839DCC" w14:textId="0C7CD147" w:rsidR="00B06463" w:rsidRDefault="00B06463" w:rsidP="00B06463">
      <w:r w:rsidRPr="0010671C">
        <w:t>For udlevering af materialet taler offentlighedens og din berettigede interesse i at få udleveret så mange oplysninger som muligt</w:t>
      </w:r>
      <w:r>
        <w:t xml:space="preserve">, herunder for at </w:t>
      </w:r>
      <w:r w:rsidRPr="00D97CE5">
        <w:rPr>
          <w:highlight w:val="yellow"/>
        </w:rPr>
        <w:t>[beskriv, hvad interessen evt. består i</w:t>
      </w:r>
      <w:r>
        <w:rPr>
          <w:highlight w:val="yellow"/>
        </w:rPr>
        <w:t>, f</w:t>
      </w:r>
      <w:r w:rsidRPr="00D97CE5">
        <w:rPr>
          <w:highlight w:val="yellow"/>
        </w:rPr>
        <w:t>.eks. ”</w:t>
      </w:r>
      <w:r w:rsidR="0036455B">
        <w:rPr>
          <w:highlight w:val="yellow"/>
        </w:rPr>
        <w:t xml:space="preserve">få indsigt i </w:t>
      </w:r>
      <w:r w:rsidRPr="00D97CE5">
        <w:rPr>
          <w:highlight w:val="yellow"/>
        </w:rPr>
        <w:t>kommunens sagsbehandling og oplysningsgrundlag i sagen”]</w:t>
      </w:r>
      <w:r>
        <w:t>.</w:t>
      </w:r>
    </w:p>
    <w:p w14:paraId="1A499672" w14:textId="77777777" w:rsidR="00B06463" w:rsidRPr="0010671C" w:rsidRDefault="00B06463" w:rsidP="00B06463"/>
    <w:p w14:paraId="421E6B89" w14:textId="348BFE6D" w:rsidR="00B06463" w:rsidRDefault="00B06463" w:rsidP="00B06463">
      <w:r>
        <w:t xml:space="preserve">Imod udlevering af materialet </w:t>
      </w:r>
      <w:r w:rsidRPr="0010671C">
        <w:t>taler</w:t>
      </w:r>
      <w:r>
        <w:t xml:space="preserve">, </w:t>
      </w:r>
      <w:r w:rsidRPr="0010671C">
        <w:t>at oplysningerne er omfattet af tavshedspligt, jf. forvaltningslovens § 27, stk. 1, nr. 2</w:t>
      </w:r>
      <w:r>
        <w:t xml:space="preserve">. </w:t>
      </w:r>
    </w:p>
    <w:p w14:paraId="67840278" w14:textId="77777777" w:rsidR="00B06463" w:rsidRDefault="00B06463" w:rsidP="00B06463"/>
    <w:p w14:paraId="24103AC4" w14:textId="4086C997" w:rsidR="00B06463" w:rsidRDefault="00B06463" w:rsidP="00B06463">
      <w:r w:rsidRPr="0010671C">
        <w:t xml:space="preserve">Kommunen har efter en restriktiv fortolkning af adgangen til at begrænse aktindsigt i materialet og en samlet vurdering på baggrund af ovennævnte argumenter for og imod udlevering vurderet, at der ikke skal ske udlevering af materialet. </w:t>
      </w:r>
    </w:p>
    <w:p w14:paraId="1DAB3C6F" w14:textId="77777777" w:rsidR="00B06463" w:rsidRPr="0010671C" w:rsidRDefault="00B06463" w:rsidP="00B06463"/>
    <w:p w14:paraId="4D3A2FE3" w14:textId="77777777" w:rsidR="00B06463" w:rsidRDefault="00B06463" w:rsidP="00B06463">
      <w:r w:rsidRPr="0010671C">
        <w:lastRenderedPageBreak/>
        <w:t xml:space="preserve">Kommunen har </w:t>
      </w:r>
      <w:r>
        <w:t xml:space="preserve">også </w:t>
      </w:r>
      <w:r w:rsidRPr="0010671C">
        <w:t xml:space="preserve">overvejet, om de undtagne dokumenter bør udleveres til dig efter princippet om meroffentlighed, jf. </w:t>
      </w:r>
      <w:r w:rsidRPr="008D73DA">
        <w:rPr>
          <w:highlight w:val="yellow"/>
        </w:rPr>
        <w:t>1985-offentlighedslovens § 4/2014-forvaltningslovens § 1</w:t>
      </w:r>
      <w:r>
        <w:rPr>
          <w:highlight w:val="yellow"/>
        </w:rPr>
        <w:t>0</w:t>
      </w:r>
      <w:r>
        <w:rPr>
          <w:rStyle w:val="Fodnotehenvisning"/>
          <w:highlight w:val="yellow"/>
        </w:rPr>
        <w:footnoteReference w:id="7"/>
      </w:r>
      <w:r w:rsidRPr="0010671C">
        <w:t>, men har med samme begrundelse som ovenfor ikke fundet grundlag for meroffentlighed.</w:t>
      </w:r>
    </w:p>
    <w:p w14:paraId="40B5024E" w14:textId="77777777" w:rsidR="00B06463" w:rsidRDefault="00B06463" w:rsidP="0010671C"/>
    <w:p w14:paraId="11E442D1" w14:textId="11D82C40" w:rsidR="00377876" w:rsidRDefault="005129D6" w:rsidP="002121F4">
      <w:pPr>
        <w:pStyle w:val="Overskrift3"/>
      </w:pPr>
      <w:r w:rsidRPr="0010671C">
        <w:t xml:space="preserve">Undtagelse af </w:t>
      </w:r>
      <w:r w:rsidR="00413639">
        <w:t>forretningsforhold eller lign.</w:t>
      </w:r>
    </w:p>
    <w:p w14:paraId="59D3568B" w14:textId="175BF1D9" w:rsidR="004071E1" w:rsidRPr="004071E1" w:rsidRDefault="004071E1" w:rsidP="003F3E0B">
      <w:pPr>
        <w:pStyle w:val="Vejltekst"/>
      </w:pPr>
      <w:r>
        <w:t xml:space="preserve">Dette afsnit bruges, hvis du undtager oplysninger om </w:t>
      </w:r>
      <w:r w:rsidR="002121F4">
        <w:t>”</w:t>
      </w:r>
      <w:r>
        <w:t>forretnings</w:t>
      </w:r>
      <w:r w:rsidR="002121F4">
        <w:t>hemmeligheder”</w:t>
      </w:r>
      <w:r w:rsidR="003F3E0B">
        <w:t>. Lav evt. en høring af virksomheden, før du undtager. Vedrører oplysningerne anmoderen selv, kan de</w:t>
      </w:r>
      <w:r w:rsidR="008D2D29">
        <w:t xml:space="preserve"> ikke undtages</w:t>
      </w:r>
      <w:r w:rsidR="003F3E0B">
        <w:t>.</w:t>
      </w:r>
    </w:p>
    <w:p w14:paraId="4B21C4D9" w14:textId="77777777" w:rsidR="005129D6" w:rsidRPr="0010671C" w:rsidRDefault="005129D6" w:rsidP="0010671C"/>
    <w:p w14:paraId="6826404A" w14:textId="56E484FD" w:rsidR="00413639" w:rsidRDefault="00413639" w:rsidP="0010671C">
      <w:r>
        <w:t xml:space="preserve">I det materiale, du har bedt om aktindsigt i, indgår oplysninger om </w:t>
      </w:r>
      <w:r w:rsidRPr="00413639">
        <w:rPr>
          <w:highlight w:val="yellow"/>
        </w:rPr>
        <w:t>[virksomhedens]</w:t>
      </w:r>
      <w:r>
        <w:t xml:space="preserve"> </w:t>
      </w:r>
      <w:r w:rsidRPr="00413639">
        <w:rPr>
          <w:highlight w:val="yellow"/>
        </w:rPr>
        <w:t>[</w:t>
      </w:r>
      <w:r>
        <w:rPr>
          <w:highlight w:val="yellow"/>
        </w:rPr>
        <w:t>oplysningernes karakter, f.eks. ”IT-arkitektur og design”, ”priser på udførelse af en konkret opgave”, ”fremgangsmåder i forbindelse med udførelsen af deres opgaver” HUSK ikke at skrive noget, som røber selve forretningshemmelighederne</w:t>
      </w:r>
      <w:r w:rsidRPr="00413639">
        <w:rPr>
          <w:highlight w:val="yellow"/>
        </w:rPr>
        <w:t>]</w:t>
      </w:r>
      <w:r>
        <w:t>.</w:t>
      </w:r>
    </w:p>
    <w:p w14:paraId="070A388A" w14:textId="77777777" w:rsidR="00CD184A" w:rsidRDefault="00CD184A" w:rsidP="0010671C"/>
    <w:p w14:paraId="6AD11F18" w14:textId="16DFEADE" w:rsidR="00CD184A" w:rsidRDefault="009E31E6" w:rsidP="00CD184A">
      <w:pPr>
        <w:pStyle w:val="Vejltekst"/>
      </w:pPr>
      <w:r>
        <w:t xml:space="preserve">A) </w:t>
      </w:r>
      <w:r w:rsidR="00CD184A">
        <w:t xml:space="preserve">Hvis </w:t>
      </w:r>
      <w:r>
        <w:t xml:space="preserve">anmoder </w:t>
      </w:r>
      <w:r w:rsidR="00CD184A" w:rsidRPr="009E31E6">
        <w:rPr>
          <w:b/>
          <w:bCs/>
        </w:rPr>
        <w:t xml:space="preserve">ikke </w:t>
      </w:r>
      <w:r w:rsidRPr="009E31E6">
        <w:rPr>
          <w:b/>
          <w:bCs/>
        </w:rPr>
        <w:t xml:space="preserve">er </w:t>
      </w:r>
      <w:r w:rsidR="00CD184A" w:rsidRPr="009E31E6">
        <w:rPr>
          <w:b/>
          <w:bCs/>
        </w:rPr>
        <w:t>part</w:t>
      </w:r>
      <w:r>
        <w:t>, medtages dette afsnit</w:t>
      </w:r>
      <w:r w:rsidR="00CD184A">
        <w:t>:</w:t>
      </w:r>
    </w:p>
    <w:p w14:paraId="510C2CA0" w14:textId="3B361A70" w:rsidR="00377876" w:rsidRDefault="00CD184A" w:rsidP="0010671C">
      <w:r>
        <w:t xml:space="preserve">Retten til aktindsigt omfatter ikke oplysninger om tekniske indretninger eller fremgangsmåder eller om drifts- eller forretningsforhold eller lign., hvis det er af væsentlig økonomiske betydning for den person eller virksomhed, oplysningerne angår, at oplysningerne ikke udleveres, jf. </w:t>
      </w:r>
      <w:r w:rsidR="00377876" w:rsidRPr="0010671C">
        <w:t>1985-offentlighedslovens § 12, stk. 1, nr. 2</w:t>
      </w:r>
      <w:r>
        <w:t>.</w:t>
      </w:r>
    </w:p>
    <w:p w14:paraId="515BE615" w14:textId="77777777" w:rsidR="0036455B" w:rsidRDefault="0036455B" w:rsidP="0010671C"/>
    <w:p w14:paraId="7EDD5705" w14:textId="3C24BF17" w:rsidR="0036455B" w:rsidRDefault="0036455B" w:rsidP="0036455B">
      <w:r>
        <w:t>Der er ikke tale om oplysninger om emissioner, jf. miljøoplysningslovens § 2, stk. 5.</w:t>
      </w:r>
    </w:p>
    <w:p w14:paraId="0C60643D" w14:textId="77777777" w:rsidR="0036455B" w:rsidRDefault="0036455B" w:rsidP="0036455B">
      <w:pPr>
        <w:pStyle w:val="Vejltekst"/>
      </w:pPr>
      <w:r>
        <w:t>Hvis der er tale om emissioner: Kontakt Team Jura</w:t>
      </w:r>
    </w:p>
    <w:p w14:paraId="5B18D2F6" w14:textId="77777777" w:rsidR="00377876" w:rsidRDefault="00377876" w:rsidP="0010671C"/>
    <w:p w14:paraId="7EFA4B77" w14:textId="11457C11" w:rsidR="00CD184A" w:rsidRPr="0010671C" w:rsidRDefault="009E31E6" w:rsidP="00CD184A">
      <w:pPr>
        <w:pStyle w:val="Vejltekst"/>
      </w:pPr>
      <w:r>
        <w:t xml:space="preserve">B) </w:t>
      </w:r>
      <w:r w:rsidR="00CD184A">
        <w:t>Hvis anmod</w:t>
      </w:r>
      <w:r>
        <w:t xml:space="preserve">er er </w:t>
      </w:r>
      <w:r w:rsidR="00CD184A" w:rsidRPr="009E31E6">
        <w:rPr>
          <w:b/>
          <w:bCs/>
        </w:rPr>
        <w:t>part</w:t>
      </w:r>
      <w:r>
        <w:t>, medtages dette afsnit</w:t>
      </w:r>
      <w:r w:rsidR="00CD184A">
        <w:t>:</w:t>
      </w:r>
    </w:p>
    <w:p w14:paraId="7841FC42" w14:textId="3177444A" w:rsidR="00CD184A" w:rsidRDefault="00CD184A" w:rsidP="00CD184A">
      <w:r>
        <w:t>Retten til aktindsigt kan begrænses, hvis partens interesse i at kunne benytte kendskab til sagens dokumenter til varetagelse af sit tarv findes at burde vige for afgørende hensyn til andre private interesser, jf. § 15, stk. 1, i 2012-forvaltningsloven. Det gælder bl.a. oplysninger om tekniske indretninger eller fremgangsmåder eller om drifts- eller forretningsforhold eller lign., hvis det er af væsentlig økonomiske betydning for den person eller virksomhed, oplysningerne angår, at oplysningerne ikke udleveres.</w:t>
      </w:r>
    </w:p>
    <w:p w14:paraId="4351E86B" w14:textId="77777777" w:rsidR="00CD184A" w:rsidRDefault="00CD184A" w:rsidP="0010671C"/>
    <w:p w14:paraId="6262033A" w14:textId="35027227" w:rsidR="00377876" w:rsidRPr="0010671C" w:rsidRDefault="00377876" w:rsidP="0010671C">
      <w:r w:rsidRPr="0010671C">
        <w:t>Kommune</w:t>
      </w:r>
      <w:r w:rsidR="00CD184A">
        <w:t xml:space="preserve">n vurderer </w:t>
      </w:r>
      <w:r w:rsidRPr="0010671C">
        <w:t>pga. oplysningernes karakter, at der er en nærliggende risiko for, at udlevering af oplysningerne vil kunne påføre </w:t>
      </w:r>
      <w:r w:rsidRPr="00CD184A">
        <w:rPr>
          <w:highlight w:val="yellow"/>
        </w:rPr>
        <w:t>[virksomhedens]</w:t>
      </w:r>
      <w:r w:rsidRPr="0010671C">
        <w:t> økonomisk skade af nogen betydning. </w:t>
      </w:r>
    </w:p>
    <w:p w14:paraId="6522BC6F" w14:textId="77777777" w:rsidR="00377876" w:rsidRPr="0010671C" w:rsidRDefault="00377876" w:rsidP="0010671C">
      <w:r w:rsidRPr="0010671C">
        <w:t> </w:t>
      </w:r>
    </w:p>
    <w:p w14:paraId="00A3CB8A" w14:textId="3F3862A1" w:rsidR="00377876" w:rsidRPr="0010671C" w:rsidRDefault="00377876" w:rsidP="0010671C">
      <w:r w:rsidRPr="0010671C">
        <w:t>Kommune</w:t>
      </w:r>
      <w:r w:rsidR="00CD184A">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26C41F1D" w14:textId="77777777" w:rsidR="00377876" w:rsidRPr="0010671C" w:rsidRDefault="00377876" w:rsidP="0010671C"/>
    <w:p w14:paraId="03A97D7A" w14:textId="77777777" w:rsidR="008D2D29" w:rsidRDefault="008D2D29" w:rsidP="008D2D29">
      <w:r w:rsidRPr="0010671C">
        <w:t>Kommunen har overvejet, om du alligevel efter en generel og konkret afvejning bør meddeles aktindsigt i materialet, jf. miljøoplysningslovens § 2, stk. 3.</w:t>
      </w:r>
    </w:p>
    <w:p w14:paraId="183F60FA" w14:textId="77777777" w:rsidR="008D2D29" w:rsidRPr="0010671C" w:rsidRDefault="008D2D29" w:rsidP="008D2D29"/>
    <w:p w14:paraId="52781E60" w14:textId="26FFBDEB" w:rsidR="008D2D29" w:rsidRDefault="008D2D29" w:rsidP="008D2D29">
      <w:r w:rsidRPr="0010671C">
        <w:t>For udlevering af materialet taler offentlighedens og din berettigede interesse i at få udleveret så mange oplysninger som muligt</w:t>
      </w:r>
      <w:r>
        <w:t xml:space="preserve">, herunder for at </w:t>
      </w:r>
      <w:r w:rsidRPr="00D97CE5">
        <w:rPr>
          <w:highlight w:val="yellow"/>
        </w:rPr>
        <w:t>[beskriv, hvad interessen evt. består i</w:t>
      </w:r>
      <w:r>
        <w:rPr>
          <w:highlight w:val="yellow"/>
        </w:rPr>
        <w:t>, f</w:t>
      </w:r>
      <w:r w:rsidRPr="00D97CE5">
        <w:rPr>
          <w:highlight w:val="yellow"/>
        </w:rPr>
        <w:t>.eks. ”</w:t>
      </w:r>
      <w:r w:rsidR="0036455B">
        <w:rPr>
          <w:highlight w:val="yellow"/>
        </w:rPr>
        <w:t xml:space="preserve">få indsigt i </w:t>
      </w:r>
      <w:r w:rsidRPr="00D97CE5">
        <w:rPr>
          <w:highlight w:val="yellow"/>
        </w:rPr>
        <w:t>kommunens sagsbehandling og oplysningsgrundlag i sagen”]</w:t>
      </w:r>
      <w:r>
        <w:t>.</w:t>
      </w:r>
    </w:p>
    <w:p w14:paraId="6532349F" w14:textId="77777777" w:rsidR="008D2D29" w:rsidRPr="0010671C" w:rsidRDefault="008D2D29" w:rsidP="008D2D29"/>
    <w:p w14:paraId="11C18AB4" w14:textId="0603A5CD" w:rsidR="00A44D25" w:rsidRDefault="008D2D29" w:rsidP="00A44D25">
      <w:r>
        <w:t xml:space="preserve">Imod udlevering af materialet </w:t>
      </w:r>
      <w:r w:rsidRPr="0010671C">
        <w:t xml:space="preserve">taler </w:t>
      </w:r>
      <w:r w:rsidR="000168A7">
        <w:t>de beskyttelses</w:t>
      </w:r>
      <w:r w:rsidRPr="0010671C">
        <w:t>hensyn</w:t>
      </w:r>
      <w:r w:rsidR="000168A7">
        <w:t xml:space="preserve">, som ligger bag reglerne om undtagelse af forretningsforhold og lign. og den konkrete risiko for, at </w:t>
      </w:r>
      <w:r w:rsidR="000168A7" w:rsidRPr="000168A7">
        <w:rPr>
          <w:highlight w:val="yellow"/>
        </w:rPr>
        <w:t>[virksomheden]</w:t>
      </w:r>
      <w:r w:rsidR="000168A7">
        <w:t xml:space="preserve"> vil kunne påføres økonomisk skade. </w:t>
      </w:r>
      <w:r w:rsidR="00A44D25">
        <w:lastRenderedPageBreak/>
        <w:t>Der er heller ikke tale om oplysninger om tilstanden i miljøelementer, som må antages særligt at have offentlighedens interesse.</w:t>
      </w:r>
    </w:p>
    <w:p w14:paraId="5A2D44EC" w14:textId="48F2CF2A" w:rsidR="00A44D25" w:rsidRDefault="00A44D25" w:rsidP="000168A7"/>
    <w:p w14:paraId="734BED8E" w14:textId="77777777" w:rsidR="000168A7" w:rsidRDefault="000168A7" w:rsidP="000168A7">
      <w:r w:rsidRPr="0010671C">
        <w:t xml:space="preserve">Kommunen har efter en restriktiv fortolkning af adgangen til at begrænse aktindsigt i materialet og en samlet vurdering på baggrund af ovennævnte argumenter for og imod udlevering vurderet, at der ikke skal ske udlevering af materialet. </w:t>
      </w:r>
    </w:p>
    <w:p w14:paraId="74C3584A" w14:textId="77777777" w:rsidR="008D2D29" w:rsidRDefault="008D2D29" w:rsidP="008D2D29"/>
    <w:p w14:paraId="69B5C880" w14:textId="77777777" w:rsidR="00A44D25" w:rsidRDefault="00A44D25" w:rsidP="00A44D25">
      <w:r>
        <w:t>Desuden er der ikke tale om oplysninger om emissioner til miljøet, jf. miljøoplysningslovens § 5.</w:t>
      </w:r>
    </w:p>
    <w:p w14:paraId="7DD9C77D" w14:textId="77777777" w:rsidR="00A44D25" w:rsidRDefault="00A44D25" w:rsidP="00A44D25">
      <w:pPr>
        <w:pStyle w:val="Vejltekst"/>
      </w:pPr>
      <w:r>
        <w:t>Er der tale om oplysninger om emissioner: Kontakt Team Jura</w:t>
      </w:r>
    </w:p>
    <w:p w14:paraId="19ECC3B7" w14:textId="77777777" w:rsidR="00A44D25" w:rsidRPr="0010671C" w:rsidRDefault="00A44D25" w:rsidP="008D2D29"/>
    <w:p w14:paraId="677F0590" w14:textId="6F15585A" w:rsidR="00377876" w:rsidRPr="0010671C" w:rsidRDefault="008D2D29" w:rsidP="0010671C">
      <w:r w:rsidRPr="0010671C">
        <w:t xml:space="preserve">Kommunen har </w:t>
      </w:r>
      <w:r w:rsidR="003917A6">
        <w:t>ikke vurderet</w:t>
      </w:r>
      <w:r w:rsidRPr="0010671C">
        <w:t>, om de</w:t>
      </w:r>
      <w:r w:rsidR="00A44D25">
        <w:t xml:space="preserve">t </w:t>
      </w:r>
      <w:r w:rsidRPr="0010671C">
        <w:t xml:space="preserve">undtagne </w:t>
      </w:r>
      <w:r w:rsidR="00A44D25">
        <w:t>materia</w:t>
      </w:r>
      <w:r w:rsidR="003B1EE1">
        <w:t xml:space="preserve">le </w:t>
      </w:r>
      <w:r w:rsidRPr="0010671C">
        <w:t>bør udleveres til dig efter princippet om meroffentlighed</w:t>
      </w:r>
      <w:r w:rsidR="00A44D25">
        <w:t xml:space="preserve">. </w:t>
      </w:r>
      <w:r w:rsidR="00377876" w:rsidRPr="0010671C">
        <w:t>D</w:t>
      </w:r>
      <w:r w:rsidR="003917A6">
        <w:t xml:space="preserve">et skyldes, </w:t>
      </w:r>
      <w:r w:rsidR="00377876" w:rsidRPr="0010671C">
        <w:t>a</w:t>
      </w:r>
      <w:r w:rsidR="003917A6">
        <w:t>t</w:t>
      </w:r>
      <w:r w:rsidR="00377876" w:rsidRPr="0010671C">
        <w:t xml:space="preserve"> de pågældende oplysninger </w:t>
      </w:r>
      <w:r w:rsidR="003B1EE1">
        <w:t xml:space="preserve">er </w:t>
      </w:r>
      <w:r w:rsidR="00377876" w:rsidRPr="0010671C">
        <w:t xml:space="preserve">omfattet af forvaltningslovens </w:t>
      </w:r>
      <w:r w:rsidR="003B1EE1">
        <w:t xml:space="preserve">§ 27 om </w:t>
      </w:r>
      <w:r w:rsidR="00377876" w:rsidRPr="0010671C">
        <w:t>tavshedspligt</w:t>
      </w:r>
      <w:r w:rsidR="003B1EE1">
        <w:t xml:space="preserve">, </w:t>
      </w:r>
      <w:r w:rsidR="003917A6">
        <w:t xml:space="preserve">og </w:t>
      </w:r>
      <w:r w:rsidR="003B1EE1">
        <w:t xml:space="preserve">bestemmelsen om meroffentlig </w:t>
      </w:r>
      <w:r w:rsidR="003917A6">
        <w:t xml:space="preserve">gælder derfor </w:t>
      </w:r>
      <w:r w:rsidR="003B1EE1">
        <w:t>ikke</w:t>
      </w:r>
      <w:r w:rsidR="00377876" w:rsidRPr="0010671C">
        <w:t xml:space="preserve">, jf. </w:t>
      </w:r>
      <w:r w:rsidR="00377876" w:rsidRPr="003B1EE1">
        <w:rPr>
          <w:highlight w:val="yellow"/>
        </w:rPr>
        <w:t>1985-offentlighedslovens § 4, stk. 1, sidste pkt</w:t>
      </w:r>
      <w:r w:rsidR="003B1EE1" w:rsidRPr="003B1EE1">
        <w:rPr>
          <w:highlight w:val="yellow"/>
        </w:rPr>
        <w:t>. / 2014-forvaltningslovens § 10, stk. 1, 2. pkt</w:t>
      </w:r>
      <w:r w:rsidR="003917A6">
        <w:t>.</w:t>
      </w:r>
      <w:r w:rsidR="003917A6">
        <w:rPr>
          <w:rStyle w:val="Fodnotehenvisning"/>
          <w:highlight w:val="yellow"/>
        </w:rPr>
        <w:footnoteReference w:id="8"/>
      </w:r>
      <w:r w:rsidR="00377876" w:rsidRPr="0010671C">
        <w:t xml:space="preserve"> </w:t>
      </w:r>
    </w:p>
    <w:p w14:paraId="7635F864" w14:textId="77777777" w:rsidR="00377876" w:rsidRPr="0010671C" w:rsidRDefault="00377876" w:rsidP="0010671C"/>
    <w:p w14:paraId="0F86FD28" w14:textId="77777777" w:rsidR="00377876" w:rsidRPr="0010671C" w:rsidRDefault="00377876" w:rsidP="004071E1">
      <w:pPr>
        <w:pStyle w:val="Overskrift2"/>
      </w:pPr>
      <w:r w:rsidRPr="0010671C">
        <w:t xml:space="preserve">Klagevejledning  </w:t>
      </w:r>
    </w:p>
    <w:p w14:paraId="48AA9F81" w14:textId="6D98CFBC" w:rsidR="00377876" w:rsidRPr="0010671C" w:rsidRDefault="002121F4" w:rsidP="006B2BED">
      <w:pPr>
        <w:pStyle w:val="Vejltekst"/>
      </w:pPr>
      <w:r>
        <w:t xml:space="preserve">Find ud af, om selve sagen, der er bedt om aktindsigt i, kan indbringes for en klageinstans, f.eks. </w:t>
      </w:r>
      <w:r w:rsidR="00377876" w:rsidRPr="002121F4">
        <w:t xml:space="preserve">Planklagenævnet, </w:t>
      </w:r>
      <w:r w:rsidR="004071E1" w:rsidRPr="002121F4">
        <w:t xml:space="preserve">Vejdirektoratet, Energiklagenævnet, </w:t>
      </w:r>
      <w:r w:rsidR="00377876" w:rsidRPr="002121F4">
        <w:t>Byggeklageenheden eller Miljø- og Fødevareklagenævnet. Hvis ja</w:t>
      </w:r>
      <w:r>
        <w:t xml:space="preserve">: Henvis til denne klageinstans. Hvis nej: Henvis </w:t>
      </w:r>
      <w:r w:rsidR="00377876" w:rsidRPr="002121F4">
        <w:t>til Ankestyrelsen.</w:t>
      </w:r>
    </w:p>
    <w:p w14:paraId="54B5E5A3" w14:textId="77777777" w:rsidR="00377876" w:rsidRPr="0010671C" w:rsidRDefault="00377876" w:rsidP="0010671C"/>
    <w:p w14:paraId="61378CE2" w14:textId="2E16EFE6" w:rsidR="00377876" w:rsidRPr="0010671C" w:rsidRDefault="00377876" w:rsidP="0010671C">
      <w:r w:rsidRPr="0010671C">
        <w:t xml:space="preserve">Du kan klage over denne afgørelse om aktindsigt til </w:t>
      </w:r>
      <w:r w:rsidRPr="0010671C">
        <w:rPr>
          <w:highlight w:val="yellow"/>
        </w:rPr>
        <w:t>[indsæt klageinstans</w:t>
      </w:r>
      <w:r w:rsidR="003B1EE1">
        <w:rPr>
          <w:highlight w:val="yellow"/>
        </w:rPr>
        <w:t xml:space="preserve"> eller skriv ”Ankestyrelsen”</w:t>
      </w:r>
      <w:r w:rsidRPr="0010671C">
        <w:t xml:space="preserve">]. </w:t>
      </w:r>
    </w:p>
    <w:p w14:paraId="2B249ECF" w14:textId="77777777" w:rsidR="00377876" w:rsidRPr="0010671C" w:rsidRDefault="00377876" w:rsidP="0010671C"/>
    <w:p w14:paraId="36ED2379" w14:textId="77777777" w:rsidR="00377876" w:rsidRPr="0010671C" w:rsidRDefault="00377876" w:rsidP="0010671C">
      <w:r w:rsidRPr="0010671C">
        <w:t xml:space="preserve">Klagen skal sendes til Aarhus Kommune, </w:t>
      </w:r>
      <w:commentRangeStart w:id="9"/>
      <w:r w:rsidRPr="0010671C">
        <w:t>Teknik og Miljø, post@mtm.aarhus.dk</w:t>
      </w:r>
      <w:commentRangeEnd w:id="9"/>
      <w:r w:rsidR="00101360">
        <w:rPr>
          <w:rStyle w:val="Kommentarhenvisning"/>
        </w:rPr>
        <w:commentReference w:id="9"/>
      </w:r>
      <w:r w:rsidRPr="0010671C">
        <w:t xml:space="preserve">. </w:t>
      </w:r>
    </w:p>
    <w:p w14:paraId="42769C3E" w14:textId="77777777" w:rsidR="00377876" w:rsidRPr="0010671C" w:rsidRDefault="00377876" w:rsidP="0010671C"/>
    <w:p w14:paraId="5B54D4B5" w14:textId="767122E6" w:rsidR="00377876" w:rsidRPr="0010671C" w:rsidRDefault="00377876" w:rsidP="0010671C">
      <w:r w:rsidRPr="0010671C">
        <w:t xml:space="preserve">Hvis Aarhus Kommune fastholder afgørelsen om afslag på aktindsigt, sender vi din klage og sagens akter til </w:t>
      </w:r>
      <w:r w:rsidRPr="0010671C">
        <w:rPr>
          <w:highlight w:val="yellow"/>
        </w:rPr>
        <w:t>[indsæt klageinstan</w:t>
      </w:r>
      <w:r w:rsidR="002121F4">
        <w:rPr>
          <w:highlight w:val="yellow"/>
        </w:rPr>
        <w:t>s / Ankestyrelsen</w:t>
      </w:r>
      <w:r w:rsidRPr="0010671C">
        <w:rPr>
          <w:highlight w:val="yellow"/>
        </w:rPr>
        <w:t>]</w:t>
      </w:r>
      <w:r w:rsidRPr="0010671C">
        <w:t xml:space="preserve">. Det sker senest 7 dage efter, at vi har fået din klage. </w:t>
      </w:r>
    </w:p>
    <w:p w14:paraId="607109F4" w14:textId="77777777" w:rsidR="00377876" w:rsidRPr="0010671C" w:rsidRDefault="00377876" w:rsidP="0010671C"/>
    <w:p w14:paraId="6B97CC8D" w14:textId="5E0EE1E7" w:rsidR="00377876" w:rsidRPr="0010671C" w:rsidRDefault="003B1EE1" w:rsidP="003B1EE1">
      <w:pPr>
        <w:pStyle w:val="Overskrift2"/>
      </w:pPr>
      <w:r>
        <w:t>Har du spørgsmål?</w:t>
      </w:r>
    </w:p>
    <w:p w14:paraId="398F212D" w14:textId="77777777" w:rsidR="00377876" w:rsidRPr="0010671C" w:rsidRDefault="00377876" w:rsidP="0010671C"/>
    <w:p w14:paraId="42F8A12D" w14:textId="2C7B86A3" w:rsidR="00377876" w:rsidRPr="0010671C" w:rsidRDefault="00377876" w:rsidP="0010671C">
      <w:r w:rsidRPr="0010671C">
        <w:t xml:space="preserve">Hvis du har spørgsmål, er du velkommen til at kontakte mig eller Teknik og Miljø, Aarhus Kommune på mailadresse: </w:t>
      </w:r>
      <w:r w:rsidRPr="0010671C">
        <w:rPr>
          <w:highlight w:val="yellow"/>
        </w:rPr>
        <w:t>[din afdelings hovedpostkasse]</w:t>
      </w:r>
      <w:r w:rsidRPr="0010671C">
        <w:t xml:space="preserve"> eller </w:t>
      </w:r>
      <w:hyperlink r:id="rId15" w:history="1">
        <w:r w:rsidRPr="0010671C">
          <w:rPr>
            <w:rStyle w:val="Hyperlink"/>
          </w:rPr>
          <w:t>post@mtm.aarhus.dk</w:t>
        </w:r>
      </w:hyperlink>
      <w:r w:rsidRPr="0010671C">
        <w:t>.  </w:t>
      </w:r>
    </w:p>
    <w:p w14:paraId="574C0F6B" w14:textId="77777777" w:rsidR="00377876" w:rsidRPr="0010671C" w:rsidRDefault="00377876" w:rsidP="0010671C"/>
    <w:p w14:paraId="1BF84E12" w14:textId="77777777" w:rsidR="00377876" w:rsidRPr="0010671C" w:rsidRDefault="00377876" w:rsidP="0010671C"/>
    <w:p w14:paraId="1FD7C5FC" w14:textId="77777777" w:rsidR="00377876" w:rsidRPr="0010671C" w:rsidRDefault="00377876" w:rsidP="0010671C">
      <w:bookmarkStart w:id="10" w:name="bmkRegardsText"/>
    </w:p>
    <w:p w14:paraId="33D305ED" w14:textId="77777777" w:rsidR="00377876" w:rsidRPr="0010671C" w:rsidRDefault="00377876" w:rsidP="0010671C">
      <w:r w:rsidRPr="0010671C">
        <w:t>Med venlig hilsen</w:t>
      </w:r>
      <w:bookmarkEnd w:id="10"/>
    </w:p>
    <w:p w14:paraId="0FA4725F" w14:textId="6C736B27" w:rsidR="00377876" w:rsidRPr="0010671C" w:rsidRDefault="00377876" w:rsidP="0010671C">
      <w:bookmarkStart w:id="11" w:name="bmkRegards"/>
      <w:bookmarkEnd w:id="11"/>
      <w:r w:rsidRPr="0010671C">
        <w:rPr>
          <w:highlight w:val="yellow"/>
        </w:rPr>
        <w:t>[Sagsbehandlers navn]</w:t>
      </w:r>
    </w:p>
    <w:p w14:paraId="32C46B12" w14:textId="77777777" w:rsidR="00377876" w:rsidRPr="0010671C" w:rsidRDefault="00377876" w:rsidP="0010671C"/>
    <w:p w14:paraId="344C7319" w14:textId="77777777" w:rsidR="00377876" w:rsidRPr="0010671C" w:rsidRDefault="00377876" w:rsidP="0010671C"/>
    <w:p w14:paraId="593637C9" w14:textId="77777777" w:rsidR="00F42B45" w:rsidRPr="0010671C" w:rsidRDefault="00F42B45" w:rsidP="0010671C"/>
    <w:sectPr w:rsidR="00F42B45" w:rsidRPr="0010671C" w:rsidSect="00377876">
      <w:headerReference w:type="default" r:id="rId16"/>
      <w:footerReference w:type="default" r:id="rId17"/>
      <w:headerReference w:type="firs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nja Bergman Thuesen" w:date="2025-04-29T15:49:00Z" w:initials="AT">
    <w:p w14:paraId="08A4E74E" w14:textId="77777777" w:rsidR="0055079A" w:rsidRDefault="00E17983" w:rsidP="0055079A">
      <w:pPr>
        <w:pStyle w:val="Kommentartekst"/>
      </w:pPr>
      <w:r>
        <w:rPr>
          <w:rStyle w:val="Kommentarhenvisning"/>
        </w:rPr>
        <w:annotationRef/>
      </w:r>
      <w:r w:rsidR="0055079A">
        <w:t>Jeg kunne godt tænke mig, hvis vi kan kalde det en ”dokumentoversigt” eller ”dokumentliste”. ”Aktliste” lyder tungt, og det bliver nogle gange misforstået, fordi der i GO ligger ”ikke journaliserede” dokumenter uden aktnummer.</w:t>
      </w:r>
    </w:p>
  </w:comment>
  <w:comment w:id="7" w:author="Anja Bergman Thuesen" w:date="2025-05-05T13:30:00Z" w:initials="AT">
    <w:p w14:paraId="0A1FC614" w14:textId="77777777" w:rsidR="00125950" w:rsidRDefault="00125950" w:rsidP="00125950">
      <w:pPr>
        <w:pStyle w:val="Kommentartekst"/>
      </w:pPr>
      <w:r>
        <w:rPr>
          <w:rStyle w:val="Kommentarhenvisning"/>
        </w:rPr>
        <w:annotationRef/>
      </w:r>
      <w:r>
        <w:t>Separate fraser</w:t>
      </w:r>
    </w:p>
  </w:comment>
  <w:comment w:id="8" w:author="Anja Bergman Thuesen" w:date="2025-04-17T21:31:00Z" w:initials="AT">
    <w:p w14:paraId="46CE2CDF" w14:textId="196EAFA6" w:rsidR="00910009" w:rsidRDefault="00F01880" w:rsidP="00910009">
      <w:pPr>
        <w:pStyle w:val="Kommentartekst"/>
      </w:pPr>
      <w:r>
        <w:rPr>
          <w:rStyle w:val="Kommentarhenvisning"/>
        </w:rPr>
        <w:annotationRef/>
      </w:r>
      <w:r w:rsidR="00910009">
        <w:t>FOB 2008.191: Vi skal redegøre for, hvori off.hedens interesse i udlevering består. Hvilket kan være gætværk, da vi ikke må bede om en begrundelse for anmodningen.</w:t>
      </w:r>
    </w:p>
  </w:comment>
  <w:comment w:id="9" w:author="Anja Bergman Thuesen" w:date="2025-05-01T20:36:00Z" w:initials="AT">
    <w:p w14:paraId="40FE1782" w14:textId="77777777" w:rsidR="00101360" w:rsidRDefault="00101360" w:rsidP="00101360">
      <w:pPr>
        <w:pStyle w:val="Kommentartekst"/>
      </w:pPr>
      <w:r>
        <w:rPr>
          <w:rStyle w:val="Kommentarhenvisning"/>
        </w:rPr>
        <w:annotationRef/>
      </w:r>
      <w:r>
        <w:t>Hvorfor?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4E74E" w15:done="0"/>
  <w15:commentEx w15:paraId="0A1FC614" w15:done="0"/>
  <w15:commentEx w15:paraId="46CE2CDF" w15:done="0"/>
  <w15:commentEx w15:paraId="40FE17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726F7C" w16cex:dateUtc="2025-04-29T13:49:00Z"/>
  <w16cex:commentExtensible w16cex:durableId="43C4DA94" w16cex:dateUtc="2025-05-05T11:30:00Z"/>
  <w16cex:commentExtensible w16cex:durableId="3273CE51" w16cex:dateUtc="2025-04-17T19:31:00Z"/>
  <w16cex:commentExtensible w16cex:durableId="627A271C" w16cex:dateUtc="2025-05-01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4E74E" w16cid:durableId="42726F7C"/>
  <w16cid:commentId w16cid:paraId="0A1FC614" w16cid:durableId="43C4DA94"/>
  <w16cid:commentId w16cid:paraId="46CE2CDF" w16cid:durableId="3273CE51"/>
  <w16cid:commentId w16cid:paraId="40FE1782" w16cid:durableId="627A27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E472B" w14:textId="77777777" w:rsidR="00DB2F40" w:rsidRDefault="00DB2F40" w:rsidP="005C305B">
      <w:r>
        <w:separator/>
      </w:r>
    </w:p>
  </w:endnote>
  <w:endnote w:type="continuationSeparator" w:id="0">
    <w:p w14:paraId="5282D56A" w14:textId="77777777" w:rsidR="00DB2F40" w:rsidRDefault="00DB2F40" w:rsidP="005C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6590"/>
      <w:docPartObj>
        <w:docPartGallery w:val="Page Numbers (Bottom of Page)"/>
        <w:docPartUnique/>
      </w:docPartObj>
    </w:sdtPr>
    <w:sdtEndPr/>
    <w:sdtContent>
      <w:sdt>
        <w:sdtPr>
          <w:id w:val="6796841"/>
          <w:docPartObj>
            <w:docPartGallery w:val="Page Numbers (Top of Page)"/>
            <w:docPartUnique/>
          </w:docPartObj>
        </w:sdtPr>
        <w:sdtEndPr/>
        <w:sdtContent>
          <w:p w14:paraId="70366161" w14:textId="77777777" w:rsidR="00CE1F21" w:rsidRPr="00C61812" w:rsidRDefault="00CE1F21" w:rsidP="005C305B">
            <w:pPr>
              <w:pStyle w:val="Sidefod"/>
            </w:pPr>
            <w:r w:rsidRPr="00C61812">
              <w:t xml:space="preserve">Side </w:t>
            </w:r>
            <w:r w:rsidRPr="00C61812">
              <w:fldChar w:fldCharType="begin"/>
            </w:r>
            <w:r w:rsidRPr="00C61812">
              <w:instrText>PAGE</w:instrText>
            </w:r>
            <w:r w:rsidRPr="00C61812">
              <w:fldChar w:fldCharType="separate"/>
            </w:r>
            <w:r>
              <w:rPr>
                <w:noProof/>
              </w:rPr>
              <w:t>10</w:t>
            </w:r>
            <w:r w:rsidRPr="00C61812">
              <w:fldChar w:fldCharType="end"/>
            </w:r>
            <w:r w:rsidRPr="00C61812">
              <w:t xml:space="preserve"> af </w:t>
            </w:r>
            <w:r w:rsidRPr="00C61812">
              <w:fldChar w:fldCharType="begin"/>
            </w:r>
            <w:r w:rsidRPr="00C61812">
              <w:instrText>NUMPAGES</w:instrText>
            </w:r>
            <w:r w:rsidRPr="00C61812">
              <w:fldChar w:fldCharType="separate"/>
            </w:r>
            <w:r>
              <w:rPr>
                <w:noProof/>
              </w:rPr>
              <w:t>10</w:t>
            </w:r>
            <w:r w:rsidRPr="00C61812">
              <w:fldChar w:fldCharType="end"/>
            </w:r>
          </w:p>
        </w:sdtContent>
      </w:sdt>
    </w:sdtContent>
  </w:sdt>
  <w:p w14:paraId="7142A6E5" w14:textId="77777777" w:rsidR="00CE1F21" w:rsidRPr="00C61812" w:rsidRDefault="00CE1F21" w:rsidP="005C305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5D6A9" w14:textId="77777777" w:rsidR="00DB2F40" w:rsidRDefault="00DB2F40" w:rsidP="005C305B">
      <w:r>
        <w:separator/>
      </w:r>
    </w:p>
  </w:footnote>
  <w:footnote w:type="continuationSeparator" w:id="0">
    <w:p w14:paraId="217C04BB" w14:textId="77777777" w:rsidR="00DB2F40" w:rsidRDefault="00DB2F40" w:rsidP="005C305B">
      <w:r>
        <w:continuationSeparator/>
      </w:r>
    </w:p>
  </w:footnote>
  <w:footnote w:id="1">
    <w:p w14:paraId="2284FB88" w14:textId="31C05A1A" w:rsidR="009734E8" w:rsidRDefault="009734E8">
      <w:pPr>
        <w:pStyle w:val="Fodnotetekst"/>
      </w:pPr>
      <w:r>
        <w:rPr>
          <w:rStyle w:val="Fodnotehenvisning"/>
        </w:rPr>
        <w:footnoteRef/>
      </w:r>
      <w:r>
        <w:t xml:space="preserve"> Lovbekendtgørelse nr. 4 af 3. januar 2023.</w:t>
      </w:r>
    </w:p>
  </w:footnote>
  <w:footnote w:id="2">
    <w:p w14:paraId="2B3E9C23" w14:textId="77777777" w:rsidR="00D92DED" w:rsidRDefault="00D92DED" w:rsidP="005C305B">
      <w:pPr>
        <w:pStyle w:val="Fodnotetekst"/>
      </w:pPr>
      <w:r>
        <w:rPr>
          <w:rStyle w:val="Fodnotehenvisning"/>
        </w:rPr>
        <w:footnoteRef/>
      </w:r>
      <w:r>
        <w:t xml:space="preserve"> L</w:t>
      </w:r>
      <w:r>
        <w:rPr>
          <w:rStyle w:val="normaltextrun"/>
        </w:rPr>
        <w:t>ov nr. 572 af 19. december 1985.</w:t>
      </w:r>
    </w:p>
  </w:footnote>
  <w:footnote w:id="3">
    <w:p w14:paraId="1136857C" w14:textId="602AF2E8" w:rsidR="0057171E" w:rsidRDefault="0057171E">
      <w:pPr>
        <w:pStyle w:val="Fodnotetekst"/>
      </w:pPr>
      <w:r>
        <w:rPr>
          <w:rStyle w:val="Fodnotehenvisning"/>
        </w:rPr>
        <w:footnoteRef/>
      </w:r>
      <w:r>
        <w:t xml:space="preserve"> Lov</w:t>
      </w:r>
      <w:r w:rsidR="009734E8">
        <w:t>bekendtgørelse</w:t>
      </w:r>
      <w:r>
        <w:t xml:space="preserve"> nr. 145 af 24. februar 2020.</w:t>
      </w:r>
    </w:p>
  </w:footnote>
  <w:footnote w:id="4">
    <w:p w14:paraId="6DC94D72" w14:textId="482AF79E" w:rsidR="00616F05" w:rsidRDefault="00616F05" w:rsidP="005C305B">
      <w:pPr>
        <w:pStyle w:val="Fodnotetekst"/>
      </w:pPr>
      <w:r>
        <w:rPr>
          <w:rStyle w:val="Fodnotehenvisning"/>
        </w:rPr>
        <w:footnoteRef/>
      </w:r>
      <w:r>
        <w:t xml:space="preserve"> </w:t>
      </w:r>
      <w:r>
        <w:rPr>
          <w:rStyle w:val="normaltextrun"/>
        </w:rPr>
        <w:t>Lov</w:t>
      </w:r>
      <w:r w:rsidR="009734E8">
        <w:rPr>
          <w:rStyle w:val="normaltextrun"/>
        </w:rPr>
        <w:t>bekendtgørelse</w:t>
      </w:r>
      <w:r>
        <w:rPr>
          <w:rStyle w:val="normaltextrun"/>
        </w:rPr>
        <w:t xml:space="preserve"> nr. 988 af 9. oktober 2012.</w:t>
      </w:r>
    </w:p>
  </w:footnote>
  <w:footnote w:id="5">
    <w:p w14:paraId="16D13AA0" w14:textId="67C51053" w:rsidR="0057171E" w:rsidRDefault="0057171E">
      <w:pPr>
        <w:pStyle w:val="Fodnotetekst"/>
      </w:pPr>
      <w:r>
        <w:rPr>
          <w:rStyle w:val="Fodnotehenvisning"/>
        </w:rPr>
        <w:footnoteRef/>
      </w:r>
      <w:r>
        <w:t xml:space="preserve"> Lov</w:t>
      </w:r>
      <w:r w:rsidR="009734E8">
        <w:t>bekendtgørelse</w:t>
      </w:r>
      <w:r>
        <w:t xml:space="preserve"> nr. 433 af 22. april 2014.</w:t>
      </w:r>
    </w:p>
  </w:footnote>
  <w:footnote w:id="6">
    <w:p w14:paraId="539CBEA6" w14:textId="4FD062A1" w:rsidR="008D73DA" w:rsidRDefault="008D73DA" w:rsidP="008D73DA">
      <w:pPr>
        <w:pStyle w:val="Fodnotetekst"/>
      </w:pPr>
      <w:r>
        <w:rPr>
          <w:rStyle w:val="Fodnotehenvisning"/>
        </w:rPr>
        <w:footnoteRef/>
      </w:r>
      <w:r>
        <w:t xml:space="preserve"> Lovbekendtgørelse nr. 433 af 22. april 2014 af forvaltningsloven.</w:t>
      </w:r>
    </w:p>
  </w:footnote>
  <w:footnote w:id="7">
    <w:p w14:paraId="18163347" w14:textId="77777777" w:rsidR="00B06463" w:rsidRDefault="00B06463" w:rsidP="00B06463">
      <w:pPr>
        <w:pStyle w:val="Fodnotetekst"/>
      </w:pPr>
      <w:r>
        <w:rPr>
          <w:rStyle w:val="Fodnotehenvisning"/>
        </w:rPr>
        <w:footnoteRef/>
      </w:r>
      <w:r>
        <w:t xml:space="preserve"> Lovbekendtgørelse nr. 433 af 22. april 2014 af forvaltningsloven.</w:t>
      </w:r>
    </w:p>
  </w:footnote>
  <w:footnote w:id="8">
    <w:p w14:paraId="5A77F2DC" w14:textId="77777777" w:rsidR="003917A6" w:rsidRDefault="003917A6" w:rsidP="003917A6">
      <w:pPr>
        <w:pStyle w:val="Fodnotetekst"/>
      </w:pPr>
      <w:r>
        <w:rPr>
          <w:rStyle w:val="Fodnotehenvisning"/>
        </w:rPr>
        <w:footnoteRef/>
      </w:r>
      <w:r>
        <w:t xml:space="preserve"> Lovbekendtgørelse nr. 433 af 22. april 2014 af forvaltningsloven.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4C96" w14:textId="77777777" w:rsidR="00CE1F21" w:rsidRDefault="00CE1F21" w:rsidP="005C305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6471" w14:textId="77777777" w:rsidR="00CE1F21" w:rsidRDefault="00CE1F21" w:rsidP="005C305B">
    <w:r w:rsidRPr="00772945">
      <w:rPr>
        <w:b/>
        <w:bCs/>
      </w:rPr>
      <w:t>Dokumentskabelon</w:t>
    </w:r>
    <w:r>
      <w:rPr>
        <w:b/>
        <w:bCs/>
      </w:rPr>
      <w:t xml:space="preserve">: </w:t>
    </w:r>
    <w:r>
      <w:t>MOL. Afslag (undtagen ressourcereglen og indhentelse af udtagelse)</w:t>
    </w:r>
  </w:p>
  <w:p w14:paraId="02B63219" w14:textId="77777777" w:rsidR="00CE1F21" w:rsidRPr="00772945" w:rsidRDefault="00CE1F21" w:rsidP="005C305B">
    <w:r>
      <w:rPr>
        <w:b/>
        <w:bCs/>
      </w:rPr>
      <w:t xml:space="preserve">Fagområde: </w:t>
    </w:r>
    <w:r>
      <w:t>Rådmandssekretariatet</w:t>
    </w:r>
  </w:p>
  <w:p w14:paraId="22ACA40D" w14:textId="77777777" w:rsidR="00CE1F21" w:rsidRPr="00772945" w:rsidRDefault="00CE1F21" w:rsidP="005C305B">
    <w:r w:rsidRPr="00772945">
      <w:t>Dato for sidste revision: </w:t>
    </w:r>
    <w:r>
      <w:t>21</w:t>
    </w:r>
    <w:r w:rsidRPr="001F4815">
      <w:t>.</w:t>
    </w:r>
    <w:r>
      <w:t>08</w:t>
    </w:r>
    <w:r w:rsidRPr="001F4815">
      <w:t>.202</w:t>
    </w:r>
    <w:r>
      <w:t>4</w:t>
    </w:r>
  </w:p>
  <w:p w14:paraId="541E5EB1" w14:textId="77777777" w:rsidR="00CE1F21" w:rsidRPr="00772945" w:rsidRDefault="00CE1F21" w:rsidP="005C305B">
    <w:r w:rsidRPr="00772945">
      <w:t>Dokumentansvarlig: </w:t>
    </w:r>
    <w:r>
      <w:t>Minna Hansen</w:t>
    </w:r>
  </w:p>
  <w:p w14:paraId="2C238039" w14:textId="77777777" w:rsidR="00CE1F21" w:rsidRPr="008D3443" w:rsidRDefault="00CE1F21" w:rsidP="005C305B">
    <w:r w:rsidRPr="00772945">
      <w:t>Kvalitetssikring:</w:t>
    </w:r>
    <w:r>
      <w:t xml:space="preserve"> Lisbeth Hjortborg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32765"/>
    <w:multiLevelType w:val="hybridMultilevel"/>
    <w:tmpl w:val="2D1028B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A96BE8"/>
    <w:multiLevelType w:val="hybridMultilevel"/>
    <w:tmpl w:val="6792CE00"/>
    <w:lvl w:ilvl="0" w:tplc="8B523F0E">
      <w:numFmt w:val="bullet"/>
      <w:lvlText w:val=""/>
      <w:lvlJc w:val="left"/>
      <w:pPr>
        <w:ind w:left="720" w:hanging="360"/>
      </w:pPr>
      <w:rPr>
        <w:rFonts w:ascii="Symbol" w:eastAsiaTheme="minorHAnsi" w:hAnsi="Symbol" w:cs="Aria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0B045E0"/>
    <w:multiLevelType w:val="hybridMultilevel"/>
    <w:tmpl w:val="470AC254"/>
    <w:lvl w:ilvl="0" w:tplc="65443DFC">
      <w:numFmt w:val="bullet"/>
      <w:lvlText w:val="-"/>
      <w:lvlJc w:val="left"/>
      <w:pPr>
        <w:ind w:left="720" w:hanging="360"/>
      </w:pPr>
      <w:rPr>
        <w:rFonts w:ascii="Verdana" w:eastAsiaTheme="minorHAnsi" w:hAnsi="Verdan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5FE3F0D"/>
    <w:multiLevelType w:val="hybridMultilevel"/>
    <w:tmpl w:val="901C239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1D4E1A"/>
    <w:multiLevelType w:val="hybridMultilevel"/>
    <w:tmpl w:val="E2CE7B5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381D2D"/>
    <w:multiLevelType w:val="hybridMultilevel"/>
    <w:tmpl w:val="B8B8E86E"/>
    <w:lvl w:ilvl="0" w:tplc="DFF42820">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3AC5DA6"/>
    <w:multiLevelType w:val="hybridMultilevel"/>
    <w:tmpl w:val="486CD66A"/>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start w:val="1"/>
      <w:numFmt w:val="lowerLetter"/>
      <w:lvlText w:val="%5."/>
      <w:lvlJc w:val="left"/>
      <w:pPr>
        <w:ind w:left="3240" w:hanging="360"/>
      </w:pPr>
    </w:lvl>
    <w:lvl w:ilvl="5" w:tplc="0406001B">
      <w:start w:val="1"/>
      <w:numFmt w:val="lowerRoman"/>
      <w:lvlText w:val="%6."/>
      <w:lvlJc w:val="right"/>
      <w:pPr>
        <w:ind w:left="3960" w:hanging="180"/>
      </w:pPr>
    </w:lvl>
    <w:lvl w:ilvl="6" w:tplc="0406000F">
      <w:start w:val="1"/>
      <w:numFmt w:val="decimal"/>
      <w:lvlText w:val="%7."/>
      <w:lvlJc w:val="left"/>
      <w:pPr>
        <w:ind w:left="4680" w:hanging="360"/>
      </w:pPr>
    </w:lvl>
    <w:lvl w:ilvl="7" w:tplc="04060019">
      <w:start w:val="1"/>
      <w:numFmt w:val="lowerLetter"/>
      <w:lvlText w:val="%8."/>
      <w:lvlJc w:val="left"/>
      <w:pPr>
        <w:ind w:left="5400" w:hanging="360"/>
      </w:pPr>
    </w:lvl>
    <w:lvl w:ilvl="8" w:tplc="0406001B">
      <w:start w:val="1"/>
      <w:numFmt w:val="lowerRoman"/>
      <w:lvlText w:val="%9."/>
      <w:lvlJc w:val="right"/>
      <w:pPr>
        <w:ind w:left="6120" w:hanging="180"/>
      </w:pPr>
    </w:lvl>
  </w:abstractNum>
  <w:abstractNum w:abstractNumId="7" w15:restartNumberingAfterBreak="0">
    <w:nsid w:val="79F02C3C"/>
    <w:multiLevelType w:val="hybridMultilevel"/>
    <w:tmpl w:val="1B7CA332"/>
    <w:lvl w:ilvl="0" w:tplc="04060011">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92985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502638">
    <w:abstractNumId w:val="2"/>
  </w:num>
  <w:num w:numId="3" w16cid:durableId="1523014304">
    <w:abstractNumId w:val="1"/>
  </w:num>
  <w:num w:numId="4" w16cid:durableId="2132363334">
    <w:abstractNumId w:val="5"/>
  </w:num>
  <w:num w:numId="5" w16cid:durableId="1110466781">
    <w:abstractNumId w:val="7"/>
  </w:num>
  <w:num w:numId="6" w16cid:durableId="757794897">
    <w:abstractNumId w:val="6"/>
  </w:num>
  <w:num w:numId="7" w16cid:durableId="1357075073">
    <w:abstractNumId w:val="4"/>
  </w:num>
  <w:num w:numId="8" w16cid:durableId="1832603771">
    <w:abstractNumId w:val="3"/>
  </w:num>
  <w:num w:numId="9" w16cid:durableId="18119426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ja Bergman Thuesen">
    <w15:presenceInfo w15:providerId="AD" w15:userId="S::tbean@aarhus.dk::df0345d6-0937-4065-8f59-b34c47935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bU0vlySiismzW6cAzWxtwWXKSVwoc6c16KoQHfItSOG93SN37YwE96j20PPygMkp"/>
    <w:docVar w:name="Encrypted_DocHeader" w:val="TQ32X6mziFm+wwSHgMHCo3vinZ+4RAkA0siObNrljM8="/>
    <w:docVar w:name="LatestPhrase" w:val="\\adm.aarhuskommune.dk\AAK\Hotel1\TDS\dynamictemplate\Fraser\MTM\Aktindsigt\Frase 1b. MOL. Fuld- eller delvis aktindsigtdelsvis samt afslag (Undtagen ressourcereglen og indhentelse af undtalelse).docx"/>
  </w:docVars>
  <w:rsids>
    <w:rsidRoot w:val="00377876"/>
    <w:rsid w:val="000123D2"/>
    <w:rsid w:val="000168A7"/>
    <w:rsid w:val="00045544"/>
    <w:rsid w:val="00047B83"/>
    <w:rsid w:val="00073B9B"/>
    <w:rsid w:val="00101360"/>
    <w:rsid w:val="00103877"/>
    <w:rsid w:val="0010671C"/>
    <w:rsid w:val="00110478"/>
    <w:rsid w:val="00125950"/>
    <w:rsid w:val="00184135"/>
    <w:rsid w:val="001B50DB"/>
    <w:rsid w:val="001C1364"/>
    <w:rsid w:val="001D181B"/>
    <w:rsid w:val="001F146F"/>
    <w:rsid w:val="002067F3"/>
    <w:rsid w:val="002121F4"/>
    <w:rsid w:val="0021691B"/>
    <w:rsid w:val="002430DA"/>
    <w:rsid w:val="00282DBB"/>
    <w:rsid w:val="002A1872"/>
    <w:rsid w:val="002A3D90"/>
    <w:rsid w:val="002D18C2"/>
    <w:rsid w:val="002D5B84"/>
    <w:rsid w:val="00306466"/>
    <w:rsid w:val="00313518"/>
    <w:rsid w:val="003420B7"/>
    <w:rsid w:val="00352100"/>
    <w:rsid w:val="00360C0F"/>
    <w:rsid w:val="0036455B"/>
    <w:rsid w:val="00377876"/>
    <w:rsid w:val="00391031"/>
    <w:rsid w:val="003917A6"/>
    <w:rsid w:val="003B1EE1"/>
    <w:rsid w:val="003C60A1"/>
    <w:rsid w:val="003E533B"/>
    <w:rsid w:val="003F3E0B"/>
    <w:rsid w:val="004071E1"/>
    <w:rsid w:val="00413639"/>
    <w:rsid w:val="0044332D"/>
    <w:rsid w:val="004B191D"/>
    <w:rsid w:val="004C288D"/>
    <w:rsid w:val="004E6F5B"/>
    <w:rsid w:val="004E738F"/>
    <w:rsid w:val="005129D6"/>
    <w:rsid w:val="0052588D"/>
    <w:rsid w:val="005306F0"/>
    <w:rsid w:val="0055079A"/>
    <w:rsid w:val="0057171E"/>
    <w:rsid w:val="005A557C"/>
    <w:rsid w:val="005C305B"/>
    <w:rsid w:val="00611580"/>
    <w:rsid w:val="0061354E"/>
    <w:rsid w:val="0061381E"/>
    <w:rsid w:val="00616F05"/>
    <w:rsid w:val="00626BC1"/>
    <w:rsid w:val="00640359"/>
    <w:rsid w:val="00652398"/>
    <w:rsid w:val="00665358"/>
    <w:rsid w:val="00670D58"/>
    <w:rsid w:val="006A750D"/>
    <w:rsid w:val="006B12BF"/>
    <w:rsid w:val="006B2BED"/>
    <w:rsid w:val="006C2110"/>
    <w:rsid w:val="00704274"/>
    <w:rsid w:val="007113D3"/>
    <w:rsid w:val="00727682"/>
    <w:rsid w:val="0074277A"/>
    <w:rsid w:val="007468B6"/>
    <w:rsid w:val="0076178E"/>
    <w:rsid w:val="007A7B7D"/>
    <w:rsid w:val="007D7C29"/>
    <w:rsid w:val="007E78CD"/>
    <w:rsid w:val="007F019F"/>
    <w:rsid w:val="007F7A9D"/>
    <w:rsid w:val="00804BF7"/>
    <w:rsid w:val="008120C7"/>
    <w:rsid w:val="00827BFE"/>
    <w:rsid w:val="008817B6"/>
    <w:rsid w:val="00895F5F"/>
    <w:rsid w:val="008C7594"/>
    <w:rsid w:val="008D2D29"/>
    <w:rsid w:val="008D73DA"/>
    <w:rsid w:val="008F0614"/>
    <w:rsid w:val="008F69BB"/>
    <w:rsid w:val="00910009"/>
    <w:rsid w:val="00936DDA"/>
    <w:rsid w:val="00947672"/>
    <w:rsid w:val="009652FA"/>
    <w:rsid w:val="009668C6"/>
    <w:rsid w:val="009734E8"/>
    <w:rsid w:val="0098650F"/>
    <w:rsid w:val="009C573E"/>
    <w:rsid w:val="009E31E6"/>
    <w:rsid w:val="009F1585"/>
    <w:rsid w:val="009F78F4"/>
    <w:rsid w:val="00A44D25"/>
    <w:rsid w:val="00A8571F"/>
    <w:rsid w:val="00AD2A37"/>
    <w:rsid w:val="00AF175F"/>
    <w:rsid w:val="00AF3CDF"/>
    <w:rsid w:val="00AF4EEA"/>
    <w:rsid w:val="00B06463"/>
    <w:rsid w:val="00B23315"/>
    <w:rsid w:val="00B43C2C"/>
    <w:rsid w:val="00B52BE2"/>
    <w:rsid w:val="00B56A39"/>
    <w:rsid w:val="00B7693C"/>
    <w:rsid w:val="00B77DAD"/>
    <w:rsid w:val="00BD2EF4"/>
    <w:rsid w:val="00C1293C"/>
    <w:rsid w:val="00C22208"/>
    <w:rsid w:val="00C22E86"/>
    <w:rsid w:val="00C44226"/>
    <w:rsid w:val="00C72E55"/>
    <w:rsid w:val="00CB3159"/>
    <w:rsid w:val="00CB5A4A"/>
    <w:rsid w:val="00CD184A"/>
    <w:rsid w:val="00CE1F21"/>
    <w:rsid w:val="00D30A96"/>
    <w:rsid w:val="00D8531B"/>
    <w:rsid w:val="00D92DED"/>
    <w:rsid w:val="00D97CE5"/>
    <w:rsid w:val="00DA0155"/>
    <w:rsid w:val="00DB2F40"/>
    <w:rsid w:val="00DB3D10"/>
    <w:rsid w:val="00DC6634"/>
    <w:rsid w:val="00DD70F1"/>
    <w:rsid w:val="00DE50C6"/>
    <w:rsid w:val="00E050BD"/>
    <w:rsid w:val="00E17983"/>
    <w:rsid w:val="00E565EB"/>
    <w:rsid w:val="00E566B9"/>
    <w:rsid w:val="00F01880"/>
    <w:rsid w:val="00F2530C"/>
    <w:rsid w:val="00F42B45"/>
    <w:rsid w:val="00F772B7"/>
    <w:rsid w:val="00FA59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091"/>
  <w15:chartTrackingRefBased/>
  <w15:docId w15:val="{45CBEECA-CECB-40F0-A7E6-DFB8B1D9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5B"/>
    <w:pPr>
      <w:spacing w:after="0" w:line="260" w:lineRule="atLeast"/>
    </w:pPr>
    <w:rPr>
      <w:rFonts w:ascii="Arial" w:hAnsi="Arial" w:cs="Arial"/>
      <w:sz w:val="20"/>
      <w:szCs w:val="20"/>
      <w:lang w:eastAsia="da-DK"/>
    </w:rPr>
  </w:style>
  <w:style w:type="paragraph" w:styleId="Overskrift1">
    <w:name w:val="heading 1"/>
    <w:basedOn w:val="Normal"/>
    <w:next w:val="Normal"/>
    <w:link w:val="Overskrift1Tegn"/>
    <w:uiPriority w:val="9"/>
    <w:qFormat/>
    <w:rsid w:val="00377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77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7787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7787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7787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7787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7787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7787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77876"/>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787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7787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37787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7787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7787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7787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7787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7787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77876"/>
    <w:rPr>
      <w:rFonts w:eastAsiaTheme="majorEastAsia" w:cstheme="majorBidi"/>
      <w:color w:val="272727" w:themeColor="text1" w:themeTint="D8"/>
    </w:rPr>
  </w:style>
  <w:style w:type="paragraph" w:styleId="Titel">
    <w:name w:val="Title"/>
    <w:basedOn w:val="Normal"/>
    <w:next w:val="Normal"/>
    <w:link w:val="TitelTegn"/>
    <w:uiPriority w:val="10"/>
    <w:qFormat/>
    <w:rsid w:val="00377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787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7787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7787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7787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77876"/>
    <w:rPr>
      <w:i/>
      <w:iCs/>
      <w:color w:val="404040" w:themeColor="text1" w:themeTint="BF"/>
    </w:rPr>
  </w:style>
  <w:style w:type="paragraph" w:styleId="Listeafsnit">
    <w:name w:val="List Paragraph"/>
    <w:basedOn w:val="Normal"/>
    <w:link w:val="ListeafsnitTegn"/>
    <w:uiPriority w:val="34"/>
    <w:qFormat/>
    <w:rsid w:val="00377876"/>
    <w:pPr>
      <w:ind w:left="720"/>
      <w:contextualSpacing/>
    </w:pPr>
  </w:style>
  <w:style w:type="character" w:styleId="Kraftigfremhvning">
    <w:name w:val="Intense Emphasis"/>
    <w:basedOn w:val="Standardskrifttypeiafsnit"/>
    <w:uiPriority w:val="21"/>
    <w:qFormat/>
    <w:rsid w:val="00377876"/>
    <w:rPr>
      <w:i/>
      <w:iCs/>
      <w:color w:val="0F4761" w:themeColor="accent1" w:themeShade="BF"/>
    </w:rPr>
  </w:style>
  <w:style w:type="paragraph" w:styleId="Strktcitat">
    <w:name w:val="Intense Quote"/>
    <w:basedOn w:val="Normal"/>
    <w:next w:val="Normal"/>
    <w:link w:val="StrktcitatTegn"/>
    <w:uiPriority w:val="30"/>
    <w:qFormat/>
    <w:rsid w:val="00377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77876"/>
    <w:rPr>
      <w:i/>
      <w:iCs/>
      <w:color w:val="0F4761" w:themeColor="accent1" w:themeShade="BF"/>
    </w:rPr>
  </w:style>
  <w:style w:type="character" w:styleId="Kraftighenvisning">
    <w:name w:val="Intense Reference"/>
    <w:basedOn w:val="Standardskrifttypeiafsnit"/>
    <w:uiPriority w:val="32"/>
    <w:qFormat/>
    <w:rsid w:val="00377876"/>
    <w:rPr>
      <w:b/>
      <w:bCs/>
      <w:smallCaps/>
      <w:color w:val="0F4761" w:themeColor="accent1" w:themeShade="BF"/>
      <w:spacing w:val="5"/>
    </w:rPr>
  </w:style>
  <w:style w:type="character" w:customStyle="1" w:styleId="ListeafsnitTegn">
    <w:name w:val="Listeafsnit Tegn"/>
    <w:basedOn w:val="Standardskrifttypeiafsnit"/>
    <w:link w:val="Listeafsnit"/>
    <w:uiPriority w:val="34"/>
    <w:rsid w:val="00377876"/>
  </w:style>
  <w:style w:type="paragraph" w:styleId="Sidehoved">
    <w:name w:val="header"/>
    <w:basedOn w:val="Normal"/>
    <w:link w:val="Sidehove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hovedTegn">
    <w:name w:val="Sidehoved Tegn"/>
    <w:basedOn w:val="Standardskrifttypeiafsnit"/>
    <w:link w:val="Sidehoved"/>
    <w:uiPriority w:val="99"/>
    <w:rsid w:val="00377876"/>
    <w:rPr>
      <w:rFonts w:ascii="Verdana" w:hAnsi="Verdana"/>
      <w:kern w:val="0"/>
      <w:sz w:val="20"/>
      <w:szCs w:val="22"/>
      <w14:ligatures w14:val="none"/>
    </w:rPr>
  </w:style>
  <w:style w:type="paragraph" w:styleId="Sidefod">
    <w:name w:val="footer"/>
    <w:basedOn w:val="Normal"/>
    <w:link w:val="Sidefo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fodTegn">
    <w:name w:val="Sidefod Tegn"/>
    <w:basedOn w:val="Standardskrifttypeiafsnit"/>
    <w:link w:val="Sidefod"/>
    <w:uiPriority w:val="99"/>
    <w:rsid w:val="00377876"/>
    <w:rPr>
      <w:rFonts w:ascii="Verdana" w:hAnsi="Verdana"/>
      <w:kern w:val="0"/>
      <w:sz w:val="20"/>
      <w:szCs w:val="22"/>
      <w14:ligatures w14:val="none"/>
    </w:rPr>
  </w:style>
  <w:style w:type="paragraph" w:customStyle="1" w:styleId="Default">
    <w:name w:val="Default"/>
    <w:rsid w:val="0037787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Standardskrifttypeiafsnit"/>
    <w:uiPriority w:val="99"/>
    <w:unhideWhenUsed/>
    <w:rsid w:val="00377876"/>
    <w:rPr>
      <w:color w:val="0000FF"/>
      <w:u w:val="single"/>
    </w:rPr>
  </w:style>
  <w:style w:type="paragraph" w:customStyle="1" w:styleId="paragraph">
    <w:name w:val="paragraph"/>
    <w:basedOn w:val="Normal"/>
    <w:rsid w:val="00377876"/>
    <w:pPr>
      <w:spacing w:before="100" w:beforeAutospacing="1" w:after="100" w:afterAutospacing="1" w:line="240" w:lineRule="auto"/>
      <w:jc w:val="both"/>
    </w:pPr>
    <w:rPr>
      <w:rFonts w:ascii="Times New Roman" w:eastAsia="Times New Roman" w:hAnsi="Times New Roman" w:cs="Times New Roman"/>
      <w:kern w:val="0"/>
      <w14:ligatures w14:val="none"/>
    </w:rPr>
  </w:style>
  <w:style w:type="character" w:customStyle="1" w:styleId="eop">
    <w:name w:val="eop"/>
    <w:basedOn w:val="Standardskrifttypeiafsnit"/>
    <w:rsid w:val="00377876"/>
  </w:style>
  <w:style w:type="character" w:customStyle="1" w:styleId="normaltextrun">
    <w:name w:val="normaltextrun"/>
    <w:basedOn w:val="Standardskrifttypeiafsnit"/>
    <w:rsid w:val="00377876"/>
  </w:style>
  <w:style w:type="character" w:customStyle="1" w:styleId="contextualspellingandgrammarerror">
    <w:name w:val="contextualspellingandgrammarerror"/>
    <w:basedOn w:val="Standardskrifttypeiafsnit"/>
    <w:rsid w:val="00377876"/>
  </w:style>
  <w:style w:type="character" w:styleId="Kommentarhenvisning">
    <w:name w:val="annotation reference"/>
    <w:basedOn w:val="Standardskrifttypeiafsnit"/>
    <w:uiPriority w:val="99"/>
    <w:semiHidden/>
    <w:unhideWhenUsed/>
    <w:rsid w:val="005A557C"/>
    <w:rPr>
      <w:sz w:val="16"/>
      <w:szCs w:val="16"/>
    </w:rPr>
  </w:style>
  <w:style w:type="paragraph" w:styleId="Kommentartekst">
    <w:name w:val="annotation text"/>
    <w:basedOn w:val="Normal"/>
    <w:link w:val="KommentartekstTegn"/>
    <w:uiPriority w:val="99"/>
    <w:unhideWhenUsed/>
    <w:rsid w:val="005A557C"/>
    <w:pPr>
      <w:spacing w:line="240" w:lineRule="auto"/>
    </w:pPr>
  </w:style>
  <w:style w:type="character" w:customStyle="1" w:styleId="KommentartekstTegn">
    <w:name w:val="Kommentartekst Tegn"/>
    <w:basedOn w:val="Standardskrifttypeiafsnit"/>
    <w:link w:val="Kommentartekst"/>
    <w:uiPriority w:val="99"/>
    <w:rsid w:val="005A557C"/>
    <w:rPr>
      <w:sz w:val="20"/>
      <w:szCs w:val="20"/>
    </w:rPr>
  </w:style>
  <w:style w:type="paragraph" w:styleId="Kommentaremne">
    <w:name w:val="annotation subject"/>
    <w:basedOn w:val="Kommentartekst"/>
    <w:next w:val="Kommentartekst"/>
    <w:link w:val="KommentaremneTegn"/>
    <w:uiPriority w:val="99"/>
    <w:semiHidden/>
    <w:unhideWhenUsed/>
    <w:rsid w:val="005A557C"/>
    <w:rPr>
      <w:b/>
      <w:bCs/>
    </w:rPr>
  </w:style>
  <w:style w:type="character" w:customStyle="1" w:styleId="KommentaremneTegn">
    <w:name w:val="Kommentaremne Tegn"/>
    <w:basedOn w:val="KommentartekstTegn"/>
    <w:link w:val="Kommentaremne"/>
    <w:uiPriority w:val="99"/>
    <w:semiHidden/>
    <w:rsid w:val="005A557C"/>
    <w:rPr>
      <w:b/>
      <w:bCs/>
      <w:sz w:val="20"/>
      <w:szCs w:val="20"/>
    </w:rPr>
  </w:style>
  <w:style w:type="paragraph" w:styleId="Fodnotetekst">
    <w:name w:val="footnote text"/>
    <w:basedOn w:val="Normal"/>
    <w:link w:val="FodnotetekstTegn"/>
    <w:uiPriority w:val="99"/>
    <w:unhideWhenUsed/>
    <w:rsid w:val="00D92DED"/>
    <w:pPr>
      <w:spacing w:line="240" w:lineRule="auto"/>
    </w:pPr>
  </w:style>
  <w:style w:type="character" w:customStyle="1" w:styleId="FodnotetekstTegn">
    <w:name w:val="Fodnotetekst Tegn"/>
    <w:basedOn w:val="Standardskrifttypeiafsnit"/>
    <w:link w:val="Fodnotetekst"/>
    <w:uiPriority w:val="99"/>
    <w:rsid w:val="00D92DED"/>
    <w:rPr>
      <w:sz w:val="20"/>
      <w:szCs w:val="20"/>
    </w:rPr>
  </w:style>
  <w:style w:type="character" w:styleId="Fodnotehenvisning">
    <w:name w:val="footnote reference"/>
    <w:basedOn w:val="Standardskrifttypeiafsnit"/>
    <w:uiPriority w:val="99"/>
    <w:semiHidden/>
    <w:unhideWhenUsed/>
    <w:rsid w:val="00D92DED"/>
    <w:rPr>
      <w:vertAlign w:val="superscript"/>
    </w:rPr>
  </w:style>
  <w:style w:type="character" w:styleId="Ulstomtale">
    <w:name w:val="Unresolved Mention"/>
    <w:basedOn w:val="Standardskrifttypeiafsnit"/>
    <w:uiPriority w:val="99"/>
    <w:semiHidden/>
    <w:unhideWhenUsed/>
    <w:rsid w:val="00AF175F"/>
    <w:rPr>
      <w:color w:val="605E5C"/>
      <w:shd w:val="clear" w:color="auto" w:fill="E1DFDD"/>
    </w:rPr>
  </w:style>
  <w:style w:type="paragraph" w:customStyle="1" w:styleId="Vejltekst">
    <w:name w:val="Vejl.tekst"/>
    <w:basedOn w:val="Normal"/>
    <w:qFormat/>
    <w:rsid w:val="004071E1"/>
    <w:pPr>
      <w:spacing w:line="220" w:lineRule="atLeast"/>
    </w:pPr>
    <w:rPr>
      <w:i/>
      <w:iCs/>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997385">
      <w:bodyDiv w:val="1"/>
      <w:marLeft w:val="0"/>
      <w:marRight w:val="0"/>
      <w:marTop w:val="0"/>
      <w:marBottom w:val="0"/>
      <w:divBdr>
        <w:top w:val="none" w:sz="0" w:space="0" w:color="auto"/>
        <w:left w:val="none" w:sz="0" w:space="0" w:color="auto"/>
        <w:bottom w:val="none" w:sz="0" w:space="0" w:color="auto"/>
        <w:right w:val="none" w:sz="0" w:space="0" w:color="auto"/>
      </w:divBdr>
    </w:div>
    <w:div w:id="8466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post@mtm.aarhus.d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
        <AccountId xsi:nil="true"/>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2025-04-09T22:00:00+00:00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DocID xmlns="http://schemas.microsoft.com/sharepoint/v3">14624737</DocID>
    <CCMCommentCount xmlns="http://schemas.microsoft.com/sharepoint/v3">4</CCMCommentCount>
    <CCMTemplateID xmlns="http://schemas.microsoft.com/sharepoint/v3">0</CCMTemplateID>
    <CaseID xmlns="http://schemas.microsoft.com/sharepoint/v3">EMN-2025-004476</CaseID>
    <RegistrationDate xmlns="http://schemas.microsoft.com/sharepoint/v3" xsi:nil="true"/>
    <CaseRecordNumber xmlns="http://schemas.microsoft.com/sharepoint/v3">0</CaseRecordNumber>
    <CCMWorkflowStatus xmlns="http://schemas.microsoft.com/sharepoint/v3" xsi:nil="true"/>
    <CCMPreviewAnnotationsTasks xmlns="http://schemas.microsoft.com/sharepoint/v3" xsi:nil="true"/>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6</CCMPageCount>
  </documentManagement>
</p:properties>
</file>

<file path=customXml/itemProps1.xml><?xml version="1.0" encoding="utf-8"?>
<ds:datastoreItem xmlns:ds="http://schemas.openxmlformats.org/officeDocument/2006/customXml" ds:itemID="{13771CA7-4B4B-4935-8CF2-D8921EE42FD0}">
  <ds:schemaRefs>
    <ds:schemaRef ds:uri="http://schemas.microsoft.com/sharepoint/v3/contenttype/forms"/>
  </ds:schemaRefs>
</ds:datastoreItem>
</file>

<file path=customXml/itemProps2.xml><?xml version="1.0" encoding="utf-8"?>
<ds:datastoreItem xmlns:ds="http://schemas.openxmlformats.org/officeDocument/2006/customXml" ds:itemID="{8199BF9C-BD33-46C0-BA46-32595E6CD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162CBC-11D1-4343-82C8-611D3EE0EB26}">
  <ds:schemaRefs>
    <ds:schemaRef ds:uri="http://schemas.openxmlformats.org/officeDocument/2006/bibliography"/>
  </ds:schemaRefs>
</ds:datastoreItem>
</file>

<file path=customXml/itemProps4.xml><?xml version="1.0" encoding="utf-8"?>
<ds:datastoreItem xmlns:ds="http://schemas.openxmlformats.org/officeDocument/2006/customXml" ds:itemID="{C97F3CAA-9060-4A64-827F-F3AA5DFE2600}">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6</Pages>
  <Words>2429</Words>
  <Characters>14920</Characters>
  <Application>Microsoft Office Word</Application>
  <DocSecurity>0</DocSecurity>
  <Lines>532</Lines>
  <Paragraphs>237</Paragraphs>
  <ScaleCrop>false</ScaleCrop>
  <HeadingPairs>
    <vt:vector size="2" baseType="variant">
      <vt:variant>
        <vt:lpstr>Titel</vt:lpstr>
      </vt:variant>
      <vt:variant>
        <vt:i4>1</vt:i4>
      </vt:variant>
    </vt:vector>
  </HeadingPairs>
  <TitlesOfParts>
    <vt:vector size="1" baseType="lpstr">
      <vt:lpstr>Frase - helt eller delvist afslag - MOL</vt:lpstr>
    </vt:vector>
  </TitlesOfParts>
  <Company>Aarhus Kommune</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helt eller delvist afslag - MOL</dc:title>
  <dc:subject/>
  <dc:creator>Anja Bergman Thuesen</dc:creator>
  <cp:keywords/>
  <dc:description/>
  <cp:lastModifiedBy>Anja Bergman Thuesen</cp:lastModifiedBy>
  <cp:revision>88</cp:revision>
  <cp:lastPrinted>2025-05-02T15:01:00Z</cp:lastPrinted>
  <dcterms:created xsi:type="dcterms:W3CDTF">2025-04-10T14:18:00Z</dcterms:created>
  <dcterms:modified xsi:type="dcterms:W3CDTF">2025-05-05T19:38:00Z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f87d199b-3c23-4e22-996f-4de3868487fa</vt:lpwstr>
  </property>
  <property fmtid="{D5CDD505-2E9C-101B-9397-08002B2CF9AE}" pid="4" name="CCMReplyToDocCacheId_AA145BE6-B859-401A-B2E0-03BB3E7048FC_">
    <vt:lpwstr>CCMReplyToDocCacheId_AA145BE6-B859-401A-B2E0-03BB3E7048FC_e815c231-ae0c-49c9-bc72-51707b794fe3</vt:lpwstr>
  </property>
  <property fmtid="{D5CDD505-2E9C-101B-9397-08002B2CF9AE}" pid="5" name="CCMSystem">
    <vt:lpwstr> </vt:lpwstr>
  </property>
  <property fmtid="{D5CDD505-2E9C-101B-9397-08002B2CF9AE}" pid="6" name="CCMEventContext_DocumentTimelineUpdatingEvent">
    <vt:lpwstr>bbbf8e9f-e9bc-4c21-997d-2cf55af4eed0</vt:lpwstr>
  </property>
  <property fmtid="{D5CDD505-2E9C-101B-9397-08002B2CF9AE}" pid="7" name="Dokumenttype">
    <vt:lpwstr/>
  </property>
  <property fmtid="{D5CDD505-2E9C-101B-9397-08002B2CF9AE}" pid="8" name="CCMCommunication">
    <vt:lpwstr>GOWorkflowDocumentLastCheckedInVersion;48.0</vt:lpwstr>
  </property>
</Properties>
</file>