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75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0"/>
      </w:tblGrid>
      <w:tr w:rsidR="00011E04" w:rsidRPr="00011E04" w:rsidTr="00011E0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792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4"/>
              <w:gridCol w:w="1540"/>
              <w:gridCol w:w="4556"/>
            </w:tblGrid>
            <w:tr w:rsidR="00011E04" w:rsidRPr="00011E04">
              <w:trPr>
                <w:tblCellSpacing w:w="15" w:type="dxa"/>
              </w:trPr>
              <w:tc>
                <w:tcPr>
                  <w:tcW w:w="7860" w:type="dxa"/>
                  <w:gridSpan w:val="3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6"/>
                      <w:szCs w:val="36"/>
                    </w:rPr>
                    <w:t>CS 6014 Spring 2013 MWF 12-12:50</w:t>
                  </w:r>
                </w:p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 xml:space="preserve">Lecture Room:  Mechanical </w:t>
                  </w:r>
                  <w:proofErr w:type="spellStart"/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>Engr</w:t>
                  </w:r>
                  <w:proofErr w:type="spellEnd"/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>Bldg</w:t>
                  </w:r>
                  <w:proofErr w:type="spellEnd"/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 xml:space="preserve"> 339,</w:t>
                  </w:r>
                </w:p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>Other rooms: MEC 213, 214, 215</w:t>
                  </w:r>
                </w:p>
              </w:tc>
            </w:tr>
            <w:tr w:rsidR="00011E04" w:rsidRPr="00011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 xml:space="preserve">Andrew </w:t>
                  </w:r>
                  <w:proofErr w:type="spellStart"/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Grimshaw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408 Rice Hall</w:t>
                  </w:r>
                </w:p>
              </w:tc>
              <w:tc>
                <w:tcPr>
                  <w:tcW w:w="4185" w:type="dxa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grimshaw@virginia.edu</w:t>
                  </w:r>
                </w:p>
              </w:tc>
            </w:tr>
            <w:tr w:rsidR="00011E04" w:rsidRPr="00011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Katherine Holcomb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112 Albert Small</w:t>
                  </w:r>
                </w:p>
              </w:tc>
              <w:tc>
                <w:tcPr>
                  <w:tcW w:w="4185" w:type="dxa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kholcomb@virginia.edu</w:t>
                  </w:r>
                </w:p>
              </w:tc>
            </w:tr>
            <w:tr w:rsidR="00011E04" w:rsidRPr="00011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Ed Hall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112 Albert Small</w:t>
                  </w:r>
                </w:p>
              </w:tc>
              <w:tc>
                <w:tcPr>
                  <w:tcW w:w="4185" w:type="dxa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edhall@virginia.edu</w:t>
                  </w:r>
                </w:p>
              </w:tc>
            </w:tr>
            <w:tr w:rsidR="00011E04" w:rsidRPr="00011E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Jacalyn</w:t>
                  </w:r>
                  <w:proofErr w:type="spellEnd"/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Huband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112 Albert Small</w:t>
                  </w:r>
                </w:p>
              </w:tc>
              <w:tc>
                <w:tcPr>
                  <w:tcW w:w="4185" w:type="dxa"/>
                  <w:vAlign w:val="center"/>
                  <w:hideMark/>
                </w:tcPr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jhuband@virginia.edu</w:t>
                  </w:r>
                </w:p>
              </w:tc>
            </w:tr>
            <w:tr w:rsidR="00011E04" w:rsidRPr="00011E04">
              <w:trPr>
                <w:tblCellSpacing w:w="15" w:type="dxa"/>
              </w:trPr>
              <w:tc>
                <w:tcPr>
                  <w:tcW w:w="7860" w:type="dxa"/>
                  <w:gridSpan w:val="3"/>
                  <w:vAlign w:val="center"/>
                  <w:hideMark/>
                </w:tcPr>
                <w:p w:rsidR="00011E04" w:rsidRPr="00011E04" w:rsidRDefault="00011E04" w:rsidP="00011E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25" style="width:468pt;height:0" o:hralign="center" o:hrstd="t" o:hr="t" fillcolor="#aca899" stroked="f"/>
                    </w:pict>
                  </w:r>
                </w:p>
                <w:p w:rsidR="00011E04" w:rsidRPr="00011E04" w:rsidRDefault="00011E04" w:rsidP="00011E0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1E04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8"/>
                      <w:szCs w:val="18"/>
                    </w:rPr>
                    <w:t>Description</w:t>
                  </w:r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 xml:space="preserve">:  The first 10 weeks of the course will provide a foundation in the core abstractions in computational thinking using a programming language chosen by students (from a finite set) to use for the course. The basic programming abstractions will be framed in pseudo-code with weekly, language-specific lecture and lab sessions to demonstrate how these abstractions are implemented in the particular programming language. In the last 4 </w:t>
                  </w:r>
                  <w:proofErr w:type="spellStart"/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>weeks</w:t>
                  </w:r>
                  <w:proofErr w:type="gramStart"/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>,students</w:t>
                  </w:r>
                  <w:proofErr w:type="spellEnd"/>
                  <w:proofErr w:type="gramEnd"/>
                  <w:r w:rsidRPr="00011E04">
                    <w:rPr>
                      <w:rFonts w:ascii="Arial" w:eastAsia="Times New Roman" w:hAnsi="Arial" w:cs="Arial"/>
                      <w:color w:val="222222"/>
                      <w:sz w:val="18"/>
                      <w:szCs w:val="18"/>
                    </w:rPr>
                    <w:t xml:space="preserve"> will reassemble into separate "tracks" to cover domain-specific applications of the programming concepts acquired in the first part of the course.</w:t>
                  </w:r>
                </w:p>
              </w:tc>
            </w:tr>
          </w:tbl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</w:p>
        </w:tc>
      </w:tr>
    </w:tbl>
    <w:p w:rsidR="00011E04" w:rsidRPr="00011E04" w:rsidRDefault="00011E04" w:rsidP="00011E04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011E04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</w:p>
    <w:p w:rsidR="00011E04" w:rsidRPr="00011E04" w:rsidRDefault="00011E04" w:rsidP="00011E04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011E04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2929"/>
        <w:gridCol w:w="1594"/>
        <w:gridCol w:w="1670"/>
      </w:tblGrid>
      <w:tr w:rsidR="00011E04" w:rsidRPr="00011E04" w:rsidTr="00011E04">
        <w:trPr>
          <w:trHeight w:val="315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27"/>
                <w:szCs w:val="27"/>
              </w:rPr>
              <w:t>Schedule &amp; Activities (Tentative)</w:t>
            </w:r>
          </w:p>
        </w:tc>
      </w:tr>
      <w:tr w:rsidR="00011E04" w:rsidRPr="00011E04" w:rsidTr="00011E04">
        <w:trPr>
          <w:trHeight w:val="225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Week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Topics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Resources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Activities</w:t>
            </w:r>
          </w:p>
        </w:tc>
      </w:tr>
      <w:tr w:rsidR="00011E04" w:rsidRPr="00011E04" w:rsidTr="00011E04">
        <w:trPr>
          <w:trHeight w:val="1245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Jan 14-18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Course Overview.</w:t>
            </w:r>
          </w:p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Introduction to computation;</w:t>
            </w: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br/>
            </w: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Initial introduction to </w:t>
            </w:r>
            <w:proofErr w:type="spellStart"/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Unix</w:t>
            </w:r>
            <w:proofErr w:type="gramStart"/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;Variable</w:t>
            </w:r>
            <w:proofErr w:type="spellEnd"/>
            <w:proofErr w:type="gramEnd"/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assignment; Input/Output.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Choose language by Friday, 18 Jan.</w:t>
            </w:r>
          </w:p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Have </w:t>
            </w:r>
            <w:hyperlink r:id="rId5" w:tgtFrame="_new" w:tooltip="Open a new window" w:history="1">
              <w:r w:rsidRPr="00011E04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cluster account</w:t>
              </w:r>
            </w:hyperlink>
            <w:hyperlink r:id="rId6" w:tgtFrame="_new" w:tooltip="Open a new window" w:history="1">
              <w:r w:rsidRPr="00011E04">
                <w:rPr>
                  <w:rFonts w:ascii="Arial" w:eastAsia="Times New Roman" w:hAnsi="Arial" w:cs="Arial"/>
                  <w:color w:val="333366"/>
                  <w:sz w:val="18"/>
                  <w:szCs w:val="18"/>
                  <w:u w:val="single"/>
                </w:rPr>
                <w:t> </w:t>
              </w:r>
            </w:hyperlink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by Friday and be able to log in.</w:t>
            </w:r>
          </w:p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Install the </w:t>
            </w:r>
            <w:hyperlink r:id="rId7" w:tgtFrame="_new" w:tooltip="Open a new window" w:history="1">
              <w:r w:rsidRPr="00011E04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 xml:space="preserve">NX </w:t>
              </w:r>
              <w:proofErr w:type="spellStart"/>
              <w:r w:rsidRPr="00011E04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client</w:t>
              </w:r>
            </w:hyperlink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on</w:t>
            </w:r>
            <w:proofErr w:type="spellEnd"/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 xml:space="preserve"> your computer.</w:t>
            </w:r>
          </w:p>
        </w:tc>
      </w:tr>
      <w:tr w:rsidR="00011E04" w:rsidRPr="00011E04" w:rsidTr="00011E04">
        <w:trPr>
          <w:trHeight w:val="63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Jan 23-25</w:t>
            </w:r>
          </w:p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(MLK holiday on 21 Jan)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Logical expressions; Conditional statements;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42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Jan 28-Feb 1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Looping constructs, algorithm complexity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24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Feb 4-8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One dimensional arrays, lists, file IO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63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Feb 11-15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Functions, variable scope, abstraction and encapsulation, modules/packages.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24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Feb 18-22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More about functions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63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Feb 25-Mar 1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Multi-dimensional arrays. Programmer-defined types and structures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42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Mar 4-8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Classes or similar (as appropriate to language)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24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Mar 11-15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Spring Break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24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lastRenderedPageBreak/>
              <w:t>Mar 18-22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Code validation, debugging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42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Mar 25-29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Code optimization, using a queuing system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42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Jan 28-Mar 29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Using Unix from the command line, bash shell scripting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011E04" w:rsidRPr="00011E04" w:rsidTr="00011E04">
        <w:trPr>
          <w:trHeight w:val="240"/>
          <w:tblCellSpacing w:w="0" w:type="dxa"/>
        </w:trPr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Apr 1- 26</w:t>
            </w:r>
          </w:p>
        </w:tc>
        <w:tc>
          <w:tcPr>
            <w:tcW w:w="2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Topical tracks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1E04" w:rsidRPr="00011E04" w:rsidRDefault="00011E04" w:rsidP="00011E04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011E04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011E04" w:rsidRPr="00011E04" w:rsidRDefault="00011E04" w:rsidP="00011E04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011E04">
        <w:rPr>
          <w:rFonts w:ascii="Trebuchet MS" w:eastAsia="Times New Roman" w:hAnsi="Trebuchet MS" w:cs="Times New Roman"/>
          <w:color w:val="000000"/>
          <w:sz w:val="20"/>
          <w:szCs w:val="20"/>
        </w:rPr>
        <w:t> </w:t>
      </w:r>
    </w:p>
    <w:p w:rsidR="002757BD" w:rsidRDefault="002757BD">
      <w:bookmarkStart w:id="0" w:name="_GoBack"/>
      <w:bookmarkEnd w:id="0"/>
    </w:p>
    <w:sectPr w:rsidR="0027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04"/>
    <w:rsid w:val="00011E04"/>
    <w:rsid w:val="002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04"/>
  </w:style>
  <w:style w:type="character" w:styleId="Hyperlink">
    <w:name w:val="Hyperlink"/>
    <w:basedOn w:val="DefaultParagraphFont"/>
    <w:uiPriority w:val="99"/>
    <w:semiHidden/>
    <w:unhideWhenUsed/>
    <w:rsid w:val="00011E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04"/>
  </w:style>
  <w:style w:type="character" w:styleId="Hyperlink">
    <w:name w:val="Hyperlink"/>
    <w:basedOn w:val="DefaultParagraphFont"/>
    <w:uiPriority w:val="99"/>
    <w:semiHidden/>
    <w:unhideWhenUsed/>
    <w:rsid w:val="00011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vacse.virginia.edu/the-nx-clie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ts.virginia.edu/research/hpc-account/" TargetMode="External"/><Relationship Id="rId5" Type="http://schemas.openxmlformats.org/officeDocument/2006/relationships/hyperlink" Target="http://its.virginia.edu/research/hpc-accou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>UVa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user</dc:creator>
  <cp:keywords/>
  <dc:description/>
  <cp:lastModifiedBy>mae user</cp:lastModifiedBy>
  <cp:revision>1</cp:revision>
  <dcterms:created xsi:type="dcterms:W3CDTF">2013-01-15T17:25:00Z</dcterms:created>
  <dcterms:modified xsi:type="dcterms:W3CDTF">2013-01-15T17:26:00Z</dcterms:modified>
</cp:coreProperties>
</file>