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94F96" w14:textId="77777777" w:rsidR="00B1798D" w:rsidRPr="00B1798D" w:rsidRDefault="00B1798D" w:rsidP="00B1798D">
      <w:r w:rsidRPr="00B1798D">
        <w:t>[1]</w:t>
      </w:r>
    </w:p>
    <w:p w14:paraId="2AAF08E8" w14:textId="77777777" w:rsidR="00B1798D" w:rsidRPr="00B1798D" w:rsidRDefault="00B1798D" w:rsidP="00B1798D">
      <w:r w:rsidRPr="00B1798D">
        <w:t>M. Noyce, “UCT SHARC Buoy V3.0: Waves-in-ice measurement in the Antarctic MIZ,” </w:t>
      </w:r>
      <w:r w:rsidRPr="00B1798D">
        <w:rPr>
          <w:i/>
          <w:iCs/>
        </w:rPr>
        <w:t>Uct.ac.za</w:t>
      </w:r>
      <w:r w:rsidRPr="00B1798D">
        <w:t>, 2024. https://open.uct.ac.za/items/d72e3f8e-4d96-4faf-973e-5eb2179aa025</w:t>
      </w:r>
    </w:p>
    <w:p w14:paraId="17F576D6" w14:textId="77777777" w:rsidR="00B1798D" w:rsidRPr="00B1798D" w:rsidRDefault="00B1798D" w:rsidP="00B1798D">
      <w:r w:rsidRPr="00B1798D">
        <w:t>‌</w:t>
      </w:r>
    </w:p>
    <w:p w14:paraId="447F497A" w14:textId="77777777" w:rsidR="002E2785" w:rsidRDefault="002E2785"/>
    <w:sectPr w:rsidR="002E2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66"/>
    <w:rsid w:val="00030966"/>
    <w:rsid w:val="002E2785"/>
    <w:rsid w:val="00B1798D"/>
    <w:rsid w:val="00D57486"/>
    <w:rsid w:val="00E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BA27D"/>
  <w15:chartTrackingRefBased/>
  <w15:docId w15:val="{F314D0E2-E2A3-4E0F-BECA-8F6536ED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748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846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2026-05-14T21:48:00Z</dcterms:created>
  <dcterms:modified xsi:type="dcterms:W3CDTF">2026-05-14T21:58:00Z</dcterms:modified>
</cp:coreProperties>
</file>