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BC8E" w14:textId="77777777" w:rsidR="008B2846" w:rsidRPr="002A7FB2" w:rsidRDefault="008B2846" w:rsidP="00A66B28">
      <w:pPr>
        <w:bidi/>
        <w:jc w:val="center"/>
        <w:rPr>
          <w:rFonts w:cs="B Nazanin"/>
          <w:b/>
          <w:bCs/>
          <w:sz w:val="20"/>
          <w:szCs w:val="20"/>
          <w:rtl/>
          <w:lang w:bidi="fa-IR"/>
        </w:rPr>
      </w:pPr>
      <w:r w:rsidRPr="002A7FB2">
        <w:rPr>
          <w:rFonts w:cs="B Nazanin"/>
          <w:b/>
          <w:bCs/>
          <w:noProof/>
          <w:sz w:val="20"/>
          <w:szCs w:val="20"/>
          <w:lang w:bidi="fa-IR"/>
        </w:rPr>
        <w:drawing>
          <wp:anchor distT="0" distB="0" distL="114300" distR="114300" simplePos="0" relativeHeight="251659264" behindDoc="1" locked="0" layoutInCell="1" allowOverlap="1" wp14:anchorId="325AEFC0" wp14:editId="65AC59A3">
            <wp:simplePos x="0" y="0"/>
            <wp:positionH relativeFrom="margin">
              <wp:align>center</wp:align>
            </wp:positionH>
            <wp:positionV relativeFrom="paragraph">
              <wp:posOffset>236220</wp:posOffset>
            </wp:positionV>
            <wp:extent cx="1082038" cy="1242467"/>
            <wp:effectExtent l="0" t="0" r="0" b="0"/>
            <wp:wrapTight wrapText="bothSides">
              <wp:wrapPolygon edited="0">
                <wp:start x="8752" y="1988"/>
                <wp:lineTo x="6469" y="2982"/>
                <wp:lineTo x="761" y="6626"/>
                <wp:lineTo x="761" y="14245"/>
                <wp:lineTo x="4947" y="18552"/>
                <wp:lineTo x="8752" y="19877"/>
                <wp:lineTo x="12176" y="19877"/>
                <wp:lineTo x="15981" y="18552"/>
                <wp:lineTo x="20167" y="14245"/>
                <wp:lineTo x="20547" y="6957"/>
                <wp:lineTo x="14459" y="2982"/>
                <wp:lineTo x="12176" y="1988"/>
                <wp:lineTo x="8752" y="19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2038" cy="1242467"/>
                    </a:xfrm>
                    <a:prstGeom prst="rect">
                      <a:avLst/>
                    </a:prstGeom>
                    <a:noFill/>
                    <a:ln>
                      <a:noFill/>
                    </a:ln>
                  </pic:spPr>
                </pic:pic>
              </a:graphicData>
            </a:graphic>
          </wp:anchor>
        </w:drawing>
      </w:r>
      <w:r w:rsidRPr="002A7FB2">
        <w:rPr>
          <w:rFonts w:cs="B Nazanin" w:hint="cs"/>
          <w:b/>
          <w:bCs/>
          <w:sz w:val="20"/>
          <w:szCs w:val="20"/>
          <w:rtl/>
          <w:lang w:bidi="fa-IR"/>
        </w:rPr>
        <w:t>بسمه تعالی</w:t>
      </w:r>
    </w:p>
    <w:p w14:paraId="58D55A64" w14:textId="77777777" w:rsidR="008B2846" w:rsidRDefault="008B2846" w:rsidP="00A66B28">
      <w:pPr>
        <w:bidi/>
        <w:jc w:val="center"/>
        <w:rPr>
          <w:rFonts w:cs="B Nazanin"/>
          <w:sz w:val="20"/>
          <w:szCs w:val="20"/>
          <w:rtl/>
          <w:lang w:bidi="fa-IR"/>
        </w:rPr>
      </w:pPr>
    </w:p>
    <w:p w14:paraId="0BF9A11F" w14:textId="77777777" w:rsidR="008B2846" w:rsidRPr="002A7FB2" w:rsidRDefault="008B2846" w:rsidP="00A66B28">
      <w:pPr>
        <w:bidi/>
        <w:jc w:val="center"/>
        <w:rPr>
          <w:rFonts w:cs="B Nazanin"/>
          <w:sz w:val="20"/>
          <w:szCs w:val="20"/>
          <w:rtl/>
          <w:lang w:bidi="fa-IR"/>
        </w:rPr>
      </w:pPr>
    </w:p>
    <w:p w14:paraId="02A6E03B" w14:textId="77777777" w:rsidR="008B2846" w:rsidRPr="002A7FB2" w:rsidRDefault="008B2846" w:rsidP="00A66B28">
      <w:pPr>
        <w:bidi/>
        <w:jc w:val="center"/>
        <w:rPr>
          <w:rFonts w:cs="B Nazanin"/>
          <w:sz w:val="20"/>
          <w:szCs w:val="20"/>
          <w:rtl/>
          <w:lang w:bidi="fa-IR"/>
        </w:rPr>
      </w:pPr>
    </w:p>
    <w:p w14:paraId="56F4F33A" w14:textId="77777777" w:rsidR="008B2846" w:rsidRPr="002A7FB2" w:rsidRDefault="008B2846" w:rsidP="00A66B28">
      <w:pPr>
        <w:bidi/>
        <w:jc w:val="center"/>
        <w:rPr>
          <w:rFonts w:cs="B Nazanin"/>
          <w:sz w:val="20"/>
          <w:szCs w:val="20"/>
          <w:rtl/>
          <w:lang w:bidi="fa-IR"/>
        </w:rPr>
      </w:pPr>
    </w:p>
    <w:p w14:paraId="0E23CFF8" w14:textId="77777777" w:rsidR="008B2846" w:rsidRDefault="008B2846" w:rsidP="00A66B28">
      <w:pPr>
        <w:bidi/>
        <w:jc w:val="center"/>
        <w:rPr>
          <w:rFonts w:cs="B Nazanin"/>
          <w:sz w:val="20"/>
          <w:szCs w:val="20"/>
          <w:rtl/>
          <w:lang w:bidi="fa-IR"/>
        </w:rPr>
      </w:pPr>
    </w:p>
    <w:p w14:paraId="0EEE03AF" w14:textId="1A0C688D" w:rsidR="008B2846" w:rsidRDefault="00647D2C" w:rsidP="00A66B28">
      <w:pPr>
        <w:bidi/>
        <w:jc w:val="center"/>
        <w:rPr>
          <w:rFonts w:cs="B Nazanin"/>
          <w:b/>
          <w:bCs/>
          <w:sz w:val="36"/>
          <w:szCs w:val="36"/>
          <w:rtl/>
          <w:lang w:bidi="fa-IR"/>
        </w:rPr>
      </w:pPr>
      <w:r>
        <w:rPr>
          <w:rFonts w:cs="B Nazanin" w:hint="cs"/>
          <w:b/>
          <w:bCs/>
          <w:sz w:val="36"/>
          <w:szCs w:val="36"/>
          <w:rtl/>
          <w:lang w:bidi="fa-IR"/>
        </w:rPr>
        <w:t>پروژه درس طراحی پایگاه داده</w:t>
      </w:r>
    </w:p>
    <w:p w14:paraId="26198782" w14:textId="0B7F2AF0" w:rsidR="008B2846" w:rsidRDefault="00457FFE" w:rsidP="00A66B28">
      <w:pPr>
        <w:bidi/>
        <w:jc w:val="center"/>
        <w:rPr>
          <w:rFonts w:cs="B Nazanin"/>
          <w:sz w:val="36"/>
          <w:szCs w:val="36"/>
          <w:lang w:bidi="fa-IR"/>
        </w:rPr>
      </w:pPr>
      <w:r>
        <w:rPr>
          <w:rFonts w:cs="B Nazanin" w:hint="cs"/>
          <w:b/>
          <w:bCs/>
          <w:sz w:val="52"/>
          <w:szCs w:val="52"/>
          <w:rtl/>
          <w:lang w:bidi="fa-IR"/>
        </w:rPr>
        <w:t>توضیحات</w:t>
      </w:r>
    </w:p>
    <w:p w14:paraId="6DADC737" w14:textId="3EC08104" w:rsidR="00877A68" w:rsidRDefault="00877A68" w:rsidP="00A66B28">
      <w:pPr>
        <w:bidi/>
        <w:jc w:val="center"/>
        <w:rPr>
          <w:rFonts w:cs="B Nazanin"/>
          <w:sz w:val="36"/>
          <w:szCs w:val="36"/>
          <w:lang w:bidi="fa-IR"/>
        </w:rPr>
      </w:pPr>
    </w:p>
    <w:p w14:paraId="7A224FFD" w14:textId="77777777" w:rsidR="00877A68" w:rsidRDefault="00877A68" w:rsidP="00A66B28">
      <w:pPr>
        <w:bidi/>
        <w:jc w:val="center"/>
        <w:rPr>
          <w:rFonts w:cs="B Nazanin"/>
          <w:sz w:val="36"/>
          <w:szCs w:val="36"/>
          <w:rtl/>
          <w:lang w:bidi="fa-IR"/>
        </w:rPr>
      </w:pPr>
    </w:p>
    <w:p w14:paraId="34739043" w14:textId="11639F70" w:rsidR="008B2846" w:rsidRDefault="008B2846" w:rsidP="00A66B28">
      <w:pPr>
        <w:bidi/>
        <w:jc w:val="center"/>
        <w:rPr>
          <w:rFonts w:cs="B Nazanin"/>
          <w:sz w:val="36"/>
          <w:szCs w:val="36"/>
          <w:lang w:bidi="fa-IR"/>
        </w:rPr>
      </w:pPr>
      <w:r>
        <w:rPr>
          <w:rFonts w:cs="B Nazanin" w:hint="cs"/>
          <w:sz w:val="36"/>
          <w:szCs w:val="36"/>
          <w:rtl/>
          <w:lang w:bidi="fa-IR"/>
        </w:rPr>
        <w:t>اعضای گروه:</w:t>
      </w:r>
    </w:p>
    <w:p w14:paraId="35E84F59" w14:textId="6A0710ED" w:rsidR="00877A68" w:rsidRDefault="00647D2C" w:rsidP="00A66B28">
      <w:pPr>
        <w:bidi/>
        <w:jc w:val="center"/>
        <w:rPr>
          <w:rFonts w:cs="B Nazanin"/>
          <w:sz w:val="36"/>
          <w:szCs w:val="36"/>
          <w:rtl/>
          <w:lang w:bidi="fa-IR"/>
        </w:rPr>
      </w:pPr>
      <w:r>
        <w:rPr>
          <w:rFonts w:cs="B Nazanin" w:hint="cs"/>
          <w:sz w:val="36"/>
          <w:szCs w:val="36"/>
          <w:rtl/>
          <w:lang w:bidi="fa-IR"/>
        </w:rPr>
        <w:t>سوگل صادقی</w:t>
      </w:r>
    </w:p>
    <w:p w14:paraId="2C2156A0" w14:textId="48E859FE" w:rsidR="00647D2C" w:rsidRDefault="00647D2C" w:rsidP="00A66B28">
      <w:pPr>
        <w:bidi/>
        <w:jc w:val="center"/>
        <w:rPr>
          <w:rFonts w:cs="B Nazanin"/>
          <w:b/>
          <w:bCs/>
          <w:sz w:val="40"/>
          <w:szCs w:val="40"/>
          <w:rtl/>
          <w:lang w:bidi="fa-IR"/>
        </w:rPr>
      </w:pPr>
      <w:r>
        <w:rPr>
          <w:rFonts w:cs="B Nazanin" w:hint="cs"/>
          <w:sz w:val="36"/>
          <w:szCs w:val="36"/>
          <w:rtl/>
          <w:lang w:bidi="fa-IR"/>
        </w:rPr>
        <w:t>محمدامین کرمی</w:t>
      </w:r>
    </w:p>
    <w:p w14:paraId="1605EF77" w14:textId="14D152E6" w:rsidR="00877A68" w:rsidRDefault="008B2846" w:rsidP="00A66B28">
      <w:pPr>
        <w:bidi/>
        <w:jc w:val="center"/>
        <w:rPr>
          <w:rFonts w:cs="B Nazanin"/>
          <w:sz w:val="36"/>
          <w:szCs w:val="36"/>
          <w:rtl/>
          <w:lang w:bidi="fa-IR"/>
        </w:rPr>
      </w:pPr>
      <w:r>
        <w:rPr>
          <w:rFonts w:cs="B Nazanin" w:hint="cs"/>
          <w:sz w:val="36"/>
          <w:szCs w:val="36"/>
          <w:rtl/>
          <w:lang w:bidi="fa-IR"/>
        </w:rPr>
        <w:t>متین داغیانی</w:t>
      </w:r>
    </w:p>
    <w:p w14:paraId="7B70F614" w14:textId="77777777" w:rsidR="00877A68" w:rsidRDefault="00877A68" w:rsidP="00A66B28">
      <w:pPr>
        <w:bidi/>
        <w:jc w:val="center"/>
        <w:rPr>
          <w:rFonts w:cs="B Nazanin"/>
          <w:sz w:val="36"/>
          <w:szCs w:val="36"/>
          <w:rtl/>
          <w:lang w:bidi="fa-IR"/>
        </w:rPr>
      </w:pPr>
    </w:p>
    <w:p w14:paraId="604BBA31" w14:textId="77777777" w:rsidR="008B2846" w:rsidRPr="002A7FB2" w:rsidRDefault="008B2846" w:rsidP="00A66B28">
      <w:pPr>
        <w:bidi/>
        <w:jc w:val="center"/>
        <w:rPr>
          <w:rFonts w:cs="B Nazanin"/>
          <w:b/>
          <w:bCs/>
          <w:sz w:val="44"/>
          <w:szCs w:val="44"/>
          <w:rtl/>
          <w:lang w:bidi="fa-IR"/>
        </w:rPr>
      </w:pPr>
      <w:r w:rsidRPr="002A7FB2">
        <w:rPr>
          <w:rFonts w:cs="B Nazanin" w:hint="cs"/>
          <w:b/>
          <w:bCs/>
          <w:sz w:val="40"/>
          <w:szCs w:val="40"/>
          <w:rtl/>
          <w:lang w:bidi="fa-IR"/>
        </w:rPr>
        <w:t>دانشگاه صنعتی شریف</w:t>
      </w:r>
    </w:p>
    <w:p w14:paraId="5432DFA9" w14:textId="23B210E7" w:rsidR="008B2846" w:rsidRDefault="00647D2C" w:rsidP="00A66B28">
      <w:pPr>
        <w:bidi/>
        <w:jc w:val="center"/>
        <w:rPr>
          <w:rFonts w:cs="B Nazanin"/>
          <w:b/>
          <w:bCs/>
          <w:sz w:val="40"/>
          <w:szCs w:val="40"/>
          <w:rtl/>
          <w:lang w:bidi="fa-IR"/>
        </w:rPr>
      </w:pPr>
      <w:r>
        <w:rPr>
          <w:rFonts w:cs="B Nazanin" w:hint="cs"/>
          <w:b/>
          <w:bCs/>
          <w:sz w:val="40"/>
          <w:szCs w:val="40"/>
          <w:rtl/>
          <w:lang w:bidi="fa-IR"/>
        </w:rPr>
        <w:t>1401</w:t>
      </w:r>
      <w:r w:rsidR="00877A68">
        <w:rPr>
          <w:rFonts w:cs="B Nazanin" w:hint="cs"/>
          <w:b/>
          <w:bCs/>
          <w:sz w:val="40"/>
          <w:szCs w:val="40"/>
          <w:rtl/>
          <w:lang w:bidi="fa-IR"/>
        </w:rPr>
        <w:t>-1400</w:t>
      </w:r>
    </w:p>
    <w:p w14:paraId="013F273E" w14:textId="6ED12746" w:rsidR="00A05776" w:rsidRDefault="00A05776" w:rsidP="00A05776">
      <w:pPr>
        <w:bidi/>
        <w:rPr>
          <w:rFonts w:cs="B Nazanin"/>
          <w:b/>
          <w:bCs/>
          <w:sz w:val="40"/>
          <w:szCs w:val="40"/>
          <w:rtl/>
          <w:lang w:bidi="fa-IR"/>
        </w:rPr>
      </w:pPr>
    </w:p>
    <w:p w14:paraId="68DC99A5" w14:textId="77777777" w:rsidR="00A05776" w:rsidRDefault="00A05776" w:rsidP="00A05776">
      <w:pPr>
        <w:bidi/>
        <w:rPr>
          <w:rFonts w:cs="B Nazanin"/>
          <w:b/>
          <w:bCs/>
          <w:sz w:val="40"/>
          <w:szCs w:val="40"/>
          <w:rtl/>
          <w:lang w:bidi="fa-IR"/>
        </w:rPr>
      </w:pPr>
    </w:p>
    <w:p w14:paraId="45A66BF8" w14:textId="479AC427" w:rsidR="00A05776" w:rsidRDefault="00A05776" w:rsidP="00745B3D">
      <w:pPr>
        <w:pStyle w:val="ListParagraph"/>
        <w:numPr>
          <w:ilvl w:val="0"/>
          <w:numId w:val="4"/>
        </w:numPr>
        <w:bidi/>
        <w:rPr>
          <w:rFonts w:cs="B Nazanin"/>
          <w:sz w:val="28"/>
          <w:szCs w:val="28"/>
        </w:rPr>
      </w:pPr>
      <w:r w:rsidRPr="00745B3D">
        <w:rPr>
          <w:rFonts w:cs="B Nazanin"/>
          <w:sz w:val="28"/>
          <w:szCs w:val="28"/>
          <w:rtl/>
        </w:rPr>
        <w:lastRenderedPageBreak/>
        <w:t>در فاز صفر محیط آزمایشگاه را انتخاب کردیم و نیازمندی ها را با توجه به این میحط بررسی کردیم .ابتدا افرادی که در این سیستم وجود دارند را شناسایی کردیم و برای آن ها مشخص کردیم که به چه اطلاعاتی برای ذخیره احتیاج داریم.بعد از آن به مفاهیم دیگر مانند بیمه ،آزمایش،نمونه ،نسخه و</w:t>
      </w:r>
      <w:r w:rsidRPr="00745B3D">
        <w:rPr>
          <w:rFonts w:cs="B Nazanin"/>
          <w:sz w:val="28"/>
          <w:szCs w:val="28"/>
        </w:rPr>
        <w:t xml:space="preserve">... </w:t>
      </w:r>
      <w:r w:rsidRPr="00745B3D">
        <w:rPr>
          <w:rFonts w:cs="B Nazanin"/>
          <w:sz w:val="28"/>
          <w:szCs w:val="28"/>
          <w:rtl/>
        </w:rPr>
        <w:t>پرداختیم</w:t>
      </w:r>
      <w:r w:rsidRPr="00745B3D">
        <w:rPr>
          <w:rFonts w:cs="B Nazanin"/>
          <w:sz w:val="28"/>
          <w:szCs w:val="28"/>
        </w:rPr>
        <w:t xml:space="preserve">. </w:t>
      </w:r>
      <w:r w:rsidRPr="00745B3D">
        <w:rPr>
          <w:rFonts w:cs="B Nazanin"/>
          <w:sz w:val="28"/>
          <w:szCs w:val="28"/>
          <w:rtl/>
        </w:rPr>
        <w:t>در این محیط با ثبت نسخه هر بیمار که دارای یک یا چند آزمایش است هزینه های هر بیمار با توجه به بیمه ی آن شخص محاسبه میشود</w:t>
      </w:r>
      <w:r w:rsidRPr="00745B3D">
        <w:rPr>
          <w:rFonts w:cs="B Nazanin"/>
          <w:sz w:val="28"/>
          <w:szCs w:val="28"/>
        </w:rPr>
        <w:t xml:space="preserve"> . </w:t>
      </w:r>
      <w:r w:rsidRPr="00745B3D">
        <w:rPr>
          <w:rFonts w:cs="B Nazanin"/>
          <w:sz w:val="28"/>
          <w:szCs w:val="28"/>
          <w:rtl/>
        </w:rPr>
        <w:t>تعدادی بیمه که طرف قرارداد این آزمایشگاه هستند از قبل در این سیستم ثبت می باشند که اگر بیمه بیمار شامل این بیمه ها باشد با توجه به سقفی که برای آن بیمه مشخص کرده ایم هزینه ی آن آزمایش حساب می شود</w:t>
      </w:r>
      <w:r w:rsidRPr="00745B3D">
        <w:rPr>
          <w:rFonts w:cs="B Nazanin"/>
          <w:sz w:val="28"/>
          <w:szCs w:val="28"/>
        </w:rPr>
        <w:t xml:space="preserve">. </w:t>
      </w:r>
      <w:r w:rsidRPr="00745B3D">
        <w:rPr>
          <w:rFonts w:cs="B Nazanin"/>
          <w:sz w:val="28"/>
          <w:szCs w:val="28"/>
          <w:rtl/>
        </w:rPr>
        <w:t>درآخر نتیجه هر آزمایش به بیمار تحویل داده می شود</w:t>
      </w:r>
      <w:r w:rsidRPr="00745B3D">
        <w:rPr>
          <w:rFonts w:cs="B Nazanin" w:hint="cs"/>
          <w:sz w:val="28"/>
          <w:szCs w:val="28"/>
          <w:rtl/>
        </w:rPr>
        <w:t>.</w:t>
      </w:r>
    </w:p>
    <w:p w14:paraId="1763F18C" w14:textId="77777777" w:rsidR="0004277E" w:rsidRPr="00745B3D" w:rsidRDefault="0004277E" w:rsidP="0004277E">
      <w:pPr>
        <w:pStyle w:val="ListParagraph"/>
        <w:bidi/>
        <w:ind w:left="360"/>
        <w:rPr>
          <w:rFonts w:cs="B Nazanin"/>
          <w:sz w:val="28"/>
          <w:szCs w:val="28"/>
          <w:rtl/>
        </w:rPr>
      </w:pPr>
    </w:p>
    <w:p w14:paraId="6FED519B" w14:textId="18E66F62" w:rsidR="0004277E" w:rsidRDefault="00A05776" w:rsidP="0004277E">
      <w:pPr>
        <w:pStyle w:val="ListParagraph"/>
        <w:numPr>
          <w:ilvl w:val="0"/>
          <w:numId w:val="4"/>
        </w:numPr>
        <w:bidi/>
        <w:rPr>
          <w:rFonts w:cs="B Nazanin"/>
          <w:sz w:val="28"/>
          <w:szCs w:val="28"/>
        </w:rPr>
      </w:pPr>
      <w:r w:rsidRPr="00745B3D">
        <w:rPr>
          <w:rFonts w:cs="B Nazanin"/>
          <w:sz w:val="28"/>
          <w:szCs w:val="28"/>
          <w:rtl/>
        </w:rPr>
        <w:t>در فاز اول این پروژه نمودار</w:t>
      </w:r>
      <w:r w:rsidRPr="00745B3D">
        <w:rPr>
          <w:rFonts w:cs="B Nazanin"/>
          <w:sz w:val="28"/>
          <w:szCs w:val="28"/>
        </w:rPr>
        <w:t xml:space="preserve"> EER </w:t>
      </w:r>
      <w:r w:rsidRPr="00745B3D">
        <w:rPr>
          <w:rFonts w:cs="B Nazanin"/>
          <w:sz w:val="28"/>
          <w:szCs w:val="28"/>
          <w:rtl/>
        </w:rPr>
        <w:t>این آزمایشگاه را طراحی کردیم و روابط میان موجودیت ها را ایجاد کردیم. نمودار</w:t>
      </w:r>
      <w:r w:rsidRPr="00745B3D">
        <w:rPr>
          <w:rFonts w:cs="B Nazanin"/>
          <w:sz w:val="28"/>
          <w:szCs w:val="28"/>
        </w:rPr>
        <w:t xml:space="preserve"> EER </w:t>
      </w:r>
      <w:r w:rsidRPr="00745B3D">
        <w:rPr>
          <w:rFonts w:cs="B Nazanin"/>
          <w:sz w:val="28"/>
          <w:szCs w:val="28"/>
          <w:rtl/>
        </w:rPr>
        <w:t>در مراحل مختلف پروژه به دلیل دستیابی به طراحی صحیح تر و نرمال سازی شده ، دستخوش تغییراتی شد که در فایل نهایی این تغییرات اعمال شده اند</w:t>
      </w:r>
      <w:r w:rsidRPr="00745B3D">
        <w:rPr>
          <w:rFonts w:cs="B Nazanin"/>
          <w:sz w:val="28"/>
          <w:szCs w:val="28"/>
        </w:rPr>
        <w:t xml:space="preserve"> . </w:t>
      </w:r>
      <w:r w:rsidRPr="00745B3D">
        <w:rPr>
          <w:rFonts w:cs="B Nazanin"/>
          <w:sz w:val="28"/>
          <w:szCs w:val="28"/>
          <w:rtl/>
        </w:rPr>
        <w:t>در فاز دوم جداول این موجودیت ها را با توجه به ارتباطاتی که وجود داشت ایجاد کردیم.کلید های اصلی را برای هر جدول تعیین شدند.برای نرمال سازی این جداول در فاز نهایی برخی از جدول ها را از طراحی حذف و اطلاعات آن ها را به جداول دیگر منتقل کردیم</w:t>
      </w:r>
      <w:r w:rsidRPr="00745B3D">
        <w:rPr>
          <w:rFonts w:cs="B Nazanin"/>
          <w:sz w:val="28"/>
          <w:szCs w:val="28"/>
        </w:rPr>
        <w:t xml:space="preserve">. </w:t>
      </w:r>
    </w:p>
    <w:p w14:paraId="046C59BB" w14:textId="77777777" w:rsidR="0004277E" w:rsidRPr="0004277E" w:rsidRDefault="0004277E" w:rsidP="0004277E">
      <w:pPr>
        <w:pStyle w:val="ListParagraph"/>
        <w:rPr>
          <w:rFonts w:cs="B Nazanin" w:hint="cs"/>
          <w:sz w:val="28"/>
          <w:szCs w:val="28"/>
          <w:rtl/>
        </w:rPr>
      </w:pPr>
    </w:p>
    <w:p w14:paraId="5B4BC25D" w14:textId="77777777" w:rsidR="0004277E" w:rsidRPr="0004277E" w:rsidRDefault="0004277E" w:rsidP="0004277E">
      <w:pPr>
        <w:pStyle w:val="ListParagraph"/>
        <w:bidi/>
        <w:ind w:left="360"/>
        <w:rPr>
          <w:rFonts w:cs="B Nazanin"/>
          <w:sz w:val="28"/>
          <w:szCs w:val="28"/>
          <w:rtl/>
        </w:rPr>
      </w:pPr>
    </w:p>
    <w:p w14:paraId="2AC62A97" w14:textId="0F70472F" w:rsidR="00A05776" w:rsidRPr="00745B3D" w:rsidRDefault="00A05776" w:rsidP="00745B3D">
      <w:pPr>
        <w:pStyle w:val="ListParagraph"/>
        <w:numPr>
          <w:ilvl w:val="0"/>
          <w:numId w:val="4"/>
        </w:numPr>
        <w:bidi/>
        <w:rPr>
          <w:rFonts w:cs="B Nazanin"/>
          <w:sz w:val="28"/>
          <w:szCs w:val="28"/>
          <w:rtl/>
        </w:rPr>
      </w:pPr>
      <w:r w:rsidRPr="00745B3D">
        <w:rPr>
          <w:rFonts w:cs="B Nazanin"/>
          <w:sz w:val="28"/>
          <w:szCs w:val="28"/>
          <w:rtl/>
        </w:rPr>
        <w:t>در فاز سوم این پروژه ابتدا در پایگاه داده جداول را پیاده سازی کردیم.</w:t>
      </w:r>
      <w:r w:rsidRPr="00745B3D">
        <w:rPr>
          <w:rFonts w:cs="B Nazanin" w:hint="cs"/>
          <w:sz w:val="28"/>
          <w:szCs w:val="28"/>
          <w:rtl/>
        </w:rPr>
        <w:t xml:space="preserve"> </w:t>
      </w:r>
      <w:r w:rsidRPr="00745B3D">
        <w:rPr>
          <w:rFonts w:cs="B Nazanin"/>
          <w:sz w:val="28"/>
          <w:szCs w:val="28"/>
          <w:rtl/>
        </w:rPr>
        <w:t>با توجه به نیاز محیط به وسیله ی رهانا عملیاتی را تعریف کردیم</w:t>
      </w:r>
      <w:r w:rsidRPr="00745B3D">
        <w:rPr>
          <w:rFonts w:cs="B Nazanin"/>
          <w:sz w:val="28"/>
          <w:szCs w:val="28"/>
        </w:rPr>
        <w:t xml:space="preserve"> :</w:t>
      </w:r>
    </w:p>
    <w:p w14:paraId="728F180B" w14:textId="77777777" w:rsidR="00A05776" w:rsidRPr="00A05776" w:rsidRDefault="00A05776" w:rsidP="00A05776">
      <w:pPr>
        <w:pStyle w:val="ListParagraph"/>
        <w:numPr>
          <w:ilvl w:val="0"/>
          <w:numId w:val="3"/>
        </w:numPr>
        <w:bidi/>
        <w:rPr>
          <w:rFonts w:cs="B Nazanin"/>
          <w:sz w:val="28"/>
          <w:szCs w:val="28"/>
          <w:rtl/>
        </w:rPr>
      </w:pPr>
      <w:r w:rsidRPr="00A05776">
        <w:rPr>
          <w:rFonts w:cs="B Nazanin"/>
          <w:sz w:val="28"/>
          <w:szCs w:val="28"/>
          <w:rtl/>
        </w:rPr>
        <w:t>بیمه بیمار چک می شود که تاریخ انقضای آن نگذشته باشد</w:t>
      </w:r>
      <w:r w:rsidRPr="00A05776">
        <w:rPr>
          <w:rFonts w:cs="B Nazanin"/>
          <w:sz w:val="28"/>
          <w:szCs w:val="28"/>
        </w:rPr>
        <w:t>.</w:t>
      </w:r>
    </w:p>
    <w:p w14:paraId="1784C5A9" w14:textId="58D28704" w:rsidR="00A05776" w:rsidRPr="00A05776" w:rsidRDefault="00A05776" w:rsidP="00A05776">
      <w:pPr>
        <w:pStyle w:val="ListParagraph"/>
        <w:numPr>
          <w:ilvl w:val="0"/>
          <w:numId w:val="3"/>
        </w:numPr>
        <w:bidi/>
        <w:rPr>
          <w:rFonts w:cs="B Nazanin"/>
          <w:sz w:val="28"/>
          <w:szCs w:val="28"/>
          <w:rtl/>
        </w:rPr>
      </w:pPr>
      <w:r w:rsidRPr="00A05776">
        <w:rPr>
          <w:rFonts w:cs="B Nazanin"/>
          <w:sz w:val="28"/>
          <w:szCs w:val="28"/>
          <w:rtl/>
        </w:rPr>
        <w:t>اگر بیمه بیمار طرف قرارداد آزمایشگاه باشد با توجه به سقف آن بیمه هزینه های بیمار محاسبه می شود</w:t>
      </w:r>
    </w:p>
    <w:p w14:paraId="713A4E32" w14:textId="1BCD9339" w:rsidR="00745B3D" w:rsidRPr="006B7F8F" w:rsidRDefault="00A05776" w:rsidP="00A05776">
      <w:pPr>
        <w:pStyle w:val="ListParagraph"/>
        <w:numPr>
          <w:ilvl w:val="0"/>
          <w:numId w:val="3"/>
        </w:numPr>
        <w:bidi/>
        <w:rPr>
          <w:rFonts w:cs="B Nazanin"/>
          <w:sz w:val="28"/>
          <w:szCs w:val="28"/>
          <w:rtl/>
        </w:rPr>
      </w:pPr>
      <w:r w:rsidRPr="006B7F8F">
        <w:rPr>
          <w:rFonts w:cs="B Nazanin"/>
          <w:sz w:val="28"/>
          <w:szCs w:val="28"/>
          <w:rtl/>
        </w:rPr>
        <w:t>میزان هزینه های هر آزمایش برای هر نسخه محاسبه می شود</w:t>
      </w:r>
      <w:r w:rsidR="00745B3D" w:rsidRPr="006B7F8F">
        <w:rPr>
          <w:rFonts w:cs="B Nazanin" w:hint="cs"/>
          <w:sz w:val="28"/>
          <w:szCs w:val="28"/>
          <w:rtl/>
        </w:rPr>
        <w:t>.</w:t>
      </w:r>
    </w:p>
    <w:p w14:paraId="529F0040" w14:textId="136DAAB3" w:rsidR="00647D2C" w:rsidRPr="00A05776" w:rsidRDefault="00A05776" w:rsidP="00745B3D">
      <w:pPr>
        <w:bidi/>
        <w:rPr>
          <w:rFonts w:cs="B Nazanin"/>
          <w:b/>
          <w:bCs/>
          <w:sz w:val="34"/>
          <w:szCs w:val="34"/>
          <w:rtl/>
          <w:lang w:bidi="fa-IR"/>
        </w:rPr>
      </w:pPr>
      <w:r w:rsidRPr="00A05776">
        <w:rPr>
          <w:rFonts w:cs="B Nazanin"/>
          <w:sz w:val="28"/>
          <w:szCs w:val="28"/>
          <w:rtl/>
        </w:rPr>
        <w:t>در این محیط هر شخص دارای قابلیت های متفاوتی است بنابراین برای هر فرد اکانتی که دارای رمز عبور است، تعریف کردیم. رمز عبور در دیتا بیس به گونه ای ذخیره می شود که خوانا نمی باشد</w:t>
      </w:r>
      <w:r w:rsidRPr="00A05776">
        <w:rPr>
          <w:rFonts w:cs="B Nazanin"/>
          <w:sz w:val="28"/>
          <w:szCs w:val="28"/>
        </w:rPr>
        <w:t xml:space="preserve">. </w:t>
      </w:r>
      <w:r w:rsidRPr="00A05776">
        <w:rPr>
          <w:rFonts w:cs="B Nazanin"/>
          <w:sz w:val="28"/>
          <w:szCs w:val="28"/>
          <w:rtl/>
        </w:rPr>
        <w:t>برای جلوگیری از حملات تزریق</w:t>
      </w:r>
      <w:r w:rsidRPr="00A05776">
        <w:rPr>
          <w:rFonts w:cs="B Nazanin"/>
          <w:sz w:val="28"/>
          <w:szCs w:val="28"/>
        </w:rPr>
        <w:t xml:space="preserve"> SQL (SQL injection) </w:t>
      </w:r>
      <w:r w:rsidRPr="00A05776">
        <w:rPr>
          <w:rFonts w:cs="B Nazanin"/>
          <w:sz w:val="28"/>
          <w:szCs w:val="28"/>
          <w:rtl/>
        </w:rPr>
        <w:t>از روش</w:t>
      </w:r>
      <w:r w:rsidRPr="00A05776">
        <w:rPr>
          <w:rFonts w:cs="B Nazanin"/>
          <w:sz w:val="28"/>
          <w:szCs w:val="28"/>
        </w:rPr>
        <w:t xml:space="preserve"> parameterized query </w:t>
      </w:r>
      <w:r w:rsidRPr="00A05776">
        <w:rPr>
          <w:rFonts w:cs="B Nazanin"/>
          <w:sz w:val="28"/>
          <w:szCs w:val="28"/>
          <w:rtl/>
        </w:rPr>
        <w:t>استفاده می کنیم</w:t>
      </w:r>
      <w:r w:rsidRPr="00A05776">
        <w:rPr>
          <w:rFonts w:cs="B Nazanin"/>
          <w:sz w:val="28"/>
          <w:szCs w:val="28"/>
        </w:rPr>
        <w:t>.</w:t>
      </w:r>
    </w:p>
    <w:sectPr w:rsidR="00647D2C" w:rsidRPr="00A05776" w:rsidSect="00A66A1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4A6"/>
    <w:multiLevelType w:val="hybridMultilevel"/>
    <w:tmpl w:val="71EC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55ECF"/>
    <w:multiLevelType w:val="hybridMultilevel"/>
    <w:tmpl w:val="78EEC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D4BB8"/>
    <w:multiLevelType w:val="hybridMultilevel"/>
    <w:tmpl w:val="2A52E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51E44"/>
    <w:multiLevelType w:val="hybridMultilevel"/>
    <w:tmpl w:val="BBEA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9C"/>
    <w:rsid w:val="0004277E"/>
    <w:rsid w:val="000F358D"/>
    <w:rsid w:val="001D09F7"/>
    <w:rsid w:val="001F5AB1"/>
    <w:rsid w:val="00262BDC"/>
    <w:rsid w:val="00331C31"/>
    <w:rsid w:val="003D0895"/>
    <w:rsid w:val="003E08DE"/>
    <w:rsid w:val="00457FFE"/>
    <w:rsid w:val="004C3778"/>
    <w:rsid w:val="00506E80"/>
    <w:rsid w:val="005D1C2C"/>
    <w:rsid w:val="00631A4F"/>
    <w:rsid w:val="00637869"/>
    <w:rsid w:val="00647D2C"/>
    <w:rsid w:val="006B7F8F"/>
    <w:rsid w:val="00745B3D"/>
    <w:rsid w:val="007505CD"/>
    <w:rsid w:val="00877A68"/>
    <w:rsid w:val="008B2846"/>
    <w:rsid w:val="00A05776"/>
    <w:rsid w:val="00A66A12"/>
    <w:rsid w:val="00A66B28"/>
    <w:rsid w:val="00B030B9"/>
    <w:rsid w:val="00B1049C"/>
    <w:rsid w:val="00B7178F"/>
    <w:rsid w:val="00BC07DB"/>
    <w:rsid w:val="00BD4E38"/>
    <w:rsid w:val="00E078A3"/>
    <w:rsid w:val="00ED7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EA6E"/>
  <w15:chartTrackingRefBased/>
  <w15:docId w15:val="{220DD23A-55F1-4BD1-A7E2-B9B5CA1B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Daghyani</dc:creator>
  <cp:keywords/>
  <dc:description/>
  <cp:lastModifiedBy>Matin Daghyani</cp:lastModifiedBy>
  <cp:revision>25</cp:revision>
  <cp:lastPrinted>2020-10-18T06:52:00Z</cp:lastPrinted>
  <dcterms:created xsi:type="dcterms:W3CDTF">2020-10-17T18:13:00Z</dcterms:created>
  <dcterms:modified xsi:type="dcterms:W3CDTF">2022-02-07T17:01:00Z</dcterms:modified>
</cp:coreProperties>
</file>