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D29EF98" w14:textId="77777777" w:rsidR="001E5A52" w:rsidRDefault="00FE187B">
      <w:pPr>
        <w:pStyle w:val="Title"/>
        <w:rPr>
          <w:rFonts w:ascii="Arial" w:eastAsia="Arial" w:hAnsi="Arial" w:cs="Arial"/>
          <w:sz w:val="15"/>
          <w:szCs w:val="15"/>
        </w:rPr>
      </w:pPr>
      <w:r>
        <w:rPr>
          <w:rFonts w:ascii="Arial" w:eastAsia="Arial" w:hAnsi="Arial" w:cs="Arial"/>
          <w:sz w:val="15"/>
          <w:szCs w:val="15"/>
        </w:rPr>
        <w:t>CURRICULUM VITAE</w:t>
      </w:r>
    </w:p>
    <w:p w14:paraId="5CD973AF" w14:textId="77777777" w:rsidR="001E5A52" w:rsidRDefault="001E5A52">
      <w:pPr>
        <w:widowControl w:val="0"/>
        <w:pBdr>
          <w:top w:val="nil"/>
          <w:left w:val="nil"/>
          <w:bottom w:val="nil"/>
          <w:right w:val="nil"/>
          <w:between w:val="nil"/>
        </w:pBdr>
        <w:tabs>
          <w:tab w:val="left" w:pos="709"/>
          <w:tab w:val="left" w:pos="2268"/>
          <w:tab w:val="left" w:pos="426"/>
        </w:tabs>
        <w:spacing w:before="40" w:after="40"/>
        <w:rPr>
          <w:rFonts w:ascii="Arial" w:eastAsia="Arial" w:hAnsi="Arial" w:cs="Arial"/>
          <w:b/>
          <w:bCs/>
          <w:color w:val="000000"/>
          <w:sz w:val="15"/>
          <w:szCs w:val="15"/>
        </w:rPr>
      </w:pPr>
    </w:p>
    <w:tbl>
      <w:tblPr>
        <w:tblStyle w:val="a"/>
        <w:tblW w:w="10767" w:type="dxa"/>
        <w:tblInd w:w="-147" w:type="dxa"/>
        <w:tblBorders>
          <w:top w:val="nil"/>
          <w:left w:val="nil"/>
          <w:bottom w:val="nil"/>
          <w:right w:val="nil"/>
          <w:insideH w:val="nil"/>
          <w:insideV w:val="nil"/>
        </w:tblBorders>
        <w:tblLayout w:type="fixed"/>
        <w:tblLook w:val="0400" w:firstRow="0" w:lastRow="0" w:firstColumn="0" w:lastColumn="0" w:noHBand="0" w:noVBand="1"/>
      </w:tblPr>
      <w:tblGrid>
        <w:gridCol w:w="2836"/>
        <w:gridCol w:w="7931"/>
      </w:tblGrid>
      <w:tr w:rsidR="001E5A52" w14:paraId="54F7A6E1" w14:textId="77777777">
        <w:tc>
          <w:tcPr>
            <w:tcW w:w="2836" w:type="dxa"/>
          </w:tcPr>
          <w:p w14:paraId="1D37D5C5" w14:textId="77777777" w:rsidR="001E5A52" w:rsidRDefault="00FE187B">
            <w:pPr>
              <w:widowControl w:val="0"/>
              <w:pBdr>
                <w:top w:val="nil"/>
                <w:left w:val="nil"/>
                <w:bottom w:val="nil"/>
                <w:right w:val="nil"/>
                <w:between w:val="nil"/>
              </w:pBdr>
              <w:tabs>
                <w:tab w:val="left" w:pos="709"/>
                <w:tab w:val="left" w:pos="2268"/>
                <w:tab w:val="left" w:pos="426"/>
              </w:tabs>
              <w:spacing w:before="40" w:after="40"/>
              <w:rPr>
                <w:rFonts w:ascii="Arial" w:eastAsia="Arial" w:hAnsi="Arial" w:cs="Arial"/>
                <w:b/>
                <w:bCs/>
                <w:color w:val="000000"/>
                <w:sz w:val="15"/>
                <w:szCs w:val="15"/>
              </w:rPr>
            </w:pPr>
            <w:r>
              <w:rPr>
                <w:rFonts w:ascii="Arial" w:eastAsia="Arial" w:hAnsi="Arial" w:cs="Arial"/>
                <w:b/>
                <w:bCs/>
                <w:color w:val="000000"/>
                <w:sz w:val="15"/>
                <w:szCs w:val="15"/>
              </w:rPr>
              <w:t xml:space="preserve"> Proposed role in the project:</w:t>
            </w:r>
          </w:p>
        </w:tc>
        <w:tc>
          <w:tcPr>
            <w:tcW w:w="7931" w:type="dxa"/>
          </w:tcPr>
          <w:p w14:paraId="0210AE34" w14:textId="3B7B4BDB" w:rsidR="001E5A52" w:rsidRDefault="00C938E3" w:rsidP="00C938E3">
            <w:pPr>
              <w:keepNext/>
              <w:widowControl w:val="0"/>
              <w:pBdr>
                <w:top w:val="nil"/>
                <w:left w:val="nil"/>
                <w:bottom w:val="nil"/>
                <w:right w:val="nil"/>
                <w:between w:val="nil"/>
              </w:pBdr>
              <w:tabs>
                <w:tab w:val="left" w:pos="709"/>
                <w:tab w:val="left" w:pos="2268"/>
                <w:tab w:val="left" w:pos="426"/>
                <w:tab w:val="left" w:pos="2864"/>
              </w:tabs>
              <w:spacing w:before="40" w:after="40"/>
              <w:rPr>
                <w:rFonts w:ascii="Arial" w:eastAsia="Arial" w:hAnsi="Arial" w:cs="Arial"/>
                <w:b/>
                <w:bCs/>
                <w:color w:val="000000"/>
                <w:sz w:val="15"/>
                <w:szCs w:val="15"/>
              </w:rPr>
            </w:pPr>
            <w:r>
              <w:rPr>
                <w:rFonts w:ascii="Arial" w:eastAsia="Arial" w:hAnsi="Arial" w:cs="Arial"/>
                <w:b/>
                <w:bCs/>
                <w:color w:val="000000"/>
                <w:sz w:val="15"/>
                <w:szCs w:val="15"/>
              </w:rPr>
              <w:t xml:space="preserve"> </w:t>
            </w:r>
            <w:r w:rsidR="00FE187B">
              <w:rPr>
                <w:rFonts w:ascii="Arial" w:eastAsia="Arial" w:hAnsi="Arial" w:cs="Arial"/>
                <w:b/>
                <w:bCs/>
                <w:color w:val="000000"/>
                <w:sz w:val="15"/>
                <w:szCs w:val="15"/>
              </w:rPr>
              <w:t>Energy Efficiency &amp; Energy Management Expert</w:t>
            </w:r>
          </w:p>
        </w:tc>
      </w:tr>
    </w:tbl>
    <w:p w14:paraId="3BC9E31A" w14:textId="77777777" w:rsidR="001E5A52" w:rsidRPr="0003351F" w:rsidRDefault="00C938E3">
      <w:pPr>
        <w:widowControl w:val="0"/>
        <w:pBdr>
          <w:top w:val="nil"/>
          <w:left w:val="nil"/>
          <w:bottom w:val="nil"/>
          <w:right w:val="nil"/>
          <w:between w:val="nil"/>
        </w:pBdr>
        <w:tabs>
          <w:tab w:val="left" w:pos="709"/>
          <w:tab w:val="left" w:pos="2268"/>
          <w:tab w:val="left" w:pos="426"/>
        </w:tabs>
        <w:spacing w:before="40" w:after="40"/>
        <w:rPr>
          <w:rFonts w:ascii="Arial" w:eastAsia="Arial" w:hAnsi="Arial" w:cs="Arial"/>
          <w:b/>
          <w:bCs/>
          <w:color w:val="000000"/>
          <w:sz w:val="15"/>
          <w:szCs w:val="15"/>
        </w:rPr>
      </w:pPr>
      <w:r>
        <w:rPr>
          <w:rFonts w:ascii="Arial" w:eastAsia="Arial" w:hAnsi="Arial" w:cs="Arial"/>
          <w:b/>
          <w:bCs/>
          <w:color w:val="000000"/>
          <w:sz w:val="15"/>
          <w:szCs w:val="15"/>
        </w:rPr>
        <w:t>Family name:</w:t>
      </w:r>
      <w:r>
        <w:rPr>
          <w:rFonts w:ascii="Arial" w:eastAsia="Arial" w:hAnsi="Arial" w:cs="Arial"/>
          <w:b/>
          <w:bCs/>
          <w:color w:val="000000"/>
          <w:sz w:val="15"/>
          <w:szCs w:val="15"/>
        </w:rPr>
        <w:tab/>
        <w:t xml:space="preserve">              </w:t>
      </w:r>
      <w:proofErr w:type="spellStart"/>
      <w:r w:rsidR="00FE187B" w:rsidRPr="0003351F">
        <w:rPr>
          <w:rFonts w:ascii="Arial" w:eastAsia="Arial" w:hAnsi="Arial" w:cs="Arial"/>
          <w:color w:val="000000"/>
          <w:sz w:val="15"/>
          <w:szCs w:val="15"/>
        </w:rPr>
        <w:t>Aktarujjaman</w:t>
      </w:r>
      <w:proofErr w:type="spellEnd"/>
    </w:p>
    <w:p w14:paraId="4B1A335D" w14:textId="7F02A040" w:rsidR="001E5A52" w:rsidRPr="0003351F" w:rsidRDefault="00FE187B">
      <w:pPr>
        <w:widowControl w:val="0"/>
        <w:pBdr>
          <w:top w:val="nil"/>
          <w:left w:val="nil"/>
          <w:bottom w:val="nil"/>
          <w:right w:val="nil"/>
          <w:between w:val="nil"/>
        </w:pBdr>
        <w:tabs>
          <w:tab w:val="left" w:pos="709"/>
          <w:tab w:val="left" w:pos="2268"/>
          <w:tab w:val="left" w:pos="426"/>
        </w:tabs>
        <w:spacing w:before="40" w:after="40"/>
        <w:rPr>
          <w:rFonts w:ascii="Arial" w:eastAsia="Arial" w:hAnsi="Arial" w:cs="Arial"/>
          <w:color w:val="000000"/>
          <w:sz w:val="15"/>
          <w:szCs w:val="15"/>
        </w:rPr>
      </w:pPr>
      <w:r w:rsidRPr="0003351F">
        <w:rPr>
          <w:rFonts w:ascii="Arial" w:eastAsia="Arial" w:hAnsi="Arial" w:cs="Arial"/>
          <w:b/>
          <w:bCs/>
          <w:color w:val="000000"/>
          <w:sz w:val="15"/>
          <w:szCs w:val="15"/>
        </w:rPr>
        <w:t>First names:</w:t>
      </w:r>
      <w:r w:rsidRPr="0003351F">
        <w:rPr>
          <w:rFonts w:ascii="Arial" w:eastAsia="Arial" w:hAnsi="Arial" w:cs="Arial"/>
          <w:b/>
          <w:bCs/>
          <w:color w:val="000000"/>
          <w:sz w:val="15"/>
          <w:szCs w:val="15"/>
        </w:rPr>
        <w:tab/>
      </w:r>
      <w:r w:rsidR="0003351F">
        <w:rPr>
          <w:rFonts w:ascii="Arial" w:eastAsia="Arial" w:hAnsi="Arial" w:cs="Arial"/>
          <w:b/>
          <w:bCs/>
          <w:color w:val="000000"/>
          <w:sz w:val="15"/>
          <w:szCs w:val="15"/>
        </w:rPr>
        <w:t xml:space="preserve">              </w:t>
      </w:r>
      <w:r w:rsidRPr="0003351F">
        <w:rPr>
          <w:rFonts w:ascii="Arial" w:eastAsia="Arial" w:hAnsi="Arial" w:cs="Arial"/>
          <w:color w:val="000000"/>
          <w:sz w:val="15"/>
          <w:szCs w:val="15"/>
        </w:rPr>
        <w:t>MD</w:t>
      </w:r>
    </w:p>
    <w:p w14:paraId="4731453C" w14:textId="77777777" w:rsidR="001E5A52" w:rsidRPr="0003351F" w:rsidRDefault="00FE187B">
      <w:pPr>
        <w:widowControl w:val="0"/>
        <w:pBdr>
          <w:top w:val="nil"/>
          <w:left w:val="nil"/>
          <w:bottom w:val="nil"/>
          <w:right w:val="nil"/>
          <w:between w:val="nil"/>
        </w:pBdr>
        <w:tabs>
          <w:tab w:val="left" w:pos="709"/>
          <w:tab w:val="left" w:pos="2268"/>
          <w:tab w:val="left" w:pos="426"/>
        </w:tabs>
        <w:spacing w:before="40" w:after="40"/>
        <w:rPr>
          <w:rFonts w:ascii="Arial" w:eastAsia="Arial" w:hAnsi="Arial" w:cs="Arial"/>
          <w:b/>
          <w:bCs/>
          <w:color w:val="000000"/>
          <w:sz w:val="15"/>
          <w:szCs w:val="15"/>
        </w:rPr>
      </w:pPr>
      <w:r w:rsidRPr="0003351F">
        <w:rPr>
          <w:rFonts w:ascii="Arial" w:eastAsia="Arial" w:hAnsi="Arial" w:cs="Arial"/>
          <w:b/>
          <w:bCs/>
          <w:color w:val="000000"/>
          <w:sz w:val="15"/>
          <w:szCs w:val="15"/>
        </w:rPr>
        <w:t>Date of Birth:</w:t>
      </w:r>
      <w:r w:rsidRPr="0003351F">
        <w:rPr>
          <w:rFonts w:ascii="Arial" w:eastAsia="Arial" w:hAnsi="Arial" w:cs="Arial"/>
          <w:b/>
          <w:bCs/>
          <w:color w:val="000000"/>
          <w:sz w:val="15"/>
          <w:szCs w:val="15"/>
        </w:rPr>
        <w:tab/>
      </w:r>
      <w:r w:rsidRPr="0003351F">
        <w:rPr>
          <w:rFonts w:ascii="Arial" w:eastAsia="Arial" w:hAnsi="Arial" w:cs="Arial"/>
          <w:b/>
          <w:bCs/>
          <w:color w:val="000000"/>
          <w:sz w:val="15"/>
          <w:szCs w:val="15"/>
        </w:rPr>
        <w:tab/>
      </w:r>
    </w:p>
    <w:p w14:paraId="4839EF74" w14:textId="06F58E2F" w:rsidR="001E5A52" w:rsidRPr="0003351F" w:rsidRDefault="00FE187B">
      <w:pPr>
        <w:widowControl w:val="0"/>
        <w:pBdr>
          <w:top w:val="nil"/>
          <w:left w:val="nil"/>
          <w:bottom w:val="nil"/>
          <w:right w:val="nil"/>
          <w:between w:val="nil"/>
        </w:pBdr>
        <w:tabs>
          <w:tab w:val="left" w:pos="709"/>
          <w:tab w:val="left" w:pos="2268"/>
          <w:tab w:val="left" w:pos="426"/>
        </w:tabs>
        <w:spacing w:before="40" w:after="40"/>
        <w:rPr>
          <w:rFonts w:ascii="Arial" w:eastAsia="Arial" w:hAnsi="Arial" w:cs="Arial"/>
          <w:b/>
          <w:bCs/>
          <w:color w:val="000000"/>
          <w:sz w:val="15"/>
          <w:szCs w:val="15"/>
        </w:rPr>
      </w:pPr>
      <w:r w:rsidRPr="0003351F">
        <w:rPr>
          <w:rFonts w:ascii="Arial" w:eastAsia="Arial" w:hAnsi="Arial" w:cs="Arial"/>
          <w:b/>
          <w:bCs/>
          <w:color w:val="000000"/>
          <w:sz w:val="15"/>
          <w:szCs w:val="15"/>
        </w:rPr>
        <w:t>Nationality:</w:t>
      </w:r>
      <w:r w:rsidRPr="0003351F">
        <w:rPr>
          <w:rFonts w:ascii="Arial" w:eastAsia="Arial" w:hAnsi="Arial" w:cs="Arial"/>
          <w:b/>
          <w:bCs/>
          <w:color w:val="000000"/>
          <w:sz w:val="15"/>
          <w:szCs w:val="15"/>
        </w:rPr>
        <w:tab/>
      </w:r>
      <w:r w:rsidRPr="0003351F">
        <w:rPr>
          <w:rFonts w:ascii="Arial" w:eastAsia="Arial" w:hAnsi="Arial" w:cs="Arial"/>
          <w:b/>
          <w:bCs/>
          <w:color w:val="000000"/>
          <w:sz w:val="15"/>
          <w:szCs w:val="15"/>
        </w:rPr>
        <w:tab/>
      </w:r>
      <w:r w:rsidRPr="0003351F">
        <w:rPr>
          <w:rFonts w:ascii="Arial" w:eastAsia="Arial" w:hAnsi="Arial" w:cs="Arial"/>
          <w:color w:val="000000"/>
          <w:sz w:val="15"/>
          <w:szCs w:val="15"/>
        </w:rPr>
        <w:t>Australian</w:t>
      </w:r>
      <w:r w:rsidR="00E54596" w:rsidRPr="0003351F">
        <w:rPr>
          <w:rFonts w:ascii="Arial" w:eastAsia="Arial" w:hAnsi="Arial" w:cs="Arial"/>
          <w:color w:val="000000"/>
          <w:sz w:val="15"/>
          <w:szCs w:val="15"/>
        </w:rPr>
        <w:t xml:space="preserve"> &amp; Bangladeshi</w:t>
      </w:r>
    </w:p>
    <w:p w14:paraId="71A41B1E" w14:textId="77777777" w:rsidR="001E5A52" w:rsidRDefault="00FE187B">
      <w:pPr>
        <w:widowControl w:val="0"/>
        <w:pBdr>
          <w:top w:val="nil"/>
          <w:left w:val="nil"/>
          <w:bottom w:val="nil"/>
          <w:right w:val="nil"/>
          <w:between w:val="nil"/>
        </w:pBdr>
        <w:tabs>
          <w:tab w:val="left" w:pos="709"/>
          <w:tab w:val="left" w:pos="2268"/>
          <w:tab w:val="left" w:pos="426"/>
        </w:tabs>
        <w:spacing w:before="40" w:after="40"/>
        <w:rPr>
          <w:rFonts w:ascii="Arial" w:eastAsia="Arial" w:hAnsi="Arial" w:cs="Arial"/>
          <w:color w:val="000000"/>
          <w:sz w:val="15"/>
          <w:szCs w:val="15"/>
        </w:rPr>
      </w:pPr>
      <w:r>
        <w:rPr>
          <w:rFonts w:ascii="Arial" w:eastAsia="Arial" w:hAnsi="Arial" w:cs="Arial"/>
          <w:b/>
          <w:bCs/>
          <w:color w:val="000000"/>
          <w:sz w:val="15"/>
          <w:szCs w:val="15"/>
        </w:rPr>
        <w:t>Place of residence</w:t>
      </w:r>
      <w:r>
        <w:rPr>
          <w:rFonts w:ascii="Arial" w:eastAsia="Arial" w:hAnsi="Arial" w:cs="Arial"/>
          <w:color w:val="000000"/>
          <w:sz w:val="15"/>
          <w:szCs w:val="15"/>
        </w:rPr>
        <w:t xml:space="preserve">: </w:t>
      </w:r>
      <w:r>
        <w:rPr>
          <w:rFonts w:ascii="Arial" w:eastAsia="Arial" w:hAnsi="Arial" w:cs="Arial"/>
          <w:color w:val="000000"/>
          <w:sz w:val="15"/>
          <w:szCs w:val="15"/>
        </w:rPr>
        <w:tab/>
      </w:r>
      <w:r>
        <w:rPr>
          <w:rFonts w:ascii="Arial" w:eastAsia="Arial" w:hAnsi="Arial" w:cs="Arial"/>
          <w:color w:val="000000"/>
          <w:sz w:val="15"/>
          <w:szCs w:val="15"/>
        </w:rPr>
        <w:tab/>
      </w:r>
    </w:p>
    <w:p w14:paraId="3FB12FE8" w14:textId="77777777" w:rsidR="001E5A52" w:rsidRDefault="00FE187B">
      <w:pPr>
        <w:widowControl w:val="0"/>
        <w:pBdr>
          <w:top w:val="nil"/>
          <w:left w:val="nil"/>
          <w:bottom w:val="nil"/>
          <w:right w:val="nil"/>
          <w:between w:val="nil"/>
        </w:pBdr>
        <w:tabs>
          <w:tab w:val="left" w:pos="709"/>
          <w:tab w:val="left" w:pos="2268"/>
          <w:tab w:val="left" w:pos="426"/>
          <w:tab w:val="left" w:pos="2897"/>
        </w:tabs>
        <w:spacing w:before="40" w:after="40"/>
        <w:rPr>
          <w:rFonts w:ascii="Arial" w:eastAsia="Arial" w:hAnsi="Arial" w:cs="Arial"/>
          <w:color w:val="000000"/>
          <w:sz w:val="15"/>
          <w:szCs w:val="15"/>
        </w:rPr>
      </w:pPr>
      <w:r>
        <w:rPr>
          <w:rFonts w:ascii="Arial" w:eastAsia="Arial" w:hAnsi="Arial" w:cs="Arial"/>
          <w:b/>
          <w:bCs/>
          <w:color w:val="000000"/>
          <w:sz w:val="15"/>
          <w:szCs w:val="15"/>
        </w:rPr>
        <w:t>Email:</w:t>
      </w:r>
      <w:r>
        <w:rPr>
          <w:rFonts w:ascii="Arial" w:eastAsia="Arial" w:hAnsi="Arial" w:cs="Arial"/>
          <w:color w:val="000000"/>
          <w:sz w:val="15"/>
          <w:szCs w:val="15"/>
        </w:rPr>
        <w:t xml:space="preserve"> </w:t>
      </w:r>
      <w:r>
        <w:rPr>
          <w:rFonts w:ascii="Arial" w:eastAsia="Arial" w:hAnsi="Arial" w:cs="Arial"/>
          <w:color w:val="000000"/>
          <w:sz w:val="15"/>
          <w:szCs w:val="15"/>
        </w:rPr>
        <w:tab/>
      </w:r>
      <w:r w:rsidR="00C938E3">
        <w:rPr>
          <w:rFonts w:ascii="Arial" w:eastAsia="Arial" w:hAnsi="Arial" w:cs="Arial"/>
          <w:b/>
          <w:bCs/>
          <w:color w:val="000000"/>
          <w:sz w:val="15"/>
          <w:szCs w:val="15"/>
        </w:rPr>
        <w:t xml:space="preserve">                                                    admin@mysccg.de</w:t>
      </w:r>
    </w:p>
    <w:p w14:paraId="0B87A13D" w14:textId="77777777" w:rsidR="001E5A52" w:rsidRDefault="00FE187B">
      <w:pPr>
        <w:widowControl w:val="0"/>
        <w:pBdr>
          <w:top w:val="nil"/>
          <w:left w:val="nil"/>
          <w:bottom w:val="nil"/>
          <w:right w:val="nil"/>
          <w:between w:val="nil"/>
        </w:pBdr>
        <w:tabs>
          <w:tab w:val="left" w:pos="709"/>
          <w:tab w:val="left" w:pos="2268"/>
          <w:tab w:val="left" w:pos="2897"/>
        </w:tabs>
        <w:spacing w:before="40" w:after="40"/>
        <w:rPr>
          <w:rFonts w:ascii="Arial" w:eastAsia="Arial" w:hAnsi="Arial" w:cs="Arial"/>
          <w:color w:val="000000"/>
          <w:sz w:val="15"/>
          <w:szCs w:val="15"/>
        </w:rPr>
      </w:pPr>
      <w:r>
        <w:rPr>
          <w:rFonts w:ascii="Arial" w:eastAsia="Arial" w:hAnsi="Arial" w:cs="Arial"/>
          <w:b/>
          <w:bCs/>
          <w:color w:val="000000"/>
          <w:sz w:val="15"/>
          <w:szCs w:val="15"/>
        </w:rPr>
        <w:t>Tel.:</w:t>
      </w:r>
      <w:r>
        <w:rPr>
          <w:rFonts w:ascii="Arial" w:eastAsia="Arial" w:hAnsi="Arial" w:cs="Arial"/>
          <w:color w:val="000000"/>
          <w:sz w:val="15"/>
          <w:szCs w:val="15"/>
        </w:rPr>
        <w:tab/>
      </w:r>
    </w:p>
    <w:p w14:paraId="6D415F59" w14:textId="77777777" w:rsidR="001E5A52" w:rsidRDefault="001E5A52">
      <w:pPr>
        <w:widowControl w:val="0"/>
        <w:pBdr>
          <w:top w:val="nil"/>
          <w:left w:val="nil"/>
          <w:bottom w:val="nil"/>
          <w:right w:val="nil"/>
          <w:between w:val="nil"/>
        </w:pBdr>
        <w:tabs>
          <w:tab w:val="left" w:pos="709"/>
          <w:tab w:val="left" w:pos="2268"/>
          <w:tab w:val="left" w:pos="426"/>
        </w:tabs>
        <w:spacing w:before="40" w:after="40"/>
        <w:rPr>
          <w:rFonts w:ascii="Arial" w:eastAsia="Arial" w:hAnsi="Arial" w:cs="Arial"/>
          <w:b/>
          <w:bCs/>
          <w:color w:val="000000"/>
          <w:sz w:val="15"/>
          <w:szCs w:val="15"/>
        </w:rPr>
      </w:pPr>
    </w:p>
    <w:p w14:paraId="7FF3D064" w14:textId="77777777" w:rsidR="001E5A52" w:rsidRDefault="00FE187B">
      <w:pPr>
        <w:widowControl w:val="0"/>
        <w:pBdr>
          <w:top w:val="nil"/>
          <w:left w:val="nil"/>
          <w:bottom w:val="nil"/>
          <w:right w:val="nil"/>
          <w:between w:val="nil"/>
        </w:pBdr>
        <w:tabs>
          <w:tab w:val="left" w:pos="709"/>
          <w:tab w:val="left" w:pos="2268"/>
          <w:tab w:val="left" w:pos="426"/>
        </w:tabs>
        <w:spacing w:before="40" w:after="40"/>
        <w:rPr>
          <w:rFonts w:ascii="Arial" w:eastAsia="Arial" w:hAnsi="Arial" w:cs="Arial"/>
          <w:b/>
          <w:bCs/>
          <w:color w:val="000000"/>
          <w:sz w:val="15"/>
          <w:szCs w:val="15"/>
        </w:rPr>
      </w:pPr>
      <w:r>
        <w:rPr>
          <w:rFonts w:ascii="Arial" w:eastAsia="Arial" w:hAnsi="Arial" w:cs="Arial"/>
          <w:b/>
          <w:bCs/>
          <w:color w:val="000000"/>
          <w:sz w:val="15"/>
          <w:szCs w:val="15"/>
        </w:rPr>
        <w:t>Education:</w:t>
      </w:r>
    </w:p>
    <w:p w14:paraId="478E7E4B" w14:textId="77777777" w:rsidR="001E5A52" w:rsidRDefault="00FE187B">
      <w:pPr>
        <w:widowControl w:val="0"/>
        <w:pBdr>
          <w:top w:val="nil"/>
          <w:left w:val="nil"/>
          <w:bottom w:val="nil"/>
          <w:right w:val="nil"/>
          <w:between w:val="nil"/>
        </w:pBdr>
        <w:tabs>
          <w:tab w:val="left" w:pos="709"/>
          <w:tab w:val="left" w:pos="2268"/>
          <w:tab w:val="left" w:pos="426"/>
        </w:tabs>
        <w:spacing w:before="40" w:after="40"/>
        <w:rPr>
          <w:rFonts w:ascii="Arial" w:eastAsia="Arial" w:hAnsi="Arial" w:cs="Arial"/>
          <w:b/>
          <w:bCs/>
          <w:color w:val="000000"/>
          <w:sz w:val="15"/>
          <w:szCs w:val="15"/>
        </w:rPr>
      </w:pPr>
      <w:r>
        <w:rPr>
          <w:rFonts w:ascii="Arial" w:eastAsia="Arial" w:hAnsi="Arial" w:cs="Arial"/>
          <w:color w:val="000000"/>
          <w:sz w:val="15"/>
          <w:szCs w:val="15"/>
        </w:rPr>
        <w:tab/>
      </w:r>
      <w:r>
        <w:rPr>
          <w:rFonts w:ascii="Arial" w:eastAsia="Arial" w:hAnsi="Arial" w:cs="Arial"/>
          <w:color w:val="000000"/>
          <w:sz w:val="15"/>
          <w:szCs w:val="15"/>
        </w:rPr>
        <w:tab/>
      </w:r>
    </w:p>
    <w:tbl>
      <w:tblPr>
        <w:tblStyle w:val="a0"/>
        <w:tblW w:w="10702"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4230"/>
        <w:gridCol w:w="992"/>
        <w:gridCol w:w="992"/>
        <w:gridCol w:w="4488"/>
      </w:tblGrid>
      <w:tr w:rsidR="001E5A52" w14:paraId="22B5FDEE" w14:textId="77777777">
        <w:trPr>
          <w:trHeight w:val="211"/>
          <w:jc w:val="center"/>
        </w:trPr>
        <w:tc>
          <w:tcPr>
            <w:tcW w:w="4230" w:type="dxa"/>
            <w:shd w:val="clear" w:color="auto" w:fill="C6D9F1"/>
            <w:vAlign w:val="center"/>
          </w:tcPr>
          <w:p w14:paraId="408FE7BA" w14:textId="77777777" w:rsidR="001E5A52" w:rsidRDefault="00FE187B">
            <w:pPr>
              <w:ind w:left="67"/>
              <w:jc w:val="center"/>
              <w:rPr>
                <w:rFonts w:ascii="Arial" w:eastAsia="Arial" w:hAnsi="Arial" w:cs="Arial"/>
                <w:b/>
                <w:bCs/>
                <w:color w:val="000000"/>
                <w:sz w:val="15"/>
                <w:szCs w:val="15"/>
              </w:rPr>
            </w:pPr>
            <w:r>
              <w:rPr>
                <w:rFonts w:ascii="Arial" w:eastAsia="Arial" w:hAnsi="Arial" w:cs="Arial"/>
                <w:b/>
                <w:bCs/>
                <w:color w:val="000000"/>
                <w:sz w:val="15"/>
                <w:szCs w:val="15"/>
              </w:rPr>
              <w:t>Institution</w:t>
            </w:r>
          </w:p>
        </w:tc>
        <w:tc>
          <w:tcPr>
            <w:tcW w:w="992" w:type="dxa"/>
            <w:shd w:val="clear" w:color="auto" w:fill="C6D9F1"/>
            <w:vAlign w:val="center"/>
          </w:tcPr>
          <w:p w14:paraId="6BB9944C" w14:textId="77777777" w:rsidR="001E5A52" w:rsidRDefault="00FE187B">
            <w:pPr>
              <w:keepNext/>
              <w:jc w:val="center"/>
              <w:rPr>
                <w:rFonts w:ascii="Arial" w:eastAsia="Arial" w:hAnsi="Arial" w:cs="Arial"/>
                <w:b/>
                <w:bCs/>
                <w:color w:val="000000"/>
                <w:sz w:val="15"/>
                <w:szCs w:val="15"/>
              </w:rPr>
            </w:pPr>
            <w:r>
              <w:rPr>
                <w:rFonts w:ascii="Arial" w:eastAsia="Arial" w:hAnsi="Arial" w:cs="Arial"/>
                <w:b/>
                <w:bCs/>
                <w:color w:val="000000"/>
                <w:sz w:val="15"/>
                <w:szCs w:val="15"/>
              </w:rPr>
              <w:t xml:space="preserve">Date from </w:t>
            </w:r>
          </w:p>
        </w:tc>
        <w:tc>
          <w:tcPr>
            <w:tcW w:w="992" w:type="dxa"/>
            <w:shd w:val="clear" w:color="auto" w:fill="C6D9F1"/>
          </w:tcPr>
          <w:p w14:paraId="497B1D9F" w14:textId="77777777" w:rsidR="001E5A52" w:rsidRDefault="00FE187B">
            <w:pPr>
              <w:keepNext/>
              <w:jc w:val="center"/>
              <w:rPr>
                <w:rFonts w:ascii="Arial" w:eastAsia="Arial" w:hAnsi="Arial" w:cs="Arial"/>
                <w:b/>
                <w:bCs/>
                <w:color w:val="000000"/>
                <w:sz w:val="15"/>
                <w:szCs w:val="15"/>
              </w:rPr>
            </w:pPr>
            <w:r>
              <w:rPr>
                <w:rFonts w:ascii="Arial" w:eastAsia="Arial" w:hAnsi="Arial" w:cs="Arial"/>
                <w:b/>
                <w:bCs/>
                <w:color w:val="000000"/>
                <w:sz w:val="15"/>
                <w:szCs w:val="15"/>
              </w:rPr>
              <w:t xml:space="preserve">Date to </w:t>
            </w:r>
          </w:p>
        </w:tc>
        <w:tc>
          <w:tcPr>
            <w:tcW w:w="4488" w:type="dxa"/>
            <w:shd w:val="clear" w:color="auto" w:fill="C6D9F1"/>
            <w:vAlign w:val="center"/>
          </w:tcPr>
          <w:p w14:paraId="132C39E7" w14:textId="77777777" w:rsidR="001E5A52" w:rsidRDefault="00FE187B">
            <w:pPr>
              <w:ind w:left="67"/>
              <w:jc w:val="center"/>
              <w:rPr>
                <w:rFonts w:ascii="Arial" w:eastAsia="Arial" w:hAnsi="Arial" w:cs="Arial"/>
                <w:b/>
                <w:bCs/>
                <w:color w:val="000000"/>
                <w:sz w:val="15"/>
                <w:szCs w:val="15"/>
              </w:rPr>
            </w:pPr>
            <w:r>
              <w:rPr>
                <w:rFonts w:ascii="Arial" w:eastAsia="Arial" w:hAnsi="Arial" w:cs="Arial"/>
                <w:b/>
                <w:bCs/>
                <w:color w:val="000000"/>
                <w:sz w:val="15"/>
                <w:szCs w:val="15"/>
              </w:rPr>
              <w:t>Degree(s) or Diploma(s) obtained:</w:t>
            </w:r>
          </w:p>
        </w:tc>
      </w:tr>
      <w:tr w:rsidR="001E5A52" w14:paraId="35148415" w14:textId="77777777">
        <w:trPr>
          <w:trHeight w:val="223"/>
          <w:jc w:val="center"/>
        </w:trPr>
        <w:tc>
          <w:tcPr>
            <w:tcW w:w="4230" w:type="dxa"/>
          </w:tcPr>
          <w:p w14:paraId="3ADB50FA" w14:textId="77777777" w:rsidR="001E5A52" w:rsidRDefault="00FE187B">
            <w:pPr>
              <w:pBdr>
                <w:top w:val="nil"/>
                <w:left w:val="nil"/>
                <w:bottom w:val="nil"/>
                <w:right w:val="nil"/>
                <w:between w:val="nil"/>
              </w:pBdr>
              <w:ind w:left="67"/>
              <w:rPr>
                <w:rFonts w:ascii="Arial" w:eastAsia="Arial" w:hAnsi="Arial" w:cs="Arial"/>
                <w:color w:val="000000"/>
                <w:sz w:val="15"/>
                <w:szCs w:val="15"/>
              </w:rPr>
            </w:pPr>
            <w:r>
              <w:rPr>
                <w:rFonts w:ascii="Arial" w:eastAsia="Arial" w:hAnsi="Arial" w:cs="Arial"/>
                <w:color w:val="000000"/>
                <w:sz w:val="15"/>
                <w:szCs w:val="15"/>
              </w:rPr>
              <w:t>Charles Sturt University, Australia</w:t>
            </w:r>
          </w:p>
        </w:tc>
        <w:tc>
          <w:tcPr>
            <w:tcW w:w="992" w:type="dxa"/>
          </w:tcPr>
          <w:p w14:paraId="0ABE6589" w14:textId="77777777" w:rsidR="001E5A52" w:rsidRDefault="00FE187B">
            <w:pPr>
              <w:widowControl w:val="0"/>
              <w:tabs>
                <w:tab w:val="left" w:pos="-1440"/>
              </w:tabs>
              <w:ind w:left="67"/>
              <w:jc w:val="center"/>
              <w:rPr>
                <w:rFonts w:ascii="Arial" w:eastAsia="Arial" w:hAnsi="Arial" w:cs="Arial"/>
                <w:sz w:val="15"/>
                <w:szCs w:val="15"/>
              </w:rPr>
            </w:pPr>
            <w:r>
              <w:rPr>
                <w:rFonts w:ascii="Arial" w:eastAsia="Arial" w:hAnsi="Arial" w:cs="Arial"/>
                <w:sz w:val="15"/>
                <w:szCs w:val="15"/>
              </w:rPr>
              <w:t>01/01/2001</w:t>
            </w:r>
          </w:p>
        </w:tc>
        <w:tc>
          <w:tcPr>
            <w:tcW w:w="992" w:type="dxa"/>
          </w:tcPr>
          <w:p w14:paraId="4549DCA9" w14:textId="77777777" w:rsidR="001E5A52" w:rsidRDefault="00FE187B">
            <w:pPr>
              <w:widowControl w:val="0"/>
              <w:tabs>
                <w:tab w:val="left" w:pos="-1440"/>
              </w:tabs>
              <w:ind w:left="67"/>
              <w:jc w:val="center"/>
              <w:rPr>
                <w:rFonts w:ascii="Arial" w:eastAsia="Arial" w:hAnsi="Arial" w:cs="Arial"/>
                <w:sz w:val="15"/>
                <w:szCs w:val="15"/>
              </w:rPr>
            </w:pPr>
            <w:r>
              <w:rPr>
                <w:rFonts w:ascii="Arial" w:eastAsia="Arial" w:hAnsi="Arial" w:cs="Arial"/>
                <w:sz w:val="15"/>
                <w:szCs w:val="15"/>
              </w:rPr>
              <w:t>04/04/2002</w:t>
            </w:r>
          </w:p>
        </w:tc>
        <w:tc>
          <w:tcPr>
            <w:tcW w:w="4488" w:type="dxa"/>
          </w:tcPr>
          <w:p w14:paraId="3DA31975" w14:textId="77777777" w:rsidR="001E5A52" w:rsidRDefault="00FE187B">
            <w:pPr>
              <w:keepNext/>
              <w:pBdr>
                <w:top w:val="nil"/>
                <w:left w:val="nil"/>
                <w:bottom w:val="nil"/>
                <w:right w:val="nil"/>
                <w:between w:val="nil"/>
              </w:pBdr>
              <w:tabs>
                <w:tab w:val="left" w:pos="709"/>
                <w:tab w:val="left" w:pos="2268"/>
                <w:tab w:val="left" w:pos="426"/>
              </w:tabs>
              <w:ind w:left="66"/>
              <w:rPr>
                <w:rFonts w:ascii="Arial" w:eastAsia="Arial" w:hAnsi="Arial" w:cs="Arial"/>
                <w:b/>
                <w:bCs/>
                <w:color w:val="000000"/>
                <w:sz w:val="15"/>
                <w:szCs w:val="15"/>
              </w:rPr>
            </w:pPr>
            <w:r>
              <w:rPr>
                <w:rFonts w:ascii="Arial" w:eastAsia="Arial" w:hAnsi="Arial" w:cs="Arial"/>
                <w:color w:val="000000"/>
                <w:sz w:val="15"/>
                <w:szCs w:val="15"/>
              </w:rPr>
              <w:t xml:space="preserve">Master of Science in </w:t>
            </w:r>
            <w:r>
              <w:rPr>
                <w:rFonts w:ascii="Arial" w:eastAsia="Arial" w:hAnsi="Arial" w:cs="Arial"/>
                <w:b/>
                <w:bCs/>
                <w:color w:val="000000"/>
                <w:sz w:val="15"/>
                <w:szCs w:val="15"/>
              </w:rPr>
              <w:t>Information Technology</w:t>
            </w:r>
          </w:p>
        </w:tc>
      </w:tr>
      <w:tr w:rsidR="001E5A52" w14:paraId="00F1E977" w14:textId="77777777">
        <w:trPr>
          <w:trHeight w:val="59"/>
          <w:jc w:val="center"/>
        </w:trPr>
        <w:tc>
          <w:tcPr>
            <w:tcW w:w="4230" w:type="dxa"/>
          </w:tcPr>
          <w:p w14:paraId="6F1BE6A7" w14:textId="77777777" w:rsidR="001E5A52" w:rsidRDefault="00FE187B">
            <w:pPr>
              <w:pBdr>
                <w:top w:val="nil"/>
                <w:left w:val="nil"/>
                <w:bottom w:val="nil"/>
                <w:right w:val="nil"/>
                <w:between w:val="nil"/>
              </w:pBdr>
              <w:ind w:left="67"/>
              <w:rPr>
                <w:rFonts w:ascii="Arial" w:eastAsia="Arial" w:hAnsi="Arial" w:cs="Arial"/>
                <w:color w:val="000000"/>
                <w:sz w:val="15"/>
                <w:szCs w:val="15"/>
              </w:rPr>
            </w:pPr>
            <w:r>
              <w:rPr>
                <w:rFonts w:ascii="Arial" w:eastAsia="Arial" w:hAnsi="Arial" w:cs="Arial"/>
                <w:color w:val="000000"/>
                <w:sz w:val="15"/>
                <w:szCs w:val="15"/>
              </w:rPr>
              <w:t>Islamic University of Technology (IUT), Gazipur, Bangladesh</w:t>
            </w:r>
          </w:p>
        </w:tc>
        <w:tc>
          <w:tcPr>
            <w:tcW w:w="992" w:type="dxa"/>
          </w:tcPr>
          <w:p w14:paraId="1C6C8A62" w14:textId="77777777" w:rsidR="001E5A52" w:rsidRDefault="00FE187B">
            <w:pPr>
              <w:widowControl w:val="0"/>
              <w:tabs>
                <w:tab w:val="left" w:pos="-1440"/>
              </w:tabs>
              <w:ind w:left="67"/>
              <w:jc w:val="center"/>
              <w:rPr>
                <w:rFonts w:ascii="Arial" w:eastAsia="Arial" w:hAnsi="Arial" w:cs="Arial"/>
                <w:sz w:val="15"/>
                <w:szCs w:val="15"/>
              </w:rPr>
            </w:pPr>
            <w:r>
              <w:rPr>
                <w:rFonts w:ascii="Arial" w:eastAsia="Arial" w:hAnsi="Arial" w:cs="Arial"/>
                <w:sz w:val="15"/>
                <w:szCs w:val="15"/>
              </w:rPr>
              <w:t>01/1997</w:t>
            </w:r>
          </w:p>
        </w:tc>
        <w:tc>
          <w:tcPr>
            <w:tcW w:w="992" w:type="dxa"/>
          </w:tcPr>
          <w:p w14:paraId="0B0592DE" w14:textId="77777777" w:rsidR="001E5A52" w:rsidRDefault="00FE187B">
            <w:pPr>
              <w:widowControl w:val="0"/>
              <w:tabs>
                <w:tab w:val="left" w:pos="-1440"/>
              </w:tabs>
              <w:ind w:left="67"/>
              <w:jc w:val="center"/>
              <w:rPr>
                <w:rFonts w:ascii="Arial" w:eastAsia="Arial" w:hAnsi="Arial" w:cs="Arial"/>
                <w:sz w:val="15"/>
                <w:szCs w:val="15"/>
              </w:rPr>
            </w:pPr>
            <w:r>
              <w:rPr>
                <w:rFonts w:ascii="Arial" w:eastAsia="Arial" w:hAnsi="Arial" w:cs="Arial"/>
                <w:sz w:val="15"/>
                <w:szCs w:val="15"/>
              </w:rPr>
              <w:t>01/12/2000</w:t>
            </w:r>
          </w:p>
        </w:tc>
        <w:tc>
          <w:tcPr>
            <w:tcW w:w="4488" w:type="dxa"/>
          </w:tcPr>
          <w:p w14:paraId="6FE00A24" w14:textId="77777777" w:rsidR="001E5A52" w:rsidRDefault="00FE187B">
            <w:pPr>
              <w:widowControl w:val="0"/>
              <w:tabs>
                <w:tab w:val="left" w:pos="-1440"/>
              </w:tabs>
              <w:ind w:left="67"/>
              <w:rPr>
                <w:rFonts w:ascii="Arial" w:eastAsia="Arial" w:hAnsi="Arial" w:cs="Arial"/>
                <w:sz w:val="15"/>
                <w:szCs w:val="15"/>
              </w:rPr>
            </w:pPr>
            <w:r>
              <w:rPr>
                <w:rFonts w:ascii="Arial" w:eastAsia="Arial" w:hAnsi="Arial" w:cs="Arial"/>
                <w:sz w:val="15"/>
                <w:szCs w:val="15"/>
              </w:rPr>
              <w:t xml:space="preserve">BSc. in Technical Education in </w:t>
            </w:r>
            <w:r>
              <w:rPr>
                <w:rFonts w:ascii="Arial" w:eastAsia="Arial" w:hAnsi="Arial" w:cs="Arial"/>
                <w:b/>
                <w:bCs/>
                <w:sz w:val="15"/>
                <w:szCs w:val="15"/>
              </w:rPr>
              <w:t>Electrical &amp; Electronic Engineering</w:t>
            </w:r>
          </w:p>
        </w:tc>
      </w:tr>
      <w:tr w:rsidR="001E5A52" w14:paraId="156FAE8A" w14:textId="77777777">
        <w:trPr>
          <w:trHeight w:val="59"/>
          <w:jc w:val="center"/>
        </w:trPr>
        <w:tc>
          <w:tcPr>
            <w:tcW w:w="4230" w:type="dxa"/>
          </w:tcPr>
          <w:p w14:paraId="5B961A60" w14:textId="77777777" w:rsidR="001E5A52" w:rsidRDefault="00FE187B">
            <w:pPr>
              <w:pBdr>
                <w:top w:val="nil"/>
                <w:left w:val="nil"/>
                <w:bottom w:val="nil"/>
                <w:right w:val="nil"/>
                <w:between w:val="nil"/>
              </w:pBdr>
              <w:ind w:left="67"/>
              <w:rPr>
                <w:rFonts w:ascii="Arial" w:eastAsia="Arial" w:hAnsi="Arial" w:cs="Arial"/>
                <w:color w:val="000000"/>
                <w:sz w:val="15"/>
                <w:szCs w:val="15"/>
              </w:rPr>
            </w:pPr>
            <w:r>
              <w:rPr>
                <w:rFonts w:ascii="Arial" w:eastAsia="Arial" w:hAnsi="Arial" w:cs="Arial"/>
                <w:color w:val="000000"/>
                <w:sz w:val="15"/>
                <w:szCs w:val="15"/>
              </w:rPr>
              <w:t>Islamic University of Technology (IUT), Gazipur, Bangladesh</w:t>
            </w:r>
          </w:p>
        </w:tc>
        <w:tc>
          <w:tcPr>
            <w:tcW w:w="992" w:type="dxa"/>
          </w:tcPr>
          <w:p w14:paraId="287EABCB" w14:textId="77777777" w:rsidR="001E5A52" w:rsidRDefault="00FE187B">
            <w:pPr>
              <w:widowControl w:val="0"/>
              <w:tabs>
                <w:tab w:val="left" w:pos="-1440"/>
              </w:tabs>
              <w:ind w:left="67"/>
              <w:jc w:val="center"/>
              <w:rPr>
                <w:rFonts w:ascii="Arial" w:eastAsia="Arial" w:hAnsi="Arial" w:cs="Arial"/>
                <w:sz w:val="15"/>
                <w:szCs w:val="15"/>
              </w:rPr>
            </w:pPr>
            <w:r>
              <w:rPr>
                <w:rFonts w:ascii="Arial" w:eastAsia="Arial" w:hAnsi="Arial" w:cs="Arial"/>
                <w:sz w:val="15"/>
                <w:szCs w:val="15"/>
              </w:rPr>
              <w:t>01/1996</w:t>
            </w:r>
          </w:p>
        </w:tc>
        <w:tc>
          <w:tcPr>
            <w:tcW w:w="992" w:type="dxa"/>
          </w:tcPr>
          <w:p w14:paraId="1E9164AA" w14:textId="77777777" w:rsidR="001E5A52" w:rsidRDefault="00FE187B">
            <w:pPr>
              <w:widowControl w:val="0"/>
              <w:tabs>
                <w:tab w:val="left" w:pos="-1440"/>
              </w:tabs>
              <w:ind w:left="67"/>
              <w:jc w:val="center"/>
              <w:rPr>
                <w:rFonts w:ascii="Arial" w:eastAsia="Arial" w:hAnsi="Arial" w:cs="Arial"/>
                <w:sz w:val="15"/>
                <w:szCs w:val="15"/>
              </w:rPr>
            </w:pPr>
            <w:r>
              <w:rPr>
                <w:rFonts w:ascii="Arial" w:eastAsia="Arial" w:hAnsi="Arial" w:cs="Arial"/>
                <w:sz w:val="15"/>
                <w:szCs w:val="15"/>
              </w:rPr>
              <w:t>11/1996</w:t>
            </w:r>
          </w:p>
        </w:tc>
        <w:tc>
          <w:tcPr>
            <w:tcW w:w="4488" w:type="dxa"/>
          </w:tcPr>
          <w:p w14:paraId="4ACF8009" w14:textId="77777777" w:rsidR="001E5A52" w:rsidRDefault="00FE187B">
            <w:pPr>
              <w:widowControl w:val="0"/>
              <w:tabs>
                <w:tab w:val="left" w:pos="-1440"/>
              </w:tabs>
              <w:ind w:left="67"/>
              <w:rPr>
                <w:rFonts w:ascii="Arial" w:eastAsia="Arial" w:hAnsi="Arial" w:cs="Arial"/>
                <w:sz w:val="15"/>
                <w:szCs w:val="15"/>
              </w:rPr>
            </w:pPr>
            <w:r>
              <w:rPr>
                <w:rFonts w:ascii="Arial" w:eastAsia="Arial" w:hAnsi="Arial" w:cs="Arial"/>
                <w:sz w:val="15"/>
                <w:szCs w:val="15"/>
              </w:rPr>
              <w:t>Diploma in Technical Education (</w:t>
            </w:r>
            <w:r>
              <w:rPr>
                <w:rFonts w:ascii="Arial" w:eastAsia="Arial" w:hAnsi="Arial" w:cs="Arial"/>
                <w:b/>
                <w:bCs/>
                <w:sz w:val="15"/>
                <w:szCs w:val="15"/>
              </w:rPr>
              <w:t>Electrical &amp; Electronic Engineering</w:t>
            </w:r>
            <w:r>
              <w:rPr>
                <w:rFonts w:ascii="Arial" w:eastAsia="Arial" w:hAnsi="Arial" w:cs="Arial"/>
                <w:sz w:val="15"/>
                <w:szCs w:val="15"/>
              </w:rPr>
              <w:t>)</w:t>
            </w:r>
          </w:p>
        </w:tc>
      </w:tr>
      <w:tr w:rsidR="001E5A52" w:rsidRPr="0003351F" w14:paraId="55F764A2" w14:textId="77777777">
        <w:trPr>
          <w:trHeight w:val="59"/>
          <w:jc w:val="center"/>
        </w:trPr>
        <w:tc>
          <w:tcPr>
            <w:tcW w:w="4230" w:type="dxa"/>
          </w:tcPr>
          <w:p w14:paraId="7887B2BB" w14:textId="77777777" w:rsidR="001E5A52" w:rsidRDefault="00FE187B">
            <w:pPr>
              <w:pBdr>
                <w:top w:val="nil"/>
                <w:left w:val="nil"/>
                <w:bottom w:val="nil"/>
                <w:right w:val="nil"/>
                <w:between w:val="nil"/>
              </w:pBdr>
              <w:ind w:left="67"/>
              <w:rPr>
                <w:rFonts w:ascii="Arial" w:eastAsia="Arial" w:hAnsi="Arial" w:cs="Arial"/>
                <w:color w:val="000000"/>
                <w:sz w:val="15"/>
                <w:szCs w:val="15"/>
              </w:rPr>
            </w:pPr>
            <w:proofErr w:type="spellStart"/>
            <w:r>
              <w:rPr>
                <w:rFonts w:ascii="Arial" w:eastAsia="Arial" w:hAnsi="Arial" w:cs="Arial"/>
                <w:color w:val="000000"/>
                <w:sz w:val="15"/>
                <w:szCs w:val="15"/>
              </w:rPr>
              <w:t>Rajshahi</w:t>
            </w:r>
            <w:proofErr w:type="spellEnd"/>
            <w:r>
              <w:rPr>
                <w:rFonts w:ascii="Arial" w:eastAsia="Arial" w:hAnsi="Arial" w:cs="Arial"/>
                <w:color w:val="000000"/>
                <w:sz w:val="15"/>
                <w:szCs w:val="15"/>
              </w:rPr>
              <w:t xml:space="preserve"> Polytechnic Institute, </w:t>
            </w:r>
            <w:proofErr w:type="spellStart"/>
            <w:r>
              <w:rPr>
                <w:rFonts w:ascii="Arial" w:eastAsia="Arial" w:hAnsi="Arial" w:cs="Arial"/>
                <w:color w:val="000000"/>
                <w:sz w:val="15"/>
                <w:szCs w:val="15"/>
              </w:rPr>
              <w:t>Rajshahi</w:t>
            </w:r>
            <w:proofErr w:type="spellEnd"/>
            <w:r>
              <w:rPr>
                <w:rFonts w:ascii="Arial" w:eastAsia="Arial" w:hAnsi="Arial" w:cs="Arial"/>
                <w:color w:val="000000"/>
                <w:sz w:val="15"/>
                <w:szCs w:val="15"/>
              </w:rPr>
              <w:t>, Bangladesh</w:t>
            </w:r>
          </w:p>
        </w:tc>
        <w:tc>
          <w:tcPr>
            <w:tcW w:w="992" w:type="dxa"/>
          </w:tcPr>
          <w:p w14:paraId="08E09E88" w14:textId="77777777" w:rsidR="001E5A52" w:rsidRDefault="00FE187B">
            <w:pPr>
              <w:widowControl w:val="0"/>
              <w:tabs>
                <w:tab w:val="left" w:pos="-1440"/>
              </w:tabs>
              <w:ind w:left="67"/>
              <w:jc w:val="center"/>
              <w:rPr>
                <w:rFonts w:ascii="Arial" w:eastAsia="Arial" w:hAnsi="Arial" w:cs="Arial"/>
                <w:sz w:val="15"/>
                <w:szCs w:val="15"/>
              </w:rPr>
            </w:pPr>
            <w:r>
              <w:rPr>
                <w:rFonts w:ascii="Arial" w:eastAsia="Arial" w:hAnsi="Arial" w:cs="Arial"/>
                <w:sz w:val="15"/>
                <w:szCs w:val="15"/>
              </w:rPr>
              <w:t>01/1991</w:t>
            </w:r>
          </w:p>
        </w:tc>
        <w:tc>
          <w:tcPr>
            <w:tcW w:w="992" w:type="dxa"/>
          </w:tcPr>
          <w:p w14:paraId="2C2E7EC8" w14:textId="77777777" w:rsidR="001E5A52" w:rsidRDefault="00FE187B">
            <w:pPr>
              <w:widowControl w:val="0"/>
              <w:tabs>
                <w:tab w:val="left" w:pos="-1440"/>
              </w:tabs>
              <w:ind w:left="67"/>
              <w:jc w:val="center"/>
              <w:rPr>
                <w:rFonts w:ascii="Arial" w:eastAsia="Arial" w:hAnsi="Arial" w:cs="Arial"/>
                <w:sz w:val="15"/>
                <w:szCs w:val="15"/>
              </w:rPr>
            </w:pPr>
            <w:r>
              <w:rPr>
                <w:rFonts w:ascii="Arial" w:eastAsia="Arial" w:hAnsi="Arial" w:cs="Arial"/>
                <w:sz w:val="15"/>
                <w:szCs w:val="15"/>
              </w:rPr>
              <w:t>04/1994</w:t>
            </w:r>
          </w:p>
        </w:tc>
        <w:tc>
          <w:tcPr>
            <w:tcW w:w="4488" w:type="dxa"/>
          </w:tcPr>
          <w:p w14:paraId="0EC27B0D" w14:textId="77777777" w:rsidR="001E5A52" w:rsidRPr="00E54596" w:rsidRDefault="00FE187B">
            <w:pPr>
              <w:widowControl w:val="0"/>
              <w:tabs>
                <w:tab w:val="left" w:pos="-1440"/>
              </w:tabs>
              <w:ind w:left="67"/>
              <w:rPr>
                <w:rFonts w:ascii="Arial" w:eastAsia="Arial" w:hAnsi="Arial" w:cs="Arial"/>
                <w:sz w:val="15"/>
                <w:szCs w:val="15"/>
                <w:lang w:val="de-DE"/>
              </w:rPr>
            </w:pPr>
            <w:r w:rsidRPr="00E54596">
              <w:rPr>
                <w:rFonts w:ascii="Arial" w:eastAsia="Arial" w:hAnsi="Arial" w:cs="Arial"/>
                <w:sz w:val="15"/>
                <w:szCs w:val="15"/>
                <w:lang w:val="de-DE"/>
              </w:rPr>
              <w:t>Diploma in Engineering (</w:t>
            </w:r>
            <w:r w:rsidRPr="00E54596">
              <w:rPr>
                <w:rFonts w:ascii="Arial" w:eastAsia="Arial" w:hAnsi="Arial" w:cs="Arial"/>
                <w:b/>
                <w:bCs/>
                <w:sz w:val="15"/>
                <w:szCs w:val="15"/>
                <w:lang w:val="de-DE"/>
              </w:rPr>
              <w:t>Electronic</w:t>
            </w:r>
            <w:r w:rsidRPr="00E54596">
              <w:rPr>
                <w:rFonts w:ascii="Arial" w:eastAsia="Arial" w:hAnsi="Arial" w:cs="Arial"/>
                <w:sz w:val="15"/>
                <w:szCs w:val="15"/>
                <w:lang w:val="de-DE"/>
              </w:rPr>
              <w:t>) / Ausbildung in Elektrotechnik</w:t>
            </w:r>
          </w:p>
        </w:tc>
      </w:tr>
    </w:tbl>
    <w:p w14:paraId="0EDC7C90" w14:textId="77777777" w:rsidR="001E5A52" w:rsidRPr="00E54596" w:rsidRDefault="001E5A52">
      <w:pPr>
        <w:widowControl w:val="0"/>
        <w:pBdr>
          <w:top w:val="nil"/>
          <w:left w:val="nil"/>
          <w:bottom w:val="nil"/>
          <w:right w:val="nil"/>
          <w:between w:val="nil"/>
        </w:pBdr>
        <w:tabs>
          <w:tab w:val="left" w:pos="426"/>
        </w:tabs>
        <w:spacing w:before="60" w:after="60"/>
        <w:rPr>
          <w:rFonts w:ascii="Arial" w:eastAsia="Arial" w:hAnsi="Arial" w:cs="Arial"/>
          <w:b/>
          <w:bCs/>
          <w:color w:val="000000"/>
          <w:sz w:val="15"/>
          <w:szCs w:val="15"/>
          <w:lang w:val="de-DE"/>
        </w:rPr>
      </w:pPr>
    </w:p>
    <w:p w14:paraId="3BA34E65" w14:textId="77777777" w:rsidR="001E5A52" w:rsidRDefault="00FE187B">
      <w:pPr>
        <w:widowControl w:val="0"/>
        <w:pBdr>
          <w:top w:val="nil"/>
          <w:left w:val="nil"/>
          <w:bottom w:val="nil"/>
          <w:right w:val="nil"/>
          <w:between w:val="nil"/>
        </w:pBdr>
        <w:tabs>
          <w:tab w:val="left" w:pos="426"/>
        </w:tabs>
        <w:spacing w:before="60" w:after="60"/>
        <w:rPr>
          <w:rFonts w:ascii="Arial" w:eastAsia="Arial" w:hAnsi="Arial" w:cs="Arial"/>
          <w:b/>
          <w:bCs/>
          <w:color w:val="000000"/>
          <w:sz w:val="15"/>
          <w:szCs w:val="15"/>
        </w:rPr>
      </w:pPr>
      <w:r>
        <w:rPr>
          <w:rFonts w:ascii="Arial" w:eastAsia="Arial" w:hAnsi="Arial" w:cs="Arial"/>
          <w:b/>
          <w:bCs/>
          <w:color w:val="000000"/>
          <w:sz w:val="15"/>
          <w:szCs w:val="15"/>
        </w:rPr>
        <w:t>Training:</w:t>
      </w:r>
    </w:p>
    <w:tbl>
      <w:tblPr>
        <w:tblStyle w:val="a1"/>
        <w:tblW w:w="10632"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820"/>
        <w:gridCol w:w="1701"/>
        <w:gridCol w:w="992"/>
        <w:gridCol w:w="993"/>
        <w:gridCol w:w="3827"/>
        <w:gridCol w:w="1299"/>
      </w:tblGrid>
      <w:tr w:rsidR="001E5A52" w14:paraId="3C4FCEA2" w14:textId="77777777">
        <w:trPr>
          <w:trHeight w:val="211"/>
          <w:jc w:val="center"/>
        </w:trPr>
        <w:tc>
          <w:tcPr>
            <w:tcW w:w="1820" w:type="dxa"/>
            <w:shd w:val="clear" w:color="auto" w:fill="C6D9F1"/>
            <w:vAlign w:val="center"/>
          </w:tcPr>
          <w:p w14:paraId="0303475F" w14:textId="77777777" w:rsidR="001E5A52" w:rsidRDefault="00FE187B">
            <w:pPr>
              <w:ind w:left="67"/>
              <w:jc w:val="center"/>
              <w:rPr>
                <w:rFonts w:ascii="Arial" w:eastAsia="Arial" w:hAnsi="Arial" w:cs="Arial"/>
                <w:b/>
                <w:bCs/>
                <w:color w:val="000000"/>
                <w:sz w:val="15"/>
                <w:szCs w:val="15"/>
              </w:rPr>
            </w:pPr>
            <w:r>
              <w:rPr>
                <w:rFonts w:ascii="Arial" w:eastAsia="Arial" w:hAnsi="Arial" w:cs="Arial"/>
                <w:b/>
                <w:bCs/>
                <w:color w:val="000000"/>
                <w:sz w:val="15"/>
                <w:szCs w:val="15"/>
              </w:rPr>
              <w:t>Training / Professional Development</w:t>
            </w:r>
          </w:p>
        </w:tc>
        <w:tc>
          <w:tcPr>
            <w:tcW w:w="1701" w:type="dxa"/>
            <w:shd w:val="clear" w:color="auto" w:fill="C6D9F1"/>
          </w:tcPr>
          <w:p w14:paraId="2FD5B059" w14:textId="77777777" w:rsidR="001E5A52" w:rsidRDefault="00FE187B">
            <w:pPr>
              <w:keepNext/>
              <w:jc w:val="center"/>
              <w:rPr>
                <w:rFonts w:ascii="Arial" w:eastAsia="Arial" w:hAnsi="Arial" w:cs="Arial"/>
                <w:b/>
                <w:bCs/>
                <w:color w:val="000000"/>
                <w:sz w:val="15"/>
                <w:szCs w:val="15"/>
              </w:rPr>
            </w:pPr>
            <w:r>
              <w:rPr>
                <w:rFonts w:ascii="Arial" w:eastAsia="Arial" w:hAnsi="Arial" w:cs="Arial"/>
                <w:b/>
                <w:bCs/>
                <w:color w:val="000000"/>
                <w:sz w:val="15"/>
                <w:szCs w:val="15"/>
              </w:rPr>
              <w:t xml:space="preserve">Provider </w:t>
            </w:r>
          </w:p>
        </w:tc>
        <w:tc>
          <w:tcPr>
            <w:tcW w:w="992" w:type="dxa"/>
            <w:shd w:val="clear" w:color="auto" w:fill="C6D9F1"/>
          </w:tcPr>
          <w:p w14:paraId="33DB1FF3" w14:textId="77777777" w:rsidR="001E5A52" w:rsidRDefault="00FE187B">
            <w:pPr>
              <w:keepNext/>
              <w:jc w:val="center"/>
              <w:rPr>
                <w:rFonts w:ascii="Arial" w:eastAsia="Arial" w:hAnsi="Arial" w:cs="Arial"/>
                <w:b/>
                <w:bCs/>
                <w:color w:val="000000"/>
                <w:sz w:val="15"/>
                <w:szCs w:val="15"/>
              </w:rPr>
            </w:pPr>
            <w:r>
              <w:rPr>
                <w:rFonts w:ascii="Arial" w:eastAsia="Arial" w:hAnsi="Arial" w:cs="Arial"/>
                <w:b/>
                <w:bCs/>
                <w:color w:val="000000"/>
                <w:sz w:val="15"/>
                <w:szCs w:val="15"/>
              </w:rPr>
              <w:t>Location</w:t>
            </w:r>
          </w:p>
        </w:tc>
        <w:tc>
          <w:tcPr>
            <w:tcW w:w="993" w:type="dxa"/>
            <w:shd w:val="clear" w:color="auto" w:fill="C6D9F1"/>
          </w:tcPr>
          <w:p w14:paraId="7865810B" w14:textId="77777777" w:rsidR="001E5A52" w:rsidRDefault="00FE187B">
            <w:pPr>
              <w:keepNext/>
              <w:jc w:val="center"/>
              <w:rPr>
                <w:rFonts w:ascii="Arial" w:eastAsia="Arial" w:hAnsi="Arial" w:cs="Arial"/>
                <w:b/>
                <w:bCs/>
                <w:color w:val="000000"/>
                <w:sz w:val="15"/>
                <w:szCs w:val="15"/>
              </w:rPr>
            </w:pPr>
            <w:r>
              <w:rPr>
                <w:rFonts w:ascii="Arial" w:eastAsia="Arial" w:hAnsi="Arial" w:cs="Arial"/>
                <w:b/>
                <w:bCs/>
                <w:color w:val="000000"/>
                <w:sz w:val="15"/>
                <w:szCs w:val="15"/>
              </w:rPr>
              <w:t>Year</w:t>
            </w:r>
          </w:p>
        </w:tc>
        <w:tc>
          <w:tcPr>
            <w:tcW w:w="3827" w:type="dxa"/>
            <w:shd w:val="clear" w:color="auto" w:fill="C6D9F1"/>
          </w:tcPr>
          <w:p w14:paraId="6914860B" w14:textId="77777777" w:rsidR="001E5A52" w:rsidRDefault="00FE187B">
            <w:pPr>
              <w:ind w:left="67"/>
              <w:jc w:val="center"/>
              <w:rPr>
                <w:rFonts w:ascii="Arial" w:eastAsia="Arial" w:hAnsi="Arial" w:cs="Arial"/>
                <w:b/>
                <w:bCs/>
                <w:color w:val="000000"/>
                <w:sz w:val="15"/>
                <w:szCs w:val="15"/>
              </w:rPr>
            </w:pPr>
            <w:r>
              <w:rPr>
                <w:rFonts w:ascii="Arial" w:eastAsia="Arial" w:hAnsi="Arial" w:cs="Arial"/>
                <w:b/>
                <w:bCs/>
                <w:color w:val="000000"/>
                <w:sz w:val="15"/>
                <w:szCs w:val="15"/>
              </w:rPr>
              <w:t>Key Competency Gained</w:t>
            </w:r>
          </w:p>
        </w:tc>
        <w:tc>
          <w:tcPr>
            <w:tcW w:w="1299" w:type="dxa"/>
            <w:shd w:val="clear" w:color="auto" w:fill="C6D9F1"/>
            <w:vAlign w:val="center"/>
          </w:tcPr>
          <w:p w14:paraId="5367485C" w14:textId="77777777" w:rsidR="001E5A52" w:rsidRDefault="00FE187B">
            <w:pPr>
              <w:ind w:left="67"/>
              <w:jc w:val="center"/>
              <w:rPr>
                <w:rFonts w:ascii="Arial" w:eastAsia="Arial" w:hAnsi="Arial" w:cs="Arial"/>
                <w:b/>
                <w:bCs/>
                <w:color w:val="000000"/>
                <w:sz w:val="15"/>
                <w:szCs w:val="15"/>
              </w:rPr>
            </w:pPr>
            <w:r>
              <w:rPr>
                <w:rFonts w:ascii="Arial" w:eastAsia="Arial" w:hAnsi="Arial" w:cs="Arial"/>
                <w:b/>
                <w:bCs/>
                <w:color w:val="000000"/>
                <w:sz w:val="15"/>
                <w:szCs w:val="15"/>
              </w:rPr>
              <w:t>Certificate / Qualification (s) obtained:</w:t>
            </w:r>
          </w:p>
        </w:tc>
      </w:tr>
      <w:tr w:rsidR="001E5A52" w14:paraId="7DC33CA4" w14:textId="77777777">
        <w:trPr>
          <w:trHeight w:val="211"/>
          <w:jc w:val="center"/>
        </w:trPr>
        <w:tc>
          <w:tcPr>
            <w:tcW w:w="1820" w:type="dxa"/>
            <w:shd w:val="clear" w:color="auto" w:fill="C6D9F1"/>
            <w:vAlign w:val="center"/>
          </w:tcPr>
          <w:p w14:paraId="5CB6F531" w14:textId="77777777" w:rsidR="001E5A52" w:rsidRDefault="001E5A52">
            <w:pPr>
              <w:ind w:left="67"/>
              <w:jc w:val="center"/>
              <w:rPr>
                <w:rFonts w:ascii="Arial" w:eastAsia="Arial" w:hAnsi="Arial" w:cs="Arial"/>
                <w:b/>
                <w:bCs/>
                <w:color w:val="000000"/>
                <w:sz w:val="15"/>
                <w:szCs w:val="15"/>
              </w:rPr>
            </w:pPr>
          </w:p>
        </w:tc>
        <w:tc>
          <w:tcPr>
            <w:tcW w:w="1701" w:type="dxa"/>
            <w:shd w:val="clear" w:color="auto" w:fill="C6D9F1"/>
          </w:tcPr>
          <w:p w14:paraId="71E9388E" w14:textId="77777777" w:rsidR="001E5A52" w:rsidRDefault="001E5A52">
            <w:pPr>
              <w:keepNext/>
              <w:jc w:val="center"/>
              <w:rPr>
                <w:rFonts w:ascii="Arial" w:eastAsia="Arial" w:hAnsi="Arial" w:cs="Arial"/>
                <w:b/>
                <w:bCs/>
                <w:color w:val="000000"/>
                <w:sz w:val="15"/>
                <w:szCs w:val="15"/>
              </w:rPr>
            </w:pPr>
          </w:p>
        </w:tc>
        <w:tc>
          <w:tcPr>
            <w:tcW w:w="992" w:type="dxa"/>
            <w:shd w:val="clear" w:color="auto" w:fill="C6D9F1"/>
          </w:tcPr>
          <w:p w14:paraId="1B2BA509" w14:textId="77777777" w:rsidR="001E5A52" w:rsidRDefault="001E5A52">
            <w:pPr>
              <w:keepNext/>
              <w:jc w:val="center"/>
              <w:rPr>
                <w:rFonts w:ascii="Arial" w:eastAsia="Arial" w:hAnsi="Arial" w:cs="Arial"/>
                <w:b/>
                <w:bCs/>
                <w:color w:val="000000"/>
                <w:sz w:val="15"/>
                <w:szCs w:val="15"/>
              </w:rPr>
            </w:pPr>
          </w:p>
        </w:tc>
        <w:tc>
          <w:tcPr>
            <w:tcW w:w="993" w:type="dxa"/>
            <w:shd w:val="clear" w:color="auto" w:fill="C6D9F1"/>
          </w:tcPr>
          <w:p w14:paraId="74671113" w14:textId="77777777" w:rsidR="001E5A52" w:rsidRDefault="001E5A52">
            <w:pPr>
              <w:keepNext/>
              <w:jc w:val="center"/>
              <w:rPr>
                <w:rFonts w:ascii="Arial" w:eastAsia="Arial" w:hAnsi="Arial" w:cs="Arial"/>
                <w:b/>
                <w:bCs/>
                <w:color w:val="000000"/>
                <w:sz w:val="15"/>
                <w:szCs w:val="15"/>
              </w:rPr>
            </w:pPr>
          </w:p>
        </w:tc>
        <w:tc>
          <w:tcPr>
            <w:tcW w:w="3827" w:type="dxa"/>
            <w:shd w:val="clear" w:color="auto" w:fill="C6D9F1"/>
          </w:tcPr>
          <w:p w14:paraId="3106F8B2" w14:textId="77777777" w:rsidR="001E5A52" w:rsidRDefault="001E5A52">
            <w:pPr>
              <w:ind w:left="67"/>
              <w:jc w:val="center"/>
              <w:rPr>
                <w:rFonts w:ascii="Arial" w:eastAsia="Arial" w:hAnsi="Arial" w:cs="Arial"/>
                <w:b/>
                <w:bCs/>
                <w:color w:val="000000"/>
                <w:sz w:val="15"/>
                <w:szCs w:val="15"/>
              </w:rPr>
            </w:pPr>
          </w:p>
        </w:tc>
        <w:tc>
          <w:tcPr>
            <w:tcW w:w="1299" w:type="dxa"/>
            <w:shd w:val="clear" w:color="auto" w:fill="C6D9F1"/>
            <w:vAlign w:val="center"/>
          </w:tcPr>
          <w:p w14:paraId="737F82A0" w14:textId="77777777" w:rsidR="001E5A52" w:rsidRDefault="001E5A52">
            <w:pPr>
              <w:ind w:left="67"/>
              <w:jc w:val="center"/>
              <w:rPr>
                <w:rFonts w:ascii="Arial" w:eastAsia="Arial" w:hAnsi="Arial" w:cs="Arial"/>
                <w:b/>
                <w:bCs/>
                <w:color w:val="000000"/>
                <w:sz w:val="15"/>
                <w:szCs w:val="15"/>
              </w:rPr>
            </w:pPr>
          </w:p>
        </w:tc>
      </w:tr>
      <w:tr w:rsidR="001E5A52" w14:paraId="5A4BA1BE" w14:textId="77777777">
        <w:trPr>
          <w:trHeight w:val="121"/>
          <w:jc w:val="center"/>
        </w:trPr>
        <w:tc>
          <w:tcPr>
            <w:tcW w:w="1820" w:type="dxa"/>
          </w:tcPr>
          <w:p w14:paraId="45FA5DD5" w14:textId="77777777" w:rsidR="001E5A52" w:rsidRPr="00C938E3" w:rsidRDefault="00FE187B">
            <w:pPr>
              <w:pBdr>
                <w:top w:val="nil"/>
                <w:left w:val="nil"/>
                <w:bottom w:val="nil"/>
                <w:right w:val="nil"/>
                <w:between w:val="nil"/>
              </w:pBdr>
              <w:ind w:left="67"/>
              <w:rPr>
                <w:rFonts w:ascii="Arial" w:eastAsia="Arial" w:hAnsi="Arial" w:cs="Arial"/>
                <w:b/>
                <w:bCs/>
                <w:color w:val="000000"/>
                <w:sz w:val="15"/>
                <w:szCs w:val="15"/>
              </w:rPr>
            </w:pPr>
            <w:r w:rsidRPr="00C938E3">
              <w:rPr>
                <w:rFonts w:ascii="Arial" w:eastAsia="Arial" w:hAnsi="Arial" w:cs="Arial"/>
                <w:b/>
                <w:bCs/>
                <w:color w:val="000000"/>
                <w:sz w:val="15"/>
                <w:szCs w:val="15"/>
              </w:rPr>
              <w:t xml:space="preserve">Certificate IV in Project Management Practice </w:t>
            </w:r>
          </w:p>
        </w:tc>
        <w:tc>
          <w:tcPr>
            <w:tcW w:w="1701" w:type="dxa"/>
          </w:tcPr>
          <w:p w14:paraId="30EE90C4" w14:textId="77777777" w:rsidR="001E5A52" w:rsidRDefault="00FE187B">
            <w:pPr>
              <w:widowControl w:val="0"/>
              <w:tabs>
                <w:tab w:val="left" w:pos="-1440"/>
              </w:tabs>
              <w:ind w:left="67"/>
              <w:jc w:val="center"/>
              <w:rPr>
                <w:rFonts w:ascii="Arial" w:eastAsia="Arial" w:hAnsi="Arial" w:cs="Arial"/>
                <w:sz w:val="15"/>
                <w:szCs w:val="15"/>
              </w:rPr>
            </w:pPr>
            <w:r>
              <w:rPr>
                <w:rFonts w:ascii="Arial" w:eastAsia="Arial" w:hAnsi="Arial" w:cs="Arial"/>
                <w:sz w:val="15"/>
                <w:szCs w:val="15"/>
              </w:rPr>
              <w:t xml:space="preserve">Institute of Project Management, </w:t>
            </w:r>
            <w:proofErr w:type="spellStart"/>
            <w:r>
              <w:rPr>
                <w:rFonts w:ascii="Arial" w:eastAsia="Arial" w:hAnsi="Arial" w:cs="Arial"/>
                <w:sz w:val="15"/>
                <w:szCs w:val="15"/>
              </w:rPr>
              <w:t>Melbroune</w:t>
            </w:r>
            <w:proofErr w:type="spellEnd"/>
            <w:r>
              <w:rPr>
                <w:rFonts w:ascii="Arial" w:eastAsia="Arial" w:hAnsi="Arial" w:cs="Arial"/>
                <w:sz w:val="15"/>
                <w:szCs w:val="15"/>
              </w:rPr>
              <w:t xml:space="preserve"> </w:t>
            </w:r>
          </w:p>
        </w:tc>
        <w:tc>
          <w:tcPr>
            <w:tcW w:w="992" w:type="dxa"/>
          </w:tcPr>
          <w:p w14:paraId="4B34879E" w14:textId="77777777" w:rsidR="001E5A52" w:rsidRDefault="00FE187B">
            <w:pPr>
              <w:widowControl w:val="0"/>
              <w:tabs>
                <w:tab w:val="left" w:pos="-1440"/>
              </w:tabs>
              <w:ind w:left="67"/>
              <w:jc w:val="center"/>
              <w:rPr>
                <w:rFonts w:ascii="Arial" w:eastAsia="Arial" w:hAnsi="Arial" w:cs="Arial"/>
                <w:sz w:val="15"/>
                <w:szCs w:val="15"/>
              </w:rPr>
            </w:pPr>
            <w:r>
              <w:rPr>
                <w:rFonts w:ascii="Arial" w:eastAsia="Arial" w:hAnsi="Arial" w:cs="Arial"/>
                <w:sz w:val="15"/>
                <w:szCs w:val="15"/>
              </w:rPr>
              <w:t>Australia</w:t>
            </w:r>
          </w:p>
        </w:tc>
        <w:tc>
          <w:tcPr>
            <w:tcW w:w="993" w:type="dxa"/>
          </w:tcPr>
          <w:p w14:paraId="39439F20" w14:textId="77777777" w:rsidR="001E5A52" w:rsidRDefault="00FE187B">
            <w:pPr>
              <w:widowControl w:val="0"/>
              <w:tabs>
                <w:tab w:val="left" w:pos="-1440"/>
              </w:tabs>
              <w:ind w:left="67"/>
              <w:jc w:val="center"/>
              <w:rPr>
                <w:rFonts w:ascii="Arial" w:eastAsia="Arial" w:hAnsi="Arial" w:cs="Arial"/>
                <w:sz w:val="15"/>
                <w:szCs w:val="15"/>
              </w:rPr>
            </w:pPr>
            <w:r>
              <w:rPr>
                <w:rFonts w:ascii="Arial" w:eastAsia="Arial" w:hAnsi="Arial" w:cs="Arial"/>
                <w:sz w:val="15"/>
                <w:szCs w:val="15"/>
              </w:rPr>
              <w:t>10/2021</w:t>
            </w:r>
          </w:p>
        </w:tc>
        <w:tc>
          <w:tcPr>
            <w:tcW w:w="3827" w:type="dxa"/>
          </w:tcPr>
          <w:p w14:paraId="723C6996" w14:textId="77777777" w:rsidR="001E5A52" w:rsidRDefault="00FE187B">
            <w:pPr>
              <w:keepNext/>
              <w:pBdr>
                <w:top w:val="nil"/>
                <w:left w:val="nil"/>
                <w:bottom w:val="nil"/>
                <w:right w:val="nil"/>
                <w:between w:val="nil"/>
              </w:pBdr>
              <w:tabs>
                <w:tab w:val="left" w:pos="709"/>
                <w:tab w:val="left" w:pos="2268"/>
                <w:tab w:val="left" w:pos="426"/>
              </w:tabs>
              <w:ind w:left="66"/>
              <w:rPr>
                <w:rFonts w:ascii="Arial" w:eastAsia="Arial" w:hAnsi="Arial" w:cs="Arial"/>
                <w:color w:val="000000"/>
                <w:sz w:val="15"/>
                <w:szCs w:val="15"/>
              </w:rPr>
            </w:pPr>
            <w:r>
              <w:rPr>
                <w:rFonts w:ascii="Arial" w:eastAsia="Arial" w:hAnsi="Arial" w:cs="Arial"/>
                <w:color w:val="000000"/>
                <w:sz w:val="15"/>
                <w:szCs w:val="15"/>
              </w:rPr>
              <w:t xml:space="preserve">Acquired foundational knowledge </w:t>
            </w:r>
            <w:proofErr w:type="gramStart"/>
            <w:r>
              <w:rPr>
                <w:rFonts w:ascii="Arial" w:eastAsia="Arial" w:hAnsi="Arial" w:cs="Arial"/>
                <w:color w:val="000000"/>
                <w:sz w:val="15"/>
                <w:szCs w:val="15"/>
              </w:rPr>
              <w:t>of ,</w:t>
            </w:r>
            <w:proofErr w:type="gramEnd"/>
            <w:r>
              <w:rPr>
                <w:rFonts w:ascii="Arial" w:eastAsia="Arial" w:hAnsi="Arial" w:cs="Arial"/>
                <w:color w:val="000000"/>
                <w:sz w:val="15"/>
                <w:szCs w:val="15"/>
              </w:rPr>
              <w:t xml:space="preserve"> including project management methodology, project variables, core principles, structure, benefits, and practical approaches to effective project management.</w:t>
            </w:r>
          </w:p>
        </w:tc>
        <w:tc>
          <w:tcPr>
            <w:tcW w:w="1299" w:type="dxa"/>
          </w:tcPr>
          <w:p w14:paraId="12AB8CF7" w14:textId="77777777" w:rsidR="001E5A52" w:rsidRDefault="00FE187B">
            <w:pPr>
              <w:keepNext/>
              <w:pBdr>
                <w:top w:val="nil"/>
                <w:left w:val="nil"/>
                <w:bottom w:val="nil"/>
                <w:right w:val="nil"/>
                <w:between w:val="nil"/>
              </w:pBdr>
              <w:tabs>
                <w:tab w:val="left" w:pos="709"/>
                <w:tab w:val="left" w:pos="2268"/>
                <w:tab w:val="left" w:pos="426"/>
              </w:tabs>
              <w:ind w:left="66"/>
              <w:rPr>
                <w:rFonts w:ascii="Arial" w:eastAsia="Arial" w:hAnsi="Arial" w:cs="Arial"/>
                <w:color w:val="000000"/>
                <w:sz w:val="15"/>
                <w:szCs w:val="15"/>
              </w:rPr>
            </w:pPr>
            <w:r>
              <w:rPr>
                <w:rFonts w:ascii="Arial" w:eastAsia="Arial" w:hAnsi="Arial" w:cs="Arial"/>
                <w:color w:val="000000"/>
                <w:sz w:val="15"/>
                <w:szCs w:val="15"/>
              </w:rPr>
              <w:t>Certification Awarded</w:t>
            </w:r>
          </w:p>
        </w:tc>
      </w:tr>
      <w:tr w:rsidR="001E5A52" w14:paraId="7C3810B9" w14:textId="77777777">
        <w:trPr>
          <w:trHeight w:val="59"/>
          <w:jc w:val="center"/>
        </w:trPr>
        <w:tc>
          <w:tcPr>
            <w:tcW w:w="1820" w:type="dxa"/>
            <w:tcBorders>
              <w:bottom w:val="single" w:sz="6" w:space="0" w:color="000000"/>
            </w:tcBorders>
          </w:tcPr>
          <w:p w14:paraId="2288D0D7" w14:textId="77777777" w:rsidR="001E5A52" w:rsidRPr="00C938E3" w:rsidRDefault="00FE187B">
            <w:pPr>
              <w:pBdr>
                <w:top w:val="nil"/>
                <w:left w:val="nil"/>
                <w:bottom w:val="nil"/>
                <w:right w:val="nil"/>
                <w:between w:val="nil"/>
              </w:pBdr>
              <w:ind w:left="67"/>
              <w:rPr>
                <w:rFonts w:ascii="Arial" w:eastAsia="Arial" w:hAnsi="Arial" w:cs="Arial"/>
                <w:b/>
                <w:bCs/>
                <w:color w:val="000000"/>
                <w:sz w:val="15"/>
                <w:szCs w:val="15"/>
              </w:rPr>
            </w:pPr>
            <w:r w:rsidRPr="00C938E3">
              <w:rPr>
                <w:rFonts w:ascii="Arial" w:eastAsia="Arial" w:hAnsi="Arial" w:cs="Arial"/>
                <w:b/>
                <w:bCs/>
                <w:color w:val="000000"/>
                <w:sz w:val="15"/>
                <w:szCs w:val="15"/>
              </w:rPr>
              <w:t>PSSE (Power system simulation software for Engineer)</w:t>
            </w:r>
          </w:p>
        </w:tc>
        <w:tc>
          <w:tcPr>
            <w:tcW w:w="1701" w:type="dxa"/>
            <w:tcBorders>
              <w:bottom w:val="single" w:sz="6" w:space="0" w:color="000000"/>
            </w:tcBorders>
          </w:tcPr>
          <w:p w14:paraId="75C08146" w14:textId="77777777" w:rsidR="001E5A52" w:rsidRDefault="00FE187B">
            <w:pPr>
              <w:widowControl w:val="0"/>
              <w:tabs>
                <w:tab w:val="left" w:pos="-1440"/>
              </w:tabs>
              <w:ind w:left="67"/>
              <w:jc w:val="center"/>
              <w:rPr>
                <w:rFonts w:ascii="Arial" w:eastAsia="Arial" w:hAnsi="Arial" w:cs="Arial"/>
                <w:sz w:val="15"/>
                <w:szCs w:val="15"/>
              </w:rPr>
            </w:pPr>
            <w:r>
              <w:rPr>
                <w:rFonts w:ascii="Arial" w:eastAsia="Arial" w:hAnsi="Arial" w:cs="Arial"/>
                <w:sz w:val="15"/>
                <w:szCs w:val="15"/>
              </w:rPr>
              <w:t xml:space="preserve">PTI, </w:t>
            </w:r>
            <w:proofErr w:type="spellStart"/>
            <w:r>
              <w:rPr>
                <w:rFonts w:ascii="Arial" w:eastAsia="Arial" w:hAnsi="Arial" w:cs="Arial"/>
                <w:sz w:val="15"/>
                <w:szCs w:val="15"/>
              </w:rPr>
              <w:t>Seiment</w:t>
            </w:r>
            <w:proofErr w:type="spellEnd"/>
          </w:p>
        </w:tc>
        <w:tc>
          <w:tcPr>
            <w:tcW w:w="992" w:type="dxa"/>
            <w:tcBorders>
              <w:bottom w:val="single" w:sz="6" w:space="0" w:color="000000"/>
            </w:tcBorders>
          </w:tcPr>
          <w:p w14:paraId="752C4AF8" w14:textId="77777777" w:rsidR="001E5A52" w:rsidRDefault="00FE187B">
            <w:pPr>
              <w:widowControl w:val="0"/>
              <w:tabs>
                <w:tab w:val="left" w:pos="-1440"/>
              </w:tabs>
              <w:ind w:left="67"/>
              <w:jc w:val="center"/>
              <w:rPr>
                <w:rFonts w:ascii="Arial" w:eastAsia="Arial" w:hAnsi="Arial" w:cs="Arial"/>
                <w:sz w:val="15"/>
                <w:szCs w:val="15"/>
              </w:rPr>
            </w:pPr>
            <w:r>
              <w:rPr>
                <w:rFonts w:ascii="Arial" w:eastAsia="Arial" w:hAnsi="Arial" w:cs="Arial"/>
                <w:sz w:val="15"/>
                <w:szCs w:val="15"/>
              </w:rPr>
              <w:t>Australia</w:t>
            </w:r>
          </w:p>
        </w:tc>
        <w:tc>
          <w:tcPr>
            <w:tcW w:w="993" w:type="dxa"/>
            <w:tcBorders>
              <w:bottom w:val="single" w:sz="6" w:space="0" w:color="000000"/>
            </w:tcBorders>
          </w:tcPr>
          <w:p w14:paraId="3F45058E" w14:textId="77777777" w:rsidR="001E5A52" w:rsidRDefault="00FE187B">
            <w:pPr>
              <w:widowControl w:val="0"/>
              <w:tabs>
                <w:tab w:val="left" w:pos="-1440"/>
              </w:tabs>
              <w:ind w:left="67"/>
              <w:jc w:val="center"/>
              <w:rPr>
                <w:rFonts w:ascii="Arial" w:eastAsia="Arial" w:hAnsi="Arial" w:cs="Arial"/>
                <w:sz w:val="15"/>
                <w:szCs w:val="15"/>
              </w:rPr>
            </w:pPr>
            <w:r>
              <w:rPr>
                <w:rFonts w:ascii="Arial" w:eastAsia="Arial" w:hAnsi="Arial" w:cs="Arial"/>
                <w:sz w:val="15"/>
                <w:szCs w:val="15"/>
              </w:rPr>
              <w:t>2008</w:t>
            </w:r>
          </w:p>
        </w:tc>
        <w:tc>
          <w:tcPr>
            <w:tcW w:w="3827" w:type="dxa"/>
            <w:tcBorders>
              <w:bottom w:val="single" w:sz="6" w:space="0" w:color="000000"/>
            </w:tcBorders>
          </w:tcPr>
          <w:p w14:paraId="55F2DCFF" w14:textId="77777777" w:rsidR="001E5A52" w:rsidRDefault="00FE187B">
            <w:pPr>
              <w:widowControl w:val="0"/>
              <w:tabs>
                <w:tab w:val="left" w:pos="-1440"/>
              </w:tabs>
              <w:ind w:left="67"/>
              <w:rPr>
                <w:rFonts w:ascii="Arial" w:eastAsia="Arial" w:hAnsi="Arial" w:cs="Arial"/>
                <w:sz w:val="15"/>
                <w:szCs w:val="15"/>
              </w:rPr>
            </w:pPr>
            <w:r>
              <w:rPr>
                <w:rFonts w:ascii="Arial" w:eastAsia="Arial" w:hAnsi="Arial" w:cs="Arial"/>
                <w:sz w:val="15"/>
                <w:szCs w:val="15"/>
              </w:rPr>
              <w:t xml:space="preserve">Acquired core competencies in energy efficiency, smart grid integration, and sustainable systems. </w:t>
            </w:r>
          </w:p>
        </w:tc>
        <w:tc>
          <w:tcPr>
            <w:tcW w:w="1299" w:type="dxa"/>
            <w:tcBorders>
              <w:bottom w:val="single" w:sz="6" w:space="0" w:color="000000"/>
            </w:tcBorders>
          </w:tcPr>
          <w:p w14:paraId="6114F641" w14:textId="77777777" w:rsidR="001E5A52" w:rsidRDefault="00FE187B">
            <w:pPr>
              <w:widowControl w:val="0"/>
              <w:tabs>
                <w:tab w:val="left" w:pos="-1440"/>
              </w:tabs>
              <w:ind w:left="67"/>
              <w:rPr>
                <w:rFonts w:ascii="Arial" w:eastAsia="Arial" w:hAnsi="Arial" w:cs="Arial"/>
                <w:sz w:val="15"/>
                <w:szCs w:val="15"/>
              </w:rPr>
            </w:pPr>
            <w:r>
              <w:rPr>
                <w:rFonts w:ascii="Arial" w:eastAsia="Arial" w:hAnsi="Arial" w:cs="Arial"/>
                <w:sz w:val="15"/>
                <w:szCs w:val="15"/>
              </w:rPr>
              <w:t>Certification Awarded</w:t>
            </w:r>
          </w:p>
        </w:tc>
      </w:tr>
      <w:tr w:rsidR="001E5A52" w14:paraId="578FFBEE" w14:textId="77777777">
        <w:trPr>
          <w:trHeight w:val="59"/>
          <w:jc w:val="center"/>
        </w:trPr>
        <w:tc>
          <w:tcPr>
            <w:tcW w:w="1820" w:type="dxa"/>
            <w:tcBorders>
              <w:top w:val="single" w:sz="6" w:space="0" w:color="000000"/>
              <w:left w:val="single" w:sz="6" w:space="0" w:color="000000"/>
              <w:bottom w:val="single" w:sz="4" w:space="0" w:color="000000"/>
              <w:right w:val="single" w:sz="6" w:space="0" w:color="000000"/>
            </w:tcBorders>
          </w:tcPr>
          <w:p w14:paraId="0DE685BE" w14:textId="77777777" w:rsidR="001E5A52" w:rsidRPr="00C938E3" w:rsidRDefault="00FE187B">
            <w:pPr>
              <w:pBdr>
                <w:top w:val="nil"/>
                <w:left w:val="nil"/>
                <w:bottom w:val="nil"/>
                <w:right w:val="nil"/>
                <w:between w:val="nil"/>
              </w:pBdr>
              <w:ind w:left="67"/>
              <w:rPr>
                <w:rFonts w:ascii="Arial" w:eastAsia="Arial" w:hAnsi="Arial" w:cs="Arial"/>
                <w:b/>
                <w:bCs/>
                <w:color w:val="000000"/>
                <w:sz w:val="15"/>
                <w:szCs w:val="15"/>
              </w:rPr>
            </w:pPr>
            <w:r w:rsidRPr="00C938E3">
              <w:rPr>
                <w:rFonts w:ascii="Arial" w:eastAsia="Arial" w:hAnsi="Arial" w:cs="Arial"/>
                <w:b/>
                <w:bCs/>
                <w:color w:val="000000"/>
                <w:sz w:val="15"/>
                <w:szCs w:val="15"/>
              </w:rPr>
              <w:t>PSCAD</w:t>
            </w:r>
          </w:p>
        </w:tc>
        <w:tc>
          <w:tcPr>
            <w:tcW w:w="1701" w:type="dxa"/>
            <w:tcBorders>
              <w:top w:val="single" w:sz="6" w:space="0" w:color="000000"/>
              <w:left w:val="single" w:sz="6" w:space="0" w:color="000000"/>
              <w:bottom w:val="single" w:sz="4" w:space="0" w:color="000000"/>
              <w:right w:val="single" w:sz="6" w:space="0" w:color="000000"/>
            </w:tcBorders>
          </w:tcPr>
          <w:p w14:paraId="5FA57927" w14:textId="77777777" w:rsidR="001E5A52" w:rsidRDefault="00FE187B">
            <w:pPr>
              <w:widowControl w:val="0"/>
              <w:tabs>
                <w:tab w:val="left" w:pos="-1440"/>
              </w:tabs>
              <w:ind w:left="67"/>
              <w:jc w:val="center"/>
              <w:rPr>
                <w:rFonts w:ascii="Arial" w:eastAsia="Arial" w:hAnsi="Arial" w:cs="Arial"/>
                <w:sz w:val="15"/>
                <w:szCs w:val="15"/>
              </w:rPr>
            </w:pPr>
            <w:r>
              <w:rPr>
                <w:rFonts w:ascii="Arial" w:eastAsia="Arial" w:hAnsi="Arial" w:cs="Arial"/>
                <w:sz w:val="15"/>
                <w:szCs w:val="15"/>
              </w:rPr>
              <w:t>Manitoba Hydro, Canada</w:t>
            </w:r>
          </w:p>
        </w:tc>
        <w:tc>
          <w:tcPr>
            <w:tcW w:w="992" w:type="dxa"/>
            <w:tcBorders>
              <w:top w:val="single" w:sz="6" w:space="0" w:color="000000"/>
              <w:left w:val="single" w:sz="6" w:space="0" w:color="000000"/>
              <w:bottom w:val="single" w:sz="4" w:space="0" w:color="000000"/>
              <w:right w:val="single" w:sz="6" w:space="0" w:color="000000"/>
            </w:tcBorders>
          </w:tcPr>
          <w:p w14:paraId="6A25B0AC" w14:textId="77777777" w:rsidR="001E5A52" w:rsidRDefault="00FE187B">
            <w:pPr>
              <w:widowControl w:val="0"/>
              <w:tabs>
                <w:tab w:val="left" w:pos="-1440"/>
              </w:tabs>
              <w:ind w:left="67"/>
              <w:jc w:val="center"/>
              <w:rPr>
                <w:rFonts w:ascii="Arial" w:eastAsia="Arial" w:hAnsi="Arial" w:cs="Arial"/>
                <w:sz w:val="15"/>
                <w:szCs w:val="15"/>
              </w:rPr>
            </w:pPr>
            <w:r>
              <w:rPr>
                <w:rFonts w:ascii="Arial" w:eastAsia="Arial" w:hAnsi="Arial" w:cs="Arial"/>
                <w:sz w:val="15"/>
                <w:szCs w:val="15"/>
              </w:rPr>
              <w:t>Australia</w:t>
            </w:r>
          </w:p>
        </w:tc>
        <w:tc>
          <w:tcPr>
            <w:tcW w:w="993" w:type="dxa"/>
            <w:tcBorders>
              <w:top w:val="single" w:sz="6" w:space="0" w:color="000000"/>
              <w:left w:val="single" w:sz="6" w:space="0" w:color="000000"/>
              <w:bottom w:val="single" w:sz="4" w:space="0" w:color="000000"/>
              <w:right w:val="single" w:sz="6" w:space="0" w:color="000000"/>
            </w:tcBorders>
          </w:tcPr>
          <w:p w14:paraId="42F798B7" w14:textId="77777777" w:rsidR="001E5A52" w:rsidRDefault="00FE187B">
            <w:pPr>
              <w:widowControl w:val="0"/>
              <w:tabs>
                <w:tab w:val="left" w:pos="-1440"/>
              </w:tabs>
              <w:ind w:left="67"/>
              <w:jc w:val="center"/>
              <w:rPr>
                <w:rFonts w:ascii="Arial" w:eastAsia="Arial" w:hAnsi="Arial" w:cs="Arial"/>
                <w:sz w:val="15"/>
                <w:szCs w:val="15"/>
              </w:rPr>
            </w:pPr>
            <w:r>
              <w:rPr>
                <w:rFonts w:ascii="Arial" w:eastAsia="Arial" w:hAnsi="Arial" w:cs="Arial"/>
                <w:sz w:val="15"/>
                <w:szCs w:val="15"/>
              </w:rPr>
              <w:t>2017</w:t>
            </w:r>
          </w:p>
        </w:tc>
        <w:tc>
          <w:tcPr>
            <w:tcW w:w="3827" w:type="dxa"/>
            <w:tcBorders>
              <w:top w:val="single" w:sz="6" w:space="0" w:color="000000"/>
              <w:left w:val="single" w:sz="6" w:space="0" w:color="000000"/>
              <w:bottom w:val="single" w:sz="4" w:space="0" w:color="000000"/>
              <w:right w:val="single" w:sz="6" w:space="0" w:color="000000"/>
            </w:tcBorders>
          </w:tcPr>
          <w:p w14:paraId="2FAA8357" w14:textId="77777777" w:rsidR="001E5A52" w:rsidRDefault="00FE187B">
            <w:pPr>
              <w:widowControl w:val="0"/>
              <w:tabs>
                <w:tab w:val="left" w:pos="-1440"/>
              </w:tabs>
              <w:ind w:left="67"/>
              <w:rPr>
                <w:rFonts w:ascii="Arial" w:eastAsia="Arial" w:hAnsi="Arial" w:cs="Arial"/>
                <w:sz w:val="15"/>
                <w:szCs w:val="15"/>
              </w:rPr>
            </w:pPr>
            <w:r>
              <w:rPr>
                <w:rFonts w:ascii="Arial" w:eastAsia="Arial" w:hAnsi="Arial" w:cs="Arial"/>
                <w:sz w:val="15"/>
                <w:szCs w:val="15"/>
              </w:rPr>
              <w:t>Professional training on PSCAD system</w:t>
            </w:r>
          </w:p>
        </w:tc>
        <w:tc>
          <w:tcPr>
            <w:tcW w:w="1299" w:type="dxa"/>
            <w:tcBorders>
              <w:top w:val="single" w:sz="6" w:space="0" w:color="000000"/>
              <w:left w:val="single" w:sz="6" w:space="0" w:color="000000"/>
              <w:bottom w:val="single" w:sz="4" w:space="0" w:color="000000"/>
              <w:right w:val="single" w:sz="6" w:space="0" w:color="000000"/>
            </w:tcBorders>
          </w:tcPr>
          <w:p w14:paraId="3B7D78CC" w14:textId="77777777" w:rsidR="001E5A52" w:rsidRDefault="00FE187B">
            <w:pPr>
              <w:widowControl w:val="0"/>
              <w:tabs>
                <w:tab w:val="left" w:pos="-1440"/>
              </w:tabs>
              <w:ind w:left="67"/>
              <w:rPr>
                <w:rFonts w:ascii="Arial" w:eastAsia="Arial" w:hAnsi="Arial" w:cs="Arial"/>
                <w:sz w:val="15"/>
                <w:szCs w:val="15"/>
              </w:rPr>
            </w:pPr>
            <w:r>
              <w:rPr>
                <w:rFonts w:ascii="Arial" w:eastAsia="Arial" w:hAnsi="Arial" w:cs="Arial"/>
                <w:sz w:val="15"/>
                <w:szCs w:val="15"/>
              </w:rPr>
              <w:t>Certification Awarded</w:t>
            </w:r>
          </w:p>
        </w:tc>
      </w:tr>
    </w:tbl>
    <w:p w14:paraId="49C0C0C9" w14:textId="77777777" w:rsidR="001E5A52" w:rsidRDefault="00FE187B">
      <w:pPr>
        <w:widowControl w:val="0"/>
        <w:pBdr>
          <w:top w:val="nil"/>
          <w:left w:val="nil"/>
          <w:bottom w:val="nil"/>
          <w:right w:val="nil"/>
          <w:between w:val="nil"/>
        </w:pBdr>
        <w:tabs>
          <w:tab w:val="left" w:pos="426"/>
        </w:tabs>
        <w:spacing w:before="60" w:after="60"/>
        <w:rPr>
          <w:rFonts w:ascii="Arial" w:eastAsia="Arial" w:hAnsi="Arial" w:cs="Arial"/>
          <w:b/>
          <w:bCs/>
          <w:color w:val="000000"/>
          <w:sz w:val="15"/>
          <w:szCs w:val="15"/>
        </w:rPr>
      </w:pPr>
      <w:r>
        <w:rPr>
          <w:rFonts w:ascii="Arial" w:eastAsia="Arial" w:hAnsi="Arial" w:cs="Arial"/>
          <w:b/>
          <w:bCs/>
          <w:color w:val="000000"/>
          <w:sz w:val="15"/>
          <w:szCs w:val="15"/>
        </w:rPr>
        <w:t xml:space="preserve">Language skills: </w:t>
      </w:r>
      <w:r>
        <w:rPr>
          <w:rFonts w:ascii="Arial" w:eastAsia="Arial" w:hAnsi="Arial" w:cs="Arial"/>
          <w:color w:val="000000"/>
          <w:sz w:val="15"/>
          <w:szCs w:val="15"/>
        </w:rPr>
        <w:t xml:space="preserve">Indicate competence from A1 (beginner) to C2 (proficient). </w:t>
      </w:r>
    </w:p>
    <w:tbl>
      <w:tblPr>
        <w:tblStyle w:val="a2"/>
        <w:tblW w:w="7158"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809"/>
        <w:gridCol w:w="1760"/>
        <w:gridCol w:w="1788"/>
        <w:gridCol w:w="1801"/>
      </w:tblGrid>
      <w:tr w:rsidR="001E5A52" w14:paraId="7F1E02BE" w14:textId="77777777">
        <w:trPr>
          <w:jc w:val="center"/>
        </w:trPr>
        <w:tc>
          <w:tcPr>
            <w:tcW w:w="1809" w:type="dxa"/>
            <w:shd w:val="clear" w:color="auto" w:fill="C6D9F1"/>
          </w:tcPr>
          <w:p w14:paraId="02B0CB5F" w14:textId="77777777" w:rsidR="001E5A52" w:rsidRDefault="00FE187B">
            <w:pPr>
              <w:ind w:left="69"/>
              <w:jc w:val="center"/>
              <w:rPr>
                <w:rFonts w:ascii="Arial" w:eastAsia="Arial" w:hAnsi="Arial" w:cs="Arial"/>
                <w:b/>
                <w:bCs/>
                <w:color w:val="000000"/>
                <w:sz w:val="15"/>
                <w:szCs w:val="15"/>
              </w:rPr>
            </w:pPr>
            <w:r>
              <w:rPr>
                <w:rFonts w:ascii="Arial" w:eastAsia="Arial" w:hAnsi="Arial" w:cs="Arial"/>
                <w:b/>
                <w:bCs/>
                <w:color w:val="000000"/>
                <w:sz w:val="15"/>
                <w:szCs w:val="15"/>
              </w:rPr>
              <w:t>Language</w:t>
            </w:r>
          </w:p>
        </w:tc>
        <w:tc>
          <w:tcPr>
            <w:tcW w:w="1760" w:type="dxa"/>
            <w:shd w:val="clear" w:color="auto" w:fill="C6D9F1"/>
          </w:tcPr>
          <w:p w14:paraId="5376A1A6" w14:textId="77777777" w:rsidR="001E5A52" w:rsidRDefault="00FE187B">
            <w:pPr>
              <w:ind w:left="69"/>
              <w:jc w:val="center"/>
              <w:rPr>
                <w:rFonts w:ascii="Arial" w:eastAsia="Arial" w:hAnsi="Arial" w:cs="Arial"/>
                <w:b/>
                <w:bCs/>
                <w:color w:val="000000"/>
                <w:sz w:val="15"/>
                <w:szCs w:val="15"/>
              </w:rPr>
            </w:pPr>
            <w:r>
              <w:rPr>
                <w:rFonts w:ascii="Arial" w:eastAsia="Arial" w:hAnsi="Arial" w:cs="Arial"/>
                <w:b/>
                <w:bCs/>
                <w:color w:val="000000"/>
                <w:sz w:val="15"/>
                <w:szCs w:val="15"/>
              </w:rPr>
              <w:t>Reading</w:t>
            </w:r>
          </w:p>
        </w:tc>
        <w:tc>
          <w:tcPr>
            <w:tcW w:w="1788" w:type="dxa"/>
            <w:shd w:val="clear" w:color="auto" w:fill="C6D9F1"/>
          </w:tcPr>
          <w:p w14:paraId="0924489C" w14:textId="77777777" w:rsidR="001E5A52" w:rsidRDefault="00FE187B">
            <w:pPr>
              <w:ind w:left="69"/>
              <w:jc w:val="center"/>
              <w:rPr>
                <w:rFonts w:ascii="Arial" w:eastAsia="Arial" w:hAnsi="Arial" w:cs="Arial"/>
                <w:b/>
                <w:bCs/>
                <w:color w:val="000000"/>
                <w:sz w:val="15"/>
                <w:szCs w:val="15"/>
              </w:rPr>
            </w:pPr>
            <w:r>
              <w:rPr>
                <w:rFonts w:ascii="Arial" w:eastAsia="Arial" w:hAnsi="Arial" w:cs="Arial"/>
                <w:b/>
                <w:bCs/>
                <w:color w:val="000000"/>
                <w:sz w:val="15"/>
                <w:szCs w:val="15"/>
              </w:rPr>
              <w:t>Speaking</w:t>
            </w:r>
          </w:p>
        </w:tc>
        <w:tc>
          <w:tcPr>
            <w:tcW w:w="1801" w:type="dxa"/>
            <w:shd w:val="clear" w:color="auto" w:fill="C6D9F1"/>
          </w:tcPr>
          <w:p w14:paraId="500230FC" w14:textId="77777777" w:rsidR="001E5A52" w:rsidRDefault="00FE187B">
            <w:pPr>
              <w:ind w:left="69"/>
              <w:jc w:val="center"/>
              <w:rPr>
                <w:rFonts w:ascii="Arial" w:eastAsia="Arial" w:hAnsi="Arial" w:cs="Arial"/>
                <w:b/>
                <w:bCs/>
                <w:color w:val="000000"/>
                <w:sz w:val="15"/>
                <w:szCs w:val="15"/>
              </w:rPr>
            </w:pPr>
            <w:r>
              <w:rPr>
                <w:rFonts w:ascii="Arial" w:eastAsia="Arial" w:hAnsi="Arial" w:cs="Arial"/>
                <w:b/>
                <w:bCs/>
                <w:color w:val="000000"/>
                <w:sz w:val="15"/>
                <w:szCs w:val="15"/>
              </w:rPr>
              <w:t>Writing</w:t>
            </w:r>
          </w:p>
        </w:tc>
      </w:tr>
      <w:tr w:rsidR="001E5A52" w14:paraId="247D59BE" w14:textId="77777777">
        <w:trPr>
          <w:jc w:val="center"/>
        </w:trPr>
        <w:tc>
          <w:tcPr>
            <w:tcW w:w="1809" w:type="dxa"/>
            <w:vAlign w:val="center"/>
          </w:tcPr>
          <w:p w14:paraId="3D5C3300" w14:textId="77777777" w:rsidR="001E5A52" w:rsidRDefault="00FE187B">
            <w:pPr>
              <w:ind w:left="69"/>
              <w:rPr>
                <w:rFonts w:ascii="Arial" w:eastAsia="Arial" w:hAnsi="Arial" w:cs="Arial"/>
                <w:sz w:val="15"/>
                <w:szCs w:val="15"/>
              </w:rPr>
            </w:pPr>
            <w:r>
              <w:rPr>
                <w:rFonts w:ascii="Arial" w:eastAsia="Arial" w:hAnsi="Arial" w:cs="Arial"/>
                <w:sz w:val="15"/>
                <w:szCs w:val="15"/>
              </w:rPr>
              <w:t>Bangla</w:t>
            </w:r>
          </w:p>
        </w:tc>
        <w:tc>
          <w:tcPr>
            <w:tcW w:w="5349" w:type="dxa"/>
            <w:gridSpan w:val="3"/>
            <w:vAlign w:val="center"/>
          </w:tcPr>
          <w:p w14:paraId="151D6A22" w14:textId="77777777" w:rsidR="001E5A52" w:rsidRDefault="00FE187B">
            <w:pPr>
              <w:pBdr>
                <w:top w:val="nil"/>
                <w:left w:val="nil"/>
                <w:bottom w:val="nil"/>
                <w:right w:val="nil"/>
                <w:between w:val="nil"/>
              </w:pBdr>
              <w:jc w:val="center"/>
              <w:rPr>
                <w:rFonts w:ascii="Arial" w:eastAsia="Arial" w:hAnsi="Arial" w:cs="Arial"/>
                <w:b/>
                <w:bCs/>
                <w:color w:val="000000"/>
                <w:sz w:val="15"/>
                <w:szCs w:val="15"/>
              </w:rPr>
            </w:pPr>
            <w:bookmarkStart w:id="0" w:name="bookmark=id.iu47zmcy1l18" w:colFirst="0" w:colLast="0"/>
            <w:bookmarkEnd w:id="0"/>
            <w:r>
              <w:rPr>
                <w:rFonts w:ascii="Arial" w:eastAsia="Arial" w:hAnsi="Arial" w:cs="Arial"/>
                <w:b/>
                <w:bCs/>
                <w:color w:val="000000"/>
                <w:sz w:val="15"/>
                <w:szCs w:val="15"/>
              </w:rPr>
              <w:t>Mother tongue</w:t>
            </w:r>
          </w:p>
        </w:tc>
      </w:tr>
      <w:tr w:rsidR="001E5A52" w14:paraId="5C204065" w14:textId="77777777">
        <w:trPr>
          <w:jc w:val="center"/>
        </w:trPr>
        <w:tc>
          <w:tcPr>
            <w:tcW w:w="1809" w:type="dxa"/>
            <w:vAlign w:val="center"/>
          </w:tcPr>
          <w:p w14:paraId="77E89B1F" w14:textId="77777777" w:rsidR="001E5A52" w:rsidRDefault="00FE187B">
            <w:pPr>
              <w:ind w:left="69"/>
              <w:rPr>
                <w:rFonts w:ascii="Arial" w:eastAsia="Arial" w:hAnsi="Arial" w:cs="Arial"/>
                <w:color w:val="000000"/>
                <w:sz w:val="15"/>
                <w:szCs w:val="15"/>
              </w:rPr>
            </w:pPr>
            <w:r>
              <w:rPr>
                <w:rFonts w:ascii="Arial" w:eastAsia="Arial" w:hAnsi="Arial" w:cs="Arial"/>
                <w:color w:val="000000"/>
                <w:sz w:val="15"/>
                <w:szCs w:val="15"/>
              </w:rPr>
              <w:t>English</w:t>
            </w:r>
          </w:p>
        </w:tc>
        <w:tc>
          <w:tcPr>
            <w:tcW w:w="1760" w:type="dxa"/>
            <w:vAlign w:val="center"/>
          </w:tcPr>
          <w:p w14:paraId="3193F0F2" w14:textId="77777777" w:rsidR="001E5A52" w:rsidRDefault="00FE187B">
            <w:pPr>
              <w:pBdr>
                <w:top w:val="nil"/>
                <w:left w:val="nil"/>
                <w:bottom w:val="nil"/>
                <w:right w:val="nil"/>
                <w:between w:val="nil"/>
              </w:pBdr>
              <w:jc w:val="center"/>
              <w:rPr>
                <w:rFonts w:ascii="Arial" w:eastAsia="Arial" w:hAnsi="Arial" w:cs="Arial"/>
                <w:color w:val="000000"/>
                <w:sz w:val="15"/>
                <w:szCs w:val="15"/>
              </w:rPr>
            </w:pPr>
            <w:r>
              <w:rPr>
                <w:rFonts w:ascii="Arial" w:eastAsia="Arial" w:hAnsi="Arial" w:cs="Arial"/>
                <w:color w:val="000000"/>
                <w:sz w:val="15"/>
                <w:szCs w:val="15"/>
              </w:rPr>
              <w:t>C2</w:t>
            </w:r>
          </w:p>
        </w:tc>
        <w:tc>
          <w:tcPr>
            <w:tcW w:w="1788" w:type="dxa"/>
            <w:vAlign w:val="center"/>
          </w:tcPr>
          <w:p w14:paraId="138F30FC" w14:textId="77777777" w:rsidR="001E5A52" w:rsidRDefault="00FE187B">
            <w:pPr>
              <w:pBdr>
                <w:top w:val="nil"/>
                <w:left w:val="nil"/>
                <w:bottom w:val="nil"/>
                <w:right w:val="nil"/>
                <w:between w:val="nil"/>
              </w:pBdr>
              <w:jc w:val="center"/>
              <w:rPr>
                <w:rFonts w:ascii="Arial" w:eastAsia="Arial" w:hAnsi="Arial" w:cs="Arial"/>
                <w:color w:val="000000"/>
                <w:sz w:val="15"/>
                <w:szCs w:val="15"/>
              </w:rPr>
            </w:pPr>
            <w:r>
              <w:rPr>
                <w:rFonts w:ascii="Arial" w:eastAsia="Arial" w:hAnsi="Arial" w:cs="Arial"/>
                <w:color w:val="000000"/>
                <w:sz w:val="15"/>
                <w:szCs w:val="15"/>
              </w:rPr>
              <w:t>C2</w:t>
            </w:r>
          </w:p>
        </w:tc>
        <w:tc>
          <w:tcPr>
            <w:tcW w:w="1801" w:type="dxa"/>
            <w:vAlign w:val="center"/>
          </w:tcPr>
          <w:p w14:paraId="7756E871" w14:textId="77777777" w:rsidR="001E5A52" w:rsidRDefault="00FE187B">
            <w:pPr>
              <w:pBdr>
                <w:top w:val="nil"/>
                <w:left w:val="nil"/>
                <w:bottom w:val="nil"/>
                <w:right w:val="nil"/>
                <w:between w:val="nil"/>
              </w:pBdr>
              <w:jc w:val="center"/>
              <w:rPr>
                <w:rFonts w:ascii="Arial" w:eastAsia="Arial" w:hAnsi="Arial" w:cs="Arial"/>
                <w:color w:val="000000"/>
                <w:sz w:val="15"/>
                <w:szCs w:val="15"/>
              </w:rPr>
            </w:pPr>
            <w:r>
              <w:rPr>
                <w:rFonts w:ascii="Arial" w:eastAsia="Arial" w:hAnsi="Arial" w:cs="Arial"/>
                <w:color w:val="000000"/>
                <w:sz w:val="15"/>
                <w:szCs w:val="15"/>
              </w:rPr>
              <w:t>C2</w:t>
            </w:r>
          </w:p>
        </w:tc>
      </w:tr>
    </w:tbl>
    <w:p w14:paraId="5C533A95" w14:textId="77777777" w:rsidR="001E5A52" w:rsidRDefault="001E5A52">
      <w:pPr>
        <w:widowControl w:val="0"/>
        <w:tabs>
          <w:tab w:val="left" w:pos="426"/>
        </w:tabs>
        <w:spacing w:before="40" w:after="40"/>
        <w:rPr>
          <w:rFonts w:ascii="Arial" w:eastAsia="Arial" w:hAnsi="Arial" w:cs="Arial"/>
          <w:b/>
          <w:bCs/>
          <w:sz w:val="15"/>
          <w:szCs w:val="15"/>
        </w:rPr>
      </w:pPr>
    </w:p>
    <w:p w14:paraId="7FFB4270" w14:textId="77777777" w:rsidR="001E5A52" w:rsidRDefault="00FE187B">
      <w:pPr>
        <w:widowControl w:val="0"/>
        <w:tabs>
          <w:tab w:val="left" w:pos="426"/>
        </w:tabs>
        <w:spacing w:before="40" w:after="40"/>
        <w:rPr>
          <w:rFonts w:ascii="Arial" w:eastAsia="Arial" w:hAnsi="Arial" w:cs="Arial"/>
          <w:b/>
          <w:bCs/>
          <w:sz w:val="15"/>
          <w:szCs w:val="15"/>
        </w:rPr>
      </w:pPr>
      <w:r>
        <w:rPr>
          <w:rFonts w:ascii="Arial" w:eastAsia="Arial" w:hAnsi="Arial" w:cs="Arial"/>
          <w:b/>
          <w:bCs/>
          <w:sz w:val="15"/>
          <w:szCs w:val="15"/>
        </w:rPr>
        <w:t>Membership of professional bodies:</w:t>
      </w:r>
      <w:r>
        <w:rPr>
          <w:rFonts w:ascii="Arial" w:eastAsia="Arial" w:hAnsi="Arial" w:cs="Arial"/>
          <w:sz w:val="15"/>
          <w:szCs w:val="15"/>
        </w:rPr>
        <w:t xml:space="preserve"> IEEE PES, Industrial Electronics Society</w:t>
      </w:r>
    </w:p>
    <w:p w14:paraId="6530BA7F" w14:textId="77777777" w:rsidR="001E5A52" w:rsidRDefault="00FE187B">
      <w:pPr>
        <w:widowControl w:val="0"/>
        <w:pBdr>
          <w:top w:val="nil"/>
          <w:left w:val="nil"/>
          <w:bottom w:val="nil"/>
          <w:right w:val="nil"/>
          <w:between w:val="nil"/>
        </w:pBdr>
        <w:tabs>
          <w:tab w:val="left" w:pos="709"/>
          <w:tab w:val="left" w:pos="2268"/>
          <w:tab w:val="left" w:pos="426"/>
        </w:tabs>
        <w:spacing w:before="40" w:after="40"/>
        <w:rPr>
          <w:rFonts w:ascii="Arial" w:eastAsia="Arial" w:hAnsi="Arial" w:cs="Arial"/>
          <w:color w:val="000000"/>
          <w:sz w:val="15"/>
          <w:szCs w:val="15"/>
        </w:rPr>
      </w:pPr>
      <w:r>
        <w:rPr>
          <w:rFonts w:ascii="Arial" w:eastAsia="Arial" w:hAnsi="Arial" w:cs="Arial"/>
          <w:b/>
          <w:bCs/>
          <w:color w:val="000000"/>
          <w:sz w:val="15"/>
          <w:szCs w:val="15"/>
        </w:rPr>
        <w:t xml:space="preserve">Other skills </w:t>
      </w:r>
      <w:r>
        <w:rPr>
          <w:rFonts w:ascii="Arial" w:eastAsia="Arial" w:hAnsi="Arial" w:cs="Arial"/>
          <w:color w:val="000000"/>
          <w:sz w:val="15"/>
          <w:szCs w:val="15"/>
        </w:rPr>
        <w:t>(e.g. computer literacy, etc.): Microsoft Office™ tools, Adobe Illustrator™, Canva</w:t>
      </w:r>
    </w:p>
    <w:p w14:paraId="196F8510" w14:textId="77777777" w:rsidR="001E5A52" w:rsidRDefault="00FE187B">
      <w:pPr>
        <w:widowControl w:val="0"/>
        <w:pBdr>
          <w:top w:val="nil"/>
          <w:left w:val="nil"/>
          <w:bottom w:val="nil"/>
          <w:right w:val="nil"/>
          <w:between w:val="nil"/>
        </w:pBdr>
        <w:tabs>
          <w:tab w:val="left" w:pos="709"/>
          <w:tab w:val="left" w:pos="2268"/>
          <w:tab w:val="left" w:pos="426"/>
        </w:tabs>
        <w:spacing w:before="40" w:after="40"/>
        <w:rPr>
          <w:rFonts w:ascii="Arial" w:eastAsia="Arial" w:hAnsi="Arial" w:cs="Arial"/>
          <w:color w:val="000000"/>
          <w:sz w:val="15"/>
          <w:szCs w:val="15"/>
        </w:rPr>
      </w:pPr>
      <w:r>
        <w:rPr>
          <w:rFonts w:ascii="Arial" w:eastAsia="Arial" w:hAnsi="Arial" w:cs="Arial"/>
          <w:b/>
          <w:bCs/>
          <w:color w:val="000000"/>
          <w:sz w:val="15"/>
          <w:szCs w:val="15"/>
        </w:rPr>
        <w:t xml:space="preserve">Present position: </w:t>
      </w:r>
      <w:r>
        <w:rPr>
          <w:rFonts w:ascii="Arial" w:eastAsia="Arial" w:hAnsi="Arial" w:cs="Arial"/>
          <w:color w:val="000000"/>
          <w:sz w:val="15"/>
          <w:szCs w:val="15"/>
        </w:rPr>
        <w:t>General Manager - Power Systems, Akaysha Energy</w:t>
      </w:r>
    </w:p>
    <w:p w14:paraId="66507201" w14:textId="77777777" w:rsidR="00394311" w:rsidRDefault="00394311">
      <w:pPr>
        <w:widowControl w:val="0"/>
        <w:pBdr>
          <w:top w:val="nil"/>
          <w:left w:val="nil"/>
          <w:bottom w:val="nil"/>
          <w:right w:val="nil"/>
          <w:between w:val="nil"/>
        </w:pBdr>
        <w:tabs>
          <w:tab w:val="left" w:pos="709"/>
          <w:tab w:val="left" w:pos="2268"/>
          <w:tab w:val="left" w:pos="426"/>
        </w:tabs>
        <w:spacing w:before="40" w:after="40"/>
        <w:rPr>
          <w:rFonts w:ascii="Arial" w:eastAsia="Arial" w:hAnsi="Arial" w:cs="Arial"/>
          <w:b/>
          <w:bCs/>
          <w:color w:val="000000"/>
          <w:sz w:val="15"/>
          <w:szCs w:val="15"/>
        </w:rPr>
      </w:pPr>
    </w:p>
    <w:p w14:paraId="37327D3C" w14:textId="77777777" w:rsidR="001E5A52" w:rsidRPr="00394311" w:rsidRDefault="00FE187B">
      <w:pPr>
        <w:widowControl w:val="0"/>
        <w:pBdr>
          <w:top w:val="nil"/>
          <w:left w:val="nil"/>
          <w:bottom w:val="nil"/>
          <w:right w:val="nil"/>
          <w:between w:val="nil"/>
        </w:pBdr>
        <w:tabs>
          <w:tab w:val="left" w:pos="709"/>
          <w:tab w:val="left" w:pos="2268"/>
          <w:tab w:val="left" w:pos="426"/>
        </w:tabs>
        <w:spacing w:before="40" w:after="40"/>
        <w:rPr>
          <w:rFonts w:ascii="Arial" w:eastAsia="Arial" w:hAnsi="Arial" w:cs="Arial"/>
          <w:b/>
          <w:bCs/>
          <w:color w:val="000000"/>
          <w:sz w:val="15"/>
          <w:szCs w:val="15"/>
        </w:rPr>
      </w:pPr>
      <w:r>
        <w:rPr>
          <w:rFonts w:ascii="Arial" w:eastAsia="Arial" w:hAnsi="Arial" w:cs="Arial"/>
          <w:b/>
          <w:bCs/>
          <w:color w:val="000000"/>
          <w:sz w:val="15"/>
          <w:szCs w:val="15"/>
        </w:rPr>
        <w:t xml:space="preserve">Key qualifications </w:t>
      </w:r>
      <w:r>
        <w:rPr>
          <w:rFonts w:ascii="Arial" w:eastAsia="Arial" w:hAnsi="Arial" w:cs="Arial"/>
          <w:color w:val="000000"/>
          <w:sz w:val="15"/>
          <w:szCs w:val="15"/>
        </w:rPr>
        <w:t>(relevant to the project)</w:t>
      </w:r>
      <w:r>
        <w:rPr>
          <w:rFonts w:ascii="Arial" w:eastAsia="Arial" w:hAnsi="Arial" w:cs="Arial"/>
          <w:b/>
          <w:bCs/>
          <w:color w:val="000000"/>
          <w:sz w:val="15"/>
          <w:szCs w:val="15"/>
        </w:rPr>
        <w:t>:</w:t>
      </w:r>
    </w:p>
    <w:p w14:paraId="26FB3DB7" w14:textId="77777777" w:rsidR="001E5A52" w:rsidRDefault="00FE187B">
      <w:pPr>
        <w:widowControl w:val="0"/>
        <w:numPr>
          <w:ilvl w:val="0"/>
          <w:numId w:val="1"/>
        </w:numPr>
        <w:tabs>
          <w:tab w:val="left" w:pos="316"/>
        </w:tabs>
        <w:jc w:val="both"/>
        <w:rPr>
          <w:rFonts w:ascii="Arial" w:eastAsia="Arial" w:hAnsi="Arial" w:cs="Arial"/>
          <w:color w:val="000000"/>
          <w:sz w:val="15"/>
          <w:szCs w:val="15"/>
        </w:rPr>
      </w:pPr>
      <w:r>
        <w:rPr>
          <w:rFonts w:ascii="Arial" w:eastAsia="Arial" w:hAnsi="Arial" w:cs="Arial"/>
          <w:b/>
          <w:bCs/>
          <w:sz w:val="15"/>
          <w:szCs w:val="15"/>
        </w:rPr>
        <w:t>18+ Years of Professional Engineering Experience in Sustainable Energy &amp; Energy Management:</w:t>
      </w:r>
      <w:r>
        <w:rPr>
          <w:rFonts w:ascii="Arial" w:eastAsia="Arial" w:hAnsi="Arial" w:cs="Arial"/>
          <w:sz w:val="15"/>
          <w:szCs w:val="15"/>
        </w:rPr>
        <w:t xml:space="preserve"> Extensive background in the engineering sector, with a dedicated focus on utility-scale renewable energy portfolios (including Battery Energy Storage Systems [BESS], wind, and solar hybrid systems), structural energy management, and modern industrial and environmental safety frameworks.</w:t>
      </w:r>
    </w:p>
    <w:p w14:paraId="0F7B63EF" w14:textId="77777777" w:rsidR="001E5A52" w:rsidRDefault="00FE187B">
      <w:pPr>
        <w:widowControl w:val="0"/>
        <w:numPr>
          <w:ilvl w:val="0"/>
          <w:numId w:val="1"/>
        </w:numPr>
        <w:tabs>
          <w:tab w:val="left" w:pos="316"/>
        </w:tabs>
        <w:jc w:val="both"/>
        <w:rPr>
          <w:rFonts w:ascii="Arial" w:eastAsia="Arial" w:hAnsi="Arial" w:cs="Arial"/>
          <w:color w:val="000000"/>
          <w:sz w:val="15"/>
          <w:szCs w:val="15"/>
        </w:rPr>
      </w:pPr>
      <w:r>
        <w:rPr>
          <w:rFonts w:ascii="Arial" w:eastAsia="Arial" w:hAnsi="Arial" w:cs="Arial"/>
          <w:b/>
          <w:bCs/>
          <w:sz w:val="15"/>
          <w:szCs w:val="15"/>
        </w:rPr>
        <w:t>15 Years of TVET Sector Standards &amp; Curricula Development:</w:t>
      </w:r>
      <w:r>
        <w:rPr>
          <w:rFonts w:ascii="Arial" w:eastAsia="Arial" w:hAnsi="Arial" w:cs="Arial"/>
          <w:sz w:val="15"/>
          <w:szCs w:val="15"/>
        </w:rPr>
        <w:t xml:space="preserve"> Proven track record within the last 15 years leading technical working groups to develop, review, and revise competency standards, occupational criteria, and vocational education curricula, actively driving these initiatives with the structured involvement of the organized private sector and corporate energy industries.</w:t>
      </w:r>
    </w:p>
    <w:p w14:paraId="0BB5821F" w14:textId="77777777" w:rsidR="001E5A52" w:rsidRDefault="00FE187B">
      <w:pPr>
        <w:widowControl w:val="0"/>
        <w:numPr>
          <w:ilvl w:val="0"/>
          <w:numId w:val="1"/>
        </w:numPr>
        <w:tabs>
          <w:tab w:val="left" w:pos="316"/>
        </w:tabs>
        <w:jc w:val="both"/>
        <w:rPr>
          <w:rFonts w:ascii="Arial" w:eastAsia="Arial" w:hAnsi="Arial" w:cs="Arial"/>
          <w:color w:val="000000"/>
          <w:sz w:val="15"/>
          <w:szCs w:val="15"/>
        </w:rPr>
      </w:pPr>
      <w:r>
        <w:rPr>
          <w:rFonts w:ascii="Arial" w:eastAsia="Arial" w:hAnsi="Arial" w:cs="Arial"/>
          <w:b/>
          <w:bCs/>
          <w:sz w:val="15"/>
          <w:szCs w:val="15"/>
        </w:rPr>
        <w:t xml:space="preserve">10+ Years of Experience in </w:t>
      </w:r>
      <w:proofErr w:type="spellStart"/>
      <w:r>
        <w:rPr>
          <w:rFonts w:ascii="Arial" w:eastAsia="Arial" w:hAnsi="Arial" w:cs="Arial"/>
          <w:b/>
          <w:bCs/>
          <w:sz w:val="15"/>
          <w:szCs w:val="15"/>
        </w:rPr>
        <w:t>ToT</w:t>
      </w:r>
      <w:proofErr w:type="spellEnd"/>
      <w:r>
        <w:rPr>
          <w:rFonts w:ascii="Arial" w:eastAsia="Arial" w:hAnsi="Arial" w:cs="Arial"/>
          <w:b/>
          <w:bCs/>
          <w:sz w:val="15"/>
          <w:szCs w:val="15"/>
        </w:rPr>
        <w:t xml:space="preserve"> Planning, Development &amp; Implementation:</w:t>
      </w:r>
      <w:r>
        <w:rPr>
          <w:rFonts w:ascii="Arial" w:eastAsia="Arial" w:hAnsi="Arial" w:cs="Arial"/>
          <w:sz w:val="15"/>
          <w:szCs w:val="15"/>
        </w:rPr>
        <w:t xml:space="preserve"> Long-term expertise in the planning, development, and delivery of Training of Trainers (</w:t>
      </w:r>
      <w:proofErr w:type="spellStart"/>
      <w:r>
        <w:rPr>
          <w:rFonts w:ascii="Arial" w:eastAsia="Arial" w:hAnsi="Arial" w:cs="Arial"/>
          <w:sz w:val="15"/>
          <w:szCs w:val="15"/>
        </w:rPr>
        <w:t>ToT</w:t>
      </w:r>
      <w:proofErr w:type="spellEnd"/>
      <w:r>
        <w:rPr>
          <w:rFonts w:ascii="Arial" w:eastAsia="Arial" w:hAnsi="Arial" w:cs="Arial"/>
          <w:sz w:val="15"/>
          <w:szCs w:val="15"/>
        </w:rPr>
        <w:t>) programs and capacity-building frameworks, alongside the authoring and implementation of technical teaching and learning materials and short-course educational modules.</w:t>
      </w:r>
    </w:p>
    <w:p w14:paraId="4D4D9EE0" w14:textId="77777777" w:rsidR="001E5A52" w:rsidRDefault="00FE187B">
      <w:pPr>
        <w:widowControl w:val="0"/>
        <w:numPr>
          <w:ilvl w:val="0"/>
          <w:numId w:val="1"/>
        </w:numPr>
        <w:tabs>
          <w:tab w:val="left" w:pos="316"/>
        </w:tabs>
        <w:jc w:val="both"/>
        <w:rPr>
          <w:rFonts w:ascii="Arial" w:eastAsia="Arial" w:hAnsi="Arial" w:cs="Arial"/>
          <w:color w:val="000000"/>
          <w:sz w:val="15"/>
          <w:szCs w:val="15"/>
        </w:rPr>
      </w:pPr>
      <w:r>
        <w:rPr>
          <w:rFonts w:ascii="Arial" w:eastAsia="Arial" w:hAnsi="Arial" w:cs="Arial"/>
          <w:b/>
          <w:bCs/>
          <w:sz w:val="15"/>
          <w:szCs w:val="15"/>
        </w:rPr>
        <w:t>15+ Years of Comprehensive Regional Experience in Bangladesh &amp; South Asia:</w:t>
      </w:r>
      <w:r>
        <w:rPr>
          <w:rFonts w:ascii="Arial" w:eastAsia="Arial" w:hAnsi="Arial" w:cs="Arial"/>
          <w:sz w:val="15"/>
          <w:szCs w:val="15"/>
        </w:rPr>
        <w:t xml:space="preserve"> Deep localized insight into the regional infrastructure, including 8 years of direct residency and vocational teaching tenure at the Polytechnic Institute in Bangladesh, supplemented by continuous cross-border academic research collaborations, regional grid consulting, and South Asian sector engagements.</w:t>
      </w:r>
    </w:p>
    <w:p w14:paraId="35D4D962" w14:textId="77777777" w:rsidR="001E5A52" w:rsidRDefault="00FE187B">
      <w:pPr>
        <w:widowControl w:val="0"/>
        <w:numPr>
          <w:ilvl w:val="0"/>
          <w:numId w:val="1"/>
        </w:numPr>
        <w:tabs>
          <w:tab w:val="left" w:pos="316"/>
        </w:tabs>
        <w:jc w:val="both"/>
        <w:rPr>
          <w:rFonts w:ascii="Arial" w:eastAsia="Arial" w:hAnsi="Arial" w:cs="Arial"/>
          <w:color w:val="000000"/>
          <w:sz w:val="15"/>
          <w:szCs w:val="15"/>
        </w:rPr>
      </w:pPr>
      <w:r>
        <w:rPr>
          <w:rFonts w:ascii="Arial" w:eastAsia="Arial" w:hAnsi="Arial" w:cs="Arial"/>
          <w:b/>
          <w:bCs/>
          <w:sz w:val="15"/>
          <w:szCs w:val="15"/>
        </w:rPr>
        <w:t>18+ Years of Professional Experience Outside Bangladesh:</w:t>
      </w:r>
      <w:r>
        <w:rPr>
          <w:rFonts w:ascii="Arial" w:eastAsia="Arial" w:hAnsi="Arial" w:cs="Arial"/>
          <w:sz w:val="15"/>
          <w:szCs w:val="15"/>
        </w:rPr>
        <w:t xml:space="preserve"> Broad international career footprint based entirely outside Bangladesh (primarily within Australia), commanding multi-disciplinary engineering departments, driving power systems optimization, and leading grid integration pipelines.</w:t>
      </w:r>
    </w:p>
    <w:p w14:paraId="41A44E8E" w14:textId="77777777" w:rsidR="001E5A52" w:rsidRDefault="00FE187B">
      <w:pPr>
        <w:widowControl w:val="0"/>
        <w:numPr>
          <w:ilvl w:val="0"/>
          <w:numId w:val="1"/>
        </w:numPr>
        <w:tabs>
          <w:tab w:val="left" w:pos="316"/>
        </w:tabs>
        <w:jc w:val="both"/>
        <w:rPr>
          <w:rFonts w:ascii="Arial" w:eastAsia="Arial" w:hAnsi="Arial" w:cs="Arial"/>
          <w:color w:val="000000"/>
          <w:sz w:val="15"/>
          <w:szCs w:val="15"/>
        </w:rPr>
      </w:pPr>
      <w:r>
        <w:rPr>
          <w:rFonts w:ascii="Arial" w:eastAsia="Arial" w:hAnsi="Arial" w:cs="Arial"/>
          <w:b/>
          <w:bCs/>
          <w:sz w:val="15"/>
          <w:szCs w:val="15"/>
        </w:rPr>
        <w:t>10+ Years of Development Cooperation &amp; Multi-Stakeholder Coordination:</w:t>
      </w:r>
      <w:r>
        <w:rPr>
          <w:rFonts w:ascii="Arial" w:eastAsia="Arial" w:hAnsi="Arial" w:cs="Arial"/>
          <w:sz w:val="15"/>
          <w:szCs w:val="15"/>
        </w:rPr>
        <w:t xml:space="preserve"> Accomplished background acting as Project Manager and Technical Lead for major grid modernization initiatives, systematically coordinating development cooperation objectives among international bodies (IEEE), public market operators, government regulators, and private developers.</w:t>
      </w:r>
    </w:p>
    <w:p w14:paraId="57668223" w14:textId="77777777" w:rsidR="001E5A52" w:rsidRDefault="00FE187B">
      <w:pPr>
        <w:widowControl w:val="0"/>
        <w:numPr>
          <w:ilvl w:val="0"/>
          <w:numId w:val="1"/>
        </w:numPr>
        <w:tabs>
          <w:tab w:val="left" w:pos="316"/>
        </w:tabs>
        <w:jc w:val="both"/>
        <w:rPr>
          <w:rFonts w:ascii="Arial" w:eastAsia="Arial" w:hAnsi="Arial" w:cs="Arial"/>
          <w:color w:val="000000"/>
          <w:sz w:val="15"/>
          <w:szCs w:val="15"/>
        </w:rPr>
      </w:pPr>
      <w:r>
        <w:rPr>
          <w:rFonts w:ascii="Arial" w:eastAsia="Arial" w:hAnsi="Arial" w:cs="Arial"/>
          <w:b/>
          <w:bCs/>
          <w:sz w:val="15"/>
          <w:szCs w:val="15"/>
        </w:rPr>
        <w:t>Expert Leadership &amp; Technical Working Group Management:</w:t>
      </w:r>
      <w:r>
        <w:rPr>
          <w:rFonts w:ascii="Arial" w:eastAsia="Arial" w:hAnsi="Arial" w:cs="Arial"/>
          <w:sz w:val="15"/>
          <w:szCs w:val="15"/>
        </w:rPr>
        <w:t xml:space="preserve"> Demonstrated capabilities in managing small expert technical teams, heading specialized project-delivery working groups, and managing multi-stakeholder curriculum mapping and industrial integration initiatives.</w:t>
      </w:r>
    </w:p>
    <w:p w14:paraId="129B6FC7" w14:textId="77777777" w:rsidR="001E5A52" w:rsidRDefault="00FE187B">
      <w:pPr>
        <w:widowControl w:val="0"/>
        <w:numPr>
          <w:ilvl w:val="0"/>
          <w:numId w:val="1"/>
        </w:numPr>
        <w:tabs>
          <w:tab w:val="left" w:pos="316"/>
        </w:tabs>
        <w:jc w:val="both"/>
        <w:rPr>
          <w:rFonts w:ascii="Arial" w:eastAsia="Arial" w:hAnsi="Arial" w:cs="Arial"/>
          <w:color w:val="000000"/>
          <w:sz w:val="15"/>
          <w:szCs w:val="15"/>
        </w:rPr>
      </w:pPr>
      <w:r>
        <w:rPr>
          <w:rFonts w:ascii="Arial" w:eastAsia="Arial" w:hAnsi="Arial" w:cs="Arial"/>
          <w:b/>
          <w:bCs/>
          <w:sz w:val="15"/>
          <w:szCs w:val="15"/>
        </w:rPr>
        <w:t>Gender-Responsive Approaches &amp; Social Inclusion in TVET:</w:t>
      </w:r>
      <w:r>
        <w:rPr>
          <w:rFonts w:ascii="Arial" w:eastAsia="Arial" w:hAnsi="Arial" w:cs="Arial"/>
          <w:sz w:val="15"/>
          <w:szCs w:val="15"/>
        </w:rPr>
        <w:t xml:space="preserve"> Proven experience integrating inclusive and gender-responsive practices into TVET and technical skills development programs, ensuring inclusive curriculum design, accessible examination management, and technical training pathways tailored for women and disadvantaged youth groups.</w:t>
      </w:r>
    </w:p>
    <w:p w14:paraId="701BF0D1" w14:textId="77777777" w:rsidR="001E5A52" w:rsidRDefault="00FE187B">
      <w:pPr>
        <w:widowControl w:val="0"/>
        <w:numPr>
          <w:ilvl w:val="0"/>
          <w:numId w:val="1"/>
        </w:numPr>
        <w:pBdr>
          <w:top w:val="nil"/>
          <w:left w:val="nil"/>
          <w:bottom w:val="nil"/>
          <w:right w:val="nil"/>
          <w:between w:val="nil"/>
        </w:pBdr>
        <w:tabs>
          <w:tab w:val="left" w:pos="316"/>
        </w:tabs>
        <w:jc w:val="both"/>
        <w:rPr>
          <w:rFonts w:ascii="Arial" w:eastAsia="Arial" w:hAnsi="Arial" w:cs="Arial"/>
          <w:color w:val="000000"/>
          <w:sz w:val="15"/>
          <w:szCs w:val="15"/>
        </w:rPr>
      </w:pPr>
      <w:r>
        <w:rPr>
          <w:rFonts w:ascii="Arial" w:eastAsia="Arial" w:hAnsi="Arial" w:cs="Arial"/>
          <w:b/>
          <w:bCs/>
          <w:color w:val="000000"/>
          <w:sz w:val="15"/>
          <w:szCs w:val="15"/>
        </w:rPr>
        <w:t>Technical Mentorship &amp; Professional Development:</w:t>
      </w:r>
      <w:r>
        <w:rPr>
          <w:rFonts w:ascii="Arial" w:eastAsia="Arial" w:hAnsi="Arial" w:cs="Arial"/>
          <w:color w:val="000000"/>
          <w:sz w:val="15"/>
          <w:szCs w:val="15"/>
        </w:rPr>
        <w:t> Demonstrated experience instructing, mentoring, and upskilling engineering staff and project team members in advanced data collection methods, robust model building, and the application of specialized power systems analysis software tools.</w:t>
      </w:r>
    </w:p>
    <w:p w14:paraId="7AF285B9" w14:textId="77777777" w:rsidR="001E5A52" w:rsidRDefault="00FE187B">
      <w:pPr>
        <w:widowControl w:val="0"/>
        <w:numPr>
          <w:ilvl w:val="0"/>
          <w:numId w:val="1"/>
        </w:numPr>
        <w:pBdr>
          <w:top w:val="nil"/>
          <w:left w:val="nil"/>
          <w:bottom w:val="nil"/>
          <w:right w:val="nil"/>
          <w:between w:val="nil"/>
        </w:pBdr>
        <w:tabs>
          <w:tab w:val="left" w:pos="316"/>
        </w:tabs>
        <w:jc w:val="both"/>
        <w:rPr>
          <w:rFonts w:ascii="Arial" w:eastAsia="Arial" w:hAnsi="Arial" w:cs="Arial"/>
          <w:color w:val="000000"/>
          <w:sz w:val="15"/>
          <w:szCs w:val="15"/>
        </w:rPr>
      </w:pPr>
      <w:r>
        <w:rPr>
          <w:rFonts w:ascii="Arial" w:eastAsia="Arial" w:hAnsi="Arial" w:cs="Arial"/>
          <w:b/>
          <w:bCs/>
          <w:color w:val="000000"/>
          <w:sz w:val="15"/>
          <w:szCs w:val="15"/>
        </w:rPr>
        <w:t>High-Level Stakeholder Coordination &amp; Project Management:</w:t>
      </w:r>
      <w:r>
        <w:rPr>
          <w:rFonts w:ascii="Arial" w:eastAsia="Arial" w:hAnsi="Arial" w:cs="Arial"/>
          <w:color w:val="000000"/>
          <w:sz w:val="15"/>
          <w:szCs w:val="15"/>
        </w:rPr>
        <w:t> Accomplished history acting as Project Manager and Technical Lead for a major portfolio of large-scale green energy deployment initiatives; direct experience leading complex technical negotiations with Network Service Providers (NSPs), developers, manufacturers (OEMs), and market regulators.</w:t>
      </w:r>
    </w:p>
    <w:p w14:paraId="4500F787" w14:textId="77777777" w:rsidR="001E5A52" w:rsidRDefault="00FE187B">
      <w:pPr>
        <w:widowControl w:val="0"/>
        <w:numPr>
          <w:ilvl w:val="0"/>
          <w:numId w:val="1"/>
        </w:numPr>
        <w:pBdr>
          <w:top w:val="nil"/>
          <w:left w:val="nil"/>
          <w:bottom w:val="nil"/>
          <w:right w:val="nil"/>
          <w:between w:val="nil"/>
        </w:pBdr>
        <w:tabs>
          <w:tab w:val="left" w:pos="316"/>
        </w:tabs>
        <w:jc w:val="both"/>
        <w:rPr>
          <w:rFonts w:ascii="Arial" w:eastAsia="Arial" w:hAnsi="Arial" w:cs="Arial"/>
          <w:color w:val="000000"/>
          <w:sz w:val="15"/>
          <w:szCs w:val="15"/>
        </w:rPr>
      </w:pPr>
      <w:r>
        <w:rPr>
          <w:rFonts w:ascii="Arial" w:eastAsia="Arial" w:hAnsi="Arial" w:cs="Arial"/>
          <w:b/>
          <w:bCs/>
          <w:color w:val="000000"/>
          <w:sz w:val="15"/>
          <w:szCs w:val="15"/>
        </w:rPr>
        <w:lastRenderedPageBreak/>
        <w:t>Mission-Driven Grid Modernization:</w:t>
      </w:r>
      <w:r>
        <w:rPr>
          <w:rFonts w:ascii="Arial" w:eastAsia="Arial" w:hAnsi="Arial" w:cs="Arial"/>
          <w:color w:val="000000"/>
          <w:sz w:val="15"/>
          <w:szCs w:val="15"/>
        </w:rPr>
        <w:t> Committed to accelerating the global transition to renewable energy by ensuring complex generation and storage projects deliver secure, stable, resilient, and highly scalable solutions for evolving modern electrical grids.</w:t>
      </w:r>
    </w:p>
    <w:p w14:paraId="5124D07B" w14:textId="77777777" w:rsidR="001E5A52" w:rsidRDefault="001E5A52">
      <w:pPr>
        <w:widowControl w:val="0"/>
        <w:pBdr>
          <w:top w:val="nil"/>
          <w:left w:val="nil"/>
          <w:bottom w:val="nil"/>
          <w:right w:val="nil"/>
          <w:between w:val="nil"/>
        </w:pBdr>
        <w:tabs>
          <w:tab w:val="left" w:pos="316"/>
        </w:tabs>
        <w:ind w:left="1352" w:hanging="360"/>
        <w:jc w:val="both"/>
        <w:rPr>
          <w:rFonts w:ascii="Arial" w:eastAsia="Arial" w:hAnsi="Arial" w:cs="Arial"/>
          <w:color w:val="000000"/>
          <w:sz w:val="15"/>
          <w:szCs w:val="15"/>
        </w:rPr>
      </w:pPr>
    </w:p>
    <w:p w14:paraId="0C5EE1BE" w14:textId="77777777" w:rsidR="001E5A52" w:rsidRDefault="00FE187B">
      <w:pPr>
        <w:widowControl w:val="0"/>
        <w:pBdr>
          <w:top w:val="nil"/>
          <w:left w:val="nil"/>
          <w:bottom w:val="nil"/>
          <w:right w:val="nil"/>
          <w:between w:val="nil"/>
        </w:pBdr>
        <w:tabs>
          <w:tab w:val="left" w:pos="709"/>
          <w:tab w:val="left" w:pos="2268"/>
          <w:tab w:val="left" w:pos="426"/>
        </w:tabs>
        <w:spacing w:before="60" w:after="60"/>
        <w:rPr>
          <w:rFonts w:ascii="Arial" w:eastAsia="Arial" w:hAnsi="Arial" w:cs="Arial"/>
          <w:b/>
          <w:bCs/>
          <w:color w:val="000000"/>
          <w:sz w:val="15"/>
          <w:szCs w:val="15"/>
        </w:rPr>
      </w:pPr>
      <w:r>
        <w:rPr>
          <w:rFonts w:ascii="Arial" w:eastAsia="Arial" w:hAnsi="Arial" w:cs="Arial"/>
          <w:b/>
          <w:bCs/>
          <w:color w:val="000000"/>
          <w:sz w:val="15"/>
          <w:szCs w:val="15"/>
        </w:rPr>
        <w:t xml:space="preserve">Specific experience in the region: </w:t>
      </w:r>
    </w:p>
    <w:p w14:paraId="2F06EE72" w14:textId="77777777" w:rsidR="001E5A52" w:rsidRDefault="001E5A52">
      <w:pPr>
        <w:widowControl w:val="0"/>
        <w:pBdr>
          <w:top w:val="nil"/>
          <w:left w:val="nil"/>
          <w:bottom w:val="nil"/>
          <w:right w:val="nil"/>
          <w:between w:val="nil"/>
        </w:pBdr>
        <w:tabs>
          <w:tab w:val="left" w:pos="709"/>
          <w:tab w:val="left" w:pos="2268"/>
          <w:tab w:val="left" w:pos="426"/>
        </w:tabs>
        <w:spacing w:before="60" w:after="60"/>
        <w:rPr>
          <w:rFonts w:ascii="Arial" w:eastAsia="Arial" w:hAnsi="Arial" w:cs="Arial"/>
          <w:b/>
          <w:bCs/>
          <w:color w:val="000000"/>
          <w:sz w:val="15"/>
          <w:szCs w:val="15"/>
        </w:rPr>
      </w:pPr>
    </w:p>
    <w:tbl>
      <w:tblPr>
        <w:tblStyle w:val="a3"/>
        <w:tblW w:w="7774" w:type="dxa"/>
        <w:jc w:val="center"/>
        <w:tblInd w:w="0" w:type="dxa"/>
        <w:tblLayout w:type="fixed"/>
        <w:tblLook w:val="0000" w:firstRow="0" w:lastRow="0" w:firstColumn="0" w:lastColumn="0" w:noHBand="0" w:noVBand="0"/>
      </w:tblPr>
      <w:tblGrid>
        <w:gridCol w:w="567"/>
        <w:gridCol w:w="1253"/>
        <w:gridCol w:w="2716"/>
        <w:gridCol w:w="3238"/>
      </w:tblGrid>
      <w:tr w:rsidR="001E5A52" w14:paraId="59996BCB" w14:textId="77777777">
        <w:trPr>
          <w:jc w:val="center"/>
        </w:trPr>
        <w:tc>
          <w:tcPr>
            <w:tcW w:w="567" w:type="dxa"/>
            <w:tcBorders>
              <w:top w:val="single" w:sz="6" w:space="0" w:color="000000"/>
              <w:left w:val="single" w:sz="6" w:space="0" w:color="000000"/>
              <w:bottom w:val="single" w:sz="6" w:space="0" w:color="000000"/>
            </w:tcBorders>
            <w:shd w:val="clear" w:color="auto" w:fill="C6D9F1"/>
          </w:tcPr>
          <w:p w14:paraId="37F65CA3" w14:textId="77777777" w:rsidR="001E5A52" w:rsidRDefault="00FE187B">
            <w:pPr>
              <w:pBdr>
                <w:top w:val="nil"/>
                <w:left w:val="nil"/>
                <w:bottom w:val="nil"/>
                <w:right w:val="nil"/>
                <w:between w:val="nil"/>
              </w:pBdr>
              <w:jc w:val="center"/>
              <w:rPr>
                <w:rFonts w:ascii="Arial" w:eastAsia="Arial" w:hAnsi="Arial" w:cs="Arial"/>
                <w:b/>
                <w:bCs/>
                <w:color w:val="000000"/>
                <w:sz w:val="15"/>
                <w:szCs w:val="15"/>
              </w:rPr>
            </w:pPr>
            <w:r>
              <w:rPr>
                <w:rFonts w:ascii="Arial" w:eastAsia="Arial" w:hAnsi="Arial" w:cs="Arial"/>
                <w:b/>
                <w:bCs/>
                <w:color w:val="000000"/>
                <w:sz w:val="15"/>
                <w:szCs w:val="15"/>
              </w:rPr>
              <w:t>Nr.</w:t>
            </w:r>
          </w:p>
        </w:tc>
        <w:tc>
          <w:tcPr>
            <w:tcW w:w="1253" w:type="dxa"/>
            <w:tcBorders>
              <w:top w:val="single" w:sz="6" w:space="0" w:color="000000"/>
              <w:left w:val="single" w:sz="6" w:space="0" w:color="000000"/>
              <w:bottom w:val="single" w:sz="6" w:space="0" w:color="000000"/>
              <w:right w:val="single" w:sz="6" w:space="0" w:color="000000"/>
            </w:tcBorders>
            <w:shd w:val="clear" w:color="auto" w:fill="C6D9F1"/>
          </w:tcPr>
          <w:p w14:paraId="014CAF29" w14:textId="77777777" w:rsidR="001E5A52" w:rsidRDefault="00FE187B">
            <w:pPr>
              <w:pBdr>
                <w:top w:val="nil"/>
                <w:left w:val="nil"/>
                <w:bottom w:val="nil"/>
                <w:right w:val="nil"/>
                <w:between w:val="nil"/>
              </w:pBdr>
              <w:jc w:val="center"/>
              <w:rPr>
                <w:rFonts w:ascii="Arial" w:eastAsia="Arial" w:hAnsi="Arial" w:cs="Arial"/>
                <w:b/>
                <w:bCs/>
                <w:color w:val="000000"/>
                <w:sz w:val="15"/>
                <w:szCs w:val="15"/>
              </w:rPr>
            </w:pPr>
            <w:r>
              <w:rPr>
                <w:rFonts w:ascii="Arial" w:eastAsia="Arial" w:hAnsi="Arial" w:cs="Arial"/>
                <w:b/>
                <w:bCs/>
                <w:color w:val="000000"/>
                <w:sz w:val="15"/>
                <w:szCs w:val="15"/>
              </w:rPr>
              <w:t>Region</w:t>
            </w:r>
          </w:p>
        </w:tc>
        <w:tc>
          <w:tcPr>
            <w:tcW w:w="2716" w:type="dxa"/>
            <w:tcBorders>
              <w:top w:val="single" w:sz="6" w:space="0" w:color="000000"/>
              <w:left w:val="single" w:sz="6" w:space="0" w:color="000000"/>
              <w:bottom w:val="single" w:sz="6" w:space="0" w:color="000000"/>
            </w:tcBorders>
            <w:shd w:val="clear" w:color="auto" w:fill="C6D9F1"/>
          </w:tcPr>
          <w:p w14:paraId="75E8787B" w14:textId="77777777" w:rsidR="001E5A52" w:rsidRDefault="00FE187B">
            <w:pPr>
              <w:pBdr>
                <w:top w:val="nil"/>
                <w:left w:val="nil"/>
                <w:bottom w:val="nil"/>
                <w:right w:val="nil"/>
                <w:between w:val="nil"/>
              </w:pBdr>
              <w:jc w:val="center"/>
              <w:rPr>
                <w:rFonts w:ascii="Arial" w:eastAsia="Arial" w:hAnsi="Arial" w:cs="Arial"/>
                <w:b/>
                <w:bCs/>
                <w:color w:val="000000"/>
                <w:sz w:val="15"/>
                <w:szCs w:val="15"/>
              </w:rPr>
            </w:pPr>
            <w:r>
              <w:rPr>
                <w:rFonts w:ascii="Arial" w:eastAsia="Arial" w:hAnsi="Arial" w:cs="Arial"/>
                <w:b/>
                <w:bCs/>
                <w:color w:val="000000"/>
                <w:sz w:val="15"/>
                <w:szCs w:val="15"/>
              </w:rPr>
              <w:t>Country</w:t>
            </w:r>
          </w:p>
        </w:tc>
        <w:tc>
          <w:tcPr>
            <w:tcW w:w="3238" w:type="dxa"/>
            <w:tcBorders>
              <w:top w:val="single" w:sz="6" w:space="0" w:color="000000"/>
              <w:left w:val="single" w:sz="6" w:space="0" w:color="000000"/>
              <w:bottom w:val="single" w:sz="6" w:space="0" w:color="000000"/>
              <w:right w:val="single" w:sz="6" w:space="0" w:color="000000"/>
            </w:tcBorders>
            <w:shd w:val="clear" w:color="auto" w:fill="C6D9F1"/>
          </w:tcPr>
          <w:p w14:paraId="7262F68D" w14:textId="77777777" w:rsidR="001E5A52" w:rsidRDefault="00FE187B">
            <w:pPr>
              <w:pBdr>
                <w:top w:val="nil"/>
                <w:left w:val="nil"/>
                <w:bottom w:val="nil"/>
                <w:right w:val="nil"/>
                <w:between w:val="nil"/>
              </w:pBdr>
              <w:jc w:val="center"/>
              <w:rPr>
                <w:rFonts w:ascii="Arial" w:eastAsia="Arial" w:hAnsi="Arial" w:cs="Arial"/>
                <w:b/>
                <w:bCs/>
                <w:color w:val="000000"/>
                <w:sz w:val="15"/>
                <w:szCs w:val="15"/>
              </w:rPr>
            </w:pPr>
            <w:r>
              <w:rPr>
                <w:rFonts w:ascii="Arial" w:eastAsia="Arial" w:hAnsi="Arial" w:cs="Arial"/>
                <w:b/>
                <w:bCs/>
                <w:color w:val="000000"/>
                <w:sz w:val="15"/>
                <w:szCs w:val="15"/>
              </w:rPr>
              <w:t>Date from - Date to</w:t>
            </w:r>
          </w:p>
        </w:tc>
      </w:tr>
      <w:tr w:rsidR="001E5A52" w14:paraId="411956CC" w14:textId="77777777">
        <w:trPr>
          <w:jc w:val="center"/>
        </w:trPr>
        <w:tc>
          <w:tcPr>
            <w:tcW w:w="567" w:type="dxa"/>
            <w:tcBorders>
              <w:left w:val="single" w:sz="6" w:space="0" w:color="000000"/>
            </w:tcBorders>
          </w:tcPr>
          <w:p w14:paraId="6DC92C3A" w14:textId="77777777" w:rsidR="001E5A52" w:rsidRDefault="00FE187B">
            <w:pPr>
              <w:pBdr>
                <w:top w:val="nil"/>
                <w:left w:val="nil"/>
                <w:bottom w:val="nil"/>
                <w:right w:val="nil"/>
                <w:between w:val="nil"/>
              </w:pBdr>
              <w:rPr>
                <w:rFonts w:ascii="Arial" w:eastAsia="Arial" w:hAnsi="Arial" w:cs="Arial"/>
                <w:b/>
                <w:bCs/>
                <w:color w:val="000000"/>
                <w:sz w:val="15"/>
                <w:szCs w:val="15"/>
              </w:rPr>
            </w:pPr>
            <w:r>
              <w:rPr>
                <w:rFonts w:ascii="Arial" w:eastAsia="Arial" w:hAnsi="Arial" w:cs="Arial"/>
                <w:b/>
                <w:bCs/>
                <w:color w:val="000000"/>
                <w:sz w:val="15"/>
                <w:szCs w:val="15"/>
              </w:rPr>
              <w:t>1.</w:t>
            </w:r>
          </w:p>
        </w:tc>
        <w:tc>
          <w:tcPr>
            <w:tcW w:w="1253" w:type="dxa"/>
            <w:tcBorders>
              <w:left w:val="single" w:sz="6" w:space="0" w:color="000000"/>
              <w:right w:val="single" w:sz="6" w:space="0" w:color="000000"/>
            </w:tcBorders>
            <w:vAlign w:val="center"/>
          </w:tcPr>
          <w:p w14:paraId="59B292F9" w14:textId="77777777" w:rsidR="001E5A52" w:rsidRDefault="00FE187B">
            <w:pPr>
              <w:pBdr>
                <w:top w:val="nil"/>
                <w:left w:val="nil"/>
                <w:bottom w:val="nil"/>
                <w:right w:val="nil"/>
                <w:between w:val="nil"/>
              </w:pBdr>
              <w:rPr>
                <w:rFonts w:ascii="Arial" w:eastAsia="Arial" w:hAnsi="Arial" w:cs="Arial"/>
                <w:color w:val="000000"/>
                <w:sz w:val="15"/>
                <w:szCs w:val="15"/>
              </w:rPr>
            </w:pPr>
            <w:r>
              <w:rPr>
                <w:rFonts w:ascii="Arial" w:eastAsia="Arial" w:hAnsi="Arial" w:cs="Arial"/>
                <w:color w:val="000000"/>
                <w:sz w:val="15"/>
                <w:szCs w:val="15"/>
              </w:rPr>
              <w:t>South Asia</w:t>
            </w:r>
          </w:p>
        </w:tc>
        <w:tc>
          <w:tcPr>
            <w:tcW w:w="2716" w:type="dxa"/>
            <w:tcBorders>
              <w:left w:val="single" w:sz="6" w:space="0" w:color="000000"/>
            </w:tcBorders>
          </w:tcPr>
          <w:p w14:paraId="32BD357F" w14:textId="77777777" w:rsidR="001E5A52" w:rsidRDefault="00FE187B">
            <w:pPr>
              <w:pBdr>
                <w:top w:val="nil"/>
                <w:left w:val="nil"/>
                <w:bottom w:val="nil"/>
                <w:right w:val="nil"/>
                <w:between w:val="nil"/>
              </w:pBdr>
              <w:rPr>
                <w:rFonts w:ascii="Arial" w:eastAsia="Arial" w:hAnsi="Arial" w:cs="Arial"/>
                <w:color w:val="000000"/>
                <w:sz w:val="15"/>
                <w:szCs w:val="15"/>
              </w:rPr>
            </w:pPr>
            <w:r>
              <w:rPr>
                <w:rFonts w:ascii="Arial" w:eastAsia="Arial" w:hAnsi="Arial" w:cs="Arial"/>
                <w:color w:val="000000"/>
                <w:sz w:val="15"/>
                <w:szCs w:val="15"/>
              </w:rPr>
              <w:t>Bangladesh</w:t>
            </w:r>
          </w:p>
        </w:tc>
        <w:tc>
          <w:tcPr>
            <w:tcW w:w="3238" w:type="dxa"/>
            <w:tcBorders>
              <w:left w:val="single" w:sz="6" w:space="0" w:color="000000"/>
              <w:right w:val="single" w:sz="6" w:space="0" w:color="000000"/>
            </w:tcBorders>
          </w:tcPr>
          <w:p w14:paraId="1FBA1737" w14:textId="77777777" w:rsidR="001E5A52" w:rsidRDefault="00FE187B">
            <w:pPr>
              <w:pBdr>
                <w:top w:val="nil"/>
                <w:left w:val="nil"/>
                <w:bottom w:val="nil"/>
                <w:right w:val="nil"/>
                <w:between w:val="nil"/>
              </w:pBdr>
              <w:rPr>
                <w:rFonts w:ascii="Arial" w:eastAsia="Arial" w:hAnsi="Arial" w:cs="Arial"/>
                <w:color w:val="000000"/>
                <w:sz w:val="15"/>
                <w:szCs w:val="15"/>
              </w:rPr>
            </w:pPr>
            <w:r>
              <w:rPr>
                <w:rFonts w:ascii="Arial" w:eastAsia="Arial" w:hAnsi="Arial" w:cs="Arial"/>
                <w:color w:val="000000"/>
                <w:sz w:val="15"/>
                <w:szCs w:val="15"/>
              </w:rPr>
              <w:t>1994-2002</w:t>
            </w:r>
          </w:p>
        </w:tc>
      </w:tr>
      <w:tr w:rsidR="001E5A52" w14:paraId="6993BA68" w14:textId="77777777">
        <w:trPr>
          <w:jc w:val="center"/>
        </w:trPr>
        <w:tc>
          <w:tcPr>
            <w:tcW w:w="567" w:type="dxa"/>
            <w:tcBorders>
              <w:left w:val="single" w:sz="6" w:space="0" w:color="000000"/>
            </w:tcBorders>
          </w:tcPr>
          <w:p w14:paraId="0423A455" w14:textId="77777777" w:rsidR="001E5A52" w:rsidRDefault="001E5A52">
            <w:pPr>
              <w:pBdr>
                <w:top w:val="nil"/>
                <w:left w:val="nil"/>
                <w:bottom w:val="nil"/>
                <w:right w:val="nil"/>
                <w:between w:val="nil"/>
              </w:pBdr>
              <w:rPr>
                <w:rFonts w:ascii="Arial" w:eastAsia="Arial" w:hAnsi="Arial" w:cs="Arial"/>
                <w:b/>
                <w:bCs/>
                <w:color w:val="000000"/>
                <w:sz w:val="15"/>
                <w:szCs w:val="15"/>
              </w:rPr>
            </w:pPr>
          </w:p>
        </w:tc>
        <w:tc>
          <w:tcPr>
            <w:tcW w:w="1253" w:type="dxa"/>
            <w:tcBorders>
              <w:left w:val="single" w:sz="6" w:space="0" w:color="000000"/>
              <w:right w:val="single" w:sz="6" w:space="0" w:color="000000"/>
            </w:tcBorders>
            <w:vAlign w:val="center"/>
          </w:tcPr>
          <w:p w14:paraId="66640AA6" w14:textId="77777777" w:rsidR="001E5A52" w:rsidRDefault="001E5A52">
            <w:pPr>
              <w:pBdr>
                <w:top w:val="nil"/>
                <w:left w:val="nil"/>
                <w:bottom w:val="nil"/>
                <w:right w:val="nil"/>
                <w:between w:val="nil"/>
              </w:pBdr>
              <w:rPr>
                <w:rFonts w:ascii="Arial" w:eastAsia="Arial" w:hAnsi="Arial" w:cs="Arial"/>
                <w:color w:val="000000"/>
                <w:sz w:val="15"/>
                <w:szCs w:val="15"/>
              </w:rPr>
            </w:pPr>
          </w:p>
        </w:tc>
        <w:tc>
          <w:tcPr>
            <w:tcW w:w="2716" w:type="dxa"/>
            <w:tcBorders>
              <w:left w:val="single" w:sz="6" w:space="0" w:color="000000"/>
            </w:tcBorders>
          </w:tcPr>
          <w:p w14:paraId="26F95DDE" w14:textId="77777777" w:rsidR="001E5A52" w:rsidRDefault="001E5A52">
            <w:pPr>
              <w:pBdr>
                <w:top w:val="nil"/>
                <w:left w:val="nil"/>
                <w:bottom w:val="nil"/>
                <w:right w:val="nil"/>
                <w:between w:val="nil"/>
              </w:pBdr>
              <w:rPr>
                <w:rFonts w:ascii="Arial" w:eastAsia="Arial" w:hAnsi="Arial" w:cs="Arial"/>
                <w:color w:val="000000"/>
                <w:sz w:val="15"/>
                <w:szCs w:val="15"/>
              </w:rPr>
            </w:pPr>
          </w:p>
        </w:tc>
        <w:tc>
          <w:tcPr>
            <w:tcW w:w="3238" w:type="dxa"/>
            <w:tcBorders>
              <w:left w:val="single" w:sz="6" w:space="0" w:color="000000"/>
              <w:right w:val="single" w:sz="6" w:space="0" w:color="000000"/>
            </w:tcBorders>
          </w:tcPr>
          <w:p w14:paraId="4792E623" w14:textId="77777777" w:rsidR="001E5A52" w:rsidRDefault="001E5A52">
            <w:pPr>
              <w:pBdr>
                <w:top w:val="nil"/>
                <w:left w:val="nil"/>
                <w:bottom w:val="nil"/>
                <w:right w:val="nil"/>
                <w:between w:val="nil"/>
              </w:pBdr>
              <w:rPr>
                <w:rFonts w:ascii="Arial" w:eastAsia="Arial" w:hAnsi="Arial" w:cs="Arial"/>
                <w:color w:val="000000"/>
                <w:sz w:val="15"/>
                <w:szCs w:val="15"/>
              </w:rPr>
            </w:pPr>
          </w:p>
        </w:tc>
      </w:tr>
      <w:tr w:rsidR="001E5A52" w14:paraId="3DBF908B" w14:textId="77777777">
        <w:trPr>
          <w:jc w:val="center"/>
        </w:trPr>
        <w:tc>
          <w:tcPr>
            <w:tcW w:w="567" w:type="dxa"/>
            <w:tcBorders>
              <w:top w:val="single" w:sz="6" w:space="0" w:color="000000"/>
              <w:left w:val="single" w:sz="6" w:space="0" w:color="000000"/>
              <w:bottom w:val="single" w:sz="6" w:space="0" w:color="000000"/>
            </w:tcBorders>
          </w:tcPr>
          <w:p w14:paraId="636324FC" w14:textId="77777777" w:rsidR="001E5A52" w:rsidRDefault="00FE187B">
            <w:pPr>
              <w:pBdr>
                <w:top w:val="nil"/>
                <w:left w:val="nil"/>
                <w:bottom w:val="nil"/>
                <w:right w:val="nil"/>
                <w:between w:val="nil"/>
              </w:pBdr>
              <w:rPr>
                <w:rFonts w:ascii="Arial" w:eastAsia="Arial" w:hAnsi="Arial" w:cs="Arial"/>
                <w:b/>
                <w:bCs/>
                <w:color w:val="000000"/>
                <w:sz w:val="15"/>
                <w:szCs w:val="15"/>
              </w:rPr>
            </w:pPr>
            <w:r>
              <w:rPr>
                <w:rFonts w:ascii="Arial" w:eastAsia="Arial" w:hAnsi="Arial" w:cs="Arial"/>
                <w:b/>
                <w:bCs/>
                <w:color w:val="000000"/>
                <w:sz w:val="15"/>
                <w:szCs w:val="15"/>
              </w:rPr>
              <w:t>2.</w:t>
            </w:r>
          </w:p>
        </w:tc>
        <w:tc>
          <w:tcPr>
            <w:tcW w:w="1253" w:type="dxa"/>
            <w:tcBorders>
              <w:top w:val="single" w:sz="6" w:space="0" w:color="000000"/>
              <w:left w:val="single" w:sz="6" w:space="0" w:color="000000"/>
              <w:bottom w:val="single" w:sz="6" w:space="0" w:color="000000"/>
              <w:right w:val="single" w:sz="6" w:space="0" w:color="000000"/>
            </w:tcBorders>
          </w:tcPr>
          <w:p w14:paraId="6D8EC564" w14:textId="77777777" w:rsidR="001E5A52" w:rsidRDefault="00FE187B">
            <w:pPr>
              <w:pBdr>
                <w:top w:val="nil"/>
                <w:left w:val="nil"/>
                <w:bottom w:val="nil"/>
                <w:right w:val="nil"/>
                <w:between w:val="nil"/>
              </w:pBdr>
              <w:rPr>
                <w:rFonts w:ascii="Arial" w:eastAsia="Arial" w:hAnsi="Arial" w:cs="Arial"/>
                <w:b/>
                <w:bCs/>
                <w:color w:val="000000"/>
                <w:sz w:val="15"/>
                <w:szCs w:val="15"/>
              </w:rPr>
            </w:pPr>
            <w:r>
              <w:rPr>
                <w:rFonts w:ascii="Arial" w:eastAsia="Arial" w:hAnsi="Arial" w:cs="Arial"/>
                <w:color w:val="000000"/>
                <w:sz w:val="15"/>
                <w:szCs w:val="15"/>
              </w:rPr>
              <w:t>Australia</w:t>
            </w:r>
          </w:p>
        </w:tc>
        <w:tc>
          <w:tcPr>
            <w:tcW w:w="2716" w:type="dxa"/>
            <w:tcBorders>
              <w:top w:val="single" w:sz="6" w:space="0" w:color="000000"/>
              <w:left w:val="single" w:sz="6" w:space="0" w:color="000000"/>
              <w:bottom w:val="single" w:sz="6" w:space="0" w:color="000000"/>
            </w:tcBorders>
          </w:tcPr>
          <w:p w14:paraId="1937721C" w14:textId="77777777" w:rsidR="001E5A52" w:rsidRDefault="00FE187B">
            <w:pPr>
              <w:pBdr>
                <w:top w:val="nil"/>
                <w:left w:val="nil"/>
                <w:bottom w:val="nil"/>
                <w:right w:val="nil"/>
                <w:between w:val="nil"/>
              </w:pBdr>
              <w:rPr>
                <w:rFonts w:ascii="Arial" w:eastAsia="Arial" w:hAnsi="Arial" w:cs="Arial"/>
                <w:b/>
                <w:bCs/>
                <w:color w:val="000000"/>
                <w:sz w:val="15"/>
                <w:szCs w:val="15"/>
              </w:rPr>
            </w:pPr>
            <w:r>
              <w:rPr>
                <w:rFonts w:ascii="Arial" w:eastAsia="Arial" w:hAnsi="Arial" w:cs="Arial"/>
                <w:color w:val="000000"/>
                <w:sz w:val="15"/>
                <w:szCs w:val="15"/>
              </w:rPr>
              <w:t>Australia, pacific island and Asian</w:t>
            </w:r>
          </w:p>
        </w:tc>
        <w:tc>
          <w:tcPr>
            <w:tcW w:w="3238" w:type="dxa"/>
            <w:tcBorders>
              <w:top w:val="single" w:sz="6" w:space="0" w:color="000000"/>
              <w:left w:val="single" w:sz="6" w:space="0" w:color="000000"/>
              <w:bottom w:val="single" w:sz="6" w:space="0" w:color="000000"/>
              <w:right w:val="single" w:sz="6" w:space="0" w:color="000000"/>
            </w:tcBorders>
          </w:tcPr>
          <w:p w14:paraId="7F215B7C" w14:textId="77777777" w:rsidR="001E5A52" w:rsidRDefault="00FE187B">
            <w:pPr>
              <w:pBdr>
                <w:top w:val="nil"/>
                <w:left w:val="nil"/>
                <w:bottom w:val="nil"/>
                <w:right w:val="nil"/>
                <w:between w:val="nil"/>
              </w:pBdr>
              <w:rPr>
                <w:rFonts w:ascii="Arial" w:eastAsia="Arial" w:hAnsi="Arial" w:cs="Arial"/>
                <w:color w:val="000000"/>
                <w:sz w:val="15"/>
                <w:szCs w:val="15"/>
              </w:rPr>
            </w:pPr>
            <w:r>
              <w:rPr>
                <w:rFonts w:ascii="Arial" w:eastAsia="Arial" w:hAnsi="Arial" w:cs="Arial"/>
                <w:color w:val="000000"/>
                <w:sz w:val="15"/>
                <w:szCs w:val="15"/>
              </w:rPr>
              <w:t>2005-2006</w:t>
            </w:r>
          </w:p>
        </w:tc>
      </w:tr>
      <w:tr w:rsidR="001E5A52" w14:paraId="46D747DC" w14:textId="77777777">
        <w:trPr>
          <w:jc w:val="center"/>
        </w:trPr>
        <w:tc>
          <w:tcPr>
            <w:tcW w:w="567" w:type="dxa"/>
            <w:tcBorders>
              <w:top w:val="single" w:sz="6" w:space="0" w:color="000000"/>
              <w:left w:val="single" w:sz="6" w:space="0" w:color="000000"/>
              <w:bottom w:val="single" w:sz="6" w:space="0" w:color="000000"/>
            </w:tcBorders>
          </w:tcPr>
          <w:p w14:paraId="7918FEEE" w14:textId="77777777" w:rsidR="001E5A52" w:rsidRDefault="00FE187B">
            <w:pPr>
              <w:pBdr>
                <w:top w:val="nil"/>
                <w:left w:val="nil"/>
                <w:bottom w:val="nil"/>
                <w:right w:val="nil"/>
                <w:between w:val="nil"/>
              </w:pBdr>
              <w:rPr>
                <w:rFonts w:ascii="Arial" w:eastAsia="Arial" w:hAnsi="Arial" w:cs="Arial"/>
                <w:b/>
                <w:bCs/>
                <w:color w:val="000000"/>
                <w:sz w:val="15"/>
                <w:szCs w:val="15"/>
              </w:rPr>
            </w:pPr>
            <w:r>
              <w:rPr>
                <w:rFonts w:ascii="Arial" w:eastAsia="Arial" w:hAnsi="Arial" w:cs="Arial"/>
                <w:b/>
                <w:bCs/>
                <w:color w:val="000000"/>
                <w:sz w:val="15"/>
                <w:szCs w:val="15"/>
              </w:rPr>
              <w:t>3.</w:t>
            </w:r>
          </w:p>
        </w:tc>
        <w:tc>
          <w:tcPr>
            <w:tcW w:w="1253" w:type="dxa"/>
            <w:tcBorders>
              <w:top w:val="single" w:sz="6" w:space="0" w:color="000000"/>
              <w:left w:val="single" w:sz="6" w:space="0" w:color="000000"/>
              <w:bottom w:val="single" w:sz="6" w:space="0" w:color="000000"/>
              <w:right w:val="single" w:sz="6" w:space="0" w:color="000000"/>
            </w:tcBorders>
          </w:tcPr>
          <w:p w14:paraId="4EF8F9E1" w14:textId="77777777" w:rsidR="001E5A52" w:rsidRDefault="00FE187B">
            <w:pPr>
              <w:pBdr>
                <w:top w:val="nil"/>
                <w:left w:val="nil"/>
                <w:bottom w:val="nil"/>
                <w:right w:val="nil"/>
                <w:between w:val="nil"/>
              </w:pBdr>
              <w:rPr>
                <w:rFonts w:ascii="Arial" w:eastAsia="Arial" w:hAnsi="Arial" w:cs="Arial"/>
                <w:color w:val="000000"/>
                <w:sz w:val="15"/>
                <w:szCs w:val="15"/>
              </w:rPr>
            </w:pPr>
            <w:r>
              <w:rPr>
                <w:rFonts w:ascii="Arial" w:eastAsia="Arial" w:hAnsi="Arial" w:cs="Arial"/>
                <w:color w:val="000000"/>
                <w:sz w:val="15"/>
                <w:szCs w:val="15"/>
              </w:rPr>
              <w:t>USA</w:t>
            </w:r>
          </w:p>
        </w:tc>
        <w:tc>
          <w:tcPr>
            <w:tcW w:w="2716" w:type="dxa"/>
            <w:tcBorders>
              <w:top w:val="single" w:sz="6" w:space="0" w:color="000000"/>
              <w:left w:val="single" w:sz="6" w:space="0" w:color="000000"/>
              <w:bottom w:val="single" w:sz="6" w:space="0" w:color="000000"/>
            </w:tcBorders>
          </w:tcPr>
          <w:p w14:paraId="40970B86" w14:textId="77777777" w:rsidR="001E5A52" w:rsidRDefault="00FE187B">
            <w:pPr>
              <w:pBdr>
                <w:top w:val="nil"/>
                <w:left w:val="nil"/>
                <w:bottom w:val="nil"/>
                <w:right w:val="nil"/>
                <w:between w:val="nil"/>
              </w:pBdr>
              <w:rPr>
                <w:rFonts w:ascii="Arial" w:eastAsia="Arial" w:hAnsi="Arial" w:cs="Arial"/>
                <w:color w:val="000000"/>
                <w:sz w:val="15"/>
                <w:szCs w:val="15"/>
              </w:rPr>
            </w:pPr>
            <w:r>
              <w:rPr>
                <w:rFonts w:ascii="Arial" w:eastAsia="Arial" w:hAnsi="Arial" w:cs="Arial"/>
                <w:color w:val="000000"/>
                <w:sz w:val="15"/>
                <w:szCs w:val="15"/>
              </w:rPr>
              <w:t>USA</w:t>
            </w:r>
          </w:p>
        </w:tc>
        <w:tc>
          <w:tcPr>
            <w:tcW w:w="3238" w:type="dxa"/>
            <w:tcBorders>
              <w:top w:val="single" w:sz="6" w:space="0" w:color="000000"/>
              <w:left w:val="single" w:sz="6" w:space="0" w:color="000000"/>
              <w:bottom w:val="single" w:sz="6" w:space="0" w:color="000000"/>
              <w:right w:val="single" w:sz="6" w:space="0" w:color="000000"/>
            </w:tcBorders>
          </w:tcPr>
          <w:p w14:paraId="7DA1E4E6" w14:textId="77777777" w:rsidR="001E5A52" w:rsidRDefault="00FE187B">
            <w:pPr>
              <w:pBdr>
                <w:top w:val="nil"/>
                <w:left w:val="nil"/>
                <w:bottom w:val="nil"/>
                <w:right w:val="nil"/>
                <w:between w:val="nil"/>
              </w:pBdr>
              <w:rPr>
                <w:rFonts w:ascii="Arial" w:eastAsia="Arial" w:hAnsi="Arial" w:cs="Arial"/>
                <w:color w:val="000000"/>
                <w:sz w:val="15"/>
                <w:szCs w:val="15"/>
              </w:rPr>
            </w:pPr>
            <w:r>
              <w:rPr>
                <w:rFonts w:ascii="Arial" w:eastAsia="Arial" w:hAnsi="Arial" w:cs="Arial"/>
                <w:color w:val="000000"/>
                <w:sz w:val="15"/>
                <w:szCs w:val="15"/>
              </w:rPr>
              <w:t>2023-2024</w:t>
            </w:r>
          </w:p>
        </w:tc>
      </w:tr>
      <w:tr w:rsidR="001E5A52" w14:paraId="2006CFD8" w14:textId="77777777">
        <w:trPr>
          <w:jc w:val="center"/>
        </w:trPr>
        <w:tc>
          <w:tcPr>
            <w:tcW w:w="567" w:type="dxa"/>
            <w:tcBorders>
              <w:top w:val="single" w:sz="6" w:space="0" w:color="000000"/>
              <w:left w:val="single" w:sz="6" w:space="0" w:color="000000"/>
              <w:bottom w:val="single" w:sz="6" w:space="0" w:color="000000"/>
            </w:tcBorders>
          </w:tcPr>
          <w:p w14:paraId="4BECA9F3" w14:textId="77777777" w:rsidR="001E5A52" w:rsidRDefault="00FE187B">
            <w:pPr>
              <w:pBdr>
                <w:top w:val="nil"/>
                <w:left w:val="nil"/>
                <w:bottom w:val="nil"/>
                <w:right w:val="nil"/>
                <w:between w:val="nil"/>
              </w:pBdr>
              <w:rPr>
                <w:rFonts w:ascii="Arial" w:eastAsia="Arial" w:hAnsi="Arial" w:cs="Arial"/>
                <w:b/>
                <w:bCs/>
                <w:color w:val="000000"/>
                <w:sz w:val="15"/>
                <w:szCs w:val="15"/>
              </w:rPr>
            </w:pPr>
            <w:r>
              <w:rPr>
                <w:rFonts w:ascii="Arial" w:eastAsia="Arial" w:hAnsi="Arial" w:cs="Arial"/>
                <w:b/>
                <w:bCs/>
                <w:color w:val="000000"/>
                <w:sz w:val="15"/>
                <w:szCs w:val="15"/>
              </w:rPr>
              <w:t>4.</w:t>
            </w:r>
          </w:p>
        </w:tc>
        <w:tc>
          <w:tcPr>
            <w:tcW w:w="1253" w:type="dxa"/>
            <w:tcBorders>
              <w:top w:val="single" w:sz="6" w:space="0" w:color="000000"/>
              <w:left w:val="single" w:sz="6" w:space="0" w:color="000000"/>
              <w:bottom w:val="single" w:sz="6" w:space="0" w:color="000000"/>
              <w:right w:val="single" w:sz="6" w:space="0" w:color="000000"/>
            </w:tcBorders>
          </w:tcPr>
          <w:p w14:paraId="51409FC0" w14:textId="77777777" w:rsidR="001E5A52" w:rsidRDefault="00FE187B">
            <w:pPr>
              <w:pBdr>
                <w:top w:val="nil"/>
                <w:left w:val="nil"/>
                <w:bottom w:val="nil"/>
                <w:right w:val="nil"/>
                <w:between w:val="nil"/>
              </w:pBdr>
              <w:rPr>
                <w:rFonts w:ascii="Arial" w:eastAsia="Arial" w:hAnsi="Arial" w:cs="Arial"/>
                <w:color w:val="000000"/>
                <w:sz w:val="15"/>
                <w:szCs w:val="15"/>
              </w:rPr>
            </w:pPr>
            <w:r>
              <w:rPr>
                <w:rFonts w:ascii="Arial" w:eastAsia="Arial" w:hAnsi="Arial" w:cs="Arial"/>
                <w:color w:val="000000"/>
                <w:sz w:val="15"/>
                <w:szCs w:val="15"/>
              </w:rPr>
              <w:t>Asia</w:t>
            </w:r>
          </w:p>
        </w:tc>
        <w:tc>
          <w:tcPr>
            <w:tcW w:w="2716" w:type="dxa"/>
            <w:tcBorders>
              <w:top w:val="single" w:sz="6" w:space="0" w:color="000000"/>
              <w:left w:val="single" w:sz="6" w:space="0" w:color="000000"/>
              <w:bottom w:val="single" w:sz="6" w:space="0" w:color="000000"/>
            </w:tcBorders>
          </w:tcPr>
          <w:p w14:paraId="373D65BD" w14:textId="77777777" w:rsidR="001E5A52" w:rsidRDefault="00FE187B">
            <w:pPr>
              <w:pBdr>
                <w:top w:val="nil"/>
                <w:left w:val="nil"/>
                <w:bottom w:val="nil"/>
                <w:right w:val="nil"/>
                <w:between w:val="nil"/>
              </w:pBdr>
              <w:rPr>
                <w:rFonts w:ascii="Arial" w:eastAsia="Arial" w:hAnsi="Arial" w:cs="Arial"/>
                <w:color w:val="000000"/>
                <w:sz w:val="15"/>
                <w:szCs w:val="15"/>
              </w:rPr>
            </w:pPr>
            <w:r>
              <w:rPr>
                <w:rFonts w:ascii="Arial" w:eastAsia="Arial" w:hAnsi="Arial" w:cs="Arial"/>
                <w:color w:val="000000"/>
                <w:sz w:val="15"/>
                <w:szCs w:val="15"/>
              </w:rPr>
              <w:t>Malaysia, Japan</w:t>
            </w:r>
          </w:p>
        </w:tc>
        <w:tc>
          <w:tcPr>
            <w:tcW w:w="3238" w:type="dxa"/>
            <w:tcBorders>
              <w:top w:val="single" w:sz="6" w:space="0" w:color="000000"/>
              <w:left w:val="single" w:sz="6" w:space="0" w:color="000000"/>
              <w:bottom w:val="single" w:sz="6" w:space="0" w:color="000000"/>
              <w:right w:val="single" w:sz="6" w:space="0" w:color="000000"/>
            </w:tcBorders>
          </w:tcPr>
          <w:p w14:paraId="4974C718" w14:textId="77777777" w:rsidR="001E5A52" w:rsidRDefault="00FE187B">
            <w:pPr>
              <w:pBdr>
                <w:top w:val="nil"/>
                <w:left w:val="nil"/>
                <w:bottom w:val="nil"/>
                <w:right w:val="nil"/>
                <w:between w:val="nil"/>
              </w:pBdr>
              <w:rPr>
                <w:rFonts w:ascii="Arial" w:eastAsia="Arial" w:hAnsi="Arial" w:cs="Arial"/>
                <w:color w:val="000000"/>
                <w:sz w:val="15"/>
                <w:szCs w:val="15"/>
              </w:rPr>
            </w:pPr>
            <w:r>
              <w:rPr>
                <w:rFonts w:ascii="Arial" w:eastAsia="Arial" w:hAnsi="Arial" w:cs="Arial"/>
                <w:color w:val="000000"/>
                <w:sz w:val="15"/>
                <w:szCs w:val="15"/>
              </w:rPr>
              <w:t>2017-2018</w:t>
            </w:r>
          </w:p>
        </w:tc>
      </w:tr>
    </w:tbl>
    <w:p w14:paraId="40604911" w14:textId="77777777" w:rsidR="001E5A52" w:rsidRDefault="001E5A52">
      <w:pPr>
        <w:pBdr>
          <w:top w:val="nil"/>
          <w:left w:val="nil"/>
          <w:bottom w:val="nil"/>
          <w:right w:val="nil"/>
          <w:between w:val="nil"/>
        </w:pBdr>
        <w:rPr>
          <w:rFonts w:ascii="Arial" w:eastAsia="Arial" w:hAnsi="Arial" w:cs="Arial"/>
          <w:color w:val="000000"/>
          <w:sz w:val="15"/>
          <w:szCs w:val="15"/>
        </w:rPr>
        <w:sectPr w:rsidR="001E5A52">
          <w:headerReference w:type="default" r:id="rId8"/>
          <w:footerReference w:type="default" r:id="rId9"/>
          <w:pgSz w:w="11906" w:h="16838"/>
          <w:pgMar w:top="1021" w:right="709" w:bottom="1021" w:left="567" w:header="426" w:footer="83" w:gutter="0"/>
          <w:pgNumType w:start="1"/>
          <w:cols w:space="720"/>
        </w:sectPr>
      </w:pPr>
    </w:p>
    <w:p w14:paraId="48DFE279" w14:textId="77777777" w:rsidR="001E5A52" w:rsidRDefault="00FE187B">
      <w:pPr>
        <w:pBdr>
          <w:top w:val="nil"/>
          <w:left w:val="nil"/>
          <w:bottom w:val="nil"/>
          <w:right w:val="nil"/>
          <w:between w:val="nil"/>
        </w:pBdr>
        <w:rPr>
          <w:rFonts w:ascii="Arial" w:eastAsia="Arial" w:hAnsi="Arial" w:cs="Arial"/>
          <w:color w:val="000000"/>
          <w:sz w:val="15"/>
          <w:szCs w:val="15"/>
        </w:rPr>
      </w:pPr>
      <w:r>
        <w:rPr>
          <w:rFonts w:ascii="Arial" w:eastAsia="Arial" w:hAnsi="Arial" w:cs="Arial"/>
          <w:b/>
          <w:bCs/>
          <w:color w:val="000000"/>
          <w:sz w:val="15"/>
          <w:szCs w:val="15"/>
        </w:rPr>
        <w:lastRenderedPageBreak/>
        <w:t>Professional experience:</w:t>
      </w:r>
      <w:r>
        <w:rPr>
          <w:rFonts w:ascii="Arial" w:eastAsia="Arial" w:hAnsi="Arial" w:cs="Arial"/>
          <w:color w:val="000000"/>
          <w:sz w:val="15"/>
          <w:szCs w:val="15"/>
        </w:rPr>
        <w:t xml:space="preserve"> </w:t>
      </w:r>
    </w:p>
    <w:p w14:paraId="500018DE" w14:textId="77777777" w:rsidR="001E5A52" w:rsidRDefault="001E5A52">
      <w:pPr>
        <w:pBdr>
          <w:top w:val="nil"/>
          <w:left w:val="nil"/>
          <w:bottom w:val="nil"/>
          <w:right w:val="nil"/>
          <w:between w:val="nil"/>
        </w:pBdr>
        <w:ind w:left="284"/>
        <w:rPr>
          <w:rFonts w:ascii="Arial" w:eastAsia="Arial" w:hAnsi="Arial" w:cs="Arial"/>
          <w:color w:val="000000"/>
          <w:sz w:val="15"/>
          <w:szCs w:val="15"/>
        </w:rPr>
      </w:pPr>
    </w:p>
    <w:tbl>
      <w:tblPr>
        <w:tblStyle w:val="a4"/>
        <w:tblW w:w="14780"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925"/>
        <w:gridCol w:w="895"/>
        <w:gridCol w:w="1165"/>
        <w:gridCol w:w="1812"/>
        <w:gridCol w:w="1455"/>
        <w:gridCol w:w="8528"/>
      </w:tblGrid>
      <w:tr w:rsidR="001E5A52" w14:paraId="082E9CFE" w14:textId="77777777">
        <w:trPr>
          <w:trHeight w:val="494"/>
          <w:tblHeader/>
          <w:jc w:val="center"/>
        </w:trPr>
        <w:tc>
          <w:tcPr>
            <w:tcW w:w="925" w:type="dxa"/>
            <w:tcBorders>
              <w:top w:val="single" w:sz="6" w:space="0" w:color="000000"/>
              <w:left w:val="single" w:sz="6" w:space="0" w:color="000000"/>
              <w:bottom w:val="single" w:sz="6" w:space="0" w:color="000000"/>
            </w:tcBorders>
            <w:shd w:val="clear" w:color="auto" w:fill="C6D9F1"/>
          </w:tcPr>
          <w:p w14:paraId="2EC6DF7B" w14:textId="77777777" w:rsidR="001E5A52" w:rsidRDefault="00FE187B">
            <w:pPr>
              <w:widowControl w:val="0"/>
              <w:jc w:val="center"/>
              <w:rPr>
                <w:rFonts w:ascii="Arial" w:eastAsia="Arial" w:hAnsi="Arial" w:cs="Arial"/>
                <w:b/>
                <w:bCs/>
                <w:color w:val="000000"/>
                <w:sz w:val="15"/>
                <w:szCs w:val="15"/>
              </w:rPr>
            </w:pPr>
            <w:r>
              <w:rPr>
                <w:rFonts w:ascii="Arial" w:eastAsia="Arial" w:hAnsi="Arial" w:cs="Arial"/>
                <w:b/>
                <w:bCs/>
                <w:color w:val="000000"/>
                <w:sz w:val="15"/>
                <w:szCs w:val="15"/>
              </w:rPr>
              <w:t>Date from</w:t>
            </w:r>
          </w:p>
        </w:tc>
        <w:tc>
          <w:tcPr>
            <w:tcW w:w="895" w:type="dxa"/>
            <w:tcBorders>
              <w:top w:val="single" w:sz="6" w:space="0" w:color="000000"/>
              <w:bottom w:val="single" w:sz="6" w:space="0" w:color="000000"/>
            </w:tcBorders>
            <w:shd w:val="clear" w:color="auto" w:fill="C6D9F1"/>
          </w:tcPr>
          <w:p w14:paraId="1E783B91" w14:textId="77777777" w:rsidR="001E5A52" w:rsidRDefault="00FE187B">
            <w:pPr>
              <w:widowControl w:val="0"/>
              <w:jc w:val="center"/>
              <w:rPr>
                <w:rFonts w:ascii="Arial" w:eastAsia="Arial" w:hAnsi="Arial" w:cs="Arial"/>
                <w:b/>
                <w:bCs/>
                <w:color w:val="000000"/>
                <w:sz w:val="15"/>
                <w:szCs w:val="15"/>
              </w:rPr>
            </w:pPr>
            <w:r>
              <w:rPr>
                <w:rFonts w:ascii="Arial" w:eastAsia="Arial" w:hAnsi="Arial" w:cs="Arial"/>
                <w:b/>
                <w:bCs/>
                <w:color w:val="000000"/>
                <w:sz w:val="15"/>
                <w:szCs w:val="15"/>
              </w:rPr>
              <w:t>Date to</w:t>
            </w:r>
          </w:p>
        </w:tc>
        <w:tc>
          <w:tcPr>
            <w:tcW w:w="1165" w:type="dxa"/>
            <w:tcBorders>
              <w:top w:val="single" w:sz="6" w:space="0" w:color="000000"/>
              <w:bottom w:val="single" w:sz="6" w:space="0" w:color="000000"/>
            </w:tcBorders>
            <w:shd w:val="clear" w:color="auto" w:fill="C6D9F1"/>
          </w:tcPr>
          <w:p w14:paraId="0591E0E7" w14:textId="77777777" w:rsidR="001E5A52" w:rsidRDefault="00FE187B">
            <w:pPr>
              <w:widowControl w:val="0"/>
              <w:jc w:val="center"/>
              <w:rPr>
                <w:rFonts w:ascii="Arial" w:eastAsia="Arial" w:hAnsi="Arial" w:cs="Arial"/>
                <w:b/>
                <w:bCs/>
                <w:color w:val="000000"/>
                <w:sz w:val="15"/>
                <w:szCs w:val="15"/>
              </w:rPr>
            </w:pPr>
            <w:r>
              <w:rPr>
                <w:rFonts w:ascii="Arial" w:eastAsia="Arial" w:hAnsi="Arial" w:cs="Arial"/>
                <w:b/>
                <w:bCs/>
                <w:color w:val="000000"/>
                <w:sz w:val="15"/>
                <w:szCs w:val="15"/>
              </w:rPr>
              <w:t>Location</w:t>
            </w:r>
          </w:p>
        </w:tc>
        <w:tc>
          <w:tcPr>
            <w:tcW w:w="1812" w:type="dxa"/>
            <w:tcBorders>
              <w:top w:val="single" w:sz="6" w:space="0" w:color="000000"/>
              <w:bottom w:val="single" w:sz="6" w:space="0" w:color="000000"/>
            </w:tcBorders>
            <w:shd w:val="clear" w:color="auto" w:fill="C6D9F1"/>
          </w:tcPr>
          <w:p w14:paraId="486DAC60" w14:textId="77777777" w:rsidR="001E5A52" w:rsidRDefault="00FE187B">
            <w:pPr>
              <w:widowControl w:val="0"/>
              <w:jc w:val="center"/>
              <w:rPr>
                <w:rFonts w:ascii="Arial" w:eastAsia="Arial" w:hAnsi="Arial" w:cs="Arial"/>
                <w:b/>
                <w:bCs/>
                <w:color w:val="000000"/>
                <w:sz w:val="15"/>
                <w:szCs w:val="15"/>
              </w:rPr>
            </w:pPr>
            <w:r>
              <w:rPr>
                <w:rFonts w:ascii="Arial" w:eastAsia="Arial" w:hAnsi="Arial" w:cs="Arial"/>
                <w:b/>
                <w:bCs/>
                <w:color w:val="000000"/>
                <w:sz w:val="15"/>
                <w:szCs w:val="15"/>
              </w:rPr>
              <w:t xml:space="preserve">Company </w:t>
            </w:r>
          </w:p>
        </w:tc>
        <w:tc>
          <w:tcPr>
            <w:tcW w:w="1455" w:type="dxa"/>
            <w:tcBorders>
              <w:top w:val="single" w:sz="6" w:space="0" w:color="000000"/>
              <w:bottom w:val="single" w:sz="6" w:space="0" w:color="000000"/>
            </w:tcBorders>
            <w:shd w:val="clear" w:color="auto" w:fill="C6D9F1"/>
          </w:tcPr>
          <w:p w14:paraId="327AAA07" w14:textId="77777777" w:rsidR="001E5A52" w:rsidRDefault="00FE187B">
            <w:pPr>
              <w:widowControl w:val="0"/>
              <w:jc w:val="center"/>
              <w:rPr>
                <w:rFonts w:ascii="Arial" w:eastAsia="Arial" w:hAnsi="Arial" w:cs="Arial"/>
                <w:b/>
                <w:bCs/>
                <w:color w:val="000000"/>
                <w:sz w:val="15"/>
                <w:szCs w:val="15"/>
              </w:rPr>
            </w:pPr>
            <w:r>
              <w:rPr>
                <w:rFonts w:ascii="Arial" w:eastAsia="Arial" w:hAnsi="Arial" w:cs="Arial"/>
                <w:b/>
                <w:bCs/>
                <w:color w:val="000000"/>
                <w:sz w:val="15"/>
                <w:szCs w:val="15"/>
              </w:rPr>
              <w:t>Position</w:t>
            </w:r>
          </w:p>
        </w:tc>
        <w:tc>
          <w:tcPr>
            <w:tcW w:w="8528" w:type="dxa"/>
            <w:tcBorders>
              <w:top w:val="single" w:sz="6" w:space="0" w:color="000000"/>
              <w:bottom w:val="single" w:sz="6" w:space="0" w:color="000000"/>
              <w:right w:val="single" w:sz="6" w:space="0" w:color="000000"/>
            </w:tcBorders>
            <w:shd w:val="clear" w:color="auto" w:fill="C6D9F1"/>
          </w:tcPr>
          <w:p w14:paraId="26D9AF81" w14:textId="77777777" w:rsidR="001E5A52" w:rsidRDefault="00FE187B">
            <w:pPr>
              <w:widowControl w:val="0"/>
              <w:jc w:val="center"/>
              <w:rPr>
                <w:rFonts w:ascii="Arial" w:eastAsia="Arial" w:hAnsi="Arial" w:cs="Arial"/>
                <w:b/>
                <w:bCs/>
                <w:color w:val="000000"/>
                <w:sz w:val="15"/>
                <w:szCs w:val="15"/>
              </w:rPr>
            </w:pPr>
            <w:r>
              <w:rPr>
                <w:rFonts w:ascii="Arial" w:eastAsia="Arial" w:hAnsi="Arial" w:cs="Arial"/>
                <w:b/>
                <w:bCs/>
                <w:color w:val="000000"/>
                <w:sz w:val="15"/>
                <w:szCs w:val="15"/>
              </w:rPr>
              <w:t>Description</w:t>
            </w:r>
          </w:p>
        </w:tc>
      </w:tr>
      <w:tr w:rsidR="001E5A52" w14:paraId="448DC521" w14:textId="77777777">
        <w:trPr>
          <w:jc w:val="center"/>
        </w:trPr>
        <w:tc>
          <w:tcPr>
            <w:tcW w:w="925" w:type="dxa"/>
            <w:tcBorders>
              <w:top w:val="single" w:sz="6" w:space="0" w:color="000000"/>
              <w:left w:val="single" w:sz="6" w:space="0" w:color="000000"/>
              <w:bottom w:val="single" w:sz="6" w:space="0" w:color="000000"/>
            </w:tcBorders>
          </w:tcPr>
          <w:p w14:paraId="7F49676E" w14:textId="77777777" w:rsidR="001E5A52" w:rsidRDefault="00FE187B">
            <w:pPr>
              <w:pStyle w:val="Heading3"/>
              <w:keepNext w:val="0"/>
              <w:widowControl w:val="0"/>
              <w:jc w:val="center"/>
              <w:rPr>
                <w:rFonts w:ascii="Arial" w:eastAsia="Arial" w:hAnsi="Arial" w:cs="Arial"/>
                <w:b w:val="0"/>
                <w:bCs w:val="0"/>
                <w:sz w:val="15"/>
                <w:szCs w:val="15"/>
              </w:rPr>
            </w:pPr>
            <w:r>
              <w:rPr>
                <w:rFonts w:ascii="Arial" w:eastAsia="Arial" w:hAnsi="Arial" w:cs="Arial"/>
                <w:b w:val="0"/>
                <w:bCs w:val="0"/>
                <w:sz w:val="15"/>
                <w:szCs w:val="15"/>
              </w:rPr>
              <w:t>06/2023</w:t>
            </w:r>
          </w:p>
        </w:tc>
        <w:tc>
          <w:tcPr>
            <w:tcW w:w="895" w:type="dxa"/>
            <w:tcBorders>
              <w:top w:val="single" w:sz="6" w:space="0" w:color="000000"/>
              <w:bottom w:val="single" w:sz="6" w:space="0" w:color="000000"/>
            </w:tcBorders>
          </w:tcPr>
          <w:p w14:paraId="3E11D8C7" w14:textId="77777777" w:rsidR="001E5A52" w:rsidRDefault="00FE187B">
            <w:pPr>
              <w:widowControl w:val="0"/>
              <w:jc w:val="center"/>
              <w:rPr>
                <w:rFonts w:ascii="Arial" w:eastAsia="Arial" w:hAnsi="Arial" w:cs="Arial"/>
                <w:sz w:val="15"/>
                <w:szCs w:val="15"/>
              </w:rPr>
            </w:pPr>
            <w:r>
              <w:rPr>
                <w:rFonts w:ascii="Arial" w:eastAsia="Arial" w:hAnsi="Arial" w:cs="Arial"/>
                <w:sz w:val="15"/>
                <w:szCs w:val="15"/>
              </w:rPr>
              <w:t>Currently</w:t>
            </w:r>
          </w:p>
        </w:tc>
        <w:tc>
          <w:tcPr>
            <w:tcW w:w="1165" w:type="dxa"/>
            <w:tcBorders>
              <w:top w:val="single" w:sz="6" w:space="0" w:color="000000"/>
              <w:bottom w:val="single" w:sz="6" w:space="0" w:color="000000"/>
            </w:tcBorders>
          </w:tcPr>
          <w:p w14:paraId="4DB620D6" w14:textId="77777777" w:rsidR="001E5A52" w:rsidRDefault="00FE187B">
            <w:pPr>
              <w:widowControl w:val="0"/>
              <w:jc w:val="center"/>
              <w:rPr>
                <w:rFonts w:ascii="Arial" w:eastAsia="Arial" w:hAnsi="Arial" w:cs="Arial"/>
                <w:sz w:val="15"/>
                <w:szCs w:val="15"/>
              </w:rPr>
            </w:pPr>
            <w:r>
              <w:rPr>
                <w:rFonts w:ascii="Arial" w:eastAsia="Arial" w:hAnsi="Arial" w:cs="Arial"/>
                <w:sz w:val="15"/>
                <w:szCs w:val="15"/>
              </w:rPr>
              <w:t xml:space="preserve">Australia </w:t>
            </w:r>
          </w:p>
        </w:tc>
        <w:tc>
          <w:tcPr>
            <w:tcW w:w="1812" w:type="dxa"/>
            <w:tcBorders>
              <w:top w:val="single" w:sz="6" w:space="0" w:color="000000"/>
              <w:bottom w:val="single" w:sz="6" w:space="0" w:color="000000"/>
            </w:tcBorders>
          </w:tcPr>
          <w:p w14:paraId="5F1683B6" w14:textId="77777777" w:rsidR="001E5A52" w:rsidRDefault="00FE187B">
            <w:pPr>
              <w:widowControl w:val="0"/>
              <w:rPr>
                <w:rFonts w:ascii="Arial" w:eastAsia="Arial" w:hAnsi="Arial" w:cs="Arial"/>
                <w:b/>
                <w:bCs/>
                <w:sz w:val="15"/>
                <w:szCs w:val="15"/>
              </w:rPr>
            </w:pPr>
            <w:r>
              <w:rPr>
                <w:rFonts w:ascii="Arial" w:eastAsia="Arial" w:hAnsi="Arial" w:cs="Arial"/>
                <w:sz w:val="15"/>
                <w:szCs w:val="15"/>
              </w:rPr>
              <w:t xml:space="preserve">Akaysha Energy </w:t>
            </w:r>
            <w:r>
              <w:rPr>
                <w:rFonts w:ascii="Arial" w:eastAsia="Arial" w:hAnsi="Arial" w:cs="Arial"/>
                <w:b/>
                <w:bCs/>
                <w:sz w:val="15"/>
                <w:szCs w:val="15"/>
              </w:rPr>
              <w:t xml:space="preserve">- </w:t>
            </w:r>
            <w:r>
              <w:rPr>
                <w:rFonts w:ascii="Arial" w:eastAsia="Arial" w:hAnsi="Arial" w:cs="Arial"/>
                <w:sz w:val="15"/>
                <w:szCs w:val="15"/>
              </w:rPr>
              <w:t>Power Systems</w:t>
            </w:r>
          </w:p>
        </w:tc>
        <w:tc>
          <w:tcPr>
            <w:tcW w:w="1455" w:type="dxa"/>
            <w:tcBorders>
              <w:top w:val="single" w:sz="6" w:space="0" w:color="000000"/>
              <w:bottom w:val="single" w:sz="6" w:space="0" w:color="000000"/>
            </w:tcBorders>
          </w:tcPr>
          <w:p w14:paraId="7DC7D260" w14:textId="77777777" w:rsidR="001E5A52" w:rsidRDefault="00FE187B">
            <w:pPr>
              <w:widowControl w:val="0"/>
              <w:rPr>
                <w:rFonts w:ascii="Arial" w:eastAsia="Arial" w:hAnsi="Arial" w:cs="Arial"/>
                <w:sz w:val="15"/>
                <w:szCs w:val="15"/>
              </w:rPr>
            </w:pPr>
            <w:r>
              <w:rPr>
                <w:rFonts w:ascii="Arial" w:eastAsia="Arial" w:hAnsi="Arial" w:cs="Arial"/>
                <w:sz w:val="15"/>
                <w:szCs w:val="15"/>
              </w:rPr>
              <w:t>General Manager</w:t>
            </w:r>
          </w:p>
        </w:tc>
        <w:tc>
          <w:tcPr>
            <w:tcW w:w="8528" w:type="dxa"/>
            <w:tcBorders>
              <w:top w:val="single" w:sz="6" w:space="0" w:color="000000"/>
              <w:bottom w:val="single" w:sz="6" w:space="0" w:color="000000"/>
              <w:right w:val="single" w:sz="6" w:space="0" w:color="000000"/>
            </w:tcBorders>
          </w:tcPr>
          <w:p w14:paraId="75DEB757" w14:textId="77777777" w:rsidR="001E5A52" w:rsidRDefault="00FE187B">
            <w:pPr>
              <w:pBdr>
                <w:top w:val="nil"/>
                <w:left w:val="nil"/>
                <w:bottom w:val="nil"/>
                <w:right w:val="nil"/>
                <w:between w:val="nil"/>
              </w:pBdr>
              <w:spacing w:before="20"/>
              <w:ind w:left="284" w:hanging="284"/>
              <w:jc w:val="both"/>
              <w:rPr>
                <w:rFonts w:ascii="Arial" w:eastAsia="Arial" w:hAnsi="Arial" w:cs="Arial"/>
                <w:b/>
                <w:bCs/>
                <w:color w:val="000000"/>
                <w:sz w:val="15"/>
                <w:szCs w:val="15"/>
              </w:rPr>
            </w:pPr>
            <w:r>
              <w:rPr>
                <w:rFonts w:ascii="Arial" w:eastAsia="Arial" w:hAnsi="Arial" w:cs="Arial"/>
                <w:b/>
                <w:bCs/>
                <w:color w:val="000000"/>
                <w:sz w:val="15"/>
                <w:szCs w:val="15"/>
              </w:rPr>
              <w:t>Activities/Responsibilities:</w:t>
            </w:r>
          </w:p>
          <w:p w14:paraId="7C2C7837" w14:textId="77777777" w:rsidR="001E5A52" w:rsidRDefault="001E5A52">
            <w:pPr>
              <w:pBdr>
                <w:top w:val="nil"/>
                <w:left w:val="nil"/>
                <w:bottom w:val="nil"/>
                <w:right w:val="nil"/>
                <w:between w:val="nil"/>
              </w:pBdr>
              <w:spacing w:after="20"/>
              <w:ind w:left="284" w:hanging="284"/>
              <w:jc w:val="both"/>
              <w:rPr>
                <w:rFonts w:ascii="Arial" w:eastAsia="Arial" w:hAnsi="Arial" w:cs="Arial"/>
                <w:b/>
                <w:bCs/>
                <w:color w:val="000000"/>
                <w:sz w:val="15"/>
                <w:szCs w:val="15"/>
              </w:rPr>
            </w:pPr>
          </w:p>
          <w:p w14:paraId="510CE0AC" w14:textId="77777777" w:rsidR="001E5A52" w:rsidRDefault="00FE187B">
            <w:pPr>
              <w:numPr>
                <w:ilvl w:val="0"/>
                <w:numId w:val="2"/>
              </w:numPr>
              <w:pBdr>
                <w:top w:val="nil"/>
                <w:left w:val="nil"/>
                <w:bottom w:val="nil"/>
                <w:right w:val="nil"/>
                <w:between w:val="nil"/>
              </w:pBdr>
              <w:spacing w:line="276" w:lineRule="auto"/>
              <w:ind w:left="219" w:hanging="219"/>
              <w:jc w:val="both"/>
              <w:rPr>
                <w:rFonts w:ascii="Arial" w:eastAsia="Arial" w:hAnsi="Arial" w:cs="Arial"/>
                <w:color w:val="000000"/>
                <w:sz w:val="15"/>
                <w:szCs w:val="15"/>
              </w:rPr>
            </w:pPr>
            <w:r>
              <w:rPr>
                <w:rFonts w:ascii="Arial" w:eastAsia="Arial" w:hAnsi="Arial" w:cs="Arial"/>
                <w:b/>
                <w:bCs/>
                <w:color w:val="000000"/>
                <w:sz w:val="15"/>
                <w:szCs w:val="15"/>
              </w:rPr>
              <w:t>Strategic Team Leadership:</w:t>
            </w:r>
            <w:r>
              <w:rPr>
                <w:rFonts w:ascii="Arial" w:eastAsia="Arial" w:hAnsi="Arial" w:cs="Arial"/>
                <w:color w:val="000000"/>
                <w:sz w:val="15"/>
                <w:szCs w:val="15"/>
              </w:rPr>
              <w:t> Lead the Grid Connection and Power Systems team at Akaysha Energy, providing comprehensive direction and cross-functional coordination across multidisciplinary engineering and project teams.</w:t>
            </w:r>
          </w:p>
          <w:p w14:paraId="761408B6" w14:textId="77777777" w:rsidR="001E5A52" w:rsidRDefault="00FE187B">
            <w:pPr>
              <w:numPr>
                <w:ilvl w:val="0"/>
                <w:numId w:val="2"/>
              </w:numPr>
              <w:pBdr>
                <w:top w:val="nil"/>
                <w:left w:val="nil"/>
                <w:bottom w:val="nil"/>
                <w:right w:val="nil"/>
                <w:between w:val="nil"/>
              </w:pBdr>
              <w:spacing w:line="276" w:lineRule="auto"/>
              <w:ind w:left="219" w:hanging="219"/>
              <w:jc w:val="both"/>
              <w:rPr>
                <w:rFonts w:ascii="Arial" w:eastAsia="Arial" w:hAnsi="Arial" w:cs="Arial"/>
                <w:color w:val="000000"/>
                <w:sz w:val="15"/>
                <w:szCs w:val="15"/>
              </w:rPr>
            </w:pPr>
            <w:r>
              <w:rPr>
                <w:rFonts w:ascii="Arial" w:eastAsia="Arial" w:hAnsi="Arial" w:cs="Arial"/>
                <w:b/>
                <w:bCs/>
                <w:color w:val="000000"/>
                <w:sz w:val="15"/>
                <w:szCs w:val="15"/>
              </w:rPr>
              <w:t>Portfolio Oversight:</w:t>
            </w:r>
            <w:r>
              <w:rPr>
                <w:rFonts w:ascii="Arial" w:eastAsia="Arial" w:hAnsi="Arial" w:cs="Arial"/>
                <w:color w:val="000000"/>
                <w:sz w:val="15"/>
                <w:szCs w:val="15"/>
              </w:rPr>
              <w:t> Oversee the grid integration and power systems portfolio for a large-scale diverse pipeline of Battery Energy Storage Systems (BESS) assets.</w:t>
            </w:r>
          </w:p>
          <w:p w14:paraId="799F3356" w14:textId="77777777" w:rsidR="001E5A52" w:rsidRPr="00394311" w:rsidRDefault="00FE187B" w:rsidP="00394311">
            <w:pPr>
              <w:numPr>
                <w:ilvl w:val="0"/>
                <w:numId w:val="2"/>
              </w:numPr>
              <w:pBdr>
                <w:top w:val="nil"/>
                <w:left w:val="nil"/>
                <w:bottom w:val="nil"/>
                <w:right w:val="nil"/>
                <w:between w:val="nil"/>
              </w:pBdr>
              <w:spacing w:line="276" w:lineRule="auto"/>
              <w:ind w:left="219" w:hanging="219"/>
              <w:jc w:val="both"/>
              <w:rPr>
                <w:rFonts w:ascii="Arial" w:eastAsia="Arial" w:hAnsi="Arial" w:cs="Arial"/>
                <w:color w:val="000000"/>
                <w:sz w:val="15"/>
                <w:szCs w:val="15"/>
              </w:rPr>
            </w:pPr>
            <w:r>
              <w:rPr>
                <w:rFonts w:ascii="Arial" w:eastAsia="Arial" w:hAnsi="Arial" w:cs="Arial"/>
                <w:b/>
                <w:bCs/>
                <w:color w:val="000000"/>
                <w:sz w:val="15"/>
                <w:szCs w:val="15"/>
              </w:rPr>
              <w:t>Grid Integration Models:</w:t>
            </w:r>
            <w:r>
              <w:rPr>
                <w:rFonts w:ascii="Arial" w:eastAsia="Arial" w:hAnsi="Arial" w:cs="Arial"/>
                <w:color w:val="000000"/>
                <w:sz w:val="15"/>
                <w:szCs w:val="15"/>
              </w:rPr>
              <w:t> Designed and implemented advanced grid integration models specifically engineered for large-scale utility battery projects.</w:t>
            </w:r>
          </w:p>
          <w:p w14:paraId="6B8168CB" w14:textId="77777777" w:rsidR="001E5A52" w:rsidRDefault="00FE187B">
            <w:pPr>
              <w:numPr>
                <w:ilvl w:val="0"/>
                <w:numId w:val="2"/>
              </w:numPr>
              <w:pBdr>
                <w:top w:val="nil"/>
                <w:left w:val="nil"/>
                <w:bottom w:val="nil"/>
                <w:right w:val="nil"/>
                <w:between w:val="nil"/>
              </w:pBdr>
              <w:spacing w:line="276" w:lineRule="auto"/>
              <w:ind w:left="219" w:hanging="219"/>
              <w:jc w:val="both"/>
              <w:rPr>
                <w:rFonts w:ascii="Arial" w:eastAsia="Arial" w:hAnsi="Arial" w:cs="Arial"/>
                <w:color w:val="000000"/>
                <w:sz w:val="15"/>
                <w:szCs w:val="15"/>
              </w:rPr>
            </w:pPr>
            <w:r>
              <w:rPr>
                <w:rFonts w:ascii="Arial" w:eastAsia="Arial" w:hAnsi="Arial" w:cs="Arial"/>
                <w:b/>
                <w:bCs/>
                <w:color w:val="000000"/>
                <w:sz w:val="15"/>
                <w:szCs w:val="15"/>
              </w:rPr>
              <w:t>Renewable &amp; Dispatch Optimization:</w:t>
            </w:r>
            <w:r>
              <w:rPr>
                <w:rFonts w:ascii="Arial" w:eastAsia="Arial" w:hAnsi="Arial" w:cs="Arial"/>
                <w:color w:val="000000"/>
                <w:sz w:val="15"/>
                <w:szCs w:val="15"/>
              </w:rPr>
              <w:t> Applied deep technical expertise in renewable energy integration and energy dispatch optimization to maximize the value, response, and efficiency of storage assets.</w:t>
            </w:r>
          </w:p>
          <w:p w14:paraId="5E9E2C01" w14:textId="77777777" w:rsidR="001E5A52" w:rsidRDefault="00FE187B">
            <w:pPr>
              <w:numPr>
                <w:ilvl w:val="0"/>
                <w:numId w:val="2"/>
              </w:numPr>
              <w:pBdr>
                <w:top w:val="nil"/>
                <w:left w:val="nil"/>
                <w:bottom w:val="nil"/>
                <w:right w:val="nil"/>
                <w:between w:val="nil"/>
              </w:pBdr>
              <w:spacing w:line="276" w:lineRule="auto"/>
              <w:ind w:left="219" w:hanging="219"/>
              <w:jc w:val="both"/>
              <w:rPr>
                <w:rFonts w:ascii="Arial" w:eastAsia="Arial" w:hAnsi="Arial" w:cs="Arial"/>
                <w:color w:val="000000"/>
                <w:sz w:val="15"/>
                <w:szCs w:val="15"/>
              </w:rPr>
            </w:pPr>
            <w:r>
              <w:rPr>
                <w:rFonts w:ascii="Arial" w:eastAsia="Arial" w:hAnsi="Arial" w:cs="Arial"/>
                <w:b/>
                <w:bCs/>
                <w:color w:val="000000"/>
                <w:sz w:val="15"/>
                <w:szCs w:val="15"/>
              </w:rPr>
              <w:t>Mission-Driven Grid Modernization:</w:t>
            </w:r>
            <w:r>
              <w:rPr>
                <w:rFonts w:ascii="Arial" w:eastAsia="Arial" w:hAnsi="Arial" w:cs="Arial"/>
                <w:color w:val="000000"/>
                <w:sz w:val="15"/>
                <w:szCs w:val="15"/>
              </w:rPr>
              <w:t> Advance Akaysha Energy’s core mission to accelerate the transition to renewable energy by ensuring all battery projects deliver secure, reliable, and highly scalable solutions for Australia’s evolving energy grid.</w:t>
            </w:r>
          </w:p>
          <w:p w14:paraId="750B10BB" w14:textId="77777777" w:rsidR="001E5A52" w:rsidRDefault="00FE187B">
            <w:pPr>
              <w:numPr>
                <w:ilvl w:val="0"/>
                <w:numId w:val="2"/>
              </w:numPr>
              <w:pBdr>
                <w:top w:val="nil"/>
                <w:left w:val="nil"/>
                <w:bottom w:val="nil"/>
                <w:right w:val="nil"/>
                <w:between w:val="nil"/>
              </w:pBdr>
              <w:spacing w:line="276" w:lineRule="auto"/>
              <w:ind w:left="219" w:hanging="219"/>
              <w:jc w:val="both"/>
              <w:rPr>
                <w:rFonts w:ascii="Arial" w:eastAsia="Arial" w:hAnsi="Arial" w:cs="Arial"/>
                <w:color w:val="000000"/>
                <w:sz w:val="15"/>
                <w:szCs w:val="15"/>
              </w:rPr>
            </w:pPr>
            <w:r>
              <w:rPr>
                <w:rFonts w:ascii="Arial" w:eastAsia="Arial" w:hAnsi="Arial" w:cs="Arial"/>
                <w:b/>
                <w:bCs/>
                <w:color w:val="000000"/>
                <w:sz w:val="15"/>
                <w:szCs w:val="15"/>
              </w:rPr>
              <w:t>Power System Modeling Leadership &amp; BESS Integration:</w:t>
            </w:r>
            <w:r>
              <w:rPr>
                <w:rFonts w:ascii="Arial" w:eastAsia="Arial" w:hAnsi="Arial" w:cs="Arial"/>
                <w:color w:val="000000"/>
                <w:sz w:val="15"/>
                <w:szCs w:val="15"/>
              </w:rPr>
              <w:t> Lead the Power System Modeling team and manage the utility-scale Battery Energy Storage Systems (BESS) portfolio while designing advanced grid integration models to ensure secure, high-capacity renewable asset deployment.</w:t>
            </w:r>
          </w:p>
        </w:tc>
      </w:tr>
      <w:tr w:rsidR="001E5A52" w14:paraId="0F5B5465" w14:textId="77777777">
        <w:trPr>
          <w:jc w:val="center"/>
        </w:trPr>
        <w:tc>
          <w:tcPr>
            <w:tcW w:w="925" w:type="dxa"/>
            <w:tcBorders>
              <w:top w:val="single" w:sz="6" w:space="0" w:color="000000"/>
              <w:left w:val="single" w:sz="6" w:space="0" w:color="000000"/>
              <w:bottom w:val="single" w:sz="6" w:space="0" w:color="000000"/>
            </w:tcBorders>
          </w:tcPr>
          <w:p w14:paraId="0DD04BBF" w14:textId="77777777" w:rsidR="001E5A52" w:rsidRDefault="00FE187B">
            <w:pPr>
              <w:pStyle w:val="Heading3"/>
              <w:keepNext w:val="0"/>
              <w:widowControl w:val="0"/>
              <w:jc w:val="center"/>
              <w:rPr>
                <w:rFonts w:ascii="Arial" w:eastAsia="Arial" w:hAnsi="Arial" w:cs="Arial"/>
                <w:b w:val="0"/>
                <w:bCs w:val="0"/>
                <w:sz w:val="15"/>
                <w:szCs w:val="15"/>
              </w:rPr>
            </w:pPr>
            <w:r>
              <w:rPr>
                <w:rFonts w:ascii="Arial" w:eastAsia="Arial" w:hAnsi="Arial" w:cs="Arial"/>
                <w:sz w:val="15"/>
                <w:szCs w:val="15"/>
              </w:rPr>
              <w:t>2019</w:t>
            </w:r>
          </w:p>
        </w:tc>
        <w:tc>
          <w:tcPr>
            <w:tcW w:w="895" w:type="dxa"/>
            <w:tcBorders>
              <w:top w:val="single" w:sz="6" w:space="0" w:color="000000"/>
              <w:bottom w:val="single" w:sz="6" w:space="0" w:color="000000"/>
            </w:tcBorders>
          </w:tcPr>
          <w:p w14:paraId="0AF6A02D" w14:textId="77777777" w:rsidR="001E5A52" w:rsidRDefault="00FE187B">
            <w:pPr>
              <w:widowControl w:val="0"/>
              <w:jc w:val="center"/>
              <w:rPr>
                <w:rFonts w:ascii="Arial" w:eastAsia="Arial" w:hAnsi="Arial" w:cs="Arial"/>
                <w:sz w:val="15"/>
                <w:szCs w:val="15"/>
              </w:rPr>
            </w:pPr>
            <w:r>
              <w:rPr>
                <w:rFonts w:ascii="Arial" w:eastAsia="Arial" w:hAnsi="Arial" w:cs="Arial"/>
                <w:sz w:val="15"/>
                <w:szCs w:val="15"/>
              </w:rPr>
              <w:t>2023</w:t>
            </w:r>
          </w:p>
        </w:tc>
        <w:tc>
          <w:tcPr>
            <w:tcW w:w="1165" w:type="dxa"/>
            <w:tcBorders>
              <w:top w:val="single" w:sz="6" w:space="0" w:color="000000"/>
              <w:bottom w:val="single" w:sz="6" w:space="0" w:color="000000"/>
            </w:tcBorders>
          </w:tcPr>
          <w:p w14:paraId="326BA442" w14:textId="77777777" w:rsidR="001E5A52" w:rsidRDefault="00FE187B">
            <w:pPr>
              <w:widowControl w:val="0"/>
              <w:jc w:val="center"/>
              <w:rPr>
                <w:rFonts w:ascii="Arial" w:eastAsia="Arial" w:hAnsi="Arial" w:cs="Arial"/>
                <w:sz w:val="15"/>
                <w:szCs w:val="15"/>
              </w:rPr>
            </w:pPr>
            <w:r>
              <w:rPr>
                <w:rFonts w:ascii="Arial" w:eastAsia="Arial" w:hAnsi="Arial" w:cs="Arial"/>
                <w:sz w:val="15"/>
                <w:szCs w:val="15"/>
              </w:rPr>
              <w:t>Australia</w:t>
            </w:r>
          </w:p>
        </w:tc>
        <w:tc>
          <w:tcPr>
            <w:tcW w:w="1812" w:type="dxa"/>
            <w:tcBorders>
              <w:top w:val="single" w:sz="6" w:space="0" w:color="000000"/>
              <w:bottom w:val="single" w:sz="6" w:space="0" w:color="000000"/>
            </w:tcBorders>
          </w:tcPr>
          <w:p w14:paraId="66893D82" w14:textId="77777777" w:rsidR="001E5A52" w:rsidRDefault="00FE187B">
            <w:pPr>
              <w:widowControl w:val="0"/>
              <w:rPr>
                <w:rFonts w:ascii="Arial" w:eastAsia="Arial" w:hAnsi="Arial" w:cs="Arial"/>
                <w:b/>
                <w:bCs/>
                <w:sz w:val="15"/>
                <w:szCs w:val="15"/>
              </w:rPr>
            </w:pPr>
            <w:r>
              <w:rPr>
                <w:rFonts w:ascii="Arial" w:eastAsia="Arial" w:hAnsi="Arial" w:cs="Arial"/>
                <w:b/>
                <w:bCs/>
                <w:sz w:val="15"/>
                <w:szCs w:val="15"/>
              </w:rPr>
              <w:t>Hydro Tasmania Consulting</w:t>
            </w:r>
          </w:p>
          <w:p w14:paraId="3A0993A5" w14:textId="77777777" w:rsidR="001E5A52" w:rsidRDefault="001E5A52">
            <w:pPr>
              <w:widowControl w:val="0"/>
              <w:rPr>
                <w:rFonts w:ascii="Arial" w:eastAsia="Arial" w:hAnsi="Arial" w:cs="Arial"/>
                <w:sz w:val="15"/>
                <w:szCs w:val="15"/>
              </w:rPr>
            </w:pPr>
          </w:p>
        </w:tc>
        <w:tc>
          <w:tcPr>
            <w:tcW w:w="1455" w:type="dxa"/>
            <w:tcBorders>
              <w:top w:val="single" w:sz="6" w:space="0" w:color="000000"/>
              <w:bottom w:val="single" w:sz="6" w:space="0" w:color="000000"/>
            </w:tcBorders>
          </w:tcPr>
          <w:p w14:paraId="1C71FE9B" w14:textId="77777777" w:rsidR="001E5A52" w:rsidRDefault="00FE187B">
            <w:pPr>
              <w:widowControl w:val="0"/>
              <w:rPr>
                <w:rFonts w:ascii="Arial" w:eastAsia="Arial" w:hAnsi="Arial" w:cs="Arial"/>
                <w:sz w:val="15"/>
                <w:szCs w:val="15"/>
              </w:rPr>
            </w:pPr>
            <w:r>
              <w:rPr>
                <w:rFonts w:ascii="Arial" w:eastAsia="Arial" w:hAnsi="Arial" w:cs="Arial"/>
                <w:color w:val="000000"/>
                <w:sz w:val="15"/>
                <w:szCs w:val="15"/>
              </w:rPr>
              <w:t>Specialist/ Principal Engineer</w:t>
            </w:r>
          </w:p>
        </w:tc>
        <w:tc>
          <w:tcPr>
            <w:tcW w:w="8528" w:type="dxa"/>
            <w:tcBorders>
              <w:top w:val="single" w:sz="6" w:space="0" w:color="000000"/>
              <w:bottom w:val="single" w:sz="6" w:space="0" w:color="000000"/>
              <w:right w:val="single" w:sz="6" w:space="0" w:color="000000"/>
            </w:tcBorders>
          </w:tcPr>
          <w:p w14:paraId="5C4135BB" w14:textId="77777777" w:rsidR="001E5A52" w:rsidRDefault="00FE187B">
            <w:pPr>
              <w:pBdr>
                <w:top w:val="nil"/>
                <w:left w:val="nil"/>
                <w:bottom w:val="nil"/>
                <w:right w:val="nil"/>
                <w:between w:val="nil"/>
              </w:pBdr>
              <w:spacing w:before="20"/>
              <w:ind w:left="284" w:hanging="284"/>
              <w:jc w:val="both"/>
              <w:rPr>
                <w:rFonts w:ascii="Arial" w:eastAsia="Arial" w:hAnsi="Arial" w:cs="Arial"/>
                <w:b/>
                <w:bCs/>
                <w:color w:val="000000"/>
                <w:sz w:val="15"/>
                <w:szCs w:val="15"/>
              </w:rPr>
            </w:pPr>
            <w:r>
              <w:rPr>
                <w:rFonts w:ascii="Arial" w:eastAsia="Arial" w:hAnsi="Arial" w:cs="Arial"/>
                <w:b/>
                <w:bCs/>
                <w:color w:val="000000"/>
                <w:sz w:val="15"/>
                <w:szCs w:val="15"/>
              </w:rPr>
              <w:t>Activities/Responsibilities:</w:t>
            </w:r>
          </w:p>
          <w:p w14:paraId="4CB73454" w14:textId="77777777" w:rsidR="001E5A52" w:rsidRDefault="001E5A52">
            <w:pPr>
              <w:pBdr>
                <w:top w:val="nil"/>
                <w:left w:val="nil"/>
                <w:bottom w:val="nil"/>
                <w:right w:val="nil"/>
                <w:between w:val="nil"/>
              </w:pBdr>
              <w:spacing w:after="20"/>
              <w:ind w:left="284" w:hanging="284"/>
              <w:jc w:val="both"/>
              <w:rPr>
                <w:rFonts w:ascii="Arial" w:eastAsia="Arial" w:hAnsi="Arial" w:cs="Arial"/>
                <w:b/>
                <w:bCs/>
                <w:color w:val="000000"/>
                <w:sz w:val="15"/>
                <w:szCs w:val="15"/>
              </w:rPr>
            </w:pPr>
          </w:p>
          <w:p w14:paraId="2B5F5BD9" w14:textId="77777777" w:rsidR="001E5A52" w:rsidRDefault="00FE187B">
            <w:pPr>
              <w:numPr>
                <w:ilvl w:val="0"/>
                <w:numId w:val="2"/>
              </w:numPr>
              <w:pBdr>
                <w:top w:val="nil"/>
                <w:left w:val="nil"/>
                <w:bottom w:val="nil"/>
                <w:right w:val="nil"/>
                <w:between w:val="nil"/>
              </w:pBdr>
              <w:spacing w:line="276" w:lineRule="auto"/>
              <w:ind w:left="219" w:hanging="219"/>
              <w:jc w:val="both"/>
              <w:rPr>
                <w:rFonts w:ascii="Arial" w:eastAsia="Arial" w:hAnsi="Arial" w:cs="Arial"/>
                <w:color w:val="000000"/>
                <w:sz w:val="15"/>
                <w:szCs w:val="15"/>
              </w:rPr>
            </w:pPr>
            <w:r>
              <w:rPr>
                <w:rFonts w:ascii="Arial" w:eastAsia="Arial" w:hAnsi="Arial" w:cs="Arial"/>
                <w:b/>
                <w:bCs/>
                <w:color w:val="000000"/>
                <w:sz w:val="15"/>
                <w:szCs w:val="15"/>
              </w:rPr>
              <w:t>Grid Connection &amp; Compliance Studies: </w:t>
            </w:r>
            <w:r>
              <w:rPr>
                <w:rFonts w:ascii="Arial" w:eastAsia="Arial" w:hAnsi="Arial" w:cs="Arial"/>
                <w:color w:val="000000"/>
                <w:sz w:val="15"/>
                <w:szCs w:val="15"/>
              </w:rPr>
              <w:t>Author and execute complex feasibility studies, grid connection applications, Generator Performance Standards (GPS) assessments, and National Electricity Rules (NER) compliance programs.</w:t>
            </w:r>
          </w:p>
          <w:p w14:paraId="04536BCD" w14:textId="77777777" w:rsidR="001E5A52" w:rsidRDefault="00FE187B">
            <w:pPr>
              <w:numPr>
                <w:ilvl w:val="0"/>
                <w:numId w:val="2"/>
              </w:numPr>
              <w:pBdr>
                <w:top w:val="nil"/>
                <w:left w:val="nil"/>
                <w:bottom w:val="nil"/>
                <w:right w:val="nil"/>
                <w:between w:val="nil"/>
              </w:pBdr>
              <w:spacing w:line="276" w:lineRule="auto"/>
              <w:ind w:left="219" w:hanging="219"/>
              <w:jc w:val="both"/>
              <w:rPr>
                <w:rFonts w:ascii="Arial" w:eastAsia="Arial" w:hAnsi="Arial" w:cs="Arial"/>
                <w:b/>
                <w:bCs/>
                <w:color w:val="000000"/>
                <w:sz w:val="15"/>
                <w:szCs w:val="15"/>
              </w:rPr>
            </w:pPr>
            <w:r>
              <w:rPr>
                <w:rFonts w:ascii="Arial" w:eastAsia="Arial" w:hAnsi="Arial" w:cs="Arial"/>
                <w:b/>
                <w:bCs/>
                <w:color w:val="000000"/>
                <w:sz w:val="15"/>
                <w:szCs w:val="15"/>
              </w:rPr>
              <w:t>R2 Model Validation: </w:t>
            </w:r>
            <w:r>
              <w:rPr>
                <w:rFonts w:ascii="Arial" w:eastAsia="Arial" w:hAnsi="Arial" w:cs="Arial"/>
                <w:color w:val="000000"/>
                <w:sz w:val="15"/>
                <w:szCs w:val="15"/>
              </w:rPr>
              <w:t>Lead post-commissioning R2 validation processes to align dynamic power system models with physical, real-world asset performance.</w:t>
            </w:r>
          </w:p>
        </w:tc>
      </w:tr>
      <w:tr w:rsidR="001E5A52" w14:paraId="0CC985AB" w14:textId="77777777">
        <w:trPr>
          <w:jc w:val="center"/>
        </w:trPr>
        <w:tc>
          <w:tcPr>
            <w:tcW w:w="925" w:type="dxa"/>
            <w:tcBorders>
              <w:top w:val="single" w:sz="6" w:space="0" w:color="000000"/>
              <w:left w:val="single" w:sz="6" w:space="0" w:color="000000"/>
              <w:bottom w:val="single" w:sz="6" w:space="0" w:color="000000"/>
            </w:tcBorders>
          </w:tcPr>
          <w:p w14:paraId="3DC14DA8" w14:textId="77777777" w:rsidR="001E5A52" w:rsidRDefault="00FE187B">
            <w:pPr>
              <w:pStyle w:val="Heading3"/>
              <w:keepNext w:val="0"/>
              <w:widowControl w:val="0"/>
              <w:jc w:val="center"/>
              <w:rPr>
                <w:rFonts w:ascii="Arial" w:eastAsia="Arial" w:hAnsi="Arial" w:cs="Arial"/>
                <w:b w:val="0"/>
                <w:bCs w:val="0"/>
                <w:sz w:val="15"/>
                <w:szCs w:val="15"/>
              </w:rPr>
            </w:pPr>
            <w:r>
              <w:rPr>
                <w:rFonts w:ascii="Arial" w:eastAsia="Arial" w:hAnsi="Arial" w:cs="Arial"/>
                <w:sz w:val="15"/>
                <w:szCs w:val="15"/>
              </w:rPr>
              <w:t>11/2018</w:t>
            </w:r>
          </w:p>
        </w:tc>
        <w:tc>
          <w:tcPr>
            <w:tcW w:w="895" w:type="dxa"/>
            <w:tcBorders>
              <w:top w:val="single" w:sz="6" w:space="0" w:color="000000"/>
              <w:bottom w:val="single" w:sz="6" w:space="0" w:color="000000"/>
            </w:tcBorders>
          </w:tcPr>
          <w:p w14:paraId="3BCCEAE4" w14:textId="77777777" w:rsidR="001E5A52" w:rsidRDefault="00FE187B">
            <w:pPr>
              <w:widowControl w:val="0"/>
              <w:jc w:val="center"/>
              <w:rPr>
                <w:rFonts w:ascii="Arial" w:eastAsia="Arial" w:hAnsi="Arial" w:cs="Arial"/>
                <w:sz w:val="15"/>
                <w:szCs w:val="15"/>
              </w:rPr>
            </w:pPr>
            <w:r>
              <w:rPr>
                <w:rFonts w:ascii="Arial" w:eastAsia="Arial" w:hAnsi="Arial" w:cs="Arial"/>
                <w:sz w:val="15"/>
                <w:szCs w:val="15"/>
              </w:rPr>
              <w:t>11/2019</w:t>
            </w:r>
          </w:p>
        </w:tc>
        <w:tc>
          <w:tcPr>
            <w:tcW w:w="1165" w:type="dxa"/>
            <w:tcBorders>
              <w:top w:val="single" w:sz="6" w:space="0" w:color="000000"/>
              <w:bottom w:val="single" w:sz="6" w:space="0" w:color="000000"/>
            </w:tcBorders>
          </w:tcPr>
          <w:p w14:paraId="3F5C03E5" w14:textId="77777777" w:rsidR="001E5A52" w:rsidRDefault="00FE187B">
            <w:pPr>
              <w:widowControl w:val="0"/>
              <w:jc w:val="center"/>
              <w:rPr>
                <w:rFonts w:ascii="Arial" w:eastAsia="Arial" w:hAnsi="Arial" w:cs="Arial"/>
                <w:sz w:val="15"/>
                <w:szCs w:val="15"/>
              </w:rPr>
            </w:pPr>
            <w:r>
              <w:rPr>
                <w:rFonts w:ascii="Arial" w:eastAsia="Arial" w:hAnsi="Arial" w:cs="Arial"/>
                <w:sz w:val="15"/>
                <w:szCs w:val="15"/>
              </w:rPr>
              <w:t>Australia</w:t>
            </w:r>
          </w:p>
        </w:tc>
        <w:tc>
          <w:tcPr>
            <w:tcW w:w="1812" w:type="dxa"/>
            <w:tcBorders>
              <w:top w:val="single" w:sz="6" w:space="0" w:color="000000"/>
              <w:bottom w:val="single" w:sz="6" w:space="0" w:color="000000"/>
            </w:tcBorders>
          </w:tcPr>
          <w:p w14:paraId="480E4494" w14:textId="77777777" w:rsidR="001E5A52" w:rsidRDefault="00FE187B">
            <w:pPr>
              <w:widowControl w:val="0"/>
              <w:rPr>
                <w:rFonts w:ascii="Arial" w:eastAsia="Arial" w:hAnsi="Arial" w:cs="Arial"/>
                <w:b/>
                <w:bCs/>
                <w:sz w:val="15"/>
                <w:szCs w:val="15"/>
              </w:rPr>
            </w:pPr>
            <w:r>
              <w:rPr>
                <w:rFonts w:ascii="Arial" w:eastAsia="Arial" w:hAnsi="Arial" w:cs="Arial"/>
                <w:sz w:val="15"/>
                <w:szCs w:val="15"/>
              </w:rPr>
              <w:t>SMEC Australia</w:t>
            </w:r>
          </w:p>
        </w:tc>
        <w:tc>
          <w:tcPr>
            <w:tcW w:w="1455" w:type="dxa"/>
            <w:tcBorders>
              <w:top w:val="single" w:sz="6" w:space="0" w:color="000000"/>
              <w:bottom w:val="single" w:sz="6" w:space="0" w:color="000000"/>
            </w:tcBorders>
          </w:tcPr>
          <w:p w14:paraId="6669BA2E" w14:textId="77777777" w:rsidR="001E5A52" w:rsidRDefault="00FE187B">
            <w:pPr>
              <w:widowControl w:val="0"/>
              <w:rPr>
                <w:rFonts w:ascii="Arial" w:eastAsia="Arial" w:hAnsi="Arial" w:cs="Arial"/>
                <w:sz w:val="15"/>
                <w:szCs w:val="15"/>
              </w:rPr>
            </w:pPr>
            <w:r>
              <w:rPr>
                <w:rFonts w:ascii="Arial" w:eastAsia="Arial" w:hAnsi="Arial" w:cs="Arial"/>
                <w:color w:val="000000"/>
                <w:sz w:val="15"/>
                <w:szCs w:val="15"/>
              </w:rPr>
              <w:t>Lead Engineer</w:t>
            </w:r>
          </w:p>
        </w:tc>
        <w:tc>
          <w:tcPr>
            <w:tcW w:w="8528" w:type="dxa"/>
            <w:tcBorders>
              <w:top w:val="single" w:sz="6" w:space="0" w:color="000000"/>
              <w:bottom w:val="single" w:sz="6" w:space="0" w:color="000000"/>
              <w:right w:val="single" w:sz="6" w:space="0" w:color="000000"/>
            </w:tcBorders>
          </w:tcPr>
          <w:p w14:paraId="01185D71" w14:textId="77777777" w:rsidR="001E5A52" w:rsidRDefault="00FE187B">
            <w:pPr>
              <w:jc w:val="both"/>
              <w:rPr>
                <w:rFonts w:ascii="Arial" w:eastAsia="Arial" w:hAnsi="Arial" w:cs="Arial"/>
                <w:b/>
                <w:bCs/>
                <w:color w:val="000000"/>
                <w:sz w:val="15"/>
                <w:szCs w:val="15"/>
              </w:rPr>
            </w:pPr>
            <w:r>
              <w:rPr>
                <w:rFonts w:ascii="Arial" w:eastAsia="Arial" w:hAnsi="Arial" w:cs="Arial"/>
                <w:b/>
                <w:bCs/>
                <w:color w:val="000000"/>
                <w:sz w:val="15"/>
                <w:szCs w:val="15"/>
              </w:rPr>
              <w:t>Activities/Responsibilities:</w:t>
            </w:r>
          </w:p>
          <w:p w14:paraId="1EC56CA7" w14:textId="77777777" w:rsidR="001E5A52" w:rsidRDefault="001E5A52">
            <w:pPr>
              <w:jc w:val="both"/>
              <w:rPr>
                <w:rFonts w:ascii="Arial" w:eastAsia="Arial" w:hAnsi="Arial" w:cs="Arial"/>
                <w:b/>
                <w:bCs/>
                <w:color w:val="000000"/>
                <w:sz w:val="15"/>
                <w:szCs w:val="15"/>
              </w:rPr>
            </w:pPr>
          </w:p>
          <w:p w14:paraId="16E609C7" w14:textId="77777777" w:rsidR="001E5A52" w:rsidRDefault="00FE187B">
            <w:pPr>
              <w:numPr>
                <w:ilvl w:val="0"/>
                <w:numId w:val="2"/>
              </w:numPr>
              <w:pBdr>
                <w:top w:val="nil"/>
                <w:left w:val="nil"/>
                <w:bottom w:val="nil"/>
                <w:right w:val="nil"/>
                <w:between w:val="nil"/>
              </w:pBdr>
              <w:spacing w:line="276" w:lineRule="auto"/>
              <w:ind w:left="219" w:hanging="219"/>
              <w:jc w:val="both"/>
              <w:rPr>
                <w:rFonts w:ascii="Arial" w:eastAsia="Arial" w:hAnsi="Arial" w:cs="Arial"/>
                <w:color w:val="000000"/>
                <w:sz w:val="15"/>
                <w:szCs w:val="15"/>
              </w:rPr>
            </w:pPr>
            <w:r>
              <w:rPr>
                <w:rFonts w:ascii="Arial" w:eastAsia="Arial" w:hAnsi="Arial" w:cs="Arial"/>
                <w:b/>
                <w:bCs/>
                <w:color w:val="000000"/>
                <w:sz w:val="15"/>
                <w:szCs w:val="15"/>
              </w:rPr>
              <w:t>Comprehensive Power Studies:</w:t>
            </w:r>
            <w:r>
              <w:rPr>
                <w:rFonts w:ascii="Arial" w:eastAsia="Arial" w:hAnsi="Arial" w:cs="Arial"/>
                <w:color w:val="000000"/>
                <w:sz w:val="15"/>
                <w:szCs w:val="15"/>
              </w:rPr>
              <w:t> Supervise and execute a diverse range of power system studies, specifically focusing on load flow, fault levels, power quality, transient stability, and motor starting analysis.</w:t>
            </w:r>
          </w:p>
          <w:p w14:paraId="1211E4BC" w14:textId="77777777" w:rsidR="001E5A52" w:rsidRDefault="00FE187B">
            <w:pPr>
              <w:numPr>
                <w:ilvl w:val="0"/>
                <w:numId w:val="2"/>
              </w:numPr>
              <w:pBdr>
                <w:top w:val="nil"/>
                <w:left w:val="nil"/>
                <w:bottom w:val="nil"/>
                <w:right w:val="nil"/>
                <w:between w:val="nil"/>
              </w:pBdr>
              <w:spacing w:line="276" w:lineRule="auto"/>
              <w:ind w:left="219" w:hanging="219"/>
              <w:jc w:val="both"/>
              <w:rPr>
                <w:rFonts w:ascii="Arial" w:eastAsia="Arial" w:hAnsi="Arial" w:cs="Arial"/>
                <w:color w:val="000000"/>
                <w:sz w:val="15"/>
                <w:szCs w:val="15"/>
              </w:rPr>
            </w:pPr>
            <w:r>
              <w:rPr>
                <w:rFonts w:ascii="Arial" w:eastAsia="Arial" w:hAnsi="Arial" w:cs="Arial"/>
                <w:b/>
                <w:bCs/>
                <w:color w:val="000000"/>
                <w:sz w:val="15"/>
                <w:szCs w:val="15"/>
              </w:rPr>
              <w:t>Advanced Modeling &amp; Data Collection:</w:t>
            </w:r>
            <w:r>
              <w:rPr>
                <w:rFonts w:ascii="Arial" w:eastAsia="Arial" w:hAnsi="Arial" w:cs="Arial"/>
                <w:color w:val="000000"/>
                <w:sz w:val="15"/>
                <w:szCs w:val="15"/>
              </w:rPr>
              <w:t> Support and guide team members in gathering critical technical data to build, refine, and analyze robust power system models.</w:t>
            </w:r>
          </w:p>
          <w:p w14:paraId="5380BC6D" w14:textId="77777777" w:rsidR="001E5A52" w:rsidRDefault="00FE187B">
            <w:pPr>
              <w:numPr>
                <w:ilvl w:val="0"/>
                <w:numId w:val="2"/>
              </w:numPr>
              <w:pBdr>
                <w:top w:val="nil"/>
                <w:left w:val="nil"/>
                <w:bottom w:val="nil"/>
                <w:right w:val="nil"/>
                <w:between w:val="nil"/>
              </w:pBdr>
              <w:spacing w:line="276" w:lineRule="auto"/>
              <w:ind w:left="219" w:hanging="219"/>
              <w:jc w:val="both"/>
              <w:rPr>
                <w:rFonts w:ascii="Arial" w:eastAsia="Arial" w:hAnsi="Arial" w:cs="Arial"/>
                <w:color w:val="000000"/>
                <w:sz w:val="15"/>
                <w:szCs w:val="15"/>
              </w:rPr>
            </w:pPr>
            <w:r>
              <w:rPr>
                <w:rFonts w:ascii="Arial" w:eastAsia="Arial" w:hAnsi="Arial" w:cs="Arial"/>
                <w:b/>
                <w:bCs/>
                <w:color w:val="000000"/>
                <w:sz w:val="15"/>
                <w:szCs w:val="15"/>
              </w:rPr>
              <w:t>Software Technical Instruction:</w:t>
            </w:r>
            <w:r>
              <w:rPr>
                <w:rFonts w:ascii="Arial" w:eastAsia="Arial" w:hAnsi="Arial" w:cs="Arial"/>
                <w:color w:val="000000"/>
                <w:sz w:val="15"/>
                <w:szCs w:val="15"/>
              </w:rPr>
              <w:t> Instruct and mentor engineering staff in the application of specialized power systems analysis tools, driving successful project delivery for corporate and utility clients.</w:t>
            </w:r>
          </w:p>
        </w:tc>
      </w:tr>
      <w:tr w:rsidR="001E5A52" w14:paraId="06D93FDE" w14:textId="77777777">
        <w:trPr>
          <w:jc w:val="center"/>
        </w:trPr>
        <w:tc>
          <w:tcPr>
            <w:tcW w:w="925" w:type="dxa"/>
            <w:tcBorders>
              <w:top w:val="single" w:sz="6" w:space="0" w:color="000000"/>
              <w:left w:val="single" w:sz="6" w:space="0" w:color="000000"/>
              <w:bottom w:val="single" w:sz="6" w:space="0" w:color="000000"/>
            </w:tcBorders>
          </w:tcPr>
          <w:p w14:paraId="2A19A7BF" w14:textId="77777777" w:rsidR="001E5A52" w:rsidRDefault="00FE187B">
            <w:pPr>
              <w:pStyle w:val="Heading3"/>
              <w:keepNext w:val="0"/>
              <w:widowControl w:val="0"/>
              <w:jc w:val="center"/>
              <w:rPr>
                <w:rFonts w:ascii="Arial" w:eastAsia="Arial" w:hAnsi="Arial" w:cs="Arial"/>
                <w:b w:val="0"/>
                <w:bCs w:val="0"/>
                <w:smallCaps w:val="0"/>
                <w:sz w:val="15"/>
                <w:szCs w:val="15"/>
              </w:rPr>
            </w:pPr>
            <w:r>
              <w:rPr>
                <w:rFonts w:ascii="Arial" w:eastAsia="Arial" w:hAnsi="Arial" w:cs="Arial"/>
                <w:b w:val="0"/>
                <w:bCs w:val="0"/>
                <w:sz w:val="15"/>
                <w:szCs w:val="15"/>
              </w:rPr>
              <w:t>02/2018</w:t>
            </w:r>
          </w:p>
        </w:tc>
        <w:tc>
          <w:tcPr>
            <w:tcW w:w="895" w:type="dxa"/>
            <w:tcBorders>
              <w:top w:val="single" w:sz="6" w:space="0" w:color="000000"/>
              <w:bottom w:val="single" w:sz="6" w:space="0" w:color="000000"/>
            </w:tcBorders>
          </w:tcPr>
          <w:p w14:paraId="35450DD3" w14:textId="77777777" w:rsidR="001E5A52" w:rsidRDefault="00FE187B">
            <w:pPr>
              <w:widowControl w:val="0"/>
              <w:jc w:val="center"/>
              <w:rPr>
                <w:rFonts w:ascii="Arial" w:eastAsia="Arial" w:hAnsi="Arial" w:cs="Arial"/>
                <w:sz w:val="15"/>
                <w:szCs w:val="15"/>
              </w:rPr>
            </w:pPr>
            <w:r>
              <w:rPr>
                <w:rFonts w:ascii="Arial" w:eastAsia="Arial" w:hAnsi="Arial" w:cs="Arial"/>
                <w:sz w:val="15"/>
                <w:szCs w:val="15"/>
              </w:rPr>
              <w:t>11/2018</w:t>
            </w:r>
          </w:p>
        </w:tc>
        <w:tc>
          <w:tcPr>
            <w:tcW w:w="1165" w:type="dxa"/>
            <w:tcBorders>
              <w:top w:val="single" w:sz="6" w:space="0" w:color="000000"/>
              <w:bottom w:val="single" w:sz="6" w:space="0" w:color="000000"/>
            </w:tcBorders>
          </w:tcPr>
          <w:p w14:paraId="35301D69" w14:textId="77777777" w:rsidR="001E5A52" w:rsidRDefault="00FE187B">
            <w:pPr>
              <w:widowControl w:val="0"/>
              <w:jc w:val="center"/>
              <w:rPr>
                <w:rFonts w:ascii="Arial" w:eastAsia="Arial" w:hAnsi="Arial" w:cs="Arial"/>
                <w:sz w:val="15"/>
                <w:szCs w:val="15"/>
              </w:rPr>
            </w:pPr>
            <w:r>
              <w:rPr>
                <w:rFonts w:ascii="Arial" w:eastAsia="Arial" w:hAnsi="Arial" w:cs="Arial"/>
                <w:sz w:val="15"/>
                <w:szCs w:val="15"/>
              </w:rPr>
              <w:t>Australia</w:t>
            </w:r>
          </w:p>
        </w:tc>
        <w:tc>
          <w:tcPr>
            <w:tcW w:w="1812" w:type="dxa"/>
            <w:tcBorders>
              <w:top w:val="single" w:sz="6" w:space="0" w:color="000000"/>
              <w:bottom w:val="single" w:sz="6" w:space="0" w:color="000000"/>
            </w:tcBorders>
          </w:tcPr>
          <w:p w14:paraId="11E5231C" w14:textId="77777777" w:rsidR="001E5A52" w:rsidRPr="00CF6F64" w:rsidRDefault="00FE187B">
            <w:pPr>
              <w:widowControl w:val="0"/>
              <w:rPr>
                <w:rFonts w:ascii="Arial" w:eastAsia="Arial" w:hAnsi="Arial" w:cs="Arial"/>
                <w:b/>
                <w:bCs/>
                <w:sz w:val="15"/>
                <w:szCs w:val="15"/>
              </w:rPr>
            </w:pPr>
            <w:r w:rsidRPr="00CF6F64">
              <w:rPr>
                <w:rFonts w:ascii="Arial" w:eastAsia="Arial" w:hAnsi="Arial" w:cs="Arial"/>
                <w:b/>
                <w:sz w:val="15"/>
                <w:szCs w:val="15"/>
              </w:rPr>
              <w:t>APD Australia</w:t>
            </w:r>
          </w:p>
        </w:tc>
        <w:tc>
          <w:tcPr>
            <w:tcW w:w="1455" w:type="dxa"/>
            <w:tcBorders>
              <w:top w:val="single" w:sz="6" w:space="0" w:color="000000"/>
              <w:bottom w:val="single" w:sz="6" w:space="0" w:color="000000"/>
            </w:tcBorders>
          </w:tcPr>
          <w:p w14:paraId="1E80941C" w14:textId="77777777" w:rsidR="001E5A52" w:rsidRDefault="00FE187B">
            <w:pPr>
              <w:widowControl w:val="0"/>
              <w:rPr>
                <w:rFonts w:ascii="Arial" w:eastAsia="Arial" w:hAnsi="Arial" w:cs="Arial"/>
                <w:sz w:val="15"/>
                <w:szCs w:val="15"/>
              </w:rPr>
            </w:pPr>
            <w:r>
              <w:rPr>
                <w:rFonts w:ascii="Arial" w:eastAsia="Arial" w:hAnsi="Arial" w:cs="Arial"/>
                <w:sz w:val="15"/>
                <w:szCs w:val="15"/>
              </w:rPr>
              <w:t>Lead engineer</w:t>
            </w:r>
          </w:p>
        </w:tc>
        <w:tc>
          <w:tcPr>
            <w:tcW w:w="8528" w:type="dxa"/>
            <w:tcBorders>
              <w:top w:val="single" w:sz="6" w:space="0" w:color="000000"/>
              <w:bottom w:val="single" w:sz="6" w:space="0" w:color="000000"/>
              <w:right w:val="single" w:sz="6" w:space="0" w:color="000000"/>
            </w:tcBorders>
          </w:tcPr>
          <w:p w14:paraId="45BEACB8" w14:textId="77777777" w:rsidR="001E5A52" w:rsidRDefault="00FE187B">
            <w:pPr>
              <w:jc w:val="both"/>
              <w:rPr>
                <w:rFonts w:ascii="Arial" w:eastAsia="Arial" w:hAnsi="Arial" w:cs="Arial"/>
                <w:b/>
                <w:bCs/>
                <w:color w:val="000000"/>
                <w:sz w:val="15"/>
                <w:szCs w:val="15"/>
              </w:rPr>
            </w:pPr>
            <w:r>
              <w:rPr>
                <w:rFonts w:ascii="Arial" w:eastAsia="Arial" w:hAnsi="Arial" w:cs="Arial"/>
                <w:b/>
                <w:bCs/>
                <w:color w:val="000000"/>
                <w:sz w:val="15"/>
                <w:szCs w:val="15"/>
              </w:rPr>
              <w:t>Activities/Responsibilities:</w:t>
            </w:r>
          </w:p>
          <w:p w14:paraId="3EF4F1AD" w14:textId="77777777" w:rsidR="001E5A52" w:rsidRDefault="001E5A52">
            <w:pPr>
              <w:jc w:val="both"/>
              <w:rPr>
                <w:rFonts w:ascii="Arial" w:eastAsia="Arial" w:hAnsi="Arial" w:cs="Arial"/>
                <w:b/>
                <w:bCs/>
                <w:color w:val="000000"/>
                <w:sz w:val="15"/>
                <w:szCs w:val="15"/>
              </w:rPr>
            </w:pPr>
          </w:p>
          <w:p w14:paraId="55E843BA" w14:textId="77777777" w:rsidR="001E5A52" w:rsidRDefault="00FE187B">
            <w:pPr>
              <w:numPr>
                <w:ilvl w:val="0"/>
                <w:numId w:val="2"/>
              </w:numPr>
              <w:pBdr>
                <w:top w:val="nil"/>
                <w:left w:val="nil"/>
                <w:bottom w:val="nil"/>
                <w:right w:val="nil"/>
                <w:between w:val="nil"/>
              </w:pBdr>
              <w:spacing w:line="276" w:lineRule="auto"/>
              <w:ind w:left="219" w:hanging="219"/>
              <w:jc w:val="both"/>
              <w:rPr>
                <w:rFonts w:ascii="Arial" w:eastAsia="Arial" w:hAnsi="Arial" w:cs="Arial"/>
                <w:color w:val="000000"/>
                <w:sz w:val="15"/>
                <w:szCs w:val="15"/>
              </w:rPr>
            </w:pPr>
            <w:r>
              <w:rPr>
                <w:rFonts w:ascii="Arial" w:eastAsia="Arial" w:hAnsi="Arial" w:cs="Arial"/>
                <w:b/>
                <w:bCs/>
                <w:color w:val="000000"/>
                <w:sz w:val="15"/>
                <w:szCs w:val="15"/>
              </w:rPr>
              <w:t>Grid Connection Studies:</w:t>
            </w:r>
            <w:r>
              <w:rPr>
                <w:rFonts w:ascii="Arial" w:eastAsia="Arial" w:hAnsi="Arial" w:cs="Arial"/>
                <w:color w:val="000000"/>
                <w:sz w:val="15"/>
                <w:szCs w:val="15"/>
              </w:rPr>
              <w:t> Manage and execute comprehensive grid connection studies to successfully integrate renewable energy systems and embedded generation assets into the power grid.</w:t>
            </w:r>
          </w:p>
          <w:p w14:paraId="4A7B1428" w14:textId="77777777" w:rsidR="001E5A52" w:rsidRDefault="00FE187B">
            <w:pPr>
              <w:numPr>
                <w:ilvl w:val="0"/>
                <w:numId w:val="2"/>
              </w:numPr>
              <w:pBdr>
                <w:top w:val="nil"/>
                <w:left w:val="nil"/>
                <w:bottom w:val="nil"/>
                <w:right w:val="nil"/>
                <w:between w:val="nil"/>
              </w:pBdr>
              <w:spacing w:line="276" w:lineRule="auto"/>
              <w:ind w:left="219" w:hanging="219"/>
              <w:jc w:val="both"/>
              <w:rPr>
                <w:rFonts w:ascii="Arial" w:eastAsia="Arial" w:hAnsi="Arial" w:cs="Arial"/>
                <w:color w:val="000000"/>
                <w:sz w:val="15"/>
                <w:szCs w:val="15"/>
              </w:rPr>
            </w:pPr>
            <w:r>
              <w:rPr>
                <w:rFonts w:ascii="Arial" w:eastAsia="Arial" w:hAnsi="Arial" w:cs="Arial"/>
                <w:b/>
                <w:bCs/>
                <w:color w:val="000000"/>
                <w:sz w:val="15"/>
                <w:szCs w:val="15"/>
              </w:rPr>
              <w:t>Model Development &amp; Data Management:</w:t>
            </w:r>
            <w:r>
              <w:rPr>
                <w:rFonts w:ascii="Arial" w:eastAsia="Arial" w:hAnsi="Arial" w:cs="Arial"/>
                <w:color w:val="000000"/>
                <w:sz w:val="15"/>
                <w:szCs w:val="15"/>
              </w:rPr>
              <w:t> Direct and support team members in collecting critical technical data to build, validate, and analyze precise power system models.</w:t>
            </w:r>
          </w:p>
          <w:p w14:paraId="6EC11759" w14:textId="77777777" w:rsidR="001E5A52" w:rsidRDefault="00FE187B">
            <w:pPr>
              <w:numPr>
                <w:ilvl w:val="0"/>
                <w:numId w:val="2"/>
              </w:numPr>
              <w:pBdr>
                <w:top w:val="nil"/>
                <w:left w:val="nil"/>
                <w:bottom w:val="nil"/>
                <w:right w:val="nil"/>
                <w:between w:val="nil"/>
              </w:pBdr>
              <w:spacing w:line="276" w:lineRule="auto"/>
              <w:ind w:left="219" w:hanging="219"/>
              <w:jc w:val="both"/>
              <w:rPr>
                <w:rFonts w:ascii="Arial" w:eastAsia="Arial" w:hAnsi="Arial" w:cs="Arial"/>
                <w:color w:val="000000"/>
                <w:sz w:val="15"/>
                <w:szCs w:val="15"/>
              </w:rPr>
            </w:pPr>
            <w:r>
              <w:rPr>
                <w:rFonts w:ascii="Arial" w:eastAsia="Arial" w:hAnsi="Arial" w:cs="Arial"/>
                <w:b/>
                <w:bCs/>
                <w:color w:val="000000"/>
                <w:sz w:val="15"/>
                <w:szCs w:val="15"/>
              </w:rPr>
              <w:t>Software Training &amp; Instruction:</w:t>
            </w:r>
            <w:r>
              <w:rPr>
                <w:rFonts w:ascii="Arial" w:eastAsia="Arial" w:hAnsi="Arial" w:cs="Arial"/>
                <w:color w:val="000000"/>
                <w:sz w:val="15"/>
                <w:szCs w:val="15"/>
              </w:rPr>
              <w:t> Instruct and mentor engineering staff in the application of specialized power system analysis tools and software packages.</w:t>
            </w:r>
          </w:p>
          <w:p w14:paraId="00A9A2DA" w14:textId="77777777" w:rsidR="001E5A52" w:rsidRDefault="00FE187B">
            <w:pPr>
              <w:numPr>
                <w:ilvl w:val="0"/>
                <w:numId w:val="2"/>
              </w:numPr>
              <w:pBdr>
                <w:top w:val="nil"/>
                <w:left w:val="nil"/>
                <w:bottom w:val="nil"/>
                <w:right w:val="nil"/>
                <w:between w:val="nil"/>
              </w:pBdr>
              <w:spacing w:line="276" w:lineRule="auto"/>
              <w:ind w:left="219" w:hanging="219"/>
              <w:jc w:val="both"/>
              <w:rPr>
                <w:rFonts w:ascii="Arial" w:eastAsia="Arial" w:hAnsi="Arial" w:cs="Arial"/>
                <w:color w:val="000000"/>
                <w:sz w:val="15"/>
                <w:szCs w:val="15"/>
              </w:rPr>
            </w:pPr>
            <w:r>
              <w:rPr>
                <w:rFonts w:ascii="Arial" w:eastAsia="Arial" w:hAnsi="Arial" w:cs="Arial"/>
                <w:b/>
                <w:bCs/>
                <w:color w:val="000000"/>
                <w:sz w:val="15"/>
                <w:szCs w:val="15"/>
              </w:rPr>
              <w:t>Client Project Management:</w:t>
            </w:r>
            <w:r>
              <w:rPr>
                <w:rFonts w:ascii="Arial" w:eastAsia="Arial" w:hAnsi="Arial" w:cs="Arial"/>
                <w:color w:val="000000"/>
                <w:sz w:val="15"/>
                <w:szCs w:val="15"/>
              </w:rPr>
              <w:t> Utilize advanced analytical tools to spearhead and successfully deliver complex power system projects tailored to client specifications.</w:t>
            </w:r>
          </w:p>
        </w:tc>
      </w:tr>
      <w:tr w:rsidR="001E5A52" w14:paraId="0C3642CC" w14:textId="77777777">
        <w:trPr>
          <w:jc w:val="center"/>
        </w:trPr>
        <w:tc>
          <w:tcPr>
            <w:tcW w:w="925" w:type="dxa"/>
            <w:tcBorders>
              <w:top w:val="single" w:sz="6" w:space="0" w:color="000000"/>
              <w:left w:val="single" w:sz="6" w:space="0" w:color="000000"/>
              <w:bottom w:val="single" w:sz="6" w:space="0" w:color="000000"/>
            </w:tcBorders>
          </w:tcPr>
          <w:p w14:paraId="5773E3BE" w14:textId="77777777" w:rsidR="001E5A52" w:rsidRDefault="00FE187B">
            <w:pPr>
              <w:pStyle w:val="Heading3"/>
              <w:keepNext w:val="0"/>
              <w:widowControl w:val="0"/>
              <w:jc w:val="center"/>
              <w:rPr>
                <w:rFonts w:ascii="Arial" w:eastAsia="Arial" w:hAnsi="Arial" w:cs="Arial"/>
                <w:b w:val="0"/>
                <w:bCs w:val="0"/>
                <w:sz w:val="15"/>
                <w:szCs w:val="15"/>
              </w:rPr>
            </w:pPr>
            <w:r>
              <w:rPr>
                <w:rFonts w:ascii="Arial" w:eastAsia="Arial" w:hAnsi="Arial" w:cs="Arial"/>
                <w:b w:val="0"/>
                <w:bCs w:val="0"/>
                <w:sz w:val="15"/>
                <w:szCs w:val="15"/>
              </w:rPr>
              <w:t>2008</w:t>
            </w:r>
          </w:p>
        </w:tc>
        <w:tc>
          <w:tcPr>
            <w:tcW w:w="895" w:type="dxa"/>
            <w:tcBorders>
              <w:top w:val="single" w:sz="6" w:space="0" w:color="000000"/>
              <w:bottom w:val="single" w:sz="6" w:space="0" w:color="000000"/>
            </w:tcBorders>
          </w:tcPr>
          <w:p w14:paraId="13F4C8EE" w14:textId="77777777" w:rsidR="001E5A52" w:rsidRDefault="00FE187B">
            <w:pPr>
              <w:widowControl w:val="0"/>
              <w:jc w:val="center"/>
              <w:rPr>
                <w:rFonts w:ascii="Arial" w:eastAsia="Arial" w:hAnsi="Arial" w:cs="Arial"/>
                <w:sz w:val="15"/>
                <w:szCs w:val="15"/>
              </w:rPr>
            </w:pPr>
            <w:r>
              <w:rPr>
                <w:rFonts w:ascii="Arial" w:eastAsia="Arial" w:hAnsi="Arial" w:cs="Arial"/>
                <w:sz w:val="15"/>
                <w:szCs w:val="15"/>
              </w:rPr>
              <w:t>2018</w:t>
            </w:r>
          </w:p>
        </w:tc>
        <w:tc>
          <w:tcPr>
            <w:tcW w:w="1165" w:type="dxa"/>
            <w:tcBorders>
              <w:top w:val="single" w:sz="6" w:space="0" w:color="000000"/>
              <w:bottom w:val="single" w:sz="6" w:space="0" w:color="000000"/>
            </w:tcBorders>
          </w:tcPr>
          <w:p w14:paraId="30CD069D" w14:textId="77777777" w:rsidR="001E5A52" w:rsidRDefault="00FE187B">
            <w:pPr>
              <w:widowControl w:val="0"/>
              <w:jc w:val="center"/>
              <w:rPr>
                <w:rFonts w:ascii="Arial" w:eastAsia="Arial" w:hAnsi="Arial" w:cs="Arial"/>
                <w:sz w:val="15"/>
                <w:szCs w:val="15"/>
              </w:rPr>
            </w:pPr>
            <w:r>
              <w:rPr>
                <w:rFonts w:ascii="Arial" w:eastAsia="Arial" w:hAnsi="Arial" w:cs="Arial"/>
                <w:sz w:val="15"/>
                <w:szCs w:val="15"/>
              </w:rPr>
              <w:t>Australia</w:t>
            </w:r>
          </w:p>
        </w:tc>
        <w:tc>
          <w:tcPr>
            <w:tcW w:w="1812" w:type="dxa"/>
            <w:tcBorders>
              <w:top w:val="single" w:sz="6" w:space="0" w:color="000000"/>
              <w:bottom w:val="single" w:sz="6" w:space="0" w:color="000000"/>
            </w:tcBorders>
          </w:tcPr>
          <w:p w14:paraId="448378B2" w14:textId="77777777" w:rsidR="001E5A52" w:rsidRPr="00CF6F64" w:rsidRDefault="00FE187B">
            <w:pPr>
              <w:widowControl w:val="0"/>
              <w:rPr>
                <w:rFonts w:ascii="Arial" w:eastAsia="Arial" w:hAnsi="Arial" w:cs="Arial"/>
                <w:b/>
                <w:sz w:val="15"/>
                <w:szCs w:val="15"/>
              </w:rPr>
            </w:pPr>
            <w:r w:rsidRPr="00CF6F64">
              <w:rPr>
                <w:rFonts w:ascii="Arial" w:eastAsia="Arial" w:hAnsi="Arial" w:cs="Arial"/>
                <w:b/>
                <w:sz w:val="15"/>
                <w:szCs w:val="15"/>
              </w:rPr>
              <w:t>Hydro Tasmania Consulting</w:t>
            </w:r>
          </w:p>
        </w:tc>
        <w:tc>
          <w:tcPr>
            <w:tcW w:w="1455" w:type="dxa"/>
            <w:tcBorders>
              <w:top w:val="single" w:sz="6" w:space="0" w:color="000000"/>
              <w:bottom w:val="single" w:sz="6" w:space="0" w:color="000000"/>
            </w:tcBorders>
          </w:tcPr>
          <w:p w14:paraId="02BA1F55" w14:textId="77777777" w:rsidR="001E5A52" w:rsidRDefault="00FE187B">
            <w:pPr>
              <w:widowControl w:val="0"/>
              <w:rPr>
                <w:rFonts w:ascii="Arial" w:eastAsia="Arial" w:hAnsi="Arial" w:cs="Arial"/>
                <w:sz w:val="15"/>
                <w:szCs w:val="15"/>
              </w:rPr>
            </w:pPr>
            <w:r>
              <w:rPr>
                <w:rFonts w:ascii="Arial" w:eastAsia="Arial" w:hAnsi="Arial" w:cs="Arial"/>
                <w:color w:val="000000"/>
                <w:sz w:val="15"/>
                <w:szCs w:val="15"/>
              </w:rPr>
              <w:t>Senior Power System Engineer</w:t>
            </w:r>
          </w:p>
        </w:tc>
        <w:tc>
          <w:tcPr>
            <w:tcW w:w="8528" w:type="dxa"/>
            <w:tcBorders>
              <w:top w:val="single" w:sz="6" w:space="0" w:color="000000"/>
              <w:bottom w:val="single" w:sz="6" w:space="0" w:color="000000"/>
              <w:right w:val="single" w:sz="6" w:space="0" w:color="000000"/>
            </w:tcBorders>
          </w:tcPr>
          <w:p w14:paraId="3950AB1D" w14:textId="77777777" w:rsidR="001E5A52" w:rsidRDefault="00FE187B">
            <w:pPr>
              <w:jc w:val="both"/>
              <w:rPr>
                <w:rFonts w:ascii="Arial" w:eastAsia="Arial" w:hAnsi="Arial" w:cs="Arial"/>
                <w:b/>
                <w:bCs/>
                <w:color w:val="000000"/>
                <w:sz w:val="15"/>
                <w:szCs w:val="15"/>
              </w:rPr>
            </w:pPr>
            <w:r>
              <w:rPr>
                <w:rFonts w:ascii="Arial" w:eastAsia="Arial" w:hAnsi="Arial" w:cs="Arial"/>
                <w:b/>
                <w:bCs/>
                <w:color w:val="000000"/>
                <w:sz w:val="15"/>
                <w:szCs w:val="15"/>
              </w:rPr>
              <w:t>Activities/Responsibilities:</w:t>
            </w:r>
          </w:p>
          <w:p w14:paraId="66C149F5" w14:textId="77777777" w:rsidR="001E5A52" w:rsidRDefault="001E5A52">
            <w:pPr>
              <w:jc w:val="both"/>
              <w:rPr>
                <w:rFonts w:ascii="Arial" w:eastAsia="Arial" w:hAnsi="Arial" w:cs="Arial"/>
                <w:b/>
                <w:bCs/>
                <w:color w:val="000000"/>
                <w:sz w:val="15"/>
                <w:szCs w:val="15"/>
              </w:rPr>
            </w:pPr>
          </w:p>
          <w:p w14:paraId="203F255B" w14:textId="77777777" w:rsidR="001E5A52" w:rsidRDefault="00FE187B">
            <w:pPr>
              <w:numPr>
                <w:ilvl w:val="0"/>
                <w:numId w:val="2"/>
              </w:numPr>
              <w:pBdr>
                <w:top w:val="nil"/>
                <w:left w:val="nil"/>
                <w:bottom w:val="nil"/>
                <w:right w:val="nil"/>
                <w:between w:val="nil"/>
              </w:pBdr>
              <w:spacing w:line="276" w:lineRule="auto"/>
              <w:ind w:left="219" w:hanging="219"/>
              <w:jc w:val="both"/>
              <w:rPr>
                <w:rFonts w:ascii="Arial" w:eastAsia="Arial" w:hAnsi="Arial" w:cs="Arial"/>
                <w:b/>
                <w:bCs/>
                <w:color w:val="000000"/>
                <w:sz w:val="15"/>
                <w:szCs w:val="15"/>
              </w:rPr>
            </w:pPr>
            <w:r>
              <w:rPr>
                <w:rFonts w:ascii="Arial" w:eastAsia="Arial" w:hAnsi="Arial" w:cs="Arial"/>
                <w:b/>
                <w:bCs/>
                <w:color w:val="000000"/>
                <w:sz w:val="15"/>
                <w:szCs w:val="15"/>
              </w:rPr>
              <w:t>Advanced Generation Research: </w:t>
            </w:r>
            <w:r>
              <w:rPr>
                <w:rFonts w:ascii="Arial" w:eastAsia="Arial" w:hAnsi="Arial" w:cs="Arial"/>
                <w:color w:val="000000"/>
                <w:sz w:val="15"/>
                <w:szCs w:val="15"/>
              </w:rPr>
              <w:t>Conduct applied research and practical engineering design focused on wind, solar, and Battery Energy Storage System (BESS) hybridization and advanced control strategies.</w:t>
            </w:r>
          </w:p>
          <w:p w14:paraId="3188D65F" w14:textId="77777777" w:rsidR="001E5A52" w:rsidRDefault="00FE187B">
            <w:pPr>
              <w:numPr>
                <w:ilvl w:val="0"/>
                <w:numId w:val="2"/>
              </w:numPr>
              <w:pBdr>
                <w:top w:val="nil"/>
                <w:left w:val="nil"/>
                <w:bottom w:val="nil"/>
                <w:right w:val="nil"/>
                <w:between w:val="nil"/>
              </w:pBdr>
              <w:spacing w:line="276" w:lineRule="auto"/>
              <w:ind w:left="219" w:hanging="219"/>
              <w:jc w:val="both"/>
              <w:rPr>
                <w:rFonts w:ascii="Arial" w:eastAsia="Arial" w:hAnsi="Arial" w:cs="Arial"/>
                <w:b/>
                <w:bCs/>
                <w:color w:val="000000"/>
                <w:sz w:val="15"/>
                <w:szCs w:val="15"/>
              </w:rPr>
            </w:pPr>
            <w:r>
              <w:rPr>
                <w:rFonts w:ascii="Arial" w:eastAsia="Arial" w:hAnsi="Arial" w:cs="Arial"/>
                <w:b/>
                <w:bCs/>
                <w:color w:val="000000"/>
                <w:sz w:val="15"/>
                <w:szCs w:val="15"/>
              </w:rPr>
              <w:t>Project Leadership: </w:t>
            </w:r>
            <w:r>
              <w:rPr>
                <w:rFonts w:ascii="Arial" w:eastAsia="Arial" w:hAnsi="Arial" w:cs="Arial"/>
                <w:color w:val="000000"/>
                <w:sz w:val="15"/>
                <w:szCs w:val="15"/>
              </w:rPr>
              <w:t xml:space="preserve">Serve as </w:t>
            </w:r>
            <w:r w:rsidRPr="00CF6F64">
              <w:rPr>
                <w:rFonts w:ascii="Arial" w:eastAsia="Arial" w:hAnsi="Arial" w:cs="Arial"/>
                <w:b/>
                <w:color w:val="000000"/>
                <w:sz w:val="15"/>
                <w:szCs w:val="15"/>
              </w:rPr>
              <w:t xml:space="preserve">Project Manager and Technical Lead for a major portfolio of utility scales wind solar and battery </w:t>
            </w:r>
            <w:proofErr w:type="gramStart"/>
            <w:r w:rsidRPr="00CF6F64">
              <w:rPr>
                <w:rFonts w:ascii="Arial" w:eastAsia="Arial" w:hAnsi="Arial" w:cs="Arial"/>
                <w:b/>
                <w:color w:val="000000"/>
                <w:sz w:val="15"/>
                <w:szCs w:val="15"/>
              </w:rPr>
              <w:t xml:space="preserve">project  </w:t>
            </w:r>
            <w:r>
              <w:rPr>
                <w:rFonts w:ascii="Arial" w:eastAsia="Arial" w:hAnsi="Arial" w:cs="Arial"/>
                <w:color w:val="000000"/>
                <w:sz w:val="15"/>
                <w:szCs w:val="15"/>
              </w:rPr>
              <w:t>in</w:t>
            </w:r>
            <w:proofErr w:type="gramEnd"/>
            <w:r>
              <w:rPr>
                <w:rFonts w:ascii="Arial" w:eastAsia="Arial" w:hAnsi="Arial" w:cs="Arial"/>
                <w:color w:val="000000"/>
                <w:sz w:val="15"/>
                <w:szCs w:val="15"/>
              </w:rPr>
              <w:t xml:space="preserve"> Australia and Asia pacific region.</w:t>
            </w:r>
          </w:p>
          <w:p w14:paraId="6994CAD5" w14:textId="77777777" w:rsidR="001E5A52" w:rsidRDefault="00FE187B">
            <w:pPr>
              <w:numPr>
                <w:ilvl w:val="0"/>
                <w:numId w:val="2"/>
              </w:numPr>
              <w:pBdr>
                <w:top w:val="nil"/>
                <w:left w:val="nil"/>
                <w:bottom w:val="nil"/>
                <w:right w:val="nil"/>
                <w:between w:val="nil"/>
              </w:pBdr>
              <w:spacing w:line="276" w:lineRule="auto"/>
              <w:ind w:left="219" w:hanging="219"/>
              <w:jc w:val="both"/>
              <w:rPr>
                <w:rFonts w:ascii="Arial" w:eastAsia="Arial" w:hAnsi="Arial" w:cs="Arial"/>
                <w:b/>
                <w:bCs/>
                <w:color w:val="000000"/>
                <w:sz w:val="15"/>
                <w:szCs w:val="15"/>
              </w:rPr>
            </w:pPr>
            <w:r>
              <w:rPr>
                <w:rFonts w:ascii="Arial" w:eastAsia="Arial" w:hAnsi="Arial" w:cs="Arial"/>
                <w:b/>
                <w:bCs/>
                <w:color w:val="000000"/>
                <w:sz w:val="15"/>
                <w:szCs w:val="15"/>
              </w:rPr>
              <w:lastRenderedPageBreak/>
              <w:t>Engineering Mentorship: </w:t>
            </w:r>
            <w:r>
              <w:rPr>
                <w:rFonts w:ascii="Arial" w:eastAsia="Arial" w:hAnsi="Arial" w:cs="Arial"/>
                <w:color w:val="000000"/>
                <w:sz w:val="15"/>
                <w:szCs w:val="15"/>
              </w:rPr>
              <w:t>Provide high-level technical mentorship and professional development guidance to junior and intermediate power system engineers.</w:t>
            </w:r>
          </w:p>
        </w:tc>
      </w:tr>
      <w:tr w:rsidR="001E5A52" w14:paraId="02FB7D12" w14:textId="77777777">
        <w:trPr>
          <w:jc w:val="center"/>
        </w:trPr>
        <w:tc>
          <w:tcPr>
            <w:tcW w:w="925" w:type="dxa"/>
            <w:tcBorders>
              <w:top w:val="single" w:sz="6" w:space="0" w:color="000000"/>
              <w:left w:val="single" w:sz="6" w:space="0" w:color="000000"/>
              <w:bottom w:val="single" w:sz="6" w:space="0" w:color="000000"/>
            </w:tcBorders>
          </w:tcPr>
          <w:p w14:paraId="18AD316D" w14:textId="77777777" w:rsidR="001E5A52" w:rsidRDefault="00FE187B">
            <w:pPr>
              <w:pStyle w:val="Heading3"/>
              <w:keepNext w:val="0"/>
              <w:widowControl w:val="0"/>
              <w:jc w:val="center"/>
              <w:rPr>
                <w:rFonts w:ascii="Arial" w:eastAsia="Arial" w:hAnsi="Arial" w:cs="Arial"/>
                <w:b w:val="0"/>
                <w:bCs w:val="0"/>
                <w:smallCaps w:val="0"/>
                <w:sz w:val="15"/>
                <w:szCs w:val="15"/>
              </w:rPr>
            </w:pPr>
            <w:r>
              <w:rPr>
                <w:rFonts w:ascii="Arial" w:eastAsia="Arial" w:hAnsi="Arial" w:cs="Arial"/>
                <w:b w:val="0"/>
                <w:bCs w:val="0"/>
                <w:sz w:val="15"/>
                <w:szCs w:val="15"/>
              </w:rPr>
              <w:lastRenderedPageBreak/>
              <w:t>03/2005</w:t>
            </w:r>
          </w:p>
        </w:tc>
        <w:tc>
          <w:tcPr>
            <w:tcW w:w="895" w:type="dxa"/>
            <w:tcBorders>
              <w:top w:val="single" w:sz="6" w:space="0" w:color="000000"/>
              <w:bottom w:val="single" w:sz="6" w:space="0" w:color="000000"/>
            </w:tcBorders>
          </w:tcPr>
          <w:p w14:paraId="474DE79B" w14:textId="77777777" w:rsidR="001E5A52" w:rsidRDefault="00FE187B">
            <w:pPr>
              <w:widowControl w:val="0"/>
              <w:jc w:val="center"/>
              <w:rPr>
                <w:rFonts w:ascii="Arial" w:eastAsia="Arial" w:hAnsi="Arial" w:cs="Arial"/>
                <w:sz w:val="15"/>
                <w:szCs w:val="15"/>
              </w:rPr>
            </w:pPr>
            <w:r>
              <w:rPr>
                <w:rFonts w:ascii="Arial" w:eastAsia="Arial" w:hAnsi="Arial" w:cs="Arial"/>
                <w:sz w:val="15"/>
                <w:szCs w:val="15"/>
              </w:rPr>
              <w:t>03/2008</w:t>
            </w:r>
          </w:p>
        </w:tc>
        <w:tc>
          <w:tcPr>
            <w:tcW w:w="1165" w:type="dxa"/>
            <w:tcBorders>
              <w:top w:val="single" w:sz="6" w:space="0" w:color="000000"/>
              <w:bottom w:val="single" w:sz="6" w:space="0" w:color="000000"/>
            </w:tcBorders>
          </w:tcPr>
          <w:p w14:paraId="12BB0A51" w14:textId="77777777" w:rsidR="001E5A52" w:rsidRDefault="00FE187B">
            <w:pPr>
              <w:widowControl w:val="0"/>
              <w:jc w:val="center"/>
              <w:rPr>
                <w:rFonts w:ascii="Arial" w:eastAsia="Arial" w:hAnsi="Arial" w:cs="Arial"/>
                <w:sz w:val="15"/>
                <w:szCs w:val="15"/>
              </w:rPr>
            </w:pPr>
            <w:r>
              <w:rPr>
                <w:rFonts w:ascii="Arial" w:eastAsia="Arial" w:hAnsi="Arial" w:cs="Arial"/>
                <w:sz w:val="15"/>
                <w:szCs w:val="15"/>
              </w:rPr>
              <w:t xml:space="preserve">Australia </w:t>
            </w:r>
          </w:p>
        </w:tc>
        <w:tc>
          <w:tcPr>
            <w:tcW w:w="1812" w:type="dxa"/>
            <w:tcBorders>
              <w:top w:val="single" w:sz="6" w:space="0" w:color="000000"/>
              <w:bottom w:val="single" w:sz="6" w:space="0" w:color="000000"/>
            </w:tcBorders>
          </w:tcPr>
          <w:p w14:paraId="2C877335" w14:textId="77777777" w:rsidR="001E5A52" w:rsidRPr="00052669" w:rsidRDefault="00FE187B">
            <w:pPr>
              <w:widowControl w:val="0"/>
              <w:jc w:val="center"/>
              <w:rPr>
                <w:rFonts w:ascii="Arial" w:eastAsia="Arial" w:hAnsi="Arial" w:cs="Arial"/>
                <w:b/>
                <w:sz w:val="15"/>
                <w:szCs w:val="15"/>
              </w:rPr>
            </w:pPr>
            <w:r w:rsidRPr="00052669">
              <w:rPr>
                <w:rFonts w:ascii="Arial" w:eastAsia="Arial" w:hAnsi="Arial" w:cs="Arial"/>
                <w:b/>
                <w:sz w:val="15"/>
                <w:szCs w:val="15"/>
              </w:rPr>
              <w:t>University of Tasmania</w:t>
            </w:r>
          </w:p>
        </w:tc>
        <w:tc>
          <w:tcPr>
            <w:tcW w:w="1455" w:type="dxa"/>
            <w:tcBorders>
              <w:top w:val="single" w:sz="6" w:space="0" w:color="000000"/>
              <w:bottom w:val="single" w:sz="6" w:space="0" w:color="000000"/>
            </w:tcBorders>
          </w:tcPr>
          <w:p w14:paraId="635B916B" w14:textId="77777777" w:rsidR="001E5A52" w:rsidRDefault="00FE187B">
            <w:pPr>
              <w:widowControl w:val="0"/>
              <w:rPr>
                <w:rFonts w:ascii="Arial" w:eastAsia="Arial" w:hAnsi="Arial" w:cs="Arial"/>
                <w:sz w:val="15"/>
                <w:szCs w:val="15"/>
              </w:rPr>
            </w:pPr>
            <w:r>
              <w:rPr>
                <w:rFonts w:ascii="Arial" w:eastAsia="Arial" w:hAnsi="Arial" w:cs="Arial"/>
                <w:sz w:val="15"/>
                <w:szCs w:val="15"/>
              </w:rPr>
              <w:t>Post Grad researcher</w:t>
            </w:r>
          </w:p>
        </w:tc>
        <w:tc>
          <w:tcPr>
            <w:tcW w:w="8528" w:type="dxa"/>
            <w:tcBorders>
              <w:top w:val="single" w:sz="6" w:space="0" w:color="000000"/>
              <w:bottom w:val="single" w:sz="6" w:space="0" w:color="000000"/>
              <w:right w:val="single" w:sz="6" w:space="0" w:color="000000"/>
            </w:tcBorders>
          </w:tcPr>
          <w:p w14:paraId="4AE6958E" w14:textId="77777777" w:rsidR="001E5A52" w:rsidRDefault="00FE187B">
            <w:pPr>
              <w:jc w:val="both"/>
              <w:rPr>
                <w:rFonts w:ascii="Arial" w:eastAsia="Arial" w:hAnsi="Arial" w:cs="Arial"/>
                <w:b/>
                <w:bCs/>
                <w:color w:val="000000"/>
                <w:sz w:val="15"/>
                <w:szCs w:val="15"/>
              </w:rPr>
            </w:pPr>
            <w:r>
              <w:rPr>
                <w:rFonts w:ascii="Arial" w:eastAsia="Arial" w:hAnsi="Arial" w:cs="Arial"/>
                <w:b/>
                <w:bCs/>
                <w:color w:val="000000"/>
                <w:sz w:val="15"/>
                <w:szCs w:val="15"/>
              </w:rPr>
              <w:t>Activities/Responsibilities:</w:t>
            </w:r>
          </w:p>
          <w:p w14:paraId="0B0440B5" w14:textId="77777777" w:rsidR="001E5A52" w:rsidRDefault="001E5A52">
            <w:pPr>
              <w:jc w:val="both"/>
              <w:rPr>
                <w:b/>
                <w:bCs/>
                <w:sz w:val="15"/>
                <w:szCs w:val="15"/>
              </w:rPr>
            </w:pPr>
          </w:p>
          <w:p w14:paraId="3D33043F" w14:textId="77777777" w:rsidR="001E5A52" w:rsidRDefault="00FE187B">
            <w:pPr>
              <w:numPr>
                <w:ilvl w:val="0"/>
                <w:numId w:val="2"/>
              </w:numPr>
              <w:pBdr>
                <w:top w:val="nil"/>
                <w:left w:val="nil"/>
                <w:bottom w:val="nil"/>
                <w:right w:val="nil"/>
                <w:between w:val="nil"/>
              </w:pBdr>
              <w:spacing w:line="276" w:lineRule="auto"/>
              <w:ind w:left="219" w:hanging="219"/>
              <w:jc w:val="both"/>
              <w:rPr>
                <w:rFonts w:ascii="Arial" w:eastAsia="Arial" w:hAnsi="Arial" w:cs="Arial"/>
                <w:color w:val="000000"/>
                <w:sz w:val="15"/>
                <w:szCs w:val="15"/>
              </w:rPr>
            </w:pPr>
            <w:r>
              <w:rPr>
                <w:rFonts w:ascii="Arial" w:eastAsia="Arial" w:hAnsi="Arial" w:cs="Arial"/>
                <w:b/>
                <w:bCs/>
                <w:color w:val="000000"/>
                <w:sz w:val="15"/>
                <w:szCs w:val="15"/>
              </w:rPr>
              <w:t>Research Planning and Presentation: </w:t>
            </w:r>
            <w:r>
              <w:rPr>
                <w:rFonts w:ascii="Arial" w:eastAsia="Arial" w:hAnsi="Arial" w:cs="Arial"/>
                <w:color w:val="000000"/>
                <w:sz w:val="15"/>
                <w:szCs w:val="15"/>
              </w:rPr>
              <w:t>Conducted advanced research in power systems engineering and renewable integration. Prepared technical reports for public presentation at industry colloquiums, seminars, and international conferences.</w:t>
            </w:r>
          </w:p>
          <w:p w14:paraId="6936A9F8" w14:textId="77777777" w:rsidR="001E5A52" w:rsidRDefault="00FE187B">
            <w:pPr>
              <w:numPr>
                <w:ilvl w:val="0"/>
                <w:numId w:val="2"/>
              </w:numPr>
              <w:pBdr>
                <w:top w:val="nil"/>
                <w:left w:val="nil"/>
                <w:bottom w:val="nil"/>
                <w:right w:val="nil"/>
                <w:between w:val="nil"/>
              </w:pBdr>
              <w:spacing w:line="276" w:lineRule="auto"/>
              <w:ind w:left="219" w:hanging="219"/>
              <w:jc w:val="both"/>
              <w:rPr>
                <w:rFonts w:ascii="Arial" w:eastAsia="Arial" w:hAnsi="Arial" w:cs="Arial"/>
                <w:b/>
                <w:bCs/>
                <w:color w:val="000000"/>
                <w:sz w:val="15"/>
                <w:szCs w:val="15"/>
              </w:rPr>
            </w:pPr>
            <w:r>
              <w:rPr>
                <w:rFonts w:ascii="Arial" w:eastAsia="Arial" w:hAnsi="Arial" w:cs="Arial"/>
                <w:b/>
                <w:bCs/>
                <w:color w:val="000000"/>
                <w:sz w:val="15"/>
                <w:szCs w:val="15"/>
              </w:rPr>
              <w:t>Scholarly Contribution and Publication: </w:t>
            </w:r>
            <w:r>
              <w:rPr>
                <w:rFonts w:ascii="Arial" w:eastAsia="Arial" w:hAnsi="Arial" w:cs="Arial"/>
                <w:color w:val="000000"/>
                <w:sz w:val="15"/>
                <w:szCs w:val="15"/>
              </w:rPr>
              <w:t>Authored and published 10+ papers in peer-reviewed journals, documenting advanced methodologies in power systems modeling and simulation.</w:t>
            </w:r>
          </w:p>
          <w:p w14:paraId="71237B10" w14:textId="77777777" w:rsidR="001E5A52" w:rsidRDefault="00FE187B">
            <w:pPr>
              <w:numPr>
                <w:ilvl w:val="0"/>
                <w:numId w:val="2"/>
              </w:numPr>
              <w:pBdr>
                <w:top w:val="nil"/>
                <w:left w:val="nil"/>
                <w:bottom w:val="nil"/>
                <w:right w:val="nil"/>
                <w:between w:val="nil"/>
              </w:pBdr>
              <w:spacing w:line="276" w:lineRule="auto"/>
              <w:ind w:left="219" w:hanging="219"/>
              <w:jc w:val="both"/>
              <w:rPr>
                <w:rFonts w:ascii="Arial" w:eastAsia="Arial" w:hAnsi="Arial" w:cs="Arial"/>
                <w:color w:val="000000"/>
                <w:sz w:val="15"/>
                <w:szCs w:val="15"/>
              </w:rPr>
            </w:pPr>
            <w:r>
              <w:rPr>
                <w:rFonts w:ascii="Arial" w:eastAsia="Arial" w:hAnsi="Arial" w:cs="Arial"/>
                <w:b/>
                <w:bCs/>
                <w:color w:val="000000"/>
                <w:sz w:val="15"/>
                <w:szCs w:val="15"/>
              </w:rPr>
              <w:t>Academic and Industry Recognition: </w:t>
            </w:r>
            <w:r>
              <w:rPr>
                <w:rFonts w:ascii="Arial" w:eastAsia="Arial" w:hAnsi="Arial" w:cs="Arial"/>
                <w:color w:val="000000"/>
                <w:sz w:val="15"/>
                <w:szCs w:val="15"/>
              </w:rPr>
              <w:t>Received </w:t>
            </w:r>
            <w:r w:rsidRPr="00CF6F64">
              <w:rPr>
                <w:rFonts w:ascii="Arial" w:eastAsia="Arial" w:hAnsi="Arial" w:cs="Arial"/>
                <w:b/>
                <w:color w:val="000000"/>
                <w:sz w:val="15"/>
                <w:szCs w:val="15"/>
              </w:rPr>
              <w:t>1 prestigious award recognizing excellence and outstanding technical contribution to the field of grid validation and renewable integration</w:t>
            </w:r>
            <w:r>
              <w:rPr>
                <w:rFonts w:ascii="Arial" w:eastAsia="Arial" w:hAnsi="Arial" w:cs="Arial"/>
                <w:color w:val="000000"/>
                <w:sz w:val="15"/>
                <w:szCs w:val="15"/>
              </w:rPr>
              <w:t>.</w:t>
            </w:r>
          </w:p>
          <w:p w14:paraId="79350B32" w14:textId="77777777" w:rsidR="001E5A52" w:rsidRDefault="001E5A52" w:rsidP="00394311">
            <w:pPr>
              <w:pBdr>
                <w:top w:val="nil"/>
                <w:left w:val="nil"/>
                <w:bottom w:val="nil"/>
                <w:right w:val="nil"/>
                <w:between w:val="nil"/>
              </w:pBdr>
              <w:spacing w:line="276" w:lineRule="auto"/>
              <w:ind w:left="219"/>
              <w:jc w:val="both"/>
              <w:rPr>
                <w:rFonts w:ascii="Arial" w:eastAsia="Arial" w:hAnsi="Arial" w:cs="Arial"/>
                <w:b/>
                <w:bCs/>
                <w:color w:val="000000"/>
                <w:sz w:val="15"/>
                <w:szCs w:val="15"/>
              </w:rPr>
            </w:pPr>
          </w:p>
        </w:tc>
      </w:tr>
      <w:tr w:rsidR="001E5A52" w14:paraId="4FAE010C" w14:textId="77777777">
        <w:trPr>
          <w:jc w:val="center"/>
        </w:trPr>
        <w:tc>
          <w:tcPr>
            <w:tcW w:w="925" w:type="dxa"/>
            <w:tcBorders>
              <w:top w:val="single" w:sz="6" w:space="0" w:color="000000"/>
              <w:left w:val="single" w:sz="6" w:space="0" w:color="000000"/>
              <w:bottom w:val="single" w:sz="6" w:space="0" w:color="000000"/>
            </w:tcBorders>
          </w:tcPr>
          <w:p w14:paraId="04F9D16B" w14:textId="77777777" w:rsidR="001E5A52" w:rsidRDefault="00FE187B">
            <w:pPr>
              <w:pStyle w:val="Heading3"/>
              <w:keepNext w:val="0"/>
              <w:widowControl w:val="0"/>
              <w:jc w:val="center"/>
              <w:rPr>
                <w:rFonts w:ascii="Arial" w:eastAsia="Arial" w:hAnsi="Arial" w:cs="Arial"/>
                <w:b w:val="0"/>
                <w:bCs w:val="0"/>
                <w:smallCaps w:val="0"/>
                <w:sz w:val="15"/>
                <w:szCs w:val="15"/>
              </w:rPr>
            </w:pPr>
            <w:r>
              <w:rPr>
                <w:rFonts w:ascii="Arial" w:eastAsia="Arial" w:hAnsi="Arial" w:cs="Arial"/>
                <w:b w:val="0"/>
                <w:bCs w:val="0"/>
                <w:sz w:val="15"/>
                <w:szCs w:val="15"/>
              </w:rPr>
              <w:t>2022</w:t>
            </w:r>
          </w:p>
        </w:tc>
        <w:tc>
          <w:tcPr>
            <w:tcW w:w="895" w:type="dxa"/>
            <w:tcBorders>
              <w:top w:val="single" w:sz="6" w:space="0" w:color="000000"/>
              <w:bottom w:val="single" w:sz="6" w:space="0" w:color="000000"/>
            </w:tcBorders>
          </w:tcPr>
          <w:p w14:paraId="7EE399FC" w14:textId="77777777" w:rsidR="001E5A52" w:rsidRDefault="00FE187B">
            <w:pPr>
              <w:widowControl w:val="0"/>
              <w:jc w:val="center"/>
              <w:rPr>
                <w:rFonts w:ascii="Arial" w:eastAsia="Arial" w:hAnsi="Arial" w:cs="Arial"/>
                <w:sz w:val="15"/>
                <w:szCs w:val="15"/>
              </w:rPr>
            </w:pPr>
            <w:r>
              <w:rPr>
                <w:rFonts w:ascii="Arial" w:eastAsia="Arial" w:hAnsi="Arial" w:cs="Arial"/>
                <w:sz w:val="15"/>
                <w:szCs w:val="15"/>
              </w:rPr>
              <w:t>2024</w:t>
            </w:r>
          </w:p>
        </w:tc>
        <w:tc>
          <w:tcPr>
            <w:tcW w:w="1165" w:type="dxa"/>
            <w:tcBorders>
              <w:top w:val="single" w:sz="6" w:space="0" w:color="000000"/>
              <w:bottom w:val="single" w:sz="6" w:space="0" w:color="000000"/>
            </w:tcBorders>
          </w:tcPr>
          <w:p w14:paraId="7C975E83" w14:textId="77777777" w:rsidR="001E5A52" w:rsidRDefault="00FE187B">
            <w:pPr>
              <w:widowControl w:val="0"/>
              <w:jc w:val="center"/>
              <w:rPr>
                <w:rFonts w:ascii="Arial" w:eastAsia="Arial" w:hAnsi="Arial" w:cs="Arial"/>
                <w:sz w:val="15"/>
                <w:szCs w:val="15"/>
              </w:rPr>
            </w:pPr>
            <w:r>
              <w:rPr>
                <w:rFonts w:ascii="Arial" w:eastAsia="Arial" w:hAnsi="Arial" w:cs="Arial"/>
                <w:sz w:val="15"/>
                <w:szCs w:val="15"/>
              </w:rPr>
              <w:t xml:space="preserve">Australia </w:t>
            </w:r>
          </w:p>
        </w:tc>
        <w:tc>
          <w:tcPr>
            <w:tcW w:w="1812" w:type="dxa"/>
            <w:tcBorders>
              <w:top w:val="single" w:sz="6" w:space="0" w:color="000000"/>
              <w:bottom w:val="single" w:sz="6" w:space="0" w:color="000000"/>
            </w:tcBorders>
          </w:tcPr>
          <w:p w14:paraId="5611B775" w14:textId="77777777" w:rsidR="001E5A52" w:rsidRPr="00052669" w:rsidRDefault="00FE187B">
            <w:pPr>
              <w:spacing w:before="20" w:after="20"/>
              <w:rPr>
                <w:rFonts w:ascii="Arial" w:eastAsia="Arial" w:hAnsi="Arial" w:cs="Arial"/>
                <w:b/>
                <w:sz w:val="15"/>
                <w:szCs w:val="15"/>
              </w:rPr>
            </w:pPr>
            <w:r w:rsidRPr="00052669">
              <w:rPr>
                <w:rFonts w:ascii="Arial" w:eastAsia="Arial" w:hAnsi="Arial" w:cs="Arial"/>
                <w:b/>
                <w:sz w:val="15"/>
                <w:szCs w:val="15"/>
              </w:rPr>
              <w:t>HP/ Compaq Manufacture, Sydney</w:t>
            </w:r>
          </w:p>
        </w:tc>
        <w:tc>
          <w:tcPr>
            <w:tcW w:w="1455" w:type="dxa"/>
            <w:tcBorders>
              <w:top w:val="single" w:sz="6" w:space="0" w:color="000000"/>
              <w:bottom w:val="single" w:sz="6" w:space="0" w:color="000000"/>
            </w:tcBorders>
          </w:tcPr>
          <w:p w14:paraId="00B7E4B1" w14:textId="77777777" w:rsidR="001E5A52" w:rsidRDefault="00FE187B">
            <w:pPr>
              <w:widowControl w:val="0"/>
              <w:rPr>
                <w:rFonts w:ascii="Arial" w:eastAsia="Arial" w:hAnsi="Arial" w:cs="Arial"/>
                <w:sz w:val="15"/>
                <w:szCs w:val="15"/>
              </w:rPr>
            </w:pPr>
            <w:r>
              <w:rPr>
                <w:rFonts w:ascii="Arial" w:eastAsia="Arial" w:hAnsi="Arial" w:cs="Arial"/>
                <w:sz w:val="15"/>
                <w:szCs w:val="15"/>
              </w:rPr>
              <w:t>Quality Tester</w:t>
            </w:r>
          </w:p>
        </w:tc>
        <w:tc>
          <w:tcPr>
            <w:tcW w:w="8528" w:type="dxa"/>
            <w:tcBorders>
              <w:top w:val="single" w:sz="6" w:space="0" w:color="000000"/>
              <w:bottom w:val="single" w:sz="6" w:space="0" w:color="000000"/>
              <w:right w:val="single" w:sz="6" w:space="0" w:color="000000"/>
            </w:tcBorders>
          </w:tcPr>
          <w:p w14:paraId="29CCFDF8" w14:textId="77777777" w:rsidR="001E5A52" w:rsidRDefault="00FE187B">
            <w:pPr>
              <w:pBdr>
                <w:top w:val="nil"/>
                <w:left w:val="nil"/>
                <w:bottom w:val="nil"/>
                <w:right w:val="nil"/>
                <w:between w:val="nil"/>
              </w:pBdr>
              <w:spacing w:before="20" w:after="20"/>
              <w:ind w:left="284" w:hanging="284"/>
              <w:jc w:val="both"/>
              <w:rPr>
                <w:rFonts w:ascii="Arial" w:eastAsia="Arial" w:hAnsi="Arial" w:cs="Arial"/>
                <w:b/>
                <w:bCs/>
                <w:color w:val="000000"/>
                <w:sz w:val="15"/>
                <w:szCs w:val="15"/>
              </w:rPr>
            </w:pPr>
            <w:r>
              <w:rPr>
                <w:rFonts w:ascii="Arial" w:eastAsia="Arial" w:hAnsi="Arial" w:cs="Arial"/>
                <w:b/>
                <w:bCs/>
                <w:color w:val="000000"/>
                <w:sz w:val="15"/>
                <w:szCs w:val="15"/>
              </w:rPr>
              <w:t>Activities/Responsibilities:</w:t>
            </w:r>
          </w:p>
          <w:p w14:paraId="3837D841" w14:textId="77777777" w:rsidR="001E5A52" w:rsidRDefault="001E5A52">
            <w:pPr>
              <w:jc w:val="both"/>
              <w:rPr>
                <w:sz w:val="15"/>
                <w:szCs w:val="15"/>
              </w:rPr>
            </w:pPr>
          </w:p>
          <w:p w14:paraId="51700DB1" w14:textId="77777777" w:rsidR="001E5A52" w:rsidRDefault="00FE187B">
            <w:pPr>
              <w:numPr>
                <w:ilvl w:val="0"/>
                <w:numId w:val="2"/>
              </w:numPr>
              <w:pBdr>
                <w:top w:val="nil"/>
                <w:left w:val="nil"/>
                <w:bottom w:val="nil"/>
                <w:right w:val="nil"/>
                <w:between w:val="nil"/>
              </w:pBdr>
              <w:spacing w:line="276" w:lineRule="auto"/>
              <w:ind w:left="219" w:hanging="219"/>
              <w:jc w:val="both"/>
              <w:rPr>
                <w:rFonts w:ascii="Arial" w:eastAsia="Arial" w:hAnsi="Arial" w:cs="Arial"/>
                <w:color w:val="000000"/>
                <w:sz w:val="15"/>
                <w:szCs w:val="15"/>
              </w:rPr>
            </w:pPr>
            <w:r>
              <w:rPr>
                <w:rFonts w:ascii="Arial" w:eastAsia="Arial" w:hAnsi="Arial" w:cs="Arial"/>
                <w:b/>
                <w:bCs/>
                <w:color w:val="000000"/>
                <w:sz w:val="15"/>
                <w:szCs w:val="15"/>
              </w:rPr>
              <w:t>Automated Quality Assurance:</w:t>
            </w:r>
            <w:r>
              <w:rPr>
                <w:rFonts w:ascii="Arial" w:eastAsia="Arial" w:hAnsi="Arial" w:cs="Arial"/>
                <w:color w:val="000000"/>
                <w:sz w:val="15"/>
                <w:szCs w:val="15"/>
              </w:rPr>
              <w:t> Conduct applied research and practical script design focused on automated product quality testing frameworks and advanced validation strategies.</w:t>
            </w:r>
          </w:p>
          <w:p w14:paraId="52CA19E3" w14:textId="77777777" w:rsidR="001E5A52" w:rsidRDefault="00FE187B">
            <w:pPr>
              <w:numPr>
                <w:ilvl w:val="0"/>
                <w:numId w:val="2"/>
              </w:numPr>
              <w:pBdr>
                <w:top w:val="nil"/>
                <w:left w:val="nil"/>
                <w:bottom w:val="nil"/>
                <w:right w:val="nil"/>
                <w:between w:val="nil"/>
              </w:pBdr>
              <w:spacing w:line="276" w:lineRule="auto"/>
              <w:ind w:left="219" w:hanging="219"/>
              <w:jc w:val="both"/>
              <w:rPr>
                <w:rFonts w:ascii="Arial" w:eastAsia="Arial" w:hAnsi="Arial" w:cs="Arial"/>
                <w:color w:val="000000"/>
                <w:sz w:val="15"/>
                <w:szCs w:val="15"/>
              </w:rPr>
            </w:pPr>
            <w:r>
              <w:rPr>
                <w:rFonts w:ascii="Arial" w:eastAsia="Arial" w:hAnsi="Arial" w:cs="Arial"/>
                <w:b/>
                <w:bCs/>
                <w:color w:val="000000"/>
                <w:sz w:val="15"/>
                <w:szCs w:val="15"/>
              </w:rPr>
              <w:t>Testing Infrastructure Leadership:</w:t>
            </w:r>
            <w:r>
              <w:rPr>
                <w:rFonts w:ascii="Arial" w:eastAsia="Arial" w:hAnsi="Arial" w:cs="Arial"/>
                <w:color w:val="000000"/>
                <w:sz w:val="15"/>
                <w:szCs w:val="15"/>
              </w:rPr>
              <w:t> Serve as Project Manager and Technical Lead for a major portfolio of automation testing initiatives and software quality deployment projects.</w:t>
            </w:r>
          </w:p>
          <w:p w14:paraId="2E500A75" w14:textId="77777777" w:rsidR="001E5A52" w:rsidRDefault="00FE187B">
            <w:pPr>
              <w:numPr>
                <w:ilvl w:val="0"/>
                <w:numId w:val="2"/>
              </w:numPr>
              <w:pBdr>
                <w:top w:val="nil"/>
                <w:left w:val="nil"/>
                <w:bottom w:val="nil"/>
                <w:right w:val="nil"/>
                <w:between w:val="nil"/>
              </w:pBdr>
              <w:spacing w:line="276" w:lineRule="auto"/>
              <w:ind w:left="219" w:hanging="219"/>
              <w:jc w:val="both"/>
              <w:rPr>
                <w:rFonts w:ascii="Arial" w:eastAsia="Arial" w:hAnsi="Arial" w:cs="Arial"/>
                <w:color w:val="000000"/>
                <w:sz w:val="15"/>
                <w:szCs w:val="15"/>
              </w:rPr>
            </w:pPr>
            <w:r>
              <w:rPr>
                <w:rFonts w:ascii="Arial" w:eastAsia="Arial" w:hAnsi="Arial" w:cs="Arial"/>
                <w:b/>
                <w:bCs/>
                <w:color w:val="000000"/>
                <w:sz w:val="15"/>
                <w:szCs w:val="15"/>
              </w:rPr>
              <w:t>Technical Mentorship:</w:t>
            </w:r>
            <w:r>
              <w:rPr>
                <w:rFonts w:ascii="Arial" w:eastAsia="Arial" w:hAnsi="Arial" w:cs="Arial"/>
                <w:color w:val="000000"/>
                <w:sz w:val="15"/>
                <w:szCs w:val="15"/>
              </w:rPr>
              <w:t> Provide high-level technical mentorship and professional development guidance to junior and intermediate QA automation engineers.</w:t>
            </w:r>
          </w:p>
        </w:tc>
      </w:tr>
      <w:tr w:rsidR="001E5A52" w14:paraId="14A0F556" w14:textId="77777777">
        <w:trPr>
          <w:jc w:val="center"/>
        </w:trPr>
        <w:tc>
          <w:tcPr>
            <w:tcW w:w="925" w:type="dxa"/>
            <w:tcBorders>
              <w:top w:val="single" w:sz="6" w:space="0" w:color="000000"/>
              <w:left w:val="single" w:sz="6" w:space="0" w:color="000000"/>
              <w:bottom w:val="single" w:sz="6" w:space="0" w:color="000000"/>
            </w:tcBorders>
          </w:tcPr>
          <w:p w14:paraId="616AFB54" w14:textId="77777777" w:rsidR="001E5A52" w:rsidRDefault="00FE187B">
            <w:pPr>
              <w:pStyle w:val="Heading3"/>
              <w:keepNext w:val="0"/>
              <w:widowControl w:val="0"/>
              <w:jc w:val="center"/>
              <w:rPr>
                <w:rFonts w:ascii="Arial" w:eastAsia="Arial" w:hAnsi="Arial" w:cs="Arial"/>
                <w:b w:val="0"/>
                <w:bCs w:val="0"/>
                <w:smallCaps w:val="0"/>
                <w:sz w:val="15"/>
                <w:szCs w:val="15"/>
              </w:rPr>
            </w:pPr>
            <w:r>
              <w:rPr>
                <w:rFonts w:ascii="Arial" w:eastAsia="Arial" w:hAnsi="Arial" w:cs="Arial"/>
                <w:b w:val="0"/>
                <w:bCs w:val="0"/>
                <w:sz w:val="15"/>
                <w:szCs w:val="15"/>
              </w:rPr>
              <w:t>10/1994</w:t>
            </w:r>
          </w:p>
        </w:tc>
        <w:tc>
          <w:tcPr>
            <w:tcW w:w="895" w:type="dxa"/>
            <w:tcBorders>
              <w:top w:val="single" w:sz="6" w:space="0" w:color="000000"/>
              <w:bottom w:val="single" w:sz="6" w:space="0" w:color="000000"/>
            </w:tcBorders>
          </w:tcPr>
          <w:p w14:paraId="6038BAC7" w14:textId="77777777" w:rsidR="001E5A52" w:rsidRDefault="00FE187B">
            <w:pPr>
              <w:widowControl w:val="0"/>
              <w:jc w:val="center"/>
              <w:rPr>
                <w:rFonts w:ascii="Arial" w:eastAsia="Arial" w:hAnsi="Arial" w:cs="Arial"/>
                <w:sz w:val="15"/>
                <w:szCs w:val="15"/>
              </w:rPr>
            </w:pPr>
            <w:r>
              <w:rPr>
                <w:rFonts w:ascii="Arial" w:eastAsia="Arial" w:hAnsi="Arial" w:cs="Arial"/>
                <w:sz w:val="15"/>
                <w:szCs w:val="15"/>
              </w:rPr>
              <w:t>12/2000</w:t>
            </w:r>
          </w:p>
        </w:tc>
        <w:tc>
          <w:tcPr>
            <w:tcW w:w="1165" w:type="dxa"/>
            <w:tcBorders>
              <w:top w:val="single" w:sz="6" w:space="0" w:color="000000"/>
              <w:bottom w:val="single" w:sz="6" w:space="0" w:color="000000"/>
            </w:tcBorders>
          </w:tcPr>
          <w:p w14:paraId="7B624865" w14:textId="77777777" w:rsidR="001E5A52" w:rsidRDefault="00FE187B">
            <w:pPr>
              <w:widowControl w:val="0"/>
              <w:jc w:val="center"/>
              <w:rPr>
                <w:rFonts w:ascii="Arial" w:eastAsia="Arial" w:hAnsi="Arial" w:cs="Arial"/>
                <w:sz w:val="15"/>
                <w:szCs w:val="15"/>
              </w:rPr>
            </w:pPr>
            <w:r>
              <w:rPr>
                <w:rFonts w:ascii="Arial" w:eastAsia="Arial" w:hAnsi="Arial" w:cs="Arial"/>
                <w:sz w:val="15"/>
                <w:szCs w:val="15"/>
              </w:rPr>
              <w:t xml:space="preserve">Bangladesh </w:t>
            </w:r>
          </w:p>
        </w:tc>
        <w:tc>
          <w:tcPr>
            <w:tcW w:w="1812" w:type="dxa"/>
            <w:tcBorders>
              <w:top w:val="single" w:sz="6" w:space="0" w:color="000000"/>
              <w:bottom w:val="single" w:sz="6" w:space="0" w:color="000000"/>
            </w:tcBorders>
          </w:tcPr>
          <w:p w14:paraId="04803E4F" w14:textId="77777777" w:rsidR="001E5A52" w:rsidRPr="00CF6F64" w:rsidRDefault="00FE187B">
            <w:pPr>
              <w:spacing w:before="20" w:after="20"/>
              <w:rPr>
                <w:rFonts w:ascii="Arial" w:eastAsia="Arial" w:hAnsi="Arial" w:cs="Arial"/>
                <w:b/>
                <w:sz w:val="15"/>
                <w:szCs w:val="15"/>
              </w:rPr>
            </w:pPr>
            <w:r w:rsidRPr="00CF6F64">
              <w:rPr>
                <w:rFonts w:ascii="Arial" w:eastAsia="Arial" w:hAnsi="Arial" w:cs="Arial"/>
                <w:b/>
                <w:sz w:val="15"/>
                <w:szCs w:val="15"/>
              </w:rPr>
              <w:t xml:space="preserve">Polytechnic </w:t>
            </w:r>
            <w:proofErr w:type="spellStart"/>
            <w:r w:rsidRPr="00CF6F64">
              <w:rPr>
                <w:rFonts w:ascii="Arial" w:eastAsia="Arial" w:hAnsi="Arial" w:cs="Arial"/>
                <w:b/>
                <w:sz w:val="15"/>
                <w:szCs w:val="15"/>
              </w:rPr>
              <w:t>Institute,Tejgaon</w:t>
            </w:r>
            <w:proofErr w:type="spellEnd"/>
          </w:p>
        </w:tc>
        <w:tc>
          <w:tcPr>
            <w:tcW w:w="1455" w:type="dxa"/>
            <w:tcBorders>
              <w:top w:val="single" w:sz="6" w:space="0" w:color="000000"/>
              <w:bottom w:val="single" w:sz="6" w:space="0" w:color="000000"/>
            </w:tcBorders>
          </w:tcPr>
          <w:p w14:paraId="46E31AAA" w14:textId="77777777" w:rsidR="001E5A52" w:rsidRDefault="00FE187B">
            <w:pPr>
              <w:widowControl w:val="0"/>
              <w:rPr>
                <w:rFonts w:ascii="Arial" w:eastAsia="Arial" w:hAnsi="Arial" w:cs="Arial"/>
                <w:sz w:val="15"/>
                <w:szCs w:val="15"/>
              </w:rPr>
            </w:pPr>
            <w:r>
              <w:rPr>
                <w:rFonts w:ascii="Arial" w:eastAsia="Arial" w:hAnsi="Arial" w:cs="Arial"/>
                <w:sz w:val="15"/>
                <w:szCs w:val="15"/>
              </w:rPr>
              <w:t>Junior Instructor (Electronics)</w:t>
            </w:r>
          </w:p>
        </w:tc>
        <w:tc>
          <w:tcPr>
            <w:tcW w:w="8528" w:type="dxa"/>
            <w:tcBorders>
              <w:top w:val="single" w:sz="6" w:space="0" w:color="000000"/>
              <w:bottom w:val="single" w:sz="6" w:space="0" w:color="000000"/>
              <w:right w:val="single" w:sz="6" w:space="0" w:color="000000"/>
            </w:tcBorders>
          </w:tcPr>
          <w:p w14:paraId="1182CDEB" w14:textId="77777777" w:rsidR="001E5A52" w:rsidRDefault="00FE187B">
            <w:pPr>
              <w:pBdr>
                <w:top w:val="nil"/>
                <w:left w:val="nil"/>
                <w:bottom w:val="nil"/>
                <w:right w:val="nil"/>
                <w:between w:val="nil"/>
              </w:pBdr>
              <w:spacing w:before="20" w:after="20"/>
              <w:ind w:left="284" w:hanging="284"/>
              <w:jc w:val="both"/>
              <w:rPr>
                <w:rFonts w:ascii="Arial" w:eastAsia="Arial" w:hAnsi="Arial" w:cs="Arial"/>
                <w:b/>
                <w:bCs/>
                <w:color w:val="000000"/>
                <w:sz w:val="15"/>
                <w:szCs w:val="15"/>
              </w:rPr>
            </w:pPr>
            <w:r>
              <w:rPr>
                <w:rFonts w:ascii="Arial" w:eastAsia="Arial" w:hAnsi="Arial" w:cs="Arial"/>
                <w:b/>
                <w:bCs/>
                <w:color w:val="000000"/>
                <w:sz w:val="15"/>
                <w:szCs w:val="15"/>
              </w:rPr>
              <w:t>Activities/Responsibilities:</w:t>
            </w:r>
          </w:p>
          <w:p w14:paraId="622261E6" w14:textId="77777777" w:rsidR="001E5A52" w:rsidRDefault="001E5A52">
            <w:pPr>
              <w:jc w:val="both"/>
              <w:rPr>
                <w:rFonts w:ascii="Arial" w:eastAsia="Arial" w:hAnsi="Arial" w:cs="Arial"/>
                <w:sz w:val="15"/>
                <w:szCs w:val="15"/>
              </w:rPr>
            </w:pPr>
          </w:p>
          <w:p w14:paraId="5C1290DD" w14:textId="77777777" w:rsidR="001E5A52" w:rsidRDefault="00FE187B">
            <w:pPr>
              <w:numPr>
                <w:ilvl w:val="0"/>
                <w:numId w:val="2"/>
              </w:numPr>
              <w:pBdr>
                <w:top w:val="nil"/>
                <w:left w:val="nil"/>
                <w:bottom w:val="nil"/>
                <w:right w:val="nil"/>
                <w:between w:val="nil"/>
              </w:pBdr>
              <w:ind w:left="219" w:hanging="219"/>
              <w:jc w:val="both"/>
              <w:rPr>
                <w:rFonts w:ascii="Arial" w:eastAsia="Arial" w:hAnsi="Arial" w:cs="Arial"/>
                <w:color w:val="000000"/>
                <w:sz w:val="15"/>
                <w:szCs w:val="15"/>
              </w:rPr>
            </w:pPr>
            <w:r>
              <w:rPr>
                <w:rFonts w:ascii="Arial" w:eastAsia="Arial" w:hAnsi="Arial" w:cs="Arial"/>
                <w:b/>
                <w:bCs/>
                <w:color w:val="000000"/>
                <w:sz w:val="15"/>
                <w:szCs w:val="15"/>
              </w:rPr>
              <w:t>Teaching Resource Development:</w:t>
            </w:r>
            <w:r>
              <w:rPr>
                <w:rFonts w:ascii="Arial" w:eastAsia="Arial" w:hAnsi="Arial" w:cs="Arial"/>
                <w:color w:val="000000"/>
                <w:sz w:val="15"/>
                <w:szCs w:val="15"/>
              </w:rPr>
              <w:t xml:space="preserve"> Responsible for developing teaching and learning resources to enhance educational materials and methods.</w:t>
            </w:r>
          </w:p>
          <w:p w14:paraId="4F4C6618" w14:textId="77777777" w:rsidR="001E5A52" w:rsidRDefault="00FE187B">
            <w:pPr>
              <w:numPr>
                <w:ilvl w:val="0"/>
                <w:numId w:val="2"/>
              </w:numPr>
              <w:pBdr>
                <w:top w:val="nil"/>
                <w:left w:val="nil"/>
                <w:bottom w:val="nil"/>
                <w:right w:val="nil"/>
                <w:between w:val="nil"/>
              </w:pBdr>
              <w:ind w:left="219" w:hanging="219"/>
              <w:jc w:val="both"/>
              <w:rPr>
                <w:rFonts w:ascii="Arial" w:eastAsia="Arial" w:hAnsi="Arial" w:cs="Arial"/>
                <w:color w:val="000000"/>
                <w:sz w:val="15"/>
                <w:szCs w:val="15"/>
              </w:rPr>
            </w:pPr>
            <w:r>
              <w:rPr>
                <w:rFonts w:ascii="Arial" w:eastAsia="Arial" w:hAnsi="Arial" w:cs="Arial"/>
                <w:b/>
                <w:bCs/>
                <w:color w:val="000000"/>
                <w:sz w:val="15"/>
                <w:szCs w:val="15"/>
              </w:rPr>
              <w:t>Examination Management:</w:t>
            </w:r>
            <w:r>
              <w:rPr>
                <w:rFonts w:ascii="Arial" w:eastAsia="Arial" w:hAnsi="Arial" w:cs="Arial"/>
                <w:color w:val="000000"/>
                <w:sz w:val="15"/>
                <w:szCs w:val="15"/>
              </w:rPr>
              <w:t xml:space="preserve"> Conducted preparation, execution, and evaluation of examinations, including marking and assessment processes.</w:t>
            </w:r>
          </w:p>
          <w:p w14:paraId="40F59191" w14:textId="77777777" w:rsidR="001E5A52" w:rsidRDefault="00FE187B">
            <w:pPr>
              <w:numPr>
                <w:ilvl w:val="0"/>
                <w:numId w:val="2"/>
              </w:numPr>
              <w:pBdr>
                <w:top w:val="nil"/>
                <w:left w:val="nil"/>
                <w:bottom w:val="nil"/>
                <w:right w:val="nil"/>
                <w:between w:val="nil"/>
              </w:pBdr>
              <w:ind w:left="219" w:hanging="219"/>
              <w:jc w:val="both"/>
              <w:rPr>
                <w:rFonts w:ascii="Arial" w:eastAsia="Arial" w:hAnsi="Arial" w:cs="Arial"/>
                <w:color w:val="000000"/>
                <w:sz w:val="15"/>
                <w:szCs w:val="15"/>
              </w:rPr>
            </w:pPr>
            <w:r>
              <w:rPr>
                <w:rFonts w:ascii="Arial" w:eastAsia="Arial" w:hAnsi="Arial" w:cs="Arial"/>
                <w:b/>
                <w:bCs/>
                <w:color w:val="000000"/>
                <w:sz w:val="15"/>
                <w:szCs w:val="15"/>
              </w:rPr>
              <w:t>Short Course Training:</w:t>
            </w:r>
            <w:r>
              <w:rPr>
                <w:rFonts w:ascii="Arial" w:eastAsia="Arial" w:hAnsi="Arial" w:cs="Arial"/>
                <w:color w:val="000000"/>
                <w:sz w:val="15"/>
                <w:szCs w:val="15"/>
              </w:rPr>
              <w:t xml:space="preserve"> Organized and conducted short course training programs focused on the development of vocational skills, with a particular emphasis on young groups.</w:t>
            </w:r>
          </w:p>
          <w:p w14:paraId="27DE4244" w14:textId="77777777" w:rsidR="001E5A52" w:rsidRDefault="00FE187B">
            <w:pPr>
              <w:numPr>
                <w:ilvl w:val="0"/>
                <w:numId w:val="2"/>
              </w:numPr>
              <w:pBdr>
                <w:top w:val="nil"/>
                <w:left w:val="nil"/>
                <w:bottom w:val="nil"/>
                <w:right w:val="nil"/>
                <w:between w:val="nil"/>
              </w:pBdr>
              <w:ind w:left="219" w:hanging="219"/>
              <w:jc w:val="both"/>
              <w:rPr>
                <w:rFonts w:ascii="Arial" w:eastAsia="Arial" w:hAnsi="Arial" w:cs="Arial"/>
                <w:color w:val="000000"/>
                <w:sz w:val="15"/>
                <w:szCs w:val="15"/>
              </w:rPr>
            </w:pPr>
            <w:r>
              <w:rPr>
                <w:rFonts w:ascii="Arial" w:eastAsia="Arial" w:hAnsi="Arial" w:cs="Arial"/>
                <w:b/>
                <w:bCs/>
                <w:color w:val="000000"/>
                <w:sz w:val="15"/>
                <w:szCs w:val="15"/>
              </w:rPr>
              <w:t>Student Consultation:</w:t>
            </w:r>
            <w:r>
              <w:rPr>
                <w:rFonts w:ascii="Arial" w:eastAsia="Arial" w:hAnsi="Arial" w:cs="Arial"/>
                <w:color w:val="000000"/>
                <w:sz w:val="15"/>
                <w:szCs w:val="15"/>
              </w:rPr>
              <w:t xml:space="preserve"> Engaged in consultations with students to understand their needs and provide guidance for their academic and vocational development.</w:t>
            </w:r>
          </w:p>
        </w:tc>
      </w:tr>
    </w:tbl>
    <w:p w14:paraId="7DF0946B" w14:textId="77777777" w:rsidR="001E5A52" w:rsidRDefault="00FE187B">
      <w:pPr>
        <w:keepNext/>
        <w:pBdr>
          <w:top w:val="nil"/>
          <w:left w:val="nil"/>
          <w:bottom w:val="nil"/>
          <w:right w:val="nil"/>
          <w:between w:val="nil"/>
        </w:pBdr>
        <w:tabs>
          <w:tab w:val="left" w:pos="709"/>
          <w:tab w:val="left" w:pos="2268"/>
        </w:tabs>
        <w:spacing w:before="20" w:after="60"/>
        <w:rPr>
          <w:rFonts w:ascii="Arial" w:eastAsia="Arial" w:hAnsi="Arial" w:cs="Arial"/>
          <w:b/>
          <w:bCs/>
          <w:color w:val="000000"/>
          <w:sz w:val="15"/>
          <w:szCs w:val="15"/>
        </w:rPr>
      </w:pPr>
      <w:r>
        <w:rPr>
          <w:rFonts w:ascii="Arial" w:eastAsia="Arial" w:hAnsi="Arial" w:cs="Arial"/>
          <w:b/>
          <w:bCs/>
          <w:color w:val="000000"/>
          <w:sz w:val="15"/>
          <w:szCs w:val="15"/>
        </w:rPr>
        <w:t xml:space="preserve">Other relevant information (e.g. publications): </w:t>
      </w:r>
    </w:p>
    <w:p w14:paraId="117AC536" w14:textId="77777777" w:rsidR="001E5A52" w:rsidRDefault="001E5A52">
      <w:pPr>
        <w:widowControl w:val="0"/>
        <w:pBdr>
          <w:top w:val="nil"/>
          <w:left w:val="nil"/>
          <w:bottom w:val="nil"/>
          <w:right w:val="nil"/>
          <w:between w:val="nil"/>
        </w:pBdr>
        <w:tabs>
          <w:tab w:val="left" w:pos="316"/>
        </w:tabs>
        <w:ind w:left="1352" w:hanging="360"/>
        <w:rPr>
          <w:rFonts w:ascii="Arial" w:eastAsia="Arial" w:hAnsi="Arial" w:cs="Arial"/>
          <w:color w:val="000000"/>
          <w:sz w:val="15"/>
          <w:szCs w:val="15"/>
        </w:rPr>
      </w:pPr>
    </w:p>
    <w:p w14:paraId="2DEC5128" w14:textId="77777777" w:rsidR="001E5A52" w:rsidRDefault="00FE187B">
      <w:pPr>
        <w:widowControl w:val="0"/>
        <w:numPr>
          <w:ilvl w:val="0"/>
          <w:numId w:val="1"/>
        </w:numPr>
        <w:pBdr>
          <w:top w:val="nil"/>
          <w:left w:val="nil"/>
          <w:bottom w:val="nil"/>
          <w:right w:val="nil"/>
          <w:between w:val="nil"/>
        </w:pBdr>
        <w:tabs>
          <w:tab w:val="left" w:pos="316"/>
        </w:tabs>
        <w:rPr>
          <w:rFonts w:ascii="Arial" w:eastAsia="Arial" w:hAnsi="Arial" w:cs="Arial"/>
          <w:color w:val="000000"/>
          <w:sz w:val="15"/>
          <w:szCs w:val="15"/>
        </w:rPr>
      </w:pPr>
      <w:r>
        <w:rPr>
          <w:rFonts w:ascii="Arial" w:eastAsia="Arial" w:hAnsi="Arial" w:cs="Arial"/>
          <w:b/>
          <w:bCs/>
          <w:color w:val="000000"/>
          <w:sz w:val="15"/>
          <w:szCs w:val="15"/>
        </w:rPr>
        <w:t>SPEEDAM 2020:</w:t>
      </w:r>
      <w:r>
        <w:rPr>
          <w:rFonts w:ascii="Arial" w:eastAsia="Arial" w:hAnsi="Arial" w:cs="Arial"/>
          <w:color w:val="000000"/>
          <w:sz w:val="15"/>
          <w:szCs w:val="15"/>
        </w:rPr>
        <w:t xml:space="preserve"> "Impact of DFIG Based Wind Generation on Grid Voltage and Frequency Support" (with M.E. Haque, S. Saha, &amp; M. </w:t>
      </w:r>
      <w:proofErr w:type="spellStart"/>
      <w:r>
        <w:rPr>
          <w:rFonts w:ascii="Arial" w:eastAsia="Arial" w:hAnsi="Arial" w:cs="Arial"/>
          <w:color w:val="000000"/>
          <w:sz w:val="15"/>
          <w:szCs w:val="15"/>
        </w:rPr>
        <w:t>Negnevitsky</w:t>
      </w:r>
      <w:proofErr w:type="spellEnd"/>
      <w:r>
        <w:rPr>
          <w:rFonts w:ascii="Arial" w:eastAsia="Arial" w:hAnsi="Arial" w:cs="Arial"/>
          <w:color w:val="000000"/>
          <w:sz w:val="15"/>
          <w:szCs w:val="15"/>
        </w:rPr>
        <w:t>). </w:t>
      </w:r>
      <w:r>
        <w:rPr>
          <w:rFonts w:ascii="Arial" w:eastAsia="Arial" w:hAnsi="Arial" w:cs="Arial"/>
          <w:i/>
          <w:iCs/>
          <w:color w:val="000000"/>
          <w:sz w:val="15"/>
          <w:szCs w:val="15"/>
        </w:rPr>
        <w:t>International Symposium on Power Electronics, Electrical Drives, Automation and Motion.</w:t>
      </w:r>
    </w:p>
    <w:p w14:paraId="5DF22945" w14:textId="77777777" w:rsidR="001E5A52" w:rsidRDefault="00FE187B">
      <w:pPr>
        <w:widowControl w:val="0"/>
        <w:numPr>
          <w:ilvl w:val="0"/>
          <w:numId w:val="1"/>
        </w:numPr>
        <w:pBdr>
          <w:top w:val="nil"/>
          <w:left w:val="nil"/>
          <w:bottom w:val="nil"/>
          <w:right w:val="nil"/>
          <w:between w:val="nil"/>
        </w:pBdr>
        <w:tabs>
          <w:tab w:val="left" w:pos="316"/>
        </w:tabs>
        <w:rPr>
          <w:rFonts w:ascii="Arial" w:eastAsia="Arial" w:hAnsi="Arial" w:cs="Arial"/>
          <w:color w:val="000000"/>
          <w:sz w:val="15"/>
          <w:szCs w:val="15"/>
        </w:rPr>
      </w:pPr>
      <w:r>
        <w:rPr>
          <w:rFonts w:ascii="Arial" w:eastAsia="Arial" w:hAnsi="Arial" w:cs="Arial"/>
          <w:b/>
          <w:bCs/>
          <w:color w:val="000000"/>
          <w:sz w:val="15"/>
          <w:szCs w:val="15"/>
        </w:rPr>
        <w:t>AUPEC 2019:</w:t>
      </w:r>
      <w:r>
        <w:rPr>
          <w:rFonts w:ascii="Arial" w:eastAsia="Arial" w:hAnsi="Arial" w:cs="Arial"/>
          <w:color w:val="000000"/>
          <w:sz w:val="15"/>
          <w:szCs w:val="15"/>
        </w:rPr>
        <w:t xml:space="preserve"> "Investigation of Renewable Energy Based DG impacts on Protection Relay operation" (with K. Patel, Mohammad Taufiqul Arif, &amp; </w:t>
      </w:r>
      <w:proofErr w:type="spellStart"/>
      <w:r>
        <w:rPr>
          <w:rFonts w:ascii="Arial" w:eastAsia="Arial" w:hAnsi="Arial" w:cs="Arial"/>
          <w:color w:val="000000"/>
          <w:sz w:val="15"/>
          <w:szCs w:val="15"/>
        </w:rPr>
        <w:t>Sajeeb</w:t>
      </w:r>
      <w:proofErr w:type="spellEnd"/>
      <w:r>
        <w:rPr>
          <w:rFonts w:ascii="Arial" w:eastAsia="Arial" w:hAnsi="Arial" w:cs="Arial"/>
          <w:color w:val="000000"/>
          <w:sz w:val="15"/>
          <w:szCs w:val="15"/>
        </w:rPr>
        <w:t xml:space="preserve"> Saha). </w:t>
      </w:r>
      <w:r>
        <w:rPr>
          <w:rFonts w:ascii="Arial" w:eastAsia="Arial" w:hAnsi="Arial" w:cs="Arial"/>
          <w:i/>
          <w:iCs/>
          <w:color w:val="000000"/>
          <w:sz w:val="15"/>
          <w:szCs w:val="15"/>
        </w:rPr>
        <w:t>Australian Universities Power Engineering Conference.</w:t>
      </w:r>
    </w:p>
    <w:p w14:paraId="2E262FAF" w14:textId="77777777" w:rsidR="001E5A52" w:rsidRDefault="00FE187B">
      <w:pPr>
        <w:widowControl w:val="0"/>
        <w:numPr>
          <w:ilvl w:val="0"/>
          <w:numId w:val="1"/>
        </w:numPr>
        <w:pBdr>
          <w:top w:val="nil"/>
          <w:left w:val="nil"/>
          <w:bottom w:val="nil"/>
          <w:right w:val="nil"/>
          <w:between w:val="nil"/>
        </w:pBdr>
        <w:tabs>
          <w:tab w:val="left" w:pos="316"/>
        </w:tabs>
        <w:rPr>
          <w:rFonts w:ascii="Arial" w:eastAsia="Arial" w:hAnsi="Arial" w:cs="Arial"/>
          <w:color w:val="000000"/>
          <w:sz w:val="15"/>
          <w:szCs w:val="15"/>
        </w:rPr>
      </w:pPr>
      <w:r>
        <w:rPr>
          <w:rFonts w:ascii="Arial" w:eastAsia="Arial" w:hAnsi="Arial" w:cs="Arial"/>
          <w:b/>
          <w:bCs/>
          <w:color w:val="000000"/>
          <w:sz w:val="15"/>
          <w:szCs w:val="15"/>
        </w:rPr>
        <w:t>ICECE 2012:</w:t>
      </w:r>
      <w:r>
        <w:rPr>
          <w:rFonts w:ascii="Arial" w:eastAsia="Arial" w:hAnsi="Arial" w:cs="Arial"/>
          <w:color w:val="000000"/>
          <w:sz w:val="15"/>
          <w:szCs w:val="15"/>
        </w:rPr>
        <w:t xml:space="preserve"> "Contribution of DFIG-based wind farm to system frequency control" (with M.E. Haque &amp; M. </w:t>
      </w:r>
      <w:proofErr w:type="spellStart"/>
      <w:r>
        <w:rPr>
          <w:rFonts w:ascii="Arial" w:eastAsia="Arial" w:hAnsi="Arial" w:cs="Arial"/>
          <w:color w:val="000000"/>
          <w:sz w:val="15"/>
          <w:szCs w:val="15"/>
        </w:rPr>
        <w:t>Negnevitsky</w:t>
      </w:r>
      <w:proofErr w:type="spellEnd"/>
      <w:r>
        <w:rPr>
          <w:rFonts w:ascii="Arial" w:eastAsia="Arial" w:hAnsi="Arial" w:cs="Arial"/>
          <w:color w:val="000000"/>
          <w:sz w:val="15"/>
          <w:szCs w:val="15"/>
        </w:rPr>
        <w:t>). </w:t>
      </w:r>
      <w:r>
        <w:rPr>
          <w:rFonts w:ascii="Arial" w:eastAsia="Arial" w:hAnsi="Arial" w:cs="Arial"/>
          <w:i/>
          <w:iCs/>
          <w:color w:val="000000"/>
          <w:sz w:val="15"/>
          <w:szCs w:val="15"/>
        </w:rPr>
        <w:t>7th International Conference on Electrical and Computer Engineering.</w:t>
      </w:r>
    </w:p>
    <w:p w14:paraId="0A000A78" w14:textId="77777777" w:rsidR="001E5A52" w:rsidRDefault="00FE187B">
      <w:pPr>
        <w:widowControl w:val="0"/>
        <w:numPr>
          <w:ilvl w:val="0"/>
          <w:numId w:val="1"/>
        </w:numPr>
        <w:pBdr>
          <w:top w:val="nil"/>
          <w:left w:val="nil"/>
          <w:bottom w:val="nil"/>
          <w:right w:val="nil"/>
          <w:between w:val="nil"/>
        </w:pBdr>
        <w:tabs>
          <w:tab w:val="left" w:pos="316"/>
        </w:tabs>
        <w:rPr>
          <w:rFonts w:ascii="Arial" w:eastAsia="Arial" w:hAnsi="Arial" w:cs="Arial"/>
          <w:color w:val="000000"/>
          <w:sz w:val="15"/>
          <w:szCs w:val="15"/>
        </w:rPr>
      </w:pPr>
      <w:r>
        <w:rPr>
          <w:rFonts w:ascii="Arial" w:eastAsia="Arial" w:hAnsi="Arial" w:cs="Arial"/>
          <w:b/>
          <w:bCs/>
          <w:color w:val="000000"/>
          <w:sz w:val="15"/>
          <w:szCs w:val="15"/>
        </w:rPr>
        <w:t>IEEE PES 2011:</w:t>
      </w:r>
      <w:r>
        <w:rPr>
          <w:rFonts w:ascii="Arial" w:eastAsia="Arial" w:hAnsi="Arial" w:cs="Arial"/>
          <w:color w:val="000000"/>
          <w:sz w:val="15"/>
          <w:szCs w:val="15"/>
        </w:rPr>
        <w:t xml:space="preserve"> "Grid integration impacts and energy storage systems for wind energy applications - a review" (with M.M. Chowdhury, M.E. Haque, M. </w:t>
      </w:r>
      <w:proofErr w:type="spellStart"/>
      <w:r>
        <w:rPr>
          <w:rFonts w:ascii="Arial" w:eastAsia="Arial" w:hAnsi="Arial" w:cs="Arial"/>
          <w:color w:val="000000"/>
          <w:sz w:val="15"/>
          <w:szCs w:val="15"/>
        </w:rPr>
        <w:t>Negnevitsky</w:t>
      </w:r>
      <w:proofErr w:type="spellEnd"/>
      <w:r>
        <w:rPr>
          <w:rFonts w:ascii="Arial" w:eastAsia="Arial" w:hAnsi="Arial" w:cs="Arial"/>
          <w:color w:val="000000"/>
          <w:sz w:val="15"/>
          <w:szCs w:val="15"/>
        </w:rPr>
        <w:t xml:space="preserve">, &amp; A.M.M. </w:t>
      </w:r>
      <w:proofErr w:type="spellStart"/>
      <w:r>
        <w:rPr>
          <w:rFonts w:ascii="Arial" w:eastAsia="Arial" w:hAnsi="Arial" w:cs="Arial"/>
          <w:color w:val="000000"/>
          <w:sz w:val="15"/>
          <w:szCs w:val="15"/>
        </w:rPr>
        <w:t>Gargoom</w:t>
      </w:r>
      <w:proofErr w:type="spellEnd"/>
      <w:r>
        <w:rPr>
          <w:rFonts w:ascii="Arial" w:eastAsia="Arial" w:hAnsi="Arial" w:cs="Arial"/>
          <w:color w:val="000000"/>
          <w:sz w:val="15"/>
          <w:szCs w:val="15"/>
        </w:rPr>
        <w:t>). </w:t>
      </w:r>
      <w:r>
        <w:rPr>
          <w:rFonts w:ascii="Arial" w:eastAsia="Arial" w:hAnsi="Arial" w:cs="Arial"/>
          <w:i/>
          <w:iCs/>
          <w:color w:val="000000"/>
          <w:sz w:val="15"/>
          <w:szCs w:val="15"/>
        </w:rPr>
        <w:t>Proceedings of the 2011 IEEE Power &amp; Energy Society General Meeting</w:t>
      </w:r>
      <w:r>
        <w:rPr>
          <w:rFonts w:ascii="Arial" w:eastAsia="Arial" w:hAnsi="Arial" w:cs="Arial"/>
          <w:color w:val="000000"/>
          <w:sz w:val="15"/>
          <w:szCs w:val="15"/>
        </w:rPr>
        <w:t>, Detroit, USA, pp. 1-8. ISBN 978-1-4577-1001-8.</w:t>
      </w:r>
    </w:p>
    <w:p w14:paraId="3E9E526B" w14:textId="77777777" w:rsidR="001E5A52" w:rsidRDefault="00FE187B">
      <w:pPr>
        <w:widowControl w:val="0"/>
        <w:numPr>
          <w:ilvl w:val="0"/>
          <w:numId w:val="1"/>
        </w:numPr>
        <w:pBdr>
          <w:top w:val="nil"/>
          <w:left w:val="nil"/>
          <w:bottom w:val="nil"/>
          <w:right w:val="nil"/>
          <w:between w:val="nil"/>
        </w:pBdr>
        <w:tabs>
          <w:tab w:val="left" w:pos="316"/>
        </w:tabs>
        <w:rPr>
          <w:rFonts w:ascii="Arial" w:eastAsia="Arial" w:hAnsi="Arial" w:cs="Arial"/>
          <w:color w:val="000000"/>
          <w:sz w:val="15"/>
          <w:szCs w:val="15"/>
        </w:rPr>
      </w:pPr>
      <w:r>
        <w:rPr>
          <w:rFonts w:ascii="Arial" w:eastAsia="Arial" w:hAnsi="Arial" w:cs="Arial"/>
          <w:b/>
          <w:bCs/>
          <w:color w:val="000000"/>
          <w:sz w:val="15"/>
          <w:szCs w:val="15"/>
        </w:rPr>
        <w:t>IEEE PES 2008:</w:t>
      </w:r>
      <w:r>
        <w:rPr>
          <w:rFonts w:ascii="Arial" w:eastAsia="Arial" w:hAnsi="Arial" w:cs="Arial"/>
          <w:color w:val="000000"/>
          <w:sz w:val="15"/>
          <w:szCs w:val="15"/>
        </w:rPr>
        <w:t xml:space="preserve"> "Control Dynamics of a doubly fed induction generator under sub- and super-synchronous modes of operation" (with M.E. Haque, K.M. Muttaqi, M. </w:t>
      </w:r>
      <w:proofErr w:type="spellStart"/>
      <w:r>
        <w:rPr>
          <w:rFonts w:ascii="Arial" w:eastAsia="Arial" w:hAnsi="Arial" w:cs="Arial"/>
          <w:color w:val="000000"/>
          <w:sz w:val="15"/>
          <w:szCs w:val="15"/>
        </w:rPr>
        <w:t>Negnevitsky</w:t>
      </w:r>
      <w:proofErr w:type="spellEnd"/>
      <w:r>
        <w:rPr>
          <w:rFonts w:ascii="Arial" w:eastAsia="Arial" w:hAnsi="Arial" w:cs="Arial"/>
          <w:color w:val="000000"/>
          <w:sz w:val="15"/>
          <w:szCs w:val="15"/>
        </w:rPr>
        <w:t xml:space="preserve">, &amp; G. </w:t>
      </w:r>
      <w:proofErr w:type="spellStart"/>
      <w:r>
        <w:rPr>
          <w:rFonts w:ascii="Arial" w:eastAsia="Arial" w:hAnsi="Arial" w:cs="Arial"/>
          <w:color w:val="000000"/>
          <w:sz w:val="15"/>
          <w:szCs w:val="15"/>
        </w:rPr>
        <w:t>Ledwich</w:t>
      </w:r>
      <w:proofErr w:type="spellEnd"/>
      <w:r>
        <w:rPr>
          <w:rFonts w:ascii="Arial" w:eastAsia="Arial" w:hAnsi="Arial" w:cs="Arial"/>
          <w:color w:val="000000"/>
          <w:sz w:val="15"/>
          <w:szCs w:val="15"/>
        </w:rPr>
        <w:t>). </w:t>
      </w:r>
      <w:r>
        <w:rPr>
          <w:rFonts w:ascii="Arial" w:eastAsia="Arial" w:hAnsi="Arial" w:cs="Arial"/>
          <w:i/>
          <w:iCs/>
          <w:color w:val="000000"/>
          <w:sz w:val="15"/>
          <w:szCs w:val="15"/>
        </w:rPr>
        <w:t>IEEE Power and Energy Society General Meeting - Conversion and Delivery of Electrical Energy in the 21st Century</w:t>
      </w:r>
      <w:r>
        <w:rPr>
          <w:rFonts w:ascii="Arial" w:eastAsia="Arial" w:hAnsi="Arial" w:cs="Arial"/>
          <w:color w:val="000000"/>
          <w:sz w:val="15"/>
          <w:szCs w:val="15"/>
        </w:rPr>
        <w:t>, Pittsburgh, Pennsylvania, USA.</w:t>
      </w:r>
    </w:p>
    <w:p w14:paraId="5ACCAEE2" w14:textId="77777777" w:rsidR="001E5A52" w:rsidRDefault="00FE187B">
      <w:pPr>
        <w:widowControl w:val="0"/>
        <w:numPr>
          <w:ilvl w:val="0"/>
          <w:numId w:val="1"/>
        </w:numPr>
        <w:pBdr>
          <w:top w:val="nil"/>
          <w:left w:val="nil"/>
          <w:bottom w:val="nil"/>
          <w:right w:val="nil"/>
          <w:between w:val="nil"/>
        </w:pBdr>
        <w:tabs>
          <w:tab w:val="left" w:pos="316"/>
        </w:tabs>
        <w:rPr>
          <w:rFonts w:ascii="Arial" w:eastAsia="Arial" w:hAnsi="Arial" w:cs="Arial"/>
          <w:color w:val="000000"/>
          <w:sz w:val="15"/>
          <w:szCs w:val="15"/>
        </w:rPr>
      </w:pPr>
      <w:r>
        <w:rPr>
          <w:rFonts w:ascii="Arial" w:eastAsia="Arial" w:hAnsi="Arial" w:cs="Arial"/>
          <w:b/>
          <w:bCs/>
          <w:color w:val="000000"/>
          <w:sz w:val="15"/>
          <w:szCs w:val="15"/>
        </w:rPr>
        <w:t>AUPEC 2007:</w:t>
      </w:r>
      <w:r>
        <w:rPr>
          <w:rFonts w:ascii="Arial" w:eastAsia="Arial" w:hAnsi="Arial" w:cs="Arial"/>
          <w:color w:val="000000"/>
          <w:sz w:val="15"/>
          <w:szCs w:val="15"/>
        </w:rPr>
        <w:t xml:space="preserve"> "Control </w:t>
      </w:r>
      <w:proofErr w:type="spellStart"/>
      <w:r>
        <w:rPr>
          <w:rFonts w:ascii="Arial" w:eastAsia="Arial" w:hAnsi="Arial" w:cs="Arial"/>
          <w:color w:val="000000"/>
          <w:sz w:val="15"/>
          <w:szCs w:val="15"/>
        </w:rPr>
        <w:t>stabilisation</w:t>
      </w:r>
      <w:proofErr w:type="spellEnd"/>
      <w:r>
        <w:rPr>
          <w:rFonts w:ascii="Arial" w:eastAsia="Arial" w:hAnsi="Arial" w:cs="Arial"/>
          <w:color w:val="000000"/>
          <w:sz w:val="15"/>
          <w:szCs w:val="15"/>
        </w:rPr>
        <w:t xml:space="preserve"> of multiple distributed generation" (with M.E. Haque, K.M. Muttaqi, M. </w:t>
      </w:r>
      <w:proofErr w:type="spellStart"/>
      <w:r>
        <w:rPr>
          <w:rFonts w:ascii="Arial" w:eastAsia="Arial" w:hAnsi="Arial" w:cs="Arial"/>
          <w:color w:val="000000"/>
          <w:sz w:val="15"/>
          <w:szCs w:val="15"/>
        </w:rPr>
        <w:t>Negnevitsky</w:t>
      </w:r>
      <w:proofErr w:type="spellEnd"/>
      <w:r>
        <w:rPr>
          <w:rFonts w:ascii="Arial" w:eastAsia="Arial" w:hAnsi="Arial" w:cs="Arial"/>
          <w:color w:val="000000"/>
          <w:sz w:val="15"/>
          <w:szCs w:val="15"/>
        </w:rPr>
        <w:t xml:space="preserve">, &amp; G. </w:t>
      </w:r>
      <w:proofErr w:type="spellStart"/>
      <w:r>
        <w:rPr>
          <w:rFonts w:ascii="Arial" w:eastAsia="Arial" w:hAnsi="Arial" w:cs="Arial"/>
          <w:color w:val="000000"/>
          <w:sz w:val="15"/>
          <w:szCs w:val="15"/>
        </w:rPr>
        <w:t>Ledwich</w:t>
      </w:r>
      <w:proofErr w:type="spellEnd"/>
      <w:r>
        <w:rPr>
          <w:rFonts w:ascii="Arial" w:eastAsia="Arial" w:hAnsi="Arial" w:cs="Arial"/>
          <w:color w:val="000000"/>
          <w:sz w:val="15"/>
          <w:szCs w:val="15"/>
        </w:rPr>
        <w:t>). </w:t>
      </w:r>
      <w:r>
        <w:rPr>
          <w:rFonts w:ascii="Arial" w:eastAsia="Arial" w:hAnsi="Arial" w:cs="Arial"/>
          <w:i/>
          <w:iCs/>
          <w:color w:val="000000"/>
          <w:sz w:val="15"/>
          <w:szCs w:val="15"/>
        </w:rPr>
        <w:t>Australian Universities Power Engineering Conference.</w:t>
      </w:r>
    </w:p>
    <w:p w14:paraId="795DF009" w14:textId="77777777" w:rsidR="001E5A52" w:rsidRDefault="00FE187B">
      <w:pPr>
        <w:widowControl w:val="0"/>
        <w:numPr>
          <w:ilvl w:val="0"/>
          <w:numId w:val="1"/>
        </w:numPr>
        <w:pBdr>
          <w:top w:val="nil"/>
          <w:left w:val="nil"/>
          <w:bottom w:val="nil"/>
          <w:right w:val="nil"/>
          <w:between w:val="nil"/>
        </w:pBdr>
        <w:tabs>
          <w:tab w:val="left" w:pos="316"/>
        </w:tabs>
        <w:rPr>
          <w:rFonts w:ascii="Arial" w:eastAsia="Arial" w:hAnsi="Arial" w:cs="Arial"/>
          <w:color w:val="000000"/>
          <w:sz w:val="15"/>
          <w:szCs w:val="15"/>
        </w:rPr>
      </w:pPr>
      <w:r>
        <w:rPr>
          <w:rFonts w:ascii="Arial" w:eastAsia="Arial" w:hAnsi="Arial" w:cs="Arial"/>
          <w:b/>
          <w:bCs/>
          <w:color w:val="000000"/>
          <w:sz w:val="15"/>
          <w:szCs w:val="15"/>
        </w:rPr>
        <w:t>ICHQP 2006:</w:t>
      </w:r>
      <w:r>
        <w:rPr>
          <w:rFonts w:ascii="Arial" w:eastAsia="Arial" w:hAnsi="Arial" w:cs="Arial"/>
          <w:color w:val="000000"/>
          <w:sz w:val="15"/>
          <w:szCs w:val="15"/>
        </w:rPr>
        <w:t xml:space="preserve"> "Improvement of output quality of doubly fed wind turbine via storage system" (with K.M. Muttaqi, M. </w:t>
      </w:r>
      <w:proofErr w:type="spellStart"/>
      <w:r>
        <w:rPr>
          <w:rFonts w:ascii="Arial" w:eastAsia="Arial" w:hAnsi="Arial" w:cs="Arial"/>
          <w:color w:val="000000"/>
          <w:sz w:val="15"/>
          <w:szCs w:val="15"/>
        </w:rPr>
        <w:t>Negnevitsky</w:t>
      </w:r>
      <w:proofErr w:type="spellEnd"/>
      <w:r>
        <w:rPr>
          <w:rFonts w:ascii="Arial" w:eastAsia="Arial" w:hAnsi="Arial" w:cs="Arial"/>
          <w:color w:val="000000"/>
          <w:sz w:val="15"/>
          <w:szCs w:val="15"/>
        </w:rPr>
        <w:t xml:space="preserve">, &amp; G. </w:t>
      </w:r>
      <w:proofErr w:type="spellStart"/>
      <w:r>
        <w:rPr>
          <w:rFonts w:ascii="Arial" w:eastAsia="Arial" w:hAnsi="Arial" w:cs="Arial"/>
          <w:color w:val="000000"/>
          <w:sz w:val="15"/>
          <w:szCs w:val="15"/>
        </w:rPr>
        <w:t>Ledwich</w:t>
      </w:r>
      <w:proofErr w:type="spellEnd"/>
      <w:r>
        <w:rPr>
          <w:rFonts w:ascii="Arial" w:eastAsia="Arial" w:hAnsi="Arial" w:cs="Arial"/>
          <w:color w:val="000000"/>
          <w:sz w:val="15"/>
          <w:szCs w:val="15"/>
        </w:rPr>
        <w:t>). </w:t>
      </w:r>
      <w:r>
        <w:rPr>
          <w:rFonts w:ascii="Arial" w:eastAsia="Arial" w:hAnsi="Arial" w:cs="Arial"/>
          <w:i/>
          <w:iCs/>
          <w:color w:val="000000"/>
          <w:sz w:val="15"/>
          <w:szCs w:val="15"/>
        </w:rPr>
        <w:t>Proceedings of the International Conference on Harmonics and Quality of Power</w:t>
      </w:r>
      <w:r>
        <w:rPr>
          <w:rFonts w:ascii="Arial" w:eastAsia="Arial" w:hAnsi="Arial" w:cs="Arial"/>
          <w:color w:val="000000"/>
          <w:sz w:val="15"/>
          <w:szCs w:val="15"/>
        </w:rPr>
        <w:t>, Cascais, Portugal.</w:t>
      </w:r>
    </w:p>
    <w:p w14:paraId="23CE849B" w14:textId="77777777" w:rsidR="001E5A52" w:rsidRDefault="00FE187B">
      <w:pPr>
        <w:widowControl w:val="0"/>
        <w:numPr>
          <w:ilvl w:val="0"/>
          <w:numId w:val="1"/>
        </w:numPr>
        <w:pBdr>
          <w:top w:val="nil"/>
          <w:left w:val="nil"/>
          <w:bottom w:val="nil"/>
          <w:right w:val="nil"/>
          <w:between w:val="nil"/>
        </w:pBdr>
        <w:tabs>
          <w:tab w:val="left" w:pos="316"/>
        </w:tabs>
        <w:rPr>
          <w:rFonts w:ascii="Arial" w:eastAsia="Arial" w:hAnsi="Arial" w:cs="Arial"/>
          <w:color w:val="000000"/>
          <w:sz w:val="15"/>
          <w:szCs w:val="15"/>
        </w:rPr>
      </w:pPr>
      <w:r>
        <w:rPr>
          <w:rFonts w:ascii="Arial" w:eastAsia="Arial" w:hAnsi="Arial" w:cs="Arial"/>
          <w:b/>
          <w:bCs/>
          <w:color w:val="000000"/>
          <w:sz w:val="15"/>
          <w:szCs w:val="15"/>
        </w:rPr>
        <w:t>AUPEC 2006:</w:t>
      </w:r>
      <w:r>
        <w:rPr>
          <w:rFonts w:ascii="Arial" w:eastAsia="Arial" w:hAnsi="Arial" w:cs="Arial"/>
          <w:color w:val="000000"/>
          <w:sz w:val="15"/>
          <w:szCs w:val="15"/>
        </w:rPr>
        <w:t xml:space="preserve"> "Energy Storage System for reduction of mid-line voltage variation of a DFIG wind turbine connected to a weak Grid" (with K.M. Muttaqi, M. </w:t>
      </w:r>
      <w:proofErr w:type="spellStart"/>
      <w:r>
        <w:rPr>
          <w:rFonts w:ascii="Arial" w:eastAsia="Arial" w:hAnsi="Arial" w:cs="Arial"/>
          <w:color w:val="000000"/>
          <w:sz w:val="15"/>
          <w:szCs w:val="15"/>
        </w:rPr>
        <w:t>Negnevitsky</w:t>
      </w:r>
      <w:proofErr w:type="spellEnd"/>
      <w:r>
        <w:rPr>
          <w:rFonts w:ascii="Arial" w:eastAsia="Arial" w:hAnsi="Arial" w:cs="Arial"/>
          <w:color w:val="000000"/>
          <w:sz w:val="15"/>
          <w:szCs w:val="15"/>
        </w:rPr>
        <w:t xml:space="preserve">, &amp; G. </w:t>
      </w:r>
      <w:proofErr w:type="spellStart"/>
      <w:r>
        <w:rPr>
          <w:rFonts w:ascii="Arial" w:eastAsia="Arial" w:hAnsi="Arial" w:cs="Arial"/>
          <w:color w:val="000000"/>
          <w:sz w:val="15"/>
          <w:szCs w:val="15"/>
        </w:rPr>
        <w:t>Ledwich</w:t>
      </w:r>
      <w:proofErr w:type="spellEnd"/>
      <w:r>
        <w:rPr>
          <w:rFonts w:ascii="Arial" w:eastAsia="Arial" w:hAnsi="Arial" w:cs="Arial"/>
          <w:color w:val="000000"/>
          <w:sz w:val="15"/>
          <w:szCs w:val="15"/>
        </w:rPr>
        <w:t>). </w:t>
      </w:r>
      <w:r>
        <w:rPr>
          <w:rFonts w:ascii="Arial" w:eastAsia="Arial" w:hAnsi="Arial" w:cs="Arial"/>
          <w:i/>
          <w:iCs/>
          <w:color w:val="000000"/>
          <w:sz w:val="15"/>
          <w:szCs w:val="15"/>
        </w:rPr>
        <w:t>Proceedings of the Australian Universities Power Engineering Conference</w:t>
      </w:r>
      <w:r>
        <w:rPr>
          <w:rFonts w:ascii="Arial" w:eastAsia="Arial" w:hAnsi="Arial" w:cs="Arial"/>
          <w:color w:val="000000"/>
          <w:sz w:val="15"/>
          <w:szCs w:val="15"/>
        </w:rPr>
        <w:t>, Melbourne, Australia.</w:t>
      </w:r>
    </w:p>
    <w:p w14:paraId="44C1E109" w14:textId="77777777" w:rsidR="001E5A52" w:rsidRDefault="00FE187B">
      <w:pPr>
        <w:widowControl w:val="0"/>
        <w:numPr>
          <w:ilvl w:val="0"/>
          <w:numId w:val="1"/>
        </w:numPr>
        <w:pBdr>
          <w:top w:val="nil"/>
          <w:left w:val="nil"/>
          <w:bottom w:val="nil"/>
          <w:right w:val="nil"/>
          <w:between w:val="nil"/>
        </w:pBdr>
        <w:tabs>
          <w:tab w:val="left" w:pos="316"/>
        </w:tabs>
        <w:rPr>
          <w:rFonts w:ascii="Arial" w:eastAsia="Arial" w:hAnsi="Arial" w:cs="Arial"/>
          <w:color w:val="000000"/>
          <w:sz w:val="15"/>
          <w:szCs w:val="15"/>
        </w:rPr>
      </w:pPr>
      <w:r>
        <w:rPr>
          <w:rFonts w:ascii="Arial" w:eastAsia="Arial" w:hAnsi="Arial" w:cs="Arial"/>
          <w:b/>
          <w:bCs/>
          <w:color w:val="000000"/>
          <w:sz w:val="15"/>
          <w:szCs w:val="15"/>
        </w:rPr>
        <w:t>AUPEC 2006:</w:t>
      </w:r>
      <w:r>
        <w:rPr>
          <w:rFonts w:ascii="Arial" w:eastAsia="Arial" w:hAnsi="Arial" w:cs="Arial"/>
          <w:color w:val="000000"/>
          <w:sz w:val="15"/>
          <w:szCs w:val="15"/>
        </w:rPr>
        <w:t xml:space="preserve"> "Smoothing output power of a doubly fed wind turbine with an energy storage system" (with K.M. Muttaqi, M. </w:t>
      </w:r>
      <w:proofErr w:type="spellStart"/>
      <w:r>
        <w:rPr>
          <w:rFonts w:ascii="Arial" w:eastAsia="Arial" w:hAnsi="Arial" w:cs="Arial"/>
          <w:color w:val="000000"/>
          <w:sz w:val="15"/>
          <w:szCs w:val="15"/>
        </w:rPr>
        <w:t>Negnevitsky</w:t>
      </w:r>
      <w:proofErr w:type="spellEnd"/>
      <w:r>
        <w:rPr>
          <w:rFonts w:ascii="Arial" w:eastAsia="Arial" w:hAnsi="Arial" w:cs="Arial"/>
          <w:color w:val="000000"/>
          <w:sz w:val="15"/>
          <w:szCs w:val="15"/>
        </w:rPr>
        <w:t xml:space="preserve">, &amp; G. </w:t>
      </w:r>
      <w:proofErr w:type="spellStart"/>
      <w:r>
        <w:rPr>
          <w:rFonts w:ascii="Arial" w:eastAsia="Arial" w:hAnsi="Arial" w:cs="Arial"/>
          <w:color w:val="000000"/>
          <w:sz w:val="15"/>
          <w:szCs w:val="15"/>
        </w:rPr>
        <w:t>Ledwich</w:t>
      </w:r>
      <w:proofErr w:type="spellEnd"/>
      <w:r>
        <w:rPr>
          <w:rFonts w:ascii="Arial" w:eastAsia="Arial" w:hAnsi="Arial" w:cs="Arial"/>
          <w:color w:val="000000"/>
          <w:sz w:val="15"/>
          <w:szCs w:val="15"/>
        </w:rPr>
        <w:t>). </w:t>
      </w:r>
      <w:r>
        <w:rPr>
          <w:rFonts w:ascii="Arial" w:eastAsia="Arial" w:hAnsi="Arial" w:cs="Arial"/>
          <w:i/>
          <w:iCs/>
          <w:color w:val="000000"/>
          <w:sz w:val="15"/>
          <w:szCs w:val="15"/>
        </w:rPr>
        <w:t>Proceedings of the Australian Universities Power Engineering Conference</w:t>
      </w:r>
      <w:r>
        <w:rPr>
          <w:rFonts w:ascii="Arial" w:eastAsia="Arial" w:hAnsi="Arial" w:cs="Arial"/>
          <w:color w:val="000000"/>
          <w:sz w:val="15"/>
          <w:szCs w:val="15"/>
        </w:rPr>
        <w:t>, Melbourne, Australia.</w:t>
      </w:r>
    </w:p>
    <w:p w14:paraId="5CE2EEFC" w14:textId="77777777" w:rsidR="001E5A52" w:rsidRDefault="00FE187B">
      <w:pPr>
        <w:widowControl w:val="0"/>
        <w:numPr>
          <w:ilvl w:val="0"/>
          <w:numId w:val="1"/>
        </w:numPr>
        <w:pBdr>
          <w:top w:val="nil"/>
          <w:left w:val="nil"/>
          <w:bottom w:val="nil"/>
          <w:right w:val="nil"/>
          <w:between w:val="nil"/>
        </w:pBdr>
        <w:tabs>
          <w:tab w:val="left" w:pos="316"/>
        </w:tabs>
        <w:rPr>
          <w:rFonts w:ascii="Arial" w:eastAsia="Arial" w:hAnsi="Arial" w:cs="Arial"/>
          <w:color w:val="000000"/>
          <w:sz w:val="15"/>
          <w:szCs w:val="15"/>
        </w:rPr>
      </w:pPr>
      <w:r>
        <w:rPr>
          <w:rFonts w:ascii="Arial" w:eastAsia="Arial" w:hAnsi="Arial" w:cs="Arial"/>
          <w:b/>
          <w:bCs/>
          <w:color w:val="000000"/>
          <w:sz w:val="15"/>
          <w:szCs w:val="15"/>
        </w:rPr>
        <w:t>PEDES 2006:</w:t>
      </w:r>
      <w:r>
        <w:rPr>
          <w:rFonts w:ascii="Arial" w:eastAsia="Arial" w:hAnsi="Arial" w:cs="Arial"/>
          <w:color w:val="000000"/>
          <w:sz w:val="15"/>
          <w:szCs w:val="15"/>
        </w:rPr>
        <w:t xml:space="preserve"> "Black Start with DFIG Based Distributed Generation after Major Emergencies" (with K.M. Muttaqi, M. </w:t>
      </w:r>
      <w:proofErr w:type="spellStart"/>
      <w:r>
        <w:rPr>
          <w:rFonts w:ascii="Arial" w:eastAsia="Arial" w:hAnsi="Arial" w:cs="Arial"/>
          <w:color w:val="000000"/>
          <w:sz w:val="15"/>
          <w:szCs w:val="15"/>
        </w:rPr>
        <w:t>Negnevitsky</w:t>
      </w:r>
      <w:proofErr w:type="spellEnd"/>
      <w:r>
        <w:rPr>
          <w:rFonts w:ascii="Arial" w:eastAsia="Arial" w:hAnsi="Arial" w:cs="Arial"/>
          <w:color w:val="000000"/>
          <w:sz w:val="15"/>
          <w:szCs w:val="15"/>
        </w:rPr>
        <w:t xml:space="preserve">, &amp; G. </w:t>
      </w:r>
      <w:proofErr w:type="spellStart"/>
      <w:r>
        <w:rPr>
          <w:rFonts w:ascii="Arial" w:eastAsia="Arial" w:hAnsi="Arial" w:cs="Arial"/>
          <w:color w:val="000000"/>
          <w:sz w:val="15"/>
          <w:szCs w:val="15"/>
        </w:rPr>
        <w:t>Ledwich</w:t>
      </w:r>
      <w:proofErr w:type="spellEnd"/>
      <w:r>
        <w:rPr>
          <w:rFonts w:ascii="Arial" w:eastAsia="Arial" w:hAnsi="Arial" w:cs="Arial"/>
          <w:color w:val="000000"/>
          <w:sz w:val="15"/>
          <w:szCs w:val="15"/>
        </w:rPr>
        <w:t>). </w:t>
      </w:r>
      <w:r>
        <w:rPr>
          <w:rFonts w:ascii="Arial" w:eastAsia="Arial" w:hAnsi="Arial" w:cs="Arial"/>
          <w:i/>
          <w:iCs/>
          <w:color w:val="000000"/>
          <w:sz w:val="15"/>
          <w:szCs w:val="15"/>
        </w:rPr>
        <w:t>International Conference on Power Electronics, Drives and Energy Systems.</w:t>
      </w:r>
    </w:p>
    <w:p w14:paraId="08F715CA" w14:textId="77777777" w:rsidR="001E5A52" w:rsidRDefault="00FE187B">
      <w:pPr>
        <w:widowControl w:val="0"/>
        <w:numPr>
          <w:ilvl w:val="0"/>
          <w:numId w:val="1"/>
        </w:numPr>
        <w:pBdr>
          <w:top w:val="nil"/>
          <w:left w:val="nil"/>
          <w:bottom w:val="nil"/>
          <w:right w:val="nil"/>
          <w:between w:val="nil"/>
        </w:pBdr>
        <w:tabs>
          <w:tab w:val="left" w:pos="316"/>
        </w:tabs>
        <w:rPr>
          <w:rFonts w:ascii="Arial" w:eastAsia="Arial" w:hAnsi="Arial" w:cs="Arial"/>
          <w:color w:val="000000"/>
          <w:sz w:val="15"/>
          <w:szCs w:val="15"/>
        </w:rPr>
      </w:pPr>
      <w:proofErr w:type="spellStart"/>
      <w:r>
        <w:rPr>
          <w:rFonts w:ascii="Arial" w:eastAsia="Arial" w:hAnsi="Arial" w:cs="Arial"/>
          <w:b/>
          <w:bCs/>
          <w:color w:val="000000"/>
          <w:sz w:val="15"/>
          <w:szCs w:val="15"/>
        </w:rPr>
        <w:t>PECon</w:t>
      </w:r>
      <w:proofErr w:type="spellEnd"/>
      <w:r>
        <w:rPr>
          <w:rFonts w:ascii="Arial" w:eastAsia="Arial" w:hAnsi="Arial" w:cs="Arial"/>
          <w:b/>
          <w:bCs/>
          <w:color w:val="000000"/>
          <w:sz w:val="15"/>
          <w:szCs w:val="15"/>
        </w:rPr>
        <w:t xml:space="preserve"> 2006:</w:t>
      </w:r>
      <w:r>
        <w:rPr>
          <w:rFonts w:ascii="Arial" w:eastAsia="Arial" w:hAnsi="Arial" w:cs="Arial"/>
          <w:color w:val="000000"/>
          <w:sz w:val="15"/>
          <w:szCs w:val="15"/>
        </w:rPr>
        <w:t xml:space="preserve"> "Control </w:t>
      </w:r>
      <w:proofErr w:type="spellStart"/>
      <w:r>
        <w:rPr>
          <w:rFonts w:ascii="Arial" w:eastAsia="Arial" w:hAnsi="Arial" w:cs="Arial"/>
          <w:color w:val="000000"/>
          <w:sz w:val="15"/>
          <w:szCs w:val="15"/>
        </w:rPr>
        <w:t>Stabilisation</w:t>
      </w:r>
      <w:proofErr w:type="spellEnd"/>
      <w:r>
        <w:rPr>
          <w:rFonts w:ascii="Arial" w:eastAsia="Arial" w:hAnsi="Arial" w:cs="Arial"/>
          <w:color w:val="000000"/>
          <w:sz w:val="15"/>
          <w:szCs w:val="15"/>
        </w:rPr>
        <w:t xml:space="preserve"> of an Islanded System with DFIG Wind Turbine" (with K.M. Muttaqi, M. </w:t>
      </w:r>
      <w:proofErr w:type="spellStart"/>
      <w:r>
        <w:rPr>
          <w:rFonts w:ascii="Arial" w:eastAsia="Arial" w:hAnsi="Arial" w:cs="Arial"/>
          <w:color w:val="000000"/>
          <w:sz w:val="15"/>
          <w:szCs w:val="15"/>
        </w:rPr>
        <w:t>Negnevitsky</w:t>
      </w:r>
      <w:proofErr w:type="spellEnd"/>
      <w:r>
        <w:rPr>
          <w:rFonts w:ascii="Arial" w:eastAsia="Arial" w:hAnsi="Arial" w:cs="Arial"/>
          <w:color w:val="000000"/>
          <w:sz w:val="15"/>
          <w:szCs w:val="15"/>
        </w:rPr>
        <w:t xml:space="preserve">, &amp; G. </w:t>
      </w:r>
      <w:proofErr w:type="spellStart"/>
      <w:r>
        <w:rPr>
          <w:rFonts w:ascii="Arial" w:eastAsia="Arial" w:hAnsi="Arial" w:cs="Arial"/>
          <w:color w:val="000000"/>
          <w:sz w:val="15"/>
          <w:szCs w:val="15"/>
        </w:rPr>
        <w:t>Ledwich</w:t>
      </w:r>
      <w:proofErr w:type="spellEnd"/>
      <w:r>
        <w:rPr>
          <w:rFonts w:ascii="Arial" w:eastAsia="Arial" w:hAnsi="Arial" w:cs="Arial"/>
          <w:color w:val="000000"/>
          <w:sz w:val="15"/>
          <w:szCs w:val="15"/>
        </w:rPr>
        <w:t>). </w:t>
      </w:r>
      <w:r>
        <w:rPr>
          <w:rFonts w:ascii="Arial" w:eastAsia="Arial" w:hAnsi="Arial" w:cs="Arial"/>
          <w:i/>
          <w:iCs/>
          <w:color w:val="000000"/>
          <w:sz w:val="15"/>
          <w:szCs w:val="15"/>
        </w:rPr>
        <w:t>IEEE International Power and Energy Conference.</w:t>
      </w:r>
    </w:p>
    <w:p w14:paraId="0A0B8A80" w14:textId="77777777" w:rsidR="001E5A52" w:rsidRDefault="00FE187B">
      <w:pPr>
        <w:widowControl w:val="0"/>
        <w:numPr>
          <w:ilvl w:val="0"/>
          <w:numId w:val="1"/>
        </w:numPr>
        <w:pBdr>
          <w:top w:val="nil"/>
          <w:left w:val="nil"/>
          <w:bottom w:val="nil"/>
          <w:right w:val="nil"/>
          <w:between w:val="nil"/>
        </w:pBdr>
        <w:tabs>
          <w:tab w:val="left" w:pos="316"/>
        </w:tabs>
        <w:rPr>
          <w:rFonts w:ascii="Arial" w:eastAsia="Arial" w:hAnsi="Arial" w:cs="Arial"/>
          <w:color w:val="000000"/>
          <w:sz w:val="15"/>
          <w:szCs w:val="15"/>
        </w:rPr>
      </w:pPr>
      <w:r>
        <w:rPr>
          <w:rFonts w:ascii="Arial" w:eastAsia="Arial" w:hAnsi="Arial" w:cs="Arial"/>
          <w:b/>
          <w:bCs/>
          <w:color w:val="000000"/>
          <w:sz w:val="15"/>
          <w:szCs w:val="15"/>
        </w:rPr>
        <w:lastRenderedPageBreak/>
        <w:t>AUPEC 2005:</w:t>
      </w:r>
      <w:r>
        <w:rPr>
          <w:rFonts w:ascii="Arial" w:eastAsia="Arial" w:hAnsi="Arial" w:cs="Arial"/>
          <w:color w:val="000000"/>
          <w:sz w:val="15"/>
          <w:szCs w:val="15"/>
        </w:rPr>
        <w:t xml:space="preserve"> "Dynamics of a Hydro-Wind Hybrid Isolated Power System" (with K.M. Muttaqi, M. </w:t>
      </w:r>
      <w:proofErr w:type="spellStart"/>
      <w:r>
        <w:rPr>
          <w:rFonts w:ascii="Arial" w:eastAsia="Arial" w:hAnsi="Arial" w:cs="Arial"/>
          <w:color w:val="000000"/>
          <w:sz w:val="15"/>
          <w:szCs w:val="15"/>
        </w:rPr>
        <w:t>Negnevitsky</w:t>
      </w:r>
      <w:proofErr w:type="spellEnd"/>
      <w:r>
        <w:rPr>
          <w:rFonts w:ascii="Arial" w:eastAsia="Arial" w:hAnsi="Arial" w:cs="Arial"/>
          <w:color w:val="000000"/>
          <w:sz w:val="15"/>
          <w:szCs w:val="15"/>
        </w:rPr>
        <w:t xml:space="preserve">, &amp; G. </w:t>
      </w:r>
      <w:proofErr w:type="spellStart"/>
      <w:r>
        <w:rPr>
          <w:rFonts w:ascii="Arial" w:eastAsia="Arial" w:hAnsi="Arial" w:cs="Arial"/>
          <w:color w:val="000000"/>
          <w:sz w:val="15"/>
          <w:szCs w:val="15"/>
        </w:rPr>
        <w:t>Ledwich</w:t>
      </w:r>
      <w:proofErr w:type="spellEnd"/>
      <w:r>
        <w:rPr>
          <w:rFonts w:ascii="Arial" w:eastAsia="Arial" w:hAnsi="Arial" w:cs="Arial"/>
          <w:color w:val="000000"/>
          <w:sz w:val="15"/>
          <w:szCs w:val="15"/>
        </w:rPr>
        <w:t>). </w:t>
      </w:r>
      <w:r>
        <w:rPr>
          <w:rFonts w:ascii="Arial" w:eastAsia="Arial" w:hAnsi="Arial" w:cs="Arial"/>
          <w:i/>
          <w:iCs/>
          <w:color w:val="000000"/>
          <w:sz w:val="15"/>
          <w:szCs w:val="15"/>
        </w:rPr>
        <w:t>Proceedings of the Australian Universities Power Engineering Conference</w:t>
      </w:r>
      <w:r>
        <w:rPr>
          <w:rFonts w:ascii="Arial" w:eastAsia="Arial" w:hAnsi="Arial" w:cs="Arial"/>
          <w:color w:val="000000"/>
          <w:sz w:val="15"/>
          <w:szCs w:val="15"/>
        </w:rPr>
        <w:t>, Hobart, Australia.</w:t>
      </w:r>
    </w:p>
    <w:p w14:paraId="77CD191A" w14:textId="77777777" w:rsidR="001E5A52" w:rsidRDefault="001E5A52">
      <w:pPr>
        <w:widowControl w:val="0"/>
        <w:pBdr>
          <w:top w:val="nil"/>
          <w:left w:val="nil"/>
          <w:bottom w:val="nil"/>
          <w:right w:val="nil"/>
          <w:between w:val="nil"/>
        </w:pBdr>
        <w:tabs>
          <w:tab w:val="left" w:pos="316"/>
        </w:tabs>
        <w:ind w:left="1352" w:hanging="360"/>
        <w:rPr>
          <w:rFonts w:ascii="Arial" w:eastAsia="Arial" w:hAnsi="Arial" w:cs="Arial"/>
          <w:color w:val="000000"/>
          <w:sz w:val="15"/>
          <w:szCs w:val="15"/>
        </w:rPr>
      </w:pPr>
    </w:p>
    <w:sectPr w:rsidR="001E5A52">
      <w:pgSz w:w="16838" w:h="11906" w:orient="landscape"/>
      <w:pgMar w:top="567" w:right="1021" w:bottom="709" w:left="1021" w:header="426" w:footer="8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84FD867" w14:textId="77777777" w:rsidR="00CA2A35" w:rsidRDefault="00CA2A35">
      <w:r>
        <w:separator/>
      </w:r>
    </w:p>
  </w:endnote>
  <w:endnote w:type="continuationSeparator" w:id="0">
    <w:p w14:paraId="6598B276" w14:textId="77777777" w:rsidR="00CA2A35" w:rsidRDefault="00CA2A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Noto Sans Symbols">
    <w:panose1 w:val="020B0604020202020204"/>
    <w:charset w:val="00"/>
    <w:family w:val="auto"/>
    <w:pitch w:val="default"/>
    <w:embedRegular r:id="rId1" w:fontKey="{5040CDD0-9542-E946-9366-B74E9D0CDDFA}"/>
  </w:font>
  <w:font w:name="Courier New">
    <w:panose1 w:val="02070309020205020404"/>
    <w:charset w:val="00"/>
    <w:family w:val="modern"/>
    <w:pitch w:val="fixed"/>
    <w:sig w:usb0="E0002AFF" w:usb1="C0007843" w:usb2="00000009" w:usb3="00000000" w:csb0="000001FF" w:csb1="00000000"/>
    <w:embedRegular r:id="rId2" w:fontKey="{865A55F1-4961-0D44-897F-8123F21F0D44}"/>
  </w:font>
  <w:font w:name="Tahoma">
    <w:panose1 w:val="020B0604030504040204"/>
    <w:charset w:val="00"/>
    <w:family w:val="swiss"/>
    <w:pitch w:val="variable"/>
    <w:sig w:usb0="E1002EFF" w:usb1="C000605B" w:usb2="00000029" w:usb3="00000000" w:csb0="000101FF" w:csb1="00000000"/>
    <w:embedRegular r:id="rId3" w:fontKey="{197C2D15-037C-A749-ACBB-8DD8CF46956A}"/>
    <w:embedBold r:id="rId4" w:fontKey="{FF6F9CDB-3D02-974D-94ED-4E788273B594}"/>
    <w:embedBoldItalic r:id="rId5" w:fontKey="{B6E91393-2185-1048-8D93-27E469A92E2A}"/>
  </w:font>
  <w:font w:name="Arial Narrow">
    <w:panose1 w:val="020B0606020202030204"/>
    <w:charset w:val="00"/>
    <w:family w:val="swiss"/>
    <w:pitch w:val="variable"/>
    <w:sig w:usb0="00000287" w:usb1="00000800" w:usb2="00000000" w:usb3="00000000" w:csb0="0000009F" w:csb1="00000000"/>
    <w:embedBold r:id="rId6" w:fontKey="{418A5431-9CAA-7340-AC2D-4160910E6119}"/>
  </w:font>
  <w:font w:name="Times New Roman">
    <w:panose1 w:val="02020603050405020304"/>
    <w:charset w:val="00"/>
    <w:family w:val="roman"/>
    <w:pitch w:val="variable"/>
    <w:sig w:usb0="E0002EFF" w:usb1="C000785B" w:usb2="00000009" w:usb3="00000000" w:csb0="000001FF" w:csb1="00000000"/>
    <w:embedRegular r:id="rId7" w:fontKey="{37ED707C-A6FB-9C43-B39B-4C0141F2F603}"/>
  </w:font>
  <w:font w:name="Georgia">
    <w:panose1 w:val="02040502050405020303"/>
    <w:charset w:val="00"/>
    <w:family w:val="roman"/>
    <w:pitch w:val="variable"/>
    <w:sig w:usb0="00000287" w:usb1="00000000" w:usb2="00000000" w:usb3="00000000" w:csb0="0000009F" w:csb1="00000000"/>
    <w:embedItalic r:id="rId8" w:fontKey="{C6715347-BE7D-CA46-9714-C22728ECE81A}"/>
  </w:font>
  <w:font w:name="Arial">
    <w:panose1 w:val="020B0604020202020204"/>
    <w:charset w:val="00"/>
    <w:family w:val="swiss"/>
    <w:pitch w:val="variable"/>
    <w:sig w:usb0="E0002EFF" w:usb1="C000785B" w:usb2="00000009" w:usb3="00000000" w:csb0="000001FF" w:csb1="00000000"/>
    <w:embedRegular r:id="rId9" w:fontKey="{E6621144-177B-A642-9C2C-ABF4D9090B8F}"/>
    <w:embedBold r:id="rId10" w:fontKey="{E0635FC0-41BE-FE44-9F99-6F7E0FFBCB0D}"/>
    <w:embedItalic r:id="rId11" w:fontKey="{EEB43436-A61A-FA40-948C-94588418EC7E}"/>
  </w:font>
  <w:font w:name="Calibri">
    <w:panose1 w:val="020F0502020204030204"/>
    <w:charset w:val="00"/>
    <w:family w:val="swiss"/>
    <w:pitch w:val="variable"/>
    <w:sig w:usb0="E4002EFF" w:usb1="C200247B" w:usb2="00000009" w:usb3="00000000" w:csb0="000001FF" w:csb1="00000000"/>
    <w:embedRegular r:id="rId12" w:fontKey="{9D5E1BDE-6694-9F44-82E0-A151E6BAE59F}"/>
  </w:font>
  <w:font w:name="Cambria">
    <w:panose1 w:val="02040503050406030204"/>
    <w:charset w:val="00"/>
    <w:family w:val="roman"/>
    <w:pitch w:val="variable"/>
    <w:sig w:usb0="E00006FF" w:usb1="420024FF" w:usb2="02000000" w:usb3="00000000" w:csb0="0000019F" w:csb1="00000000"/>
    <w:embedRegular r:id="rId13" w:fontKey="{EE1538DB-8CD3-E64E-AC0A-2B2A788076C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5C682DB" w14:textId="77777777" w:rsidR="001E5A52" w:rsidRDefault="00FE187B">
    <w:pPr>
      <w:tabs>
        <w:tab w:val="center" w:pos="4320"/>
        <w:tab w:val="left" w:pos="4830"/>
        <w:tab w:val="left" w:pos="5954"/>
        <w:tab w:val="right" w:pos="15168"/>
      </w:tabs>
      <w:spacing w:line="288" w:lineRule="auto"/>
      <w:ind w:left="-284" w:right="-372"/>
      <w:jc w:val="center"/>
      <w:rPr>
        <w:rFonts w:ascii="Arial" w:eastAsia="Arial" w:hAnsi="Arial" w:cs="Arial"/>
        <w:sz w:val="17"/>
        <w:szCs w:val="17"/>
      </w:rPr>
    </w:pPr>
    <w:r>
      <w:rPr>
        <w:rFonts w:ascii="Calibri" w:eastAsia="Calibri" w:hAnsi="Calibri" w:cs="Calibri"/>
        <w:sz w:val="16"/>
        <w:szCs w:val="16"/>
      </w:rPr>
      <w:fldChar w:fldCharType="begin"/>
    </w:r>
    <w:r>
      <w:rPr>
        <w:rFonts w:ascii="Calibri" w:eastAsia="Calibri" w:hAnsi="Calibri" w:cs="Calibri"/>
        <w:sz w:val="16"/>
        <w:szCs w:val="16"/>
      </w:rPr>
      <w:instrText>PAGE</w:instrText>
    </w:r>
    <w:r>
      <w:rPr>
        <w:rFonts w:ascii="Calibri" w:eastAsia="Calibri" w:hAnsi="Calibri" w:cs="Calibri"/>
        <w:sz w:val="16"/>
        <w:szCs w:val="16"/>
      </w:rPr>
      <w:fldChar w:fldCharType="separate"/>
    </w:r>
    <w:r w:rsidR="00394311">
      <w:rPr>
        <w:rFonts w:ascii="Calibri" w:eastAsia="Calibri" w:hAnsi="Calibri" w:cs="Calibri"/>
        <w:noProof/>
        <w:sz w:val="16"/>
        <w:szCs w:val="16"/>
      </w:rPr>
      <w:t>5</w:t>
    </w:r>
    <w:r>
      <w:rPr>
        <w:rFonts w:ascii="Calibri" w:eastAsia="Calibri" w:hAnsi="Calibri" w:cs="Calibri"/>
        <w:sz w:val="16"/>
        <w:szCs w:val="16"/>
      </w:rPr>
      <w:fldChar w:fldCharType="end"/>
    </w:r>
    <w:r>
      <w:rPr>
        <w:rFonts w:ascii="Calibri" w:eastAsia="Calibri" w:hAnsi="Calibri" w:cs="Calibri"/>
        <w:sz w:val="16"/>
        <w:szCs w:val="16"/>
      </w:rPr>
      <w:t>/</w:t>
    </w:r>
    <w:r>
      <w:rPr>
        <w:rFonts w:ascii="Calibri" w:eastAsia="Calibri" w:hAnsi="Calibri" w:cs="Calibri"/>
        <w:sz w:val="16"/>
        <w:szCs w:val="16"/>
      </w:rPr>
      <w:fldChar w:fldCharType="begin"/>
    </w:r>
    <w:r>
      <w:rPr>
        <w:rFonts w:ascii="Calibri" w:eastAsia="Calibri" w:hAnsi="Calibri" w:cs="Calibri"/>
        <w:sz w:val="16"/>
        <w:szCs w:val="16"/>
      </w:rPr>
      <w:instrText>NUMPAGES</w:instrText>
    </w:r>
    <w:r>
      <w:rPr>
        <w:rFonts w:ascii="Calibri" w:eastAsia="Calibri" w:hAnsi="Calibri" w:cs="Calibri"/>
        <w:sz w:val="16"/>
        <w:szCs w:val="16"/>
      </w:rPr>
      <w:fldChar w:fldCharType="separate"/>
    </w:r>
    <w:r w:rsidR="00394311">
      <w:rPr>
        <w:rFonts w:ascii="Calibri" w:eastAsia="Calibri" w:hAnsi="Calibri" w:cs="Calibri"/>
        <w:noProof/>
        <w:sz w:val="16"/>
        <w:szCs w:val="16"/>
      </w:rPr>
      <w:t>5</w:t>
    </w:r>
    <w:r>
      <w:rPr>
        <w:rFonts w:ascii="Calibri" w:eastAsia="Calibri" w:hAnsi="Calibri" w:cs="Calibri"/>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0B4DE9E" w14:textId="77777777" w:rsidR="00CA2A35" w:rsidRDefault="00CA2A35">
      <w:r>
        <w:separator/>
      </w:r>
    </w:p>
  </w:footnote>
  <w:footnote w:type="continuationSeparator" w:id="0">
    <w:p w14:paraId="1739DDC8" w14:textId="77777777" w:rsidR="00CA2A35" w:rsidRDefault="00CA2A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3E68904" w14:textId="77777777" w:rsidR="001E5A52" w:rsidRDefault="001E5A52">
    <w:pPr>
      <w:pBdr>
        <w:top w:val="nil"/>
        <w:left w:val="nil"/>
        <w:bottom w:val="none" w:sz="0" w:space="0" w:color="000000"/>
        <w:right w:val="nil"/>
        <w:between w:val="nil"/>
      </w:pBdr>
      <w:tabs>
        <w:tab w:val="center" w:pos="4153"/>
        <w:tab w:val="right" w:pos="8306"/>
      </w:tabs>
      <w:spacing w:after="20"/>
      <w:jc w:val="center"/>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42B5F04"/>
    <w:multiLevelType w:val="multilevel"/>
    <w:tmpl w:val="DAD60270"/>
    <w:lvl w:ilvl="0">
      <w:start w:val="1"/>
      <w:numFmt w:val="bullet"/>
      <w:lvlText w:val="▪"/>
      <w:lvlJc w:val="left"/>
      <w:pPr>
        <w:ind w:left="1352" w:hanging="360"/>
      </w:pPr>
      <w:rPr>
        <w:rFonts w:ascii="Noto Sans Symbols" w:eastAsia="Noto Sans Symbols" w:hAnsi="Noto Sans Symbols" w:cs="Noto Sans Symbols"/>
        <w:color w:val="993366"/>
      </w:rPr>
    </w:lvl>
    <w:lvl w:ilvl="1">
      <w:start w:val="1"/>
      <w:numFmt w:val="bullet"/>
      <w:lvlText w:val="o"/>
      <w:lvlJc w:val="left"/>
      <w:pPr>
        <w:ind w:left="2072" w:hanging="360"/>
      </w:pPr>
      <w:rPr>
        <w:rFonts w:ascii="Courier New" w:eastAsia="Courier New" w:hAnsi="Courier New" w:cs="Courier New"/>
      </w:rPr>
    </w:lvl>
    <w:lvl w:ilvl="2">
      <w:start w:val="1"/>
      <w:numFmt w:val="bullet"/>
      <w:lvlText w:val="▪"/>
      <w:lvlJc w:val="left"/>
      <w:pPr>
        <w:ind w:left="2792" w:hanging="360"/>
      </w:pPr>
      <w:rPr>
        <w:rFonts w:ascii="Noto Sans Symbols" w:eastAsia="Noto Sans Symbols" w:hAnsi="Noto Sans Symbols" w:cs="Noto Sans Symbols"/>
      </w:rPr>
    </w:lvl>
    <w:lvl w:ilvl="3">
      <w:start w:val="1"/>
      <w:numFmt w:val="bullet"/>
      <w:lvlText w:val="●"/>
      <w:lvlJc w:val="left"/>
      <w:pPr>
        <w:ind w:left="3512" w:hanging="360"/>
      </w:pPr>
      <w:rPr>
        <w:rFonts w:ascii="Noto Sans Symbols" w:eastAsia="Noto Sans Symbols" w:hAnsi="Noto Sans Symbols" w:cs="Noto Sans Symbols"/>
      </w:rPr>
    </w:lvl>
    <w:lvl w:ilvl="4">
      <w:start w:val="1"/>
      <w:numFmt w:val="bullet"/>
      <w:lvlText w:val="o"/>
      <w:lvlJc w:val="left"/>
      <w:pPr>
        <w:ind w:left="4232" w:hanging="360"/>
      </w:pPr>
      <w:rPr>
        <w:rFonts w:ascii="Courier New" w:eastAsia="Courier New" w:hAnsi="Courier New" w:cs="Courier New"/>
      </w:rPr>
    </w:lvl>
    <w:lvl w:ilvl="5">
      <w:start w:val="1"/>
      <w:numFmt w:val="bullet"/>
      <w:lvlText w:val="▪"/>
      <w:lvlJc w:val="left"/>
      <w:pPr>
        <w:ind w:left="4952" w:hanging="360"/>
      </w:pPr>
      <w:rPr>
        <w:rFonts w:ascii="Noto Sans Symbols" w:eastAsia="Noto Sans Symbols" w:hAnsi="Noto Sans Symbols" w:cs="Noto Sans Symbols"/>
      </w:rPr>
    </w:lvl>
    <w:lvl w:ilvl="6">
      <w:start w:val="1"/>
      <w:numFmt w:val="bullet"/>
      <w:lvlText w:val="●"/>
      <w:lvlJc w:val="left"/>
      <w:pPr>
        <w:ind w:left="5672" w:hanging="360"/>
      </w:pPr>
      <w:rPr>
        <w:rFonts w:ascii="Noto Sans Symbols" w:eastAsia="Noto Sans Symbols" w:hAnsi="Noto Sans Symbols" w:cs="Noto Sans Symbols"/>
      </w:rPr>
    </w:lvl>
    <w:lvl w:ilvl="7">
      <w:start w:val="1"/>
      <w:numFmt w:val="bullet"/>
      <w:lvlText w:val="o"/>
      <w:lvlJc w:val="left"/>
      <w:pPr>
        <w:ind w:left="6392" w:hanging="360"/>
      </w:pPr>
      <w:rPr>
        <w:rFonts w:ascii="Courier New" w:eastAsia="Courier New" w:hAnsi="Courier New" w:cs="Courier New"/>
      </w:rPr>
    </w:lvl>
    <w:lvl w:ilvl="8">
      <w:start w:val="1"/>
      <w:numFmt w:val="bullet"/>
      <w:lvlText w:val="▪"/>
      <w:lvlJc w:val="left"/>
      <w:pPr>
        <w:ind w:left="7112" w:hanging="360"/>
      </w:pPr>
      <w:rPr>
        <w:rFonts w:ascii="Noto Sans Symbols" w:eastAsia="Noto Sans Symbols" w:hAnsi="Noto Sans Symbols" w:cs="Noto Sans Symbols"/>
      </w:rPr>
    </w:lvl>
  </w:abstractNum>
  <w:abstractNum w:abstractNumId="1" w15:restartNumberingAfterBreak="0">
    <w:nsid w:val="73832F95"/>
    <w:multiLevelType w:val="multilevel"/>
    <w:tmpl w:val="60143B98"/>
    <w:lvl w:ilvl="0">
      <w:start w:val="1"/>
      <w:numFmt w:val="bullet"/>
      <w:lvlText w:val="▪"/>
      <w:lvlJc w:val="left"/>
      <w:pPr>
        <w:ind w:left="1288" w:hanging="359"/>
      </w:pPr>
      <w:rPr>
        <w:rFonts w:ascii="Noto Sans Symbols" w:eastAsia="Noto Sans Symbols" w:hAnsi="Noto Sans Symbols" w:cs="Noto Sans Symbols"/>
        <w:color w:val="943734"/>
      </w:rPr>
    </w:lvl>
    <w:lvl w:ilvl="1">
      <w:start w:val="1"/>
      <w:numFmt w:val="bullet"/>
      <w:lvlText w:val="o"/>
      <w:lvlJc w:val="left"/>
      <w:pPr>
        <w:ind w:left="2008" w:hanging="360"/>
      </w:pPr>
      <w:rPr>
        <w:rFonts w:ascii="Courier New" w:eastAsia="Courier New" w:hAnsi="Courier New" w:cs="Courier New"/>
      </w:rPr>
    </w:lvl>
    <w:lvl w:ilvl="2">
      <w:start w:val="1"/>
      <w:numFmt w:val="bullet"/>
      <w:lvlText w:val="▪"/>
      <w:lvlJc w:val="left"/>
      <w:pPr>
        <w:ind w:left="2728" w:hanging="360"/>
      </w:pPr>
      <w:rPr>
        <w:rFonts w:ascii="Noto Sans Symbols" w:eastAsia="Noto Sans Symbols" w:hAnsi="Noto Sans Symbols" w:cs="Noto Sans Symbols"/>
      </w:rPr>
    </w:lvl>
    <w:lvl w:ilvl="3">
      <w:start w:val="1"/>
      <w:numFmt w:val="bullet"/>
      <w:lvlText w:val="●"/>
      <w:lvlJc w:val="left"/>
      <w:pPr>
        <w:ind w:left="3448" w:hanging="360"/>
      </w:pPr>
      <w:rPr>
        <w:rFonts w:ascii="Noto Sans Symbols" w:eastAsia="Noto Sans Symbols" w:hAnsi="Noto Sans Symbols" w:cs="Noto Sans Symbols"/>
      </w:rPr>
    </w:lvl>
    <w:lvl w:ilvl="4">
      <w:start w:val="1"/>
      <w:numFmt w:val="bullet"/>
      <w:lvlText w:val="o"/>
      <w:lvlJc w:val="left"/>
      <w:pPr>
        <w:ind w:left="4168" w:hanging="360"/>
      </w:pPr>
      <w:rPr>
        <w:rFonts w:ascii="Courier New" w:eastAsia="Courier New" w:hAnsi="Courier New" w:cs="Courier New"/>
      </w:rPr>
    </w:lvl>
    <w:lvl w:ilvl="5">
      <w:start w:val="1"/>
      <w:numFmt w:val="bullet"/>
      <w:lvlText w:val="▪"/>
      <w:lvlJc w:val="left"/>
      <w:pPr>
        <w:ind w:left="4888" w:hanging="360"/>
      </w:pPr>
      <w:rPr>
        <w:rFonts w:ascii="Noto Sans Symbols" w:eastAsia="Noto Sans Symbols" w:hAnsi="Noto Sans Symbols" w:cs="Noto Sans Symbols"/>
      </w:rPr>
    </w:lvl>
    <w:lvl w:ilvl="6">
      <w:start w:val="1"/>
      <w:numFmt w:val="bullet"/>
      <w:lvlText w:val="●"/>
      <w:lvlJc w:val="left"/>
      <w:pPr>
        <w:ind w:left="5608" w:hanging="360"/>
      </w:pPr>
      <w:rPr>
        <w:rFonts w:ascii="Noto Sans Symbols" w:eastAsia="Noto Sans Symbols" w:hAnsi="Noto Sans Symbols" w:cs="Noto Sans Symbols"/>
      </w:rPr>
    </w:lvl>
    <w:lvl w:ilvl="7">
      <w:start w:val="1"/>
      <w:numFmt w:val="bullet"/>
      <w:lvlText w:val="o"/>
      <w:lvlJc w:val="left"/>
      <w:pPr>
        <w:ind w:left="6328" w:hanging="360"/>
      </w:pPr>
      <w:rPr>
        <w:rFonts w:ascii="Courier New" w:eastAsia="Courier New" w:hAnsi="Courier New" w:cs="Courier New"/>
      </w:rPr>
    </w:lvl>
    <w:lvl w:ilvl="8">
      <w:start w:val="1"/>
      <w:numFmt w:val="bullet"/>
      <w:lvlText w:val="▪"/>
      <w:lvlJc w:val="left"/>
      <w:pPr>
        <w:ind w:left="7048" w:hanging="360"/>
      </w:pPr>
      <w:rPr>
        <w:rFonts w:ascii="Noto Sans Symbols" w:eastAsia="Noto Sans Symbols" w:hAnsi="Noto Sans Symbols" w:cs="Noto Sans Symbols"/>
      </w:rPr>
    </w:lvl>
  </w:abstractNum>
  <w:num w:numId="1" w16cid:durableId="890849243">
    <w:abstractNumId w:val="0"/>
  </w:num>
  <w:num w:numId="2" w16cid:durableId="288439289">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5A52"/>
    <w:rsid w:val="0003351F"/>
    <w:rsid w:val="00052669"/>
    <w:rsid w:val="001E5A52"/>
    <w:rsid w:val="00265458"/>
    <w:rsid w:val="00394311"/>
    <w:rsid w:val="005E5609"/>
    <w:rsid w:val="0083046C"/>
    <w:rsid w:val="00C30938"/>
    <w:rsid w:val="00C938E3"/>
    <w:rsid w:val="00CA2A35"/>
    <w:rsid w:val="00CF6F64"/>
    <w:rsid w:val="00D12D24"/>
    <w:rsid w:val="00E00A80"/>
    <w:rsid w:val="00E54596"/>
    <w:rsid w:val="00F16B09"/>
    <w:rsid w:val="00FE18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FFB2A6"/>
  <w15:docId w15:val="{93B03175-3C05-4A8A-BDB8-BB662FE97F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ahoma" w:eastAsia="Tahoma" w:hAnsi="Tahoma" w:cs="Tahom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outlineLvl w:val="0"/>
    </w:pPr>
    <w:rPr>
      <w:b/>
      <w:bCs/>
      <w:i/>
      <w:iCs/>
      <w:u w:val="single"/>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outlineLvl w:val="2"/>
    </w:pPr>
    <w:rPr>
      <w:rFonts w:ascii="Arial Narrow" w:eastAsia="Arial Narrow" w:hAnsi="Arial Narrow" w:cs="Arial Narrow"/>
      <w:b/>
      <w:bCs/>
      <w:smallCaps/>
      <w:sz w:val="20"/>
      <w:szCs w:val="20"/>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jc w:val="center"/>
    </w:pPr>
    <w:rPr>
      <w:b/>
      <w:bCs/>
      <w:smallCaps/>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20" w:type="dxa"/>
        <w:bottom w:w="0" w:type="dxa"/>
        <w:right w:w="120" w:type="dxa"/>
      </w:tblCellMar>
    </w:tblPr>
  </w:style>
  <w:style w:type="table" w:customStyle="1" w:styleId="a4">
    <w:basedOn w:val="TableNormal0"/>
    <w:tblPr>
      <w:tblStyleRowBandSize w:val="1"/>
      <w:tblStyleColBandSize w:val="1"/>
      <w:tblCellMar>
        <w:top w:w="28" w:type="dxa"/>
        <w:left w:w="115" w:type="dxa"/>
        <w:bottom w:w="28"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AJeMDWoTru7AkkOa4C2g+2cUqQ==">CgMxLjAyD2lkLml1NDd6bWN5MWwxODgAciExX2RIWmw3bHJUTXg4WGhvRkx4czRJWkw4cE9uaHdfVE4=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5</Pages>
  <Words>2217</Words>
  <Characters>12637</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14825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a46337</cp:lastModifiedBy>
  <cp:revision>7</cp:revision>
  <dcterms:created xsi:type="dcterms:W3CDTF">2026-06-28T07:23:00Z</dcterms:created>
  <dcterms:modified xsi:type="dcterms:W3CDTF">2026-06-29T09:22:00Z</dcterms:modified>
</cp:coreProperties>
</file>