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9F2E2" w14:textId="77777777" w:rsidR="002437FE" w:rsidRDefault="00D12BAE">
      <w:pPr>
        <w:pStyle w:val="Title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CURRICULUM VITAE</w:t>
      </w:r>
    </w:p>
    <w:p w14:paraId="4947A144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2437FE" w14:paraId="630BDB7B" w14:textId="77777777">
        <w:tc>
          <w:tcPr>
            <w:tcW w:w="2836" w:type="dxa"/>
          </w:tcPr>
          <w:p w14:paraId="5C028D63" w14:textId="77777777" w:rsidR="002437FE" w:rsidRDefault="00D12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Proposed role in the project:</w:t>
            </w:r>
          </w:p>
        </w:tc>
        <w:tc>
          <w:tcPr>
            <w:tcW w:w="7931" w:type="dxa"/>
          </w:tcPr>
          <w:p w14:paraId="68F6E714" w14:textId="77777777" w:rsidR="002437FE" w:rsidRDefault="00E75A1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  <w:tab w:val="left" w:pos="2864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 </w:t>
            </w:r>
            <w:r w:rsidRPr="00E75A1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Sectoral Technical Experts (RE/OHS/HVAC/EV)</w:t>
            </w:r>
          </w:p>
        </w:tc>
      </w:tr>
    </w:tbl>
    <w:p w14:paraId="58EFE921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  <w:t>Rahman</w:t>
      </w:r>
    </w:p>
    <w:p w14:paraId="06CF82F7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B. M. </w:t>
      </w:r>
      <w:proofErr w:type="spellStart"/>
      <w:r>
        <w:rPr>
          <w:rFonts w:ascii="Arial" w:eastAsia="Arial" w:hAnsi="Arial" w:cs="Arial"/>
          <w:b/>
          <w:bCs/>
          <w:color w:val="000000"/>
          <w:sz w:val="15"/>
          <w:szCs w:val="15"/>
        </w:rPr>
        <w:t>Mofizur</w:t>
      </w:r>
      <w:proofErr w:type="spellEnd"/>
    </w:p>
    <w:p w14:paraId="61DFE764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65BCC0DE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  <w:t>Bangladeshi</w:t>
      </w:r>
    </w:p>
    <w:p w14:paraId="153FE0D0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 </w:t>
      </w:r>
    </w:p>
    <w:p w14:paraId="4EA04F13" w14:textId="77777777" w:rsidR="002437FE" w:rsidRPr="00E75A1C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4F81BD" w:themeColor="accent1"/>
          <w:sz w:val="15"/>
          <w:szCs w:val="15"/>
          <w:u w:val="single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Email: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 w:rsidRPr="00E75A1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              </w:t>
      </w:r>
      <w:r w:rsidR="00E75A1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                                     </w:t>
      </w:r>
      <w:r w:rsidRPr="00E75A1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 </w:t>
      </w:r>
      <w:r w:rsidR="00E75A1C" w:rsidRPr="00E75A1C">
        <w:rPr>
          <w:rFonts w:ascii="Arial" w:eastAsia="Arial" w:hAnsi="Arial" w:cs="Arial"/>
          <w:b/>
          <w:bCs/>
          <w:color w:val="4F81BD" w:themeColor="accent1"/>
          <w:sz w:val="15"/>
          <w:szCs w:val="15"/>
          <w:u w:val="single"/>
        </w:rPr>
        <w:t>admin@mysccg.de</w:t>
      </w:r>
    </w:p>
    <w:p w14:paraId="770658A0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Tel.: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4982F254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F975243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2B3BB4B3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0"/>
        <w:tblW w:w="1070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93"/>
        <w:gridCol w:w="550"/>
        <w:gridCol w:w="6262"/>
      </w:tblGrid>
      <w:tr w:rsidR="002437FE" w14:paraId="5C8B355B" w14:textId="77777777">
        <w:tc>
          <w:tcPr>
            <w:tcW w:w="3893" w:type="dxa"/>
            <w:shd w:val="clear" w:color="auto" w:fill="DBE5F1"/>
          </w:tcPr>
          <w:p w14:paraId="2C900122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Institution</w:t>
            </w:r>
          </w:p>
        </w:tc>
        <w:tc>
          <w:tcPr>
            <w:tcW w:w="550" w:type="dxa"/>
            <w:shd w:val="clear" w:color="auto" w:fill="DBE5F1"/>
          </w:tcPr>
          <w:p w14:paraId="2B88417B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Year</w:t>
            </w:r>
          </w:p>
        </w:tc>
        <w:tc>
          <w:tcPr>
            <w:tcW w:w="6262" w:type="dxa"/>
            <w:shd w:val="clear" w:color="auto" w:fill="DBE5F1"/>
          </w:tcPr>
          <w:p w14:paraId="2544D424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Degree(s) or Diploma(s) Obtained</w:t>
            </w:r>
          </w:p>
        </w:tc>
      </w:tr>
      <w:tr w:rsidR="002437FE" w14:paraId="611A37C3" w14:textId="77777777">
        <w:tc>
          <w:tcPr>
            <w:tcW w:w="3893" w:type="dxa"/>
          </w:tcPr>
          <w:p w14:paraId="638ABA7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University of Dhaka</w:t>
            </w:r>
          </w:p>
        </w:tc>
        <w:tc>
          <w:tcPr>
            <w:tcW w:w="550" w:type="dxa"/>
          </w:tcPr>
          <w:p w14:paraId="5C1FB82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2024</w:t>
            </w:r>
          </w:p>
        </w:tc>
        <w:tc>
          <w:tcPr>
            <w:tcW w:w="6262" w:type="dxa"/>
          </w:tcPr>
          <w:p w14:paraId="47E96D7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Master of Economics (Entrepreneurship Economics)</w:t>
            </w:r>
          </w:p>
        </w:tc>
      </w:tr>
      <w:tr w:rsidR="002437FE" w14:paraId="211AA8D0" w14:textId="77777777">
        <w:tc>
          <w:tcPr>
            <w:tcW w:w="3893" w:type="dxa"/>
          </w:tcPr>
          <w:p w14:paraId="45DA2E7F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 Open University</w:t>
            </w:r>
          </w:p>
        </w:tc>
        <w:tc>
          <w:tcPr>
            <w:tcW w:w="550" w:type="dxa"/>
          </w:tcPr>
          <w:p w14:paraId="5E36A53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2012</w:t>
            </w:r>
          </w:p>
        </w:tc>
        <w:tc>
          <w:tcPr>
            <w:tcW w:w="6262" w:type="dxa"/>
          </w:tcPr>
          <w:p w14:paraId="716DEC9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MBA (General)</w:t>
            </w:r>
          </w:p>
        </w:tc>
      </w:tr>
      <w:tr w:rsidR="002437FE" w14:paraId="00DDDB01" w14:textId="77777777">
        <w:tc>
          <w:tcPr>
            <w:tcW w:w="3893" w:type="dxa"/>
          </w:tcPr>
          <w:p w14:paraId="16CAF76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Khulna University of Engineering &amp; Technology (KUET)</w:t>
            </w:r>
          </w:p>
        </w:tc>
        <w:tc>
          <w:tcPr>
            <w:tcW w:w="550" w:type="dxa"/>
          </w:tcPr>
          <w:p w14:paraId="0380E01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2003</w:t>
            </w:r>
          </w:p>
        </w:tc>
        <w:tc>
          <w:tcPr>
            <w:tcW w:w="6262" w:type="dxa"/>
          </w:tcPr>
          <w:p w14:paraId="022281E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B.Sc. in Engineering (Mechanical Engineering)</w:t>
            </w:r>
          </w:p>
        </w:tc>
      </w:tr>
      <w:tr w:rsidR="002437FE" w14:paraId="160EB818" w14:textId="77777777">
        <w:tc>
          <w:tcPr>
            <w:tcW w:w="3893" w:type="dxa"/>
          </w:tcPr>
          <w:p w14:paraId="5A275A4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Jessore Board</w:t>
            </w:r>
          </w:p>
        </w:tc>
        <w:tc>
          <w:tcPr>
            <w:tcW w:w="550" w:type="dxa"/>
          </w:tcPr>
          <w:p w14:paraId="32C041D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1997</w:t>
            </w:r>
          </w:p>
        </w:tc>
        <w:tc>
          <w:tcPr>
            <w:tcW w:w="6262" w:type="dxa"/>
          </w:tcPr>
          <w:p w14:paraId="14AB98B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Higher Secondary Certificate (HSC), Science</w:t>
            </w:r>
          </w:p>
        </w:tc>
      </w:tr>
      <w:tr w:rsidR="002437FE" w14:paraId="10A50F24" w14:textId="77777777">
        <w:tc>
          <w:tcPr>
            <w:tcW w:w="3893" w:type="dxa"/>
          </w:tcPr>
          <w:p w14:paraId="4DB91DC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Jessore Board</w:t>
            </w:r>
          </w:p>
        </w:tc>
        <w:tc>
          <w:tcPr>
            <w:tcW w:w="550" w:type="dxa"/>
          </w:tcPr>
          <w:p w14:paraId="51B72EF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1995</w:t>
            </w:r>
          </w:p>
        </w:tc>
        <w:tc>
          <w:tcPr>
            <w:tcW w:w="6262" w:type="dxa"/>
          </w:tcPr>
          <w:p w14:paraId="7B914F88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Secondary School Certificate (SSC), Science</w:t>
            </w:r>
          </w:p>
        </w:tc>
      </w:tr>
    </w:tbl>
    <w:p w14:paraId="27429FC9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41F8B557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tbl>
      <w:tblPr>
        <w:tblStyle w:val="a1"/>
        <w:tblW w:w="1062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0"/>
        <w:gridCol w:w="2175"/>
        <w:gridCol w:w="1025"/>
        <w:gridCol w:w="550"/>
        <w:gridCol w:w="2716"/>
        <w:gridCol w:w="1944"/>
      </w:tblGrid>
      <w:tr w:rsidR="002437FE" w14:paraId="2CFCB625" w14:textId="77777777">
        <w:tc>
          <w:tcPr>
            <w:tcW w:w="2210" w:type="dxa"/>
            <w:shd w:val="clear" w:color="auto" w:fill="DBE5F1"/>
          </w:tcPr>
          <w:p w14:paraId="7D51A3D7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Training / Professional Development</w:t>
            </w:r>
          </w:p>
        </w:tc>
        <w:tc>
          <w:tcPr>
            <w:tcW w:w="2175" w:type="dxa"/>
            <w:shd w:val="clear" w:color="auto" w:fill="DBE5F1"/>
          </w:tcPr>
          <w:p w14:paraId="40077C1F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Provider</w:t>
            </w:r>
          </w:p>
        </w:tc>
        <w:tc>
          <w:tcPr>
            <w:tcW w:w="1025" w:type="dxa"/>
            <w:shd w:val="clear" w:color="auto" w:fill="DBE5F1"/>
          </w:tcPr>
          <w:p w14:paraId="7A318541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</w:t>
            </w:r>
          </w:p>
        </w:tc>
        <w:tc>
          <w:tcPr>
            <w:tcW w:w="550" w:type="dxa"/>
            <w:shd w:val="clear" w:color="auto" w:fill="DBE5F1"/>
          </w:tcPr>
          <w:p w14:paraId="58D20034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Year</w:t>
            </w:r>
          </w:p>
        </w:tc>
        <w:tc>
          <w:tcPr>
            <w:tcW w:w="2716" w:type="dxa"/>
            <w:shd w:val="clear" w:color="auto" w:fill="DBE5F1"/>
          </w:tcPr>
          <w:p w14:paraId="0B5EB2D2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Key Competency Gained</w:t>
            </w:r>
          </w:p>
        </w:tc>
        <w:tc>
          <w:tcPr>
            <w:tcW w:w="1944" w:type="dxa"/>
            <w:shd w:val="clear" w:color="auto" w:fill="DBE5F1"/>
          </w:tcPr>
          <w:p w14:paraId="4AFED34B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Certificate / Qualification Obtained</w:t>
            </w:r>
          </w:p>
        </w:tc>
      </w:tr>
      <w:tr w:rsidR="002437FE" w14:paraId="0FEA4508" w14:textId="77777777">
        <w:tc>
          <w:tcPr>
            <w:tcW w:w="2210" w:type="dxa"/>
          </w:tcPr>
          <w:p w14:paraId="75E4715F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CBT&amp;A Master Trainer (Level 5)</w:t>
            </w:r>
          </w:p>
        </w:tc>
        <w:tc>
          <w:tcPr>
            <w:tcW w:w="2175" w:type="dxa"/>
          </w:tcPr>
          <w:p w14:paraId="57DE31B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ILO, DTE &amp; BTEB</w:t>
            </w:r>
          </w:p>
        </w:tc>
        <w:tc>
          <w:tcPr>
            <w:tcW w:w="1025" w:type="dxa"/>
          </w:tcPr>
          <w:p w14:paraId="0226EC9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2A500B6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2022</w:t>
            </w:r>
          </w:p>
        </w:tc>
        <w:tc>
          <w:tcPr>
            <w:tcW w:w="2716" w:type="dxa"/>
          </w:tcPr>
          <w:p w14:paraId="5BD2CD2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Competency-Based Training &amp; Assessment, Master Trainer Skills</w:t>
            </w:r>
          </w:p>
        </w:tc>
        <w:tc>
          <w:tcPr>
            <w:tcW w:w="1944" w:type="dxa"/>
          </w:tcPr>
          <w:p w14:paraId="41164F3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CBT&amp;A Level-5 Master Trainer Certificate</w:t>
            </w:r>
          </w:p>
        </w:tc>
      </w:tr>
      <w:tr w:rsidR="002437FE" w14:paraId="14DFA46B" w14:textId="77777777">
        <w:tc>
          <w:tcPr>
            <w:tcW w:w="2210" w:type="dxa"/>
          </w:tcPr>
          <w:p w14:paraId="2966F908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Master Trainer on Life Skills</w:t>
            </w:r>
          </w:p>
        </w:tc>
        <w:tc>
          <w:tcPr>
            <w:tcW w:w="2175" w:type="dxa"/>
          </w:tcPr>
          <w:p w14:paraId="6E6C796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National Skills Development Authority (NSDA)</w:t>
            </w:r>
          </w:p>
        </w:tc>
        <w:tc>
          <w:tcPr>
            <w:tcW w:w="1025" w:type="dxa"/>
          </w:tcPr>
          <w:p w14:paraId="527B3C6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5CC9850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2019</w:t>
            </w:r>
          </w:p>
        </w:tc>
        <w:tc>
          <w:tcPr>
            <w:tcW w:w="2716" w:type="dxa"/>
          </w:tcPr>
          <w:p w14:paraId="3A0215B2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Life Skills Training Facilitation and Delivery</w:t>
            </w:r>
          </w:p>
        </w:tc>
        <w:tc>
          <w:tcPr>
            <w:tcW w:w="1944" w:type="dxa"/>
          </w:tcPr>
          <w:p w14:paraId="7D071C8F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0EBD6613" w14:textId="77777777">
        <w:tc>
          <w:tcPr>
            <w:tcW w:w="2210" w:type="dxa"/>
          </w:tcPr>
          <w:p w14:paraId="62B36A1F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Management Skills Training for TVET Managers</w:t>
            </w:r>
          </w:p>
        </w:tc>
        <w:tc>
          <w:tcPr>
            <w:tcW w:w="2175" w:type="dxa"/>
          </w:tcPr>
          <w:p w14:paraId="17FB0B8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MDF Training and Consultancy</w:t>
            </w:r>
          </w:p>
        </w:tc>
        <w:tc>
          <w:tcPr>
            <w:tcW w:w="1025" w:type="dxa"/>
          </w:tcPr>
          <w:p w14:paraId="14F5A22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2E5A1B17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2017</w:t>
            </w:r>
          </w:p>
        </w:tc>
        <w:tc>
          <w:tcPr>
            <w:tcW w:w="2716" w:type="dxa"/>
          </w:tcPr>
          <w:p w14:paraId="51CE1D4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Management, Leadership and TVET Administration</w:t>
            </w:r>
          </w:p>
        </w:tc>
        <w:tc>
          <w:tcPr>
            <w:tcW w:w="1944" w:type="dxa"/>
          </w:tcPr>
          <w:p w14:paraId="6B469B3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19AC698F" w14:textId="77777777">
        <w:tc>
          <w:tcPr>
            <w:tcW w:w="2210" w:type="dxa"/>
          </w:tcPr>
          <w:p w14:paraId="13019955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Basic Instructional Skills Training</w:t>
            </w:r>
          </w:p>
        </w:tc>
        <w:tc>
          <w:tcPr>
            <w:tcW w:w="2175" w:type="dxa"/>
          </w:tcPr>
          <w:p w14:paraId="3F640EB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SUDOKKHO (The Palladium Group)</w:t>
            </w:r>
          </w:p>
        </w:tc>
        <w:tc>
          <w:tcPr>
            <w:tcW w:w="1025" w:type="dxa"/>
          </w:tcPr>
          <w:p w14:paraId="7C95959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1197A4A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2017</w:t>
            </w:r>
          </w:p>
        </w:tc>
        <w:tc>
          <w:tcPr>
            <w:tcW w:w="2716" w:type="dxa"/>
          </w:tcPr>
          <w:p w14:paraId="019497B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Instructional Skills, Micro-Teaching, Facilitation Techniques</w:t>
            </w:r>
          </w:p>
        </w:tc>
        <w:tc>
          <w:tcPr>
            <w:tcW w:w="1944" w:type="dxa"/>
          </w:tcPr>
          <w:p w14:paraId="3C8D741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52CEBE3B" w14:textId="77777777">
        <w:tc>
          <w:tcPr>
            <w:tcW w:w="2210" w:type="dxa"/>
          </w:tcPr>
          <w:p w14:paraId="065A5CE8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Financial Sustainability of TVET</w:t>
            </w:r>
          </w:p>
        </w:tc>
        <w:tc>
          <w:tcPr>
            <w:tcW w:w="2175" w:type="dxa"/>
          </w:tcPr>
          <w:p w14:paraId="53AAEE7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Woord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Daad</w:t>
            </w:r>
            <w:proofErr w:type="spellEnd"/>
          </w:p>
        </w:tc>
        <w:tc>
          <w:tcPr>
            <w:tcW w:w="1025" w:type="dxa"/>
          </w:tcPr>
          <w:p w14:paraId="5F8B68A7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Netherlands</w:t>
            </w:r>
          </w:p>
        </w:tc>
        <w:tc>
          <w:tcPr>
            <w:tcW w:w="550" w:type="dxa"/>
          </w:tcPr>
          <w:p w14:paraId="023AC09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2016</w:t>
            </w:r>
          </w:p>
        </w:tc>
        <w:tc>
          <w:tcPr>
            <w:tcW w:w="2716" w:type="dxa"/>
          </w:tcPr>
          <w:p w14:paraId="22FA0B6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TVET Financing and Sustainability Models</w:t>
            </w:r>
          </w:p>
        </w:tc>
        <w:tc>
          <w:tcPr>
            <w:tcW w:w="1944" w:type="dxa"/>
          </w:tcPr>
          <w:p w14:paraId="6D939BD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1B04C886" w14:textId="77777777">
        <w:tc>
          <w:tcPr>
            <w:tcW w:w="2210" w:type="dxa"/>
          </w:tcPr>
          <w:p w14:paraId="6064B493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Competency-Based Training &amp; Assessment</w:t>
            </w:r>
          </w:p>
        </w:tc>
        <w:tc>
          <w:tcPr>
            <w:tcW w:w="2175" w:type="dxa"/>
          </w:tcPr>
          <w:p w14:paraId="12704EC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UCEP Bangladesh &amp; BTEB</w:t>
            </w:r>
          </w:p>
        </w:tc>
        <w:tc>
          <w:tcPr>
            <w:tcW w:w="1025" w:type="dxa"/>
          </w:tcPr>
          <w:p w14:paraId="798A3CC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474A38A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2716" w:type="dxa"/>
          </w:tcPr>
          <w:p w14:paraId="056CCF91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CBT&amp;A Methodology and Implementation</w:t>
            </w:r>
          </w:p>
        </w:tc>
        <w:tc>
          <w:tcPr>
            <w:tcW w:w="1944" w:type="dxa"/>
          </w:tcPr>
          <w:p w14:paraId="3A63A02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27C9C479" w14:textId="77777777">
        <w:tc>
          <w:tcPr>
            <w:tcW w:w="2210" w:type="dxa"/>
          </w:tcPr>
          <w:p w14:paraId="218D7EEB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Competency-Based Training &amp; Assessment</w:t>
            </w:r>
          </w:p>
        </w:tc>
        <w:tc>
          <w:tcPr>
            <w:tcW w:w="2175" w:type="dxa"/>
          </w:tcPr>
          <w:p w14:paraId="4C4AC6B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UCEP Bangladesh</w:t>
            </w:r>
          </w:p>
        </w:tc>
        <w:tc>
          <w:tcPr>
            <w:tcW w:w="1025" w:type="dxa"/>
          </w:tcPr>
          <w:p w14:paraId="6BB6A0B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5841645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2716" w:type="dxa"/>
          </w:tcPr>
          <w:p w14:paraId="5FB2B31F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CBT Curriculum Delivery and Assessment</w:t>
            </w:r>
          </w:p>
        </w:tc>
        <w:tc>
          <w:tcPr>
            <w:tcW w:w="1944" w:type="dxa"/>
          </w:tcPr>
          <w:p w14:paraId="658E867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3DE565D0" w14:textId="77777777">
        <w:tc>
          <w:tcPr>
            <w:tcW w:w="2210" w:type="dxa"/>
          </w:tcPr>
          <w:p w14:paraId="02831ABF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Assessor Training on Masonry</w:t>
            </w:r>
          </w:p>
        </w:tc>
        <w:tc>
          <w:tcPr>
            <w:tcW w:w="2175" w:type="dxa"/>
          </w:tcPr>
          <w:p w14:paraId="7AA5BB1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SUDOKKHO &amp; Lafarge Surma Cement</w:t>
            </w:r>
          </w:p>
        </w:tc>
        <w:tc>
          <w:tcPr>
            <w:tcW w:w="1025" w:type="dxa"/>
          </w:tcPr>
          <w:p w14:paraId="430874C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3674988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2716" w:type="dxa"/>
          </w:tcPr>
          <w:p w14:paraId="320C99F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Skills Assessment and Occupational Standards</w:t>
            </w:r>
          </w:p>
        </w:tc>
        <w:tc>
          <w:tcPr>
            <w:tcW w:w="1944" w:type="dxa"/>
          </w:tcPr>
          <w:p w14:paraId="287C26B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Assessor Certificate</w:t>
            </w:r>
          </w:p>
        </w:tc>
      </w:tr>
      <w:tr w:rsidR="002437FE" w14:paraId="5778F439" w14:textId="77777777">
        <w:tc>
          <w:tcPr>
            <w:tcW w:w="2210" w:type="dxa"/>
          </w:tcPr>
          <w:p w14:paraId="247FACAA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Vocational Pedagogy</w:t>
            </w:r>
          </w:p>
        </w:tc>
        <w:tc>
          <w:tcPr>
            <w:tcW w:w="2175" w:type="dxa"/>
          </w:tcPr>
          <w:p w14:paraId="510FAFE7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EU-TVET &amp; UCEP-TA Project (Save the Children)</w:t>
            </w:r>
          </w:p>
        </w:tc>
        <w:tc>
          <w:tcPr>
            <w:tcW w:w="1025" w:type="dxa"/>
          </w:tcPr>
          <w:p w14:paraId="61DC08F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5150894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2014</w:t>
            </w:r>
          </w:p>
        </w:tc>
        <w:tc>
          <w:tcPr>
            <w:tcW w:w="2716" w:type="dxa"/>
          </w:tcPr>
          <w:p w14:paraId="19AE4BD2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Vocational Teaching Methodology and Pedagogy</w:t>
            </w:r>
          </w:p>
        </w:tc>
        <w:tc>
          <w:tcPr>
            <w:tcW w:w="1944" w:type="dxa"/>
          </w:tcPr>
          <w:p w14:paraId="4E9F7C8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4A8707DA" w14:textId="77777777">
        <w:tc>
          <w:tcPr>
            <w:tcW w:w="2210" w:type="dxa"/>
          </w:tcPr>
          <w:p w14:paraId="563E1CDA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Effective Business Communication</w:t>
            </w:r>
          </w:p>
        </w:tc>
        <w:tc>
          <w:tcPr>
            <w:tcW w:w="2175" w:type="dxa"/>
          </w:tcPr>
          <w:p w14:paraId="27E5B17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 Institute of Management</w:t>
            </w:r>
          </w:p>
        </w:tc>
        <w:tc>
          <w:tcPr>
            <w:tcW w:w="1025" w:type="dxa"/>
          </w:tcPr>
          <w:p w14:paraId="31D6B72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153DAD4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2716" w:type="dxa"/>
          </w:tcPr>
          <w:p w14:paraId="7A2D99F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Professional Communication Skills</w:t>
            </w:r>
          </w:p>
        </w:tc>
        <w:tc>
          <w:tcPr>
            <w:tcW w:w="1944" w:type="dxa"/>
          </w:tcPr>
          <w:p w14:paraId="42798242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3E168E19" w14:textId="77777777">
        <w:tc>
          <w:tcPr>
            <w:tcW w:w="2210" w:type="dxa"/>
          </w:tcPr>
          <w:p w14:paraId="394502EC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Report Writing</w:t>
            </w:r>
          </w:p>
        </w:tc>
        <w:tc>
          <w:tcPr>
            <w:tcW w:w="2175" w:type="dxa"/>
          </w:tcPr>
          <w:p w14:paraId="278DF19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British Council</w:t>
            </w:r>
          </w:p>
        </w:tc>
        <w:tc>
          <w:tcPr>
            <w:tcW w:w="1025" w:type="dxa"/>
          </w:tcPr>
          <w:p w14:paraId="0B796614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4B4DC04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2010</w:t>
            </w:r>
          </w:p>
        </w:tc>
        <w:tc>
          <w:tcPr>
            <w:tcW w:w="2716" w:type="dxa"/>
          </w:tcPr>
          <w:p w14:paraId="00D6CB7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Professional Report Writing Skills</w:t>
            </w:r>
          </w:p>
        </w:tc>
        <w:tc>
          <w:tcPr>
            <w:tcW w:w="1944" w:type="dxa"/>
          </w:tcPr>
          <w:p w14:paraId="4B48ACB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  <w:tr w:rsidR="002437FE" w14:paraId="6902A29C" w14:textId="77777777">
        <w:tc>
          <w:tcPr>
            <w:tcW w:w="2210" w:type="dxa"/>
          </w:tcPr>
          <w:p w14:paraId="02561B12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Effective Time Management</w:t>
            </w:r>
          </w:p>
        </w:tc>
        <w:tc>
          <w:tcPr>
            <w:tcW w:w="2175" w:type="dxa"/>
          </w:tcPr>
          <w:p w14:paraId="3C5927AE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British Council</w:t>
            </w:r>
          </w:p>
        </w:tc>
        <w:tc>
          <w:tcPr>
            <w:tcW w:w="1025" w:type="dxa"/>
          </w:tcPr>
          <w:p w14:paraId="4354032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550" w:type="dxa"/>
          </w:tcPr>
          <w:p w14:paraId="0909977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2010</w:t>
            </w:r>
          </w:p>
        </w:tc>
        <w:tc>
          <w:tcPr>
            <w:tcW w:w="2716" w:type="dxa"/>
          </w:tcPr>
          <w:p w14:paraId="500518E2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Time Management and Productivity Skills</w:t>
            </w:r>
          </w:p>
        </w:tc>
        <w:tc>
          <w:tcPr>
            <w:tcW w:w="1944" w:type="dxa"/>
          </w:tcPr>
          <w:p w14:paraId="6E986FB7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of Completion</w:t>
            </w:r>
          </w:p>
        </w:tc>
      </w:tr>
    </w:tbl>
    <w:p w14:paraId="25252080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1C5CA292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2437FE" w14:paraId="662391C0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28D58D3D" w14:textId="77777777" w:rsidR="002437FE" w:rsidRDefault="00D12BAE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14:paraId="23981A9A" w14:textId="77777777" w:rsidR="002437FE" w:rsidRDefault="00D12BAE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14:paraId="1D415DB0" w14:textId="77777777" w:rsidR="002437FE" w:rsidRDefault="00D12BAE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14:paraId="6FB3F74F" w14:textId="77777777" w:rsidR="002437FE" w:rsidRDefault="00D12BAE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2437FE" w14:paraId="1BEE5699" w14:textId="77777777">
        <w:trPr>
          <w:jc w:val="center"/>
        </w:trPr>
        <w:tc>
          <w:tcPr>
            <w:tcW w:w="1809" w:type="dxa"/>
            <w:vAlign w:val="center"/>
          </w:tcPr>
          <w:p w14:paraId="7D9B5CEC" w14:textId="77777777" w:rsidR="002437FE" w:rsidRDefault="00D12BAE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4C48B255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0" w:name="bookmark=id.ouox1d4tpwi3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2437FE" w14:paraId="7A295007" w14:textId="77777777">
        <w:trPr>
          <w:jc w:val="center"/>
        </w:trPr>
        <w:tc>
          <w:tcPr>
            <w:tcW w:w="1809" w:type="dxa"/>
            <w:vAlign w:val="center"/>
          </w:tcPr>
          <w:p w14:paraId="217CFEC1" w14:textId="77777777" w:rsidR="002437FE" w:rsidRDefault="00D12BAE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14:paraId="5345FD6A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788" w:type="dxa"/>
            <w:vAlign w:val="center"/>
          </w:tcPr>
          <w:p w14:paraId="3F17BA67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801" w:type="dxa"/>
            <w:vAlign w:val="center"/>
          </w:tcPr>
          <w:p w14:paraId="0C56D4AB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</w:tr>
    </w:tbl>
    <w:p w14:paraId="1DF00751" w14:textId="77777777" w:rsidR="002437FE" w:rsidRDefault="002437FE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b/>
          <w:bCs/>
          <w:sz w:val="15"/>
          <w:szCs w:val="15"/>
        </w:rPr>
      </w:pPr>
    </w:p>
    <w:p w14:paraId="1C558220" w14:textId="77777777" w:rsidR="002437FE" w:rsidRDefault="00D12BAE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Membership of professional bodies:</w:t>
      </w:r>
      <w:r>
        <w:rPr>
          <w:rFonts w:ascii="Arial" w:eastAsia="Arial" w:hAnsi="Arial" w:cs="Arial"/>
          <w:sz w:val="15"/>
          <w:szCs w:val="15"/>
        </w:rPr>
        <w:t xml:space="preserve"> Member, Institution of Engineers, Bangladesh (IEB)</w:t>
      </w:r>
    </w:p>
    <w:p w14:paraId="176DB4FC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66C4D33A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Other skills </w:t>
      </w:r>
      <w:r>
        <w:rPr>
          <w:rFonts w:ascii="Arial" w:eastAsia="Arial" w:hAnsi="Arial" w:cs="Arial"/>
          <w:color w:val="000000"/>
          <w:sz w:val="15"/>
          <w:szCs w:val="15"/>
        </w:rPr>
        <w:t>(e.g. computer literacy, etc.): Microsoft Office™ tools, FORTRAN, C, and C++</w:t>
      </w:r>
    </w:p>
    <w:p w14:paraId="27E8544E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16F6EDF5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Present position: </w:t>
      </w:r>
      <w:r>
        <w:rPr>
          <w:rFonts w:ascii="Arial" w:eastAsia="Arial" w:hAnsi="Arial" w:cs="Arial"/>
          <w:color w:val="000000"/>
          <w:sz w:val="15"/>
          <w:szCs w:val="15"/>
        </w:rPr>
        <w:t>Senior Specialist, TVET &amp; Skills Development, UCEP Bangladesh</w:t>
      </w:r>
    </w:p>
    <w:p w14:paraId="1A139DA2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7D930A38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Key qualifications </w:t>
      </w:r>
      <w:r>
        <w:rPr>
          <w:rFonts w:ascii="Arial" w:eastAsia="Arial" w:hAnsi="Arial" w:cs="Arial"/>
          <w:color w:val="000000"/>
          <w:sz w:val="15"/>
          <w:szCs w:val="15"/>
        </w:rPr>
        <w:t>(relevant to the project)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14:paraId="0CFBF34B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General Professional Experience (TVET Curricula &amp; Private Sector):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15 years of professional experience within the last 15 years</w:t>
      </w:r>
      <w:r>
        <w:rPr>
          <w:rFonts w:ascii="Arial" w:eastAsia="Arial" w:hAnsi="Arial" w:cs="Arial"/>
          <w:sz w:val="15"/>
          <w:szCs w:val="15"/>
        </w:rPr>
        <w:t xml:space="preserve"> focused heavily on developing and revising occupational or competency standards and curricula, featuring direct, active involvement with the </w:t>
      </w:r>
      <w:r>
        <w:rPr>
          <w:rFonts w:ascii="Arial" w:eastAsia="Arial" w:hAnsi="Arial" w:cs="Arial"/>
          <w:b/>
          <w:bCs/>
          <w:sz w:val="15"/>
          <w:szCs w:val="15"/>
        </w:rPr>
        <w:t>organized private sector</w:t>
      </w:r>
      <w:r>
        <w:rPr>
          <w:rFonts w:ascii="Arial" w:eastAsia="Arial" w:hAnsi="Arial" w:cs="Arial"/>
          <w:sz w:val="15"/>
          <w:szCs w:val="15"/>
        </w:rPr>
        <w:t>, Industry Skills Councils, and industrial training systems.</w:t>
      </w:r>
    </w:p>
    <w:p w14:paraId="38B13BC5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Professional Experience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 xml:space="preserve"> Development):</w:t>
      </w:r>
      <w:r>
        <w:rPr>
          <w:rFonts w:ascii="Arial" w:eastAsia="Arial" w:hAnsi="Arial" w:cs="Arial"/>
          <w:sz w:val="15"/>
          <w:szCs w:val="15"/>
        </w:rPr>
        <w:t xml:space="preserve"> More than </w:t>
      </w:r>
      <w:r>
        <w:rPr>
          <w:rFonts w:ascii="Arial" w:eastAsia="Arial" w:hAnsi="Arial" w:cs="Arial"/>
          <w:b/>
          <w:bCs/>
          <w:sz w:val="15"/>
          <w:szCs w:val="15"/>
        </w:rPr>
        <w:t>8 years of professional experience in 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>) development and implementation</w:t>
      </w:r>
      <w:r>
        <w:rPr>
          <w:rFonts w:ascii="Arial" w:eastAsia="Arial" w:hAnsi="Arial" w:cs="Arial"/>
          <w:sz w:val="15"/>
          <w:szCs w:val="15"/>
        </w:rPr>
        <w:t>, including master trainer development, instructor capacity building, and the operational rollout of competency-based training methodologies.</w:t>
      </w:r>
    </w:p>
    <w:p w14:paraId="024EBEE6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Leadership, Management &amp; Multi-Stakeholder Coordination: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6 years of proven experience managing small expert teams, leading technical working groups</w:t>
      </w:r>
      <w:r>
        <w:rPr>
          <w:rFonts w:ascii="Arial" w:eastAsia="Arial" w:hAnsi="Arial" w:cs="Arial"/>
          <w:sz w:val="15"/>
          <w:szCs w:val="15"/>
        </w:rPr>
        <w:t>, and coordinating complex, multi-stakeholder curriculum development processes across government bodies, industry sectors, and development partners.</w:t>
      </w:r>
    </w:p>
    <w:p w14:paraId="21FE383A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Development Cooperation Experience: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12 years of direct experience working within international development cooperation projects</w:t>
      </w:r>
      <w:r>
        <w:rPr>
          <w:rFonts w:ascii="Arial" w:eastAsia="Arial" w:hAnsi="Arial" w:cs="Arial"/>
          <w:sz w:val="15"/>
          <w:szCs w:val="15"/>
        </w:rPr>
        <w:t xml:space="preserve"> in partnership with major bilateral/multilateral donor agencies, international NGOs, and industry councils.</w:t>
      </w:r>
    </w:p>
    <w:p w14:paraId="30BFC52B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Gender and Social Inclusion (GEDI) in TVET:</w:t>
      </w:r>
      <w:r>
        <w:rPr>
          <w:rFonts w:ascii="Arial" w:eastAsia="Arial" w:hAnsi="Arial" w:cs="Arial"/>
          <w:sz w:val="15"/>
          <w:szCs w:val="15"/>
        </w:rPr>
        <w:t xml:space="preserve"> Proven track record in planning and implementing </w:t>
      </w:r>
      <w:r>
        <w:rPr>
          <w:rFonts w:ascii="Arial" w:eastAsia="Arial" w:hAnsi="Arial" w:cs="Arial"/>
          <w:b/>
          <w:bCs/>
          <w:sz w:val="15"/>
          <w:szCs w:val="15"/>
        </w:rPr>
        <w:t>gender-responsive approaches in TVET and skills development programs</w:t>
      </w:r>
      <w:r>
        <w:rPr>
          <w:rFonts w:ascii="Arial" w:eastAsia="Arial" w:hAnsi="Arial" w:cs="Arial"/>
          <w:sz w:val="15"/>
          <w:szCs w:val="15"/>
        </w:rPr>
        <w:t>, including the creation of inclusive curricula, gender-sensitive Competency-Based Learning Materials (CBLM), and targeted equity measures for women and disadvantaged groups.</w:t>
      </w:r>
    </w:p>
    <w:p w14:paraId="47FBC0A9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lastRenderedPageBreak/>
        <w:t>TVET Quality Assurance &amp; Systems Strengthening:</w:t>
      </w:r>
      <w:r>
        <w:rPr>
          <w:rFonts w:ascii="Arial" w:eastAsia="Arial" w:hAnsi="Arial" w:cs="Arial"/>
          <w:sz w:val="15"/>
          <w:szCs w:val="15"/>
        </w:rPr>
        <w:t xml:space="preserve"> Extensive expertise in Competency-Based Training and Assessment (CBT&amp;A) systems, skills gap analysis, occupational mapping, labor market training needs assessments, and national quality assurance compliance.</w:t>
      </w:r>
    </w:p>
    <w:p w14:paraId="201AFC85" w14:textId="77777777" w:rsidR="002437FE" w:rsidRDefault="00D12BAE">
      <w:pPr>
        <w:numPr>
          <w:ilvl w:val="0"/>
          <w:numId w:val="1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Procurement, Data Systems &amp; ICT Integration:</w:t>
      </w:r>
      <w:r>
        <w:rPr>
          <w:rFonts w:ascii="Arial" w:eastAsia="Arial" w:hAnsi="Arial" w:cs="Arial"/>
          <w:sz w:val="15"/>
          <w:szCs w:val="15"/>
        </w:rPr>
        <w:t xml:space="preserve"> Skilled in procurement planning, technical specification development for training equipment, MIS development, graduate tracking systems, and the strategic integration of digital/ICT tools for enhanced learning delivery.</w:t>
      </w:r>
    </w:p>
    <w:p w14:paraId="46564E16" w14:textId="77777777" w:rsidR="002437FE" w:rsidRDefault="002437F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15"/>
          <w:szCs w:val="15"/>
        </w:rPr>
      </w:pPr>
    </w:p>
    <w:p w14:paraId="77FE7EAD" w14:textId="77777777" w:rsidR="002437FE" w:rsidRDefault="00D12B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Specific experience in the region: </w:t>
      </w:r>
    </w:p>
    <w:p w14:paraId="794EA722" w14:textId="77777777" w:rsidR="002437FE" w:rsidRDefault="002437F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2437FE" w14:paraId="0254061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596EBFF5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08C6F68B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53ECF27C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441F5D88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2437FE" w14:paraId="7C3B4288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7B9353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BC9B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South Asia 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8374D4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Bangladesh 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BFC9" w14:textId="77777777" w:rsidR="002437FE" w:rsidRDefault="00D12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2003 -  Present </w:t>
            </w:r>
          </w:p>
        </w:tc>
      </w:tr>
    </w:tbl>
    <w:p w14:paraId="0874444F" w14:textId="77777777" w:rsidR="002437FE" w:rsidRDefault="00243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  <w:sectPr w:rsidR="002437FE">
          <w:headerReference w:type="default" r:id="rId8"/>
          <w:footerReference w:type="default" r:id="rId9"/>
          <w:pgSz w:w="11906" w:h="16838"/>
          <w:pgMar w:top="1021" w:right="709" w:bottom="1021" w:left="567" w:header="426" w:footer="83" w:gutter="0"/>
          <w:pgNumType w:start="1"/>
          <w:cols w:space="720"/>
        </w:sectPr>
      </w:pPr>
    </w:p>
    <w:p w14:paraId="6F6D4990" w14:textId="77777777" w:rsidR="002437FE" w:rsidRDefault="00D12B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>Professional experience: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</w:p>
    <w:p w14:paraId="4EAC025D" w14:textId="77777777" w:rsidR="002437FE" w:rsidRDefault="00243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4"/>
        <w:tblW w:w="147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820"/>
        <w:gridCol w:w="1009"/>
        <w:gridCol w:w="1636"/>
        <w:gridCol w:w="1668"/>
        <w:gridCol w:w="8938"/>
      </w:tblGrid>
      <w:tr w:rsidR="002437FE" w14:paraId="360527DE" w14:textId="77777777">
        <w:trPr>
          <w:jc w:val="center"/>
        </w:trPr>
        <w:tc>
          <w:tcPr>
            <w:tcW w:w="715" w:type="dxa"/>
            <w:shd w:val="clear" w:color="auto" w:fill="DBE5F1"/>
          </w:tcPr>
          <w:p w14:paraId="37E37696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Date From</w:t>
            </w:r>
          </w:p>
        </w:tc>
        <w:tc>
          <w:tcPr>
            <w:tcW w:w="820" w:type="dxa"/>
            <w:shd w:val="clear" w:color="auto" w:fill="DBE5F1"/>
          </w:tcPr>
          <w:p w14:paraId="2C49394D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Date To</w:t>
            </w:r>
          </w:p>
        </w:tc>
        <w:tc>
          <w:tcPr>
            <w:tcW w:w="1009" w:type="dxa"/>
            <w:shd w:val="clear" w:color="auto" w:fill="DBE5F1"/>
          </w:tcPr>
          <w:p w14:paraId="10280C87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</w:t>
            </w:r>
          </w:p>
        </w:tc>
        <w:tc>
          <w:tcPr>
            <w:tcW w:w="1636" w:type="dxa"/>
            <w:shd w:val="clear" w:color="auto" w:fill="DBE5F1"/>
          </w:tcPr>
          <w:p w14:paraId="6B754A71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Company / Organization</w:t>
            </w:r>
          </w:p>
        </w:tc>
        <w:tc>
          <w:tcPr>
            <w:tcW w:w="1668" w:type="dxa"/>
            <w:shd w:val="clear" w:color="auto" w:fill="DBE5F1"/>
          </w:tcPr>
          <w:p w14:paraId="0DB5C21F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Position</w:t>
            </w:r>
          </w:p>
        </w:tc>
        <w:tc>
          <w:tcPr>
            <w:tcW w:w="8938" w:type="dxa"/>
            <w:shd w:val="clear" w:color="auto" w:fill="DBE5F1"/>
          </w:tcPr>
          <w:p w14:paraId="10E4D67D" w14:textId="77777777" w:rsidR="002437FE" w:rsidRDefault="00D12BAE">
            <w:pPr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Description </w:t>
            </w:r>
          </w:p>
        </w:tc>
      </w:tr>
      <w:tr w:rsidR="002437FE" w14:paraId="7CC662BA" w14:textId="77777777">
        <w:trPr>
          <w:jc w:val="center"/>
        </w:trPr>
        <w:tc>
          <w:tcPr>
            <w:tcW w:w="715" w:type="dxa"/>
          </w:tcPr>
          <w:p w14:paraId="7ED73AC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 Feb 2023</w:t>
            </w:r>
          </w:p>
        </w:tc>
        <w:tc>
          <w:tcPr>
            <w:tcW w:w="820" w:type="dxa"/>
          </w:tcPr>
          <w:p w14:paraId="21F7AB6F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Present</w:t>
            </w:r>
          </w:p>
        </w:tc>
        <w:tc>
          <w:tcPr>
            <w:tcW w:w="1009" w:type="dxa"/>
          </w:tcPr>
          <w:p w14:paraId="35787673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6964EB4C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UCEP Bangladesh</w:t>
            </w:r>
          </w:p>
        </w:tc>
        <w:tc>
          <w:tcPr>
            <w:tcW w:w="1668" w:type="dxa"/>
          </w:tcPr>
          <w:p w14:paraId="5FA3B46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Senior Specialist, TVET &amp; Skills Development</w:t>
            </w:r>
          </w:p>
        </w:tc>
        <w:tc>
          <w:tcPr>
            <w:tcW w:w="8938" w:type="dxa"/>
          </w:tcPr>
          <w:p w14:paraId="264D9011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089CA72F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Lead TVET and skills development programs; manage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CBT&amp;A-based training implementation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coordinate curriculum development and competency-based learning systems; ensure quality assurance of training delivery; liaise with national and international stakeholders; provide technical guidance to training providers and partner organizations; support monitoring, evaluation, and reporting of TVET projects.</w:t>
            </w:r>
          </w:p>
        </w:tc>
      </w:tr>
      <w:tr w:rsidR="002437FE" w14:paraId="66F62EA6" w14:textId="77777777">
        <w:trPr>
          <w:jc w:val="center"/>
        </w:trPr>
        <w:tc>
          <w:tcPr>
            <w:tcW w:w="715" w:type="dxa"/>
          </w:tcPr>
          <w:p w14:paraId="61C683A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22 Oct 2017</w:t>
            </w:r>
          </w:p>
        </w:tc>
        <w:tc>
          <w:tcPr>
            <w:tcW w:w="820" w:type="dxa"/>
          </w:tcPr>
          <w:p w14:paraId="17B5E19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31 Jan 2023</w:t>
            </w:r>
          </w:p>
        </w:tc>
        <w:tc>
          <w:tcPr>
            <w:tcW w:w="1009" w:type="dxa"/>
          </w:tcPr>
          <w:p w14:paraId="379CD0C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16021120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Construction Industry Skills Council (CISC)</w:t>
            </w:r>
          </w:p>
        </w:tc>
        <w:tc>
          <w:tcPr>
            <w:tcW w:w="1668" w:type="dxa"/>
          </w:tcPr>
          <w:p w14:paraId="6857C041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Curriculum Development &amp; Training Executive</w:t>
            </w:r>
          </w:p>
        </w:tc>
        <w:tc>
          <w:tcPr>
            <w:tcW w:w="8938" w:type="dxa"/>
          </w:tcPr>
          <w:p w14:paraId="0977705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461D23E0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Design and develop c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ompetency-based curricula, competency standards, and assessment tools; conduct skill gap analysis and occupational mapping; develop training manuals and learning materials (CBLM)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; coordinate TVET program implementation;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support trainer capacity building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collaborate with industry stakeholders and development partners ADB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contribute to project reporting and quality assurance systems.</w:t>
            </w:r>
          </w:p>
        </w:tc>
      </w:tr>
      <w:tr w:rsidR="002437FE" w14:paraId="2F258460" w14:textId="77777777">
        <w:trPr>
          <w:jc w:val="center"/>
        </w:trPr>
        <w:tc>
          <w:tcPr>
            <w:tcW w:w="715" w:type="dxa"/>
          </w:tcPr>
          <w:p w14:paraId="0D68943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06 Aug 2016</w:t>
            </w:r>
          </w:p>
        </w:tc>
        <w:tc>
          <w:tcPr>
            <w:tcW w:w="820" w:type="dxa"/>
          </w:tcPr>
          <w:p w14:paraId="0009AEE9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 Oct 2017</w:t>
            </w:r>
          </w:p>
        </w:tc>
        <w:tc>
          <w:tcPr>
            <w:tcW w:w="1009" w:type="dxa"/>
          </w:tcPr>
          <w:p w14:paraId="0E87E056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0DB605DC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SAIC Professional Training Center</w:t>
            </w:r>
          </w:p>
        </w:tc>
        <w:tc>
          <w:tcPr>
            <w:tcW w:w="1668" w:type="dxa"/>
          </w:tcPr>
          <w:p w14:paraId="1B0B760D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Chief Coordinator (TVET)</w:t>
            </w:r>
          </w:p>
        </w:tc>
        <w:tc>
          <w:tcPr>
            <w:tcW w:w="8938" w:type="dxa"/>
          </w:tcPr>
          <w:p w14:paraId="21BC89B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58FAF8BE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Coordinate TVET training operations;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supervise instructors and training delivery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manage curriculum implementation; ensure quality of t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eaching-learning activities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; support administrative and academic coordination; assist in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monitoring training outcomes and institutional performance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</w:tc>
      </w:tr>
      <w:tr w:rsidR="002437FE" w14:paraId="5DA9EE09" w14:textId="77777777">
        <w:trPr>
          <w:jc w:val="center"/>
        </w:trPr>
        <w:tc>
          <w:tcPr>
            <w:tcW w:w="715" w:type="dxa"/>
          </w:tcPr>
          <w:p w14:paraId="4D5435F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03 Jan 2016</w:t>
            </w:r>
          </w:p>
        </w:tc>
        <w:tc>
          <w:tcPr>
            <w:tcW w:w="820" w:type="dxa"/>
          </w:tcPr>
          <w:p w14:paraId="32A6E51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05 Aug 2016</w:t>
            </w:r>
          </w:p>
        </w:tc>
        <w:tc>
          <w:tcPr>
            <w:tcW w:w="1009" w:type="dxa"/>
          </w:tcPr>
          <w:p w14:paraId="47AFDBE7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4094155E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UCEP Bangladesh</w:t>
            </w:r>
          </w:p>
        </w:tc>
        <w:tc>
          <w:tcPr>
            <w:tcW w:w="1668" w:type="dxa"/>
          </w:tcPr>
          <w:p w14:paraId="0C0498EF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Head of Technical School</w:t>
            </w:r>
          </w:p>
        </w:tc>
        <w:tc>
          <w:tcPr>
            <w:tcW w:w="8938" w:type="dxa"/>
          </w:tcPr>
          <w:p w14:paraId="276BBDE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6B6004ED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Manage technical school operations;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supervise teaching staff and training delivery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ensure implementation of TVET curriculum; maintain training quality standards; coordinate with management for institutional development and reporting.</w:t>
            </w:r>
          </w:p>
        </w:tc>
      </w:tr>
      <w:tr w:rsidR="002437FE" w14:paraId="5B7EEA8C" w14:textId="77777777">
        <w:trPr>
          <w:jc w:val="center"/>
        </w:trPr>
        <w:tc>
          <w:tcPr>
            <w:tcW w:w="715" w:type="dxa"/>
          </w:tcPr>
          <w:p w14:paraId="5B1DA55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04 Sep 2008</w:t>
            </w:r>
          </w:p>
        </w:tc>
        <w:tc>
          <w:tcPr>
            <w:tcW w:w="820" w:type="dxa"/>
          </w:tcPr>
          <w:p w14:paraId="1B5DAF50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31 Dec 2015</w:t>
            </w:r>
          </w:p>
        </w:tc>
        <w:tc>
          <w:tcPr>
            <w:tcW w:w="1009" w:type="dxa"/>
          </w:tcPr>
          <w:p w14:paraId="741B5152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570BBF02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UCEP Bangladesh</w:t>
            </w:r>
          </w:p>
        </w:tc>
        <w:tc>
          <w:tcPr>
            <w:tcW w:w="1668" w:type="dxa"/>
          </w:tcPr>
          <w:p w14:paraId="78AB921B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Monitoring Officer</w:t>
            </w:r>
          </w:p>
        </w:tc>
        <w:tc>
          <w:tcPr>
            <w:tcW w:w="8938" w:type="dxa"/>
          </w:tcPr>
          <w:p w14:paraId="6911029A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4C9DC442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Conduct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monitoring and evaluation of TVET programs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; ensure compliance with training quality standards; prepare monitoring reports;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support implementation of skills development projects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assist in data collection, analysis, and reporting; contribute to program improvement initiatives.</w:t>
            </w:r>
          </w:p>
        </w:tc>
      </w:tr>
      <w:tr w:rsidR="002437FE" w14:paraId="3A5F1E7A" w14:textId="77777777">
        <w:trPr>
          <w:jc w:val="center"/>
        </w:trPr>
        <w:tc>
          <w:tcPr>
            <w:tcW w:w="715" w:type="dxa"/>
          </w:tcPr>
          <w:p w14:paraId="2EF8DD25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11 Dec 2003</w:t>
            </w:r>
          </w:p>
        </w:tc>
        <w:tc>
          <w:tcPr>
            <w:tcW w:w="820" w:type="dxa"/>
          </w:tcPr>
          <w:p w14:paraId="1C489794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31 Aug 2008</w:t>
            </w:r>
          </w:p>
        </w:tc>
        <w:tc>
          <w:tcPr>
            <w:tcW w:w="1009" w:type="dxa"/>
          </w:tcPr>
          <w:p w14:paraId="27EBD904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636" w:type="dxa"/>
          </w:tcPr>
          <w:p w14:paraId="1DF13689" w14:textId="77777777" w:rsidR="002437FE" w:rsidRPr="00E75A1C" w:rsidRDefault="00D12BAE">
            <w:pPr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E75A1C">
              <w:rPr>
                <w:rFonts w:ascii="Arial" w:eastAsia="Arial" w:hAnsi="Arial" w:cs="Arial"/>
                <w:b/>
                <w:sz w:val="15"/>
                <w:szCs w:val="15"/>
              </w:rPr>
              <w:t>Sinha Textile Group</w:t>
            </w:r>
          </w:p>
        </w:tc>
        <w:tc>
          <w:tcPr>
            <w:tcW w:w="1668" w:type="dxa"/>
          </w:tcPr>
          <w:p w14:paraId="49C5F591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Maintenance In-Charge</w:t>
            </w:r>
          </w:p>
        </w:tc>
        <w:tc>
          <w:tcPr>
            <w:tcW w:w="8938" w:type="dxa"/>
          </w:tcPr>
          <w:p w14:paraId="4A6AA6AC" w14:textId="77777777" w:rsidR="002437FE" w:rsidRDefault="00D12BAE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Activities/Responsibilities: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</w:p>
          <w:p w14:paraId="7888FD02" w14:textId="77777777" w:rsidR="002437FE" w:rsidRDefault="00D12B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Manage industrial machinery maintenance and repair operations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ensure equipment functionality and production continuity; supervise maintenance team; implement preventive maintenance schedules; support technical troubleshooting and operational efficiency in textile production environment.</w:t>
            </w:r>
          </w:p>
        </w:tc>
      </w:tr>
    </w:tbl>
    <w:p w14:paraId="6E21059C" w14:textId="77777777" w:rsidR="002437FE" w:rsidRDefault="002437F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03E122F8" w14:textId="764676BC" w:rsidR="002437FE" w:rsidRDefault="002437F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i/>
          <w:iCs/>
          <w:color w:val="000000"/>
          <w:sz w:val="15"/>
          <w:szCs w:val="15"/>
        </w:rPr>
      </w:pPr>
    </w:p>
    <w:sectPr w:rsidR="002437FE">
      <w:pgSz w:w="16838" w:h="11906" w:orient="landscape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5CCF2E" w14:textId="77777777" w:rsidR="00F772DF" w:rsidRDefault="00F772DF">
      <w:r>
        <w:separator/>
      </w:r>
    </w:p>
  </w:endnote>
  <w:endnote w:type="continuationSeparator" w:id="0">
    <w:p w14:paraId="343328F3" w14:textId="77777777" w:rsidR="00F772DF" w:rsidRDefault="00F77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326F55F4-1E8C-794E-A4E7-1EC6D7196F4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D64209C-A185-4C4B-AAF2-E90844CAD8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3EB7FCD-1839-3744-9845-8BECE01DA923}"/>
    <w:embedBold r:id="rId4" w:fontKey="{AB3C2938-49FC-6846-BF52-CE47AC514101}"/>
    <w:embedBoldItalic r:id="rId5" w:fontKey="{7ACDD1EE-0F5C-0C4C-9BDB-CE7B34030A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A8D99E-DC19-AA4E-AE35-6FE322D7648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21CD5638-462B-3D49-9A63-C1EE9CCE5B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5F1F3AB2-2C34-9841-9424-18611E1628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5E7FBBE-D0B0-694E-8E86-1DA12C82D5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A0CF0D0F-02C0-7B48-A9F1-D6E315362EEA}"/>
    <w:embedBold r:id="rId11" w:fontKey="{AA2AE9FA-CA15-E74E-9E34-88CAB774D186}"/>
    <w:embedItalic r:id="rId12" w:fontKey="{DA4E09B5-5C71-0242-8247-B7AF3D9D49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64F10829-C580-4545-AE23-1311E34570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CE7850" w14:textId="77777777" w:rsidR="002437FE" w:rsidRDefault="00D12BAE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Arial" w:hAnsi="Arial" w:cs="Arial"/>
        <w:sz w:val="17"/>
        <w:szCs w:val="17"/>
      </w:rPr>
    </w:pP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E75A1C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>/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E75A1C">
      <w:rPr>
        <w:rFonts w:ascii="Calibri" w:eastAsia="Calibri" w:hAnsi="Calibri" w:cs="Calibri"/>
        <w:noProof/>
        <w:sz w:val="16"/>
        <w:szCs w:val="16"/>
      </w:rPr>
      <w:t>3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F05C9C" w14:textId="77777777" w:rsidR="00F772DF" w:rsidRDefault="00F772DF">
      <w:r>
        <w:separator/>
      </w:r>
    </w:p>
  </w:footnote>
  <w:footnote w:type="continuationSeparator" w:id="0">
    <w:p w14:paraId="22F241AB" w14:textId="77777777" w:rsidR="00F772DF" w:rsidRDefault="00F77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8C2C2D" w14:textId="77777777" w:rsidR="002437FE" w:rsidRDefault="002437FE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spacing w:after="20"/>
      <w:jc w:val="center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0C53AE"/>
    <w:multiLevelType w:val="multilevel"/>
    <w:tmpl w:val="1938C2C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FD204E"/>
    <w:multiLevelType w:val="multilevel"/>
    <w:tmpl w:val="2F28611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0245698">
    <w:abstractNumId w:val="1"/>
  </w:num>
  <w:num w:numId="2" w16cid:durableId="13327593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7FE"/>
    <w:rsid w:val="002437FE"/>
    <w:rsid w:val="0083046C"/>
    <w:rsid w:val="00CE05AC"/>
    <w:rsid w:val="00D01B6D"/>
    <w:rsid w:val="00D12BAE"/>
    <w:rsid w:val="00E75A1C"/>
    <w:rsid w:val="00F7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F32A"/>
  <w15:docId w15:val="{DB3CB231-C53B-4D9A-B176-3A8BA5E5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  <w:smallCap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7o7SIih5CtdYLvfsSUJ3Q39sQ==">CgMxLjAyD2lkLm91b3gxZDR0cHdpMzgAciExWl85YjlBREV0YWdqVFdXTWFHVFAxTDR2WFYtblpCMmI=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1188</Words>
  <Characters>6778</Characters>
  <Application>Microsoft Office Word</Application>
  <DocSecurity>0</DocSecurity>
  <Lines>56</Lines>
  <Paragraphs>15</Paragraphs>
  <ScaleCrop>false</ScaleCrop>
  <Company>home</Company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a46337</cp:lastModifiedBy>
  <cp:revision>4</cp:revision>
  <dcterms:created xsi:type="dcterms:W3CDTF">2026-06-28T15:31:00Z</dcterms:created>
  <dcterms:modified xsi:type="dcterms:W3CDTF">2026-06-29T06:25:00Z</dcterms:modified>
</cp:coreProperties>
</file>