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.--. .-.. . .- ... . / --. .. ...- . / -- . / .- -. / 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give me an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 / .-.. --- ...- . / -.-. --- -.. .. -. --.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coding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-.-. --- -- .--. ..- - . .-. / ... -.-. .. . -. -.-.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science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--- .-. ... . / -.-. --- -.. . / .. ... / ... --- / -.-. --- --- .-..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morse code is so cool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 / .-.. --- ...- . / .--. --- -.- . -- --- 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pokemon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.... --- .-- / .- .-. . / -.-- --- ..-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are you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 .. -.-. . / - --- / -- . . - / -.-- --- ..-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to meet you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-. . .-. --. -.-- / -.. .-. .. -. -.- ... / .- .-. . / ... --- / -.. . .-.. .. -.-. .. --- ..-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drinks are so delicious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 / .... .- - . / . -..- .- -- / ... . .- ... --- 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hate exam season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 --- / . -..- -.-. .. - . -.. / ..-. --- .-. / ... ..- -- -- . .-.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excited for summer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working in gl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createNode(char character)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Create newNode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Set newNode’s letter to given character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Set newNode’s left and right pointer to null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newNode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buildMorseTree(node* root)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insertNode(root, morsestring, correspondingLetter) for every alphabet letter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insertNode(node* root, const char* morse, char letter)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Node* curr = root;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while(morse index exists) // not at end of morse string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morse char is ‘.’ traverse left of tree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left doesnt exist create placeholder node then move curr there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it does exist, move curr there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morse char is ‘-’ traverse right of tree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right doesn’t exist create placeholder node then move curr there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it does exist, move curr there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Move morse index to next character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After while loop, set curr letter to the given letter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Function convertMorseToEnglish(char* characters, char* output)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Allocate memory for new root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index = 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buildMorseTree(root)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Node* curr = root;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while(characters index exists) // not at end of characters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morse char is ‘ ‘ check if curr letter is ‘0’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curr letter is ‘0’ add ‘ ‘ to output then increment index by 1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If curr letter is not ‘0’, add the current letter to output and increment index by 1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Then reset current back to the root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If morse character is ‘/’ add space to output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If morse character is ‘.’ set current to currents right node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If morse character is ‘-’ set current to currents left node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Move characters index to the next character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Free the tree’s memory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