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F8F3E" w14:textId="005B2D73" w:rsidR="00C10A66" w:rsidRDefault="008112AA" w:rsidP="008112AA">
      <w:pPr>
        <w:pStyle w:val="Heading1"/>
      </w:pPr>
      <w:r>
        <w:t xml:space="preserve">Abstract </w:t>
      </w:r>
    </w:p>
    <w:p w14:paraId="49F614AC" w14:textId="435B5086" w:rsidR="00FE1F24" w:rsidRDefault="00D33D86" w:rsidP="00D33D86">
      <w:r>
        <w:t xml:space="preserve">In this paper we take a look at missing </w:t>
      </w:r>
      <w:r w:rsidR="00705444">
        <w:t xml:space="preserve">data in a </w:t>
      </w:r>
      <w:r w:rsidR="0091570E">
        <w:t>set</w:t>
      </w:r>
      <w:r w:rsidR="00705444">
        <w:t xml:space="preserve"> of automobile stats and </w:t>
      </w:r>
      <w:r w:rsidR="0091570E">
        <w:t>analyze</w:t>
      </w:r>
      <w:r w:rsidR="00705444">
        <w:t xml:space="preserve"> the effect </w:t>
      </w:r>
      <w:r w:rsidR="0091570E">
        <w:t xml:space="preserve">of the </w:t>
      </w:r>
      <w:r w:rsidR="00705444">
        <w:t xml:space="preserve">missing data on the statistical power of </w:t>
      </w:r>
      <w:r w:rsidR="0091570E">
        <w:t>creating regression models from</w:t>
      </w:r>
      <w:r w:rsidR="009A05E1">
        <w:t xml:space="preserve"> the </w:t>
      </w:r>
      <w:r w:rsidR="0091570E">
        <w:t>data</w:t>
      </w:r>
      <w:r w:rsidR="00705444">
        <w:t xml:space="preserve">. </w:t>
      </w:r>
      <w:r w:rsidR="0091570E">
        <w:t>The data is made of categorical data relating to the features of different car models and their fuel efficiency.</w:t>
      </w:r>
      <w:r w:rsidR="009A05E1">
        <w:t xml:space="preserve"> We will review some potential shortcomings of using multiple imputation along with future considerations when imputing missing values. </w:t>
      </w:r>
      <w:r w:rsidR="0091570E">
        <w:t>We initially run a regression analysis on the data with the fuel efficiency (miles per gallon) used as the response variable. After our initial results we r</w:t>
      </w:r>
      <w:r w:rsidR="00E94DF2">
        <w:t>a</w:t>
      </w:r>
      <w:r w:rsidR="0091570E">
        <w:t>n the dataset through the statistical package SAS using the PROC MI function to impute all missing values.</w:t>
      </w:r>
      <w:r w:rsidR="00E94DF2">
        <w:t xml:space="preserve"> We concluded that imputing the missing values with PROC MI gave a more statistically significant result that what we started with.</w:t>
      </w:r>
      <w:r w:rsidR="0091570E">
        <w:t xml:space="preserve"> </w:t>
      </w:r>
    </w:p>
    <w:p w14:paraId="7516F617" w14:textId="67FC026E" w:rsidR="004E4964" w:rsidRPr="00E32A06" w:rsidRDefault="004E4964" w:rsidP="00E32A06">
      <w:pPr>
        <w:pStyle w:val="Heading1"/>
      </w:pPr>
      <w:r w:rsidRPr="00E32A06">
        <w:t>Introduction</w:t>
      </w:r>
    </w:p>
    <w:p w14:paraId="3A095B32" w14:textId="7313CB29" w:rsidR="002A3F95" w:rsidRPr="002A3F95" w:rsidRDefault="00E32A06" w:rsidP="002A3F95">
      <w:r>
        <w:t xml:space="preserve">Missing data is going to be a common issue in many datasets </w:t>
      </w:r>
      <w:r w:rsidR="00E94DF2">
        <w:t>and</w:t>
      </w:r>
      <w:r>
        <w:t xml:space="preserve"> depending on the nature of the dataset</w:t>
      </w:r>
      <w:r w:rsidR="00E94DF2">
        <w:t xml:space="preserve"> this missingness can be attributed to different reasons</w:t>
      </w:r>
      <w:r>
        <w:t xml:space="preserve">. </w:t>
      </w:r>
      <w:r w:rsidR="00201D08">
        <w:t xml:space="preserve">Data can be collected from many different sources, which can cause issues depending on why the data is missing. Many statistical software packages </w:t>
      </w:r>
      <w:r w:rsidR="00615A38">
        <w:t xml:space="preserve">including SAS </w:t>
      </w:r>
      <w:r w:rsidR="00201D08">
        <w:t xml:space="preserve">will drop observations with any missing values. </w:t>
      </w:r>
      <w:sdt>
        <w:sdtPr>
          <w:id w:val="-1814554796"/>
          <w:citation/>
        </w:sdtPr>
        <w:sdtContent>
          <w:r w:rsidR="00615A38">
            <w:fldChar w:fldCharType="begin"/>
          </w:r>
          <w:r w:rsidR="00615A38">
            <w:instrText xml:space="preserve"> CITATION SAS18 \l 1033 </w:instrText>
          </w:r>
          <w:r w:rsidR="00615A38">
            <w:fldChar w:fldCharType="separate"/>
          </w:r>
          <w:r w:rsidR="00FA3609" w:rsidRPr="00FA3609">
            <w:rPr>
              <w:noProof/>
            </w:rPr>
            <w:t>[1]</w:t>
          </w:r>
          <w:r w:rsidR="00615A38">
            <w:fldChar w:fldCharType="end"/>
          </w:r>
        </w:sdtContent>
      </w:sdt>
      <w:r w:rsidR="00CC760B">
        <w:t xml:space="preserve"> This can be a problem as </w:t>
      </w:r>
      <w:r w:rsidR="009D65D4">
        <w:t xml:space="preserve">the power of any statistical tests can be reduced or bias can be introduced to the final model. </w:t>
      </w:r>
      <w:r w:rsidR="00C55C8A">
        <w:t>For these reasons there needs to be an understanding of the type of missingness of the data and consideration of the best method of dealing with the missing values.</w:t>
      </w:r>
    </w:p>
    <w:p w14:paraId="6F3E8D96" w14:textId="06910524" w:rsidR="005773BB" w:rsidRDefault="00173982" w:rsidP="00DB5E51">
      <w:r>
        <w:t xml:space="preserve">There are a number of basic methods of dealing with missing data from deleting observations with missing values to </w:t>
      </w:r>
      <w:r w:rsidR="00B46029">
        <w:t xml:space="preserve">replacing the missing value with a substitute value. Substituting values can be simple replacement of the mean of the variable or imputing the value based on a regression based on other variables that make up the dataset. </w:t>
      </w:r>
      <w:r w:rsidR="005773BB">
        <w:t xml:space="preserve">Imputing data can be of concern </w:t>
      </w:r>
      <w:r w:rsidR="004E2FFF">
        <w:t xml:space="preserve">because in the end an assumption is being made regarding the missing data and the reason of the missingness. If the </w:t>
      </w:r>
      <w:r w:rsidR="00C3462E">
        <w:t xml:space="preserve">imputed values vary drastically that the true values of the missing data, then </w:t>
      </w:r>
      <w:r w:rsidR="00D84D58">
        <w:t xml:space="preserve">the resulting conclusion made from the imputed data can be </w:t>
      </w:r>
      <w:r w:rsidR="00B80172">
        <w:t xml:space="preserve">misleading or erroneous. </w:t>
      </w:r>
    </w:p>
    <w:p w14:paraId="032268C5" w14:textId="2C1CE28D" w:rsidR="00615A38" w:rsidRDefault="00615A38" w:rsidP="00DB5E51">
      <w:r>
        <w:t>For t</w:t>
      </w:r>
      <w:r w:rsidR="00CC760B">
        <w:t xml:space="preserve">his analysis </w:t>
      </w:r>
      <w:r w:rsidR="004D6147">
        <w:t>we will look at a small</w:t>
      </w:r>
      <w:r w:rsidR="00353E14">
        <w:t xml:space="preserve"> dataset of MPG data for different car models, along with other continuous </w:t>
      </w:r>
      <w:r w:rsidR="00B71677">
        <w:t>ex</w:t>
      </w:r>
      <w:r w:rsidR="00951F02">
        <w:t xml:space="preserve">planatory variables, which are used to predict MPG. We </w:t>
      </w:r>
      <w:r w:rsidR="00A414C3">
        <w:t>will conduct</w:t>
      </w:r>
      <w:r w:rsidR="00A53504">
        <w:t xml:space="preserve"> an initial analysis with the missing data, using the default process used by SAS (listwise deletion), then we will </w:t>
      </w:r>
      <w:r w:rsidR="00404C62">
        <w:t>conduct multiple imputation and note the difference in statistical power between the two results.</w:t>
      </w:r>
      <w:r w:rsidR="00215FDB">
        <w:t xml:space="preserve"> </w:t>
      </w:r>
    </w:p>
    <w:p w14:paraId="40BACBD6" w14:textId="4BC43C94" w:rsidR="00B21EAF" w:rsidRDefault="004E4964" w:rsidP="00024EA4">
      <w:pPr>
        <w:pStyle w:val="Heading1"/>
      </w:pPr>
      <w:r>
        <w:t>Background</w:t>
      </w:r>
    </w:p>
    <w:p w14:paraId="13A92D53" w14:textId="298806A9" w:rsidR="001A67DE" w:rsidRPr="001A67DE" w:rsidRDefault="000F5DC8" w:rsidP="00B21EAF">
      <w:r>
        <w:t xml:space="preserve">There are three primary types of missing data: missing completely at random (MCAR), missing </w:t>
      </w:r>
      <w:r w:rsidR="00FD598B">
        <w:t>not at random (MNAR</w:t>
      </w:r>
      <w:r w:rsidR="001F56D7">
        <w:t>), and missing at random (MAR).</w:t>
      </w:r>
      <w:r>
        <w:t xml:space="preserve"> </w:t>
      </w:r>
      <w:r w:rsidR="00A575D9">
        <w:t xml:space="preserve">As </w:t>
      </w:r>
      <w:r w:rsidR="00B46029">
        <w:t>explained</w:t>
      </w:r>
      <w:r w:rsidR="00A575D9">
        <w:t xml:space="preserve"> by Donders and </w:t>
      </w:r>
      <w:r w:rsidR="00B46029">
        <w:t>his</w:t>
      </w:r>
      <w:r w:rsidR="00A575D9">
        <w:t xml:space="preserve"> associates</w:t>
      </w:r>
      <w:r w:rsidR="00B46029">
        <w:t>,</w:t>
      </w:r>
      <w:r w:rsidR="006E7037">
        <w:t xml:space="preserve"> MCAR and MNAR missingness is going to be less common than MAR</w:t>
      </w:r>
      <w:r w:rsidR="00B46029">
        <w:t xml:space="preserve"> due to the specific reasons that MCAR and MNAR can occur</w:t>
      </w:r>
      <w:r w:rsidR="006E7037">
        <w:t>.</w:t>
      </w:r>
      <w:r w:rsidR="00861F55">
        <w:t xml:space="preserve"> </w:t>
      </w:r>
      <w:r w:rsidR="001F56D7">
        <w:t>MCAR</w:t>
      </w:r>
      <w:r w:rsidR="0005163C">
        <w:t xml:space="preserve"> can be due to lost testing data, </w:t>
      </w:r>
      <w:r w:rsidR="003F0358">
        <w:t>broken testing equipment, or</w:t>
      </w:r>
      <w:r w:rsidR="0005163C">
        <w:t xml:space="preserve"> </w:t>
      </w:r>
      <w:r w:rsidR="005C1118">
        <w:t xml:space="preserve">other circumstances where </w:t>
      </w:r>
      <w:r w:rsidR="004A6B11">
        <w:t xml:space="preserve">the missing data is not dependent on the value of another variable. </w:t>
      </w:r>
      <w:r w:rsidR="0070206F">
        <w:t xml:space="preserve">MNAR </w:t>
      </w:r>
      <w:r w:rsidR="005C5737">
        <w:t>occurs when observations for a variable are missing depending on the value of</w:t>
      </w:r>
      <w:r w:rsidR="0070206F">
        <w:t xml:space="preserve"> </w:t>
      </w:r>
      <w:r w:rsidR="00D8542B">
        <w:t xml:space="preserve">the variable, </w:t>
      </w:r>
      <w:r w:rsidR="006B4F5D">
        <w:t>with an example by Donders being that on a survey</w:t>
      </w:r>
      <w:r w:rsidR="008B19BA">
        <w:t>,</w:t>
      </w:r>
      <w:r w:rsidR="006B4F5D">
        <w:t xml:space="preserve"> values of income level may be missing for those </w:t>
      </w:r>
      <w:r w:rsidR="008B19BA">
        <w:t>at higher income levels</w:t>
      </w:r>
      <w:r w:rsidR="002B1D7B">
        <w:t xml:space="preserve"> </w:t>
      </w:r>
      <w:r w:rsidR="00432E05">
        <w:t>may be</w:t>
      </w:r>
      <w:r w:rsidR="002B1D7B">
        <w:t xml:space="preserve"> due to the </w:t>
      </w:r>
      <w:r w:rsidR="002B1D7B">
        <w:lastRenderedPageBreak/>
        <w:t>respondents’ reluctance to comment on their income</w:t>
      </w:r>
      <w:r w:rsidR="008B19BA">
        <w:t>.</w:t>
      </w:r>
      <w:r w:rsidR="00D8542B">
        <w:t xml:space="preserve"> </w:t>
      </w:r>
      <w:r w:rsidR="0070206F">
        <w:t>M</w:t>
      </w:r>
      <w:r w:rsidR="00450203">
        <w:t xml:space="preserve">AR occurs when data is that is missing can be correlated to the value of another variable, such as in the situation </w:t>
      </w:r>
      <w:r w:rsidR="00391C0C">
        <w:t xml:space="preserve">where </w:t>
      </w:r>
      <w:r w:rsidR="00C322B9">
        <w:t xml:space="preserve">healthcare data is </w:t>
      </w:r>
      <w:r w:rsidR="00F76167">
        <w:t>collected,</w:t>
      </w:r>
      <w:r w:rsidR="002F0CB6">
        <w:t xml:space="preserve"> </w:t>
      </w:r>
      <w:r w:rsidR="00360F16">
        <w:t xml:space="preserve">and fewer results </w:t>
      </w:r>
      <w:r w:rsidR="002C35D5">
        <w:t>for blood tests are collected for younger patients.</w:t>
      </w:r>
      <w:r w:rsidR="005C1118">
        <w:t xml:space="preserve"> </w:t>
      </w:r>
      <w:r w:rsidR="00DB64E9">
        <w:t>W</w:t>
      </w:r>
      <w:r w:rsidR="0024536C">
        <w:t xml:space="preserve">ith </w:t>
      </w:r>
      <w:r w:rsidR="0070206F">
        <w:t>M</w:t>
      </w:r>
      <w:r w:rsidR="0024536C">
        <w:t>AR, once this additional variable is taken in to account</w:t>
      </w:r>
      <w:r w:rsidR="00DB64E9">
        <w:t>, the missingness of the data is easier to explain.</w:t>
      </w:r>
      <w:r w:rsidR="005C1118">
        <w:t xml:space="preserve"> </w:t>
      </w:r>
      <w:sdt>
        <w:sdtPr>
          <w:id w:val="805737579"/>
          <w:citation/>
        </w:sdtPr>
        <w:sdtContent>
          <w:r w:rsidR="00FD598B">
            <w:fldChar w:fldCharType="begin"/>
          </w:r>
          <w:r w:rsidR="00FD598B">
            <w:instrText xml:space="preserve"> CITATION ARo06 \l 1033 </w:instrText>
          </w:r>
          <w:r w:rsidR="00FD598B">
            <w:fldChar w:fldCharType="separate"/>
          </w:r>
          <w:r w:rsidR="00FA3609" w:rsidRPr="00FA3609">
            <w:rPr>
              <w:noProof/>
            </w:rPr>
            <w:t>[2]</w:t>
          </w:r>
          <w:r w:rsidR="00FD598B">
            <w:fldChar w:fldCharType="end"/>
          </w:r>
        </w:sdtContent>
      </w:sdt>
    </w:p>
    <w:p w14:paraId="1EF735ED" w14:textId="44F8A197" w:rsidR="00276033" w:rsidRDefault="000C79C5" w:rsidP="00B21EAF">
      <w:r>
        <w:t>When dealing with MAR data, most common techniques used for handling data can introduce bias.</w:t>
      </w:r>
      <w:r w:rsidR="00EA4A17">
        <w:t xml:space="preserve"> </w:t>
      </w:r>
      <w:r w:rsidR="00B802C1">
        <w:t xml:space="preserve">Due to simple techniques failing with MAR, single imputation or multiple imputation must be used to avoid </w:t>
      </w:r>
      <w:r w:rsidR="00EA4A17">
        <w:t xml:space="preserve">bias in any final models. </w:t>
      </w:r>
      <w:sdt>
        <w:sdtPr>
          <w:id w:val="-289900237"/>
          <w:citation/>
        </w:sdtPr>
        <w:sdtContent>
          <w:r>
            <w:fldChar w:fldCharType="begin"/>
          </w:r>
          <w:r>
            <w:instrText xml:space="preserve"> CITATION ARo06 \l 1033 </w:instrText>
          </w:r>
          <w:r>
            <w:fldChar w:fldCharType="separate"/>
          </w:r>
          <w:r w:rsidR="00FA3609" w:rsidRPr="00FA3609">
            <w:rPr>
              <w:noProof/>
            </w:rPr>
            <w:t>[2]</w:t>
          </w:r>
          <w:r>
            <w:fldChar w:fldCharType="end"/>
          </w:r>
        </w:sdtContent>
      </w:sdt>
      <w:r w:rsidR="00605AA9">
        <w:t xml:space="preserve"> Multiple imputation, which will be discussed later, can be a powerful tool in </w:t>
      </w:r>
      <w:r w:rsidR="00AB42D5">
        <w:t xml:space="preserve">working to address datasets with missingness due to MAR. </w:t>
      </w:r>
      <w:r w:rsidR="00D7306B">
        <w:t xml:space="preserve">It should be noted that while multiple imputation can be powerful, it should be used with the direction of someone that is familiar with the pitfalls of the </w:t>
      </w:r>
      <w:r w:rsidR="00D80710">
        <w:t xml:space="preserve">method as </w:t>
      </w:r>
      <w:r w:rsidR="003B4013">
        <w:t xml:space="preserve">whatever results that are </w:t>
      </w:r>
      <w:r w:rsidR="009B591C">
        <w:t>reported</w:t>
      </w:r>
      <w:r w:rsidR="003B4013">
        <w:t xml:space="preserve"> should be done </w:t>
      </w:r>
      <w:r w:rsidR="009B591C">
        <w:t xml:space="preserve">with understanding of the underlying methods being performed by multiple imputation. As cited by </w:t>
      </w:r>
      <w:r w:rsidR="00DC756C">
        <w:t xml:space="preserve">Sterne and his associates, there have been published results that have been questioned due to the use of </w:t>
      </w:r>
      <w:r w:rsidR="00020404">
        <w:t xml:space="preserve">multiple imputation. </w:t>
      </w:r>
      <w:sdt>
        <w:sdtPr>
          <w:id w:val="-2046662087"/>
          <w:citation/>
        </w:sdtPr>
        <w:sdtContent>
          <w:r w:rsidR="00020404">
            <w:fldChar w:fldCharType="begin"/>
          </w:r>
          <w:r w:rsidR="00020404">
            <w:instrText xml:space="preserve"> CITATION Jon09 \l 1033 </w:instrText>
          </w:r>
          <w:r w:rsidR="00020404">
            <w:fldChar w:fldCharType="separate"/>
          </w:r>
          <w:r w:rsidR="00FA3609" w:rsidRPr="00FA3609">
            <w:rPr>
              <w:noProof/>
            </w:rPr>
            <w:t>[3]</w:t>
          </w:r>
          <w:r w:rsidR="00020404">
            <w:fldChar w:fldCharType="end"/>
          </w:r>
        </w:sdtContent>
      </w:sdt>
    </w:p>
    <w:p w14:paraId="62358E04" w14:textId="5A7B9550" w:rsidR="003D77B7" w:rsidRPr="003D77B7" w:rsidRDefault="003D77B7" w:rsidP="00B21EAF">
      <w:r>
        <w:t>There are four</w:t>
      </w:r>
      <w:r w:rsidR="00CD0167">
        <w:t xml:space="preserve"> common ways to deal with missing data</w:t>
      </w:r>
      <w:r w:rsidR="003D1E7D">
        <w:t xml:space="preserve"> in data sets;</w:t>
      </w:r>
      <w:r w:rsidR="002E7B82">
        <w:t xml:space="preserve"> </w:t>
      </w:r>
      <w:r w:rsidR="00B46029">
        <w:t>l</w:t>
      </w:r>
      <w:r w:rsidR="002E7B82">
        <w:t xml:space="preserve">istwise deletion, </w:t>
      </w:r>
      <w:r w:rsidR="00C26B15">
        <w:t xml:space="preserve">pairwise deletion, </w:t>
      </w:r>
      <w:r w:rsidR="00B46029">
        <w:t>s</w:t>
      </w:r>
      <w:r w:rsidR="00C26B15">
        <w:t xml:space="preserve">ingle </w:t>
      </w:r>
      <w:r w:rsidR="00B46029">
        <w:t>i</w:t>
      </w:r>
      <w:r w:rsidR="00C26B15">
        <w:t xml:space="preserve">mputation and </w:t>
      </w:r>
      <w:r w:rsidR="00B46029">
        <w:t>m</w:t>
      </w:r>
      <w:r w:rsidR="00C26B15">
        <w:t>ultipl</w:t>
      </w:r>
      <w:r w:rsidR="00B46029">
        <w:t>e i</w:t>
      </w:r>
      <w:r w:rsidR="00C26B15">
        <w:t>mputation. Each of these have different advantages and disadvantages discussed below.</w:t>
      </w:r>
    </w:p>
    <w:p w14:paraId="7CCA0381" w14:textId="0EF914EF" w:rsidR="00E27FB7" w:rsidRDefault="00E27FB7" w:rsidP="00E27FB7">
      <w:r>
        <w:t xml:space="preserve">When addressing missing data, one may be tempted to simply ignore any records where </w:t>
      </w:r>
      <w:r w:rsidR="00F63F11">
        <w:t>data is missing.  These records are deleted from the data set and the analysis continues on the data where all records are complete.  This is called list</w:t>
      </w:r>
      <w:r w:rsidR="00D20BC8">
        <w:t>wise deletion</w:t>
      </w:r>
      <w:r w:rsidR="009D050E">
        <w:t xml:space="preserve"> or complete case analysis</w:t>
      </w:r>
      <w:r w:rsidR="00D20BC8">
        <w:t xml:space="preserve">.  </w:t>
      </w:r>
      <w:r w:rsidR="00050E3C">
        <w:t>Listwise del</w:t>
      </w:r>
      <w:r w:rsidR="00795BFB">
        <w:t xml:space="preserve">etion assumes the missing data is either missing at </w:t>
      </w:r>
      <w:r w:rsidR="00676B41">
        <w:t>random or</w:t>
      </w:r>
      <w:r w:rsidR="00795BFB">
        <w:t xml:space="preserve"> missing completely a</w:t>
      </w:r>
      <w:r w:rsidR="00FC34D4">
        <w:t>t</w:t>
      </w:r>
      <w:r w:rsidR="00795BFB">
        <w:t xml:space="preserve"> random.</w:t>
      </w:r>
      <w:r w:rsidR="00676B41">
        <w:t xml:space="preserve">  If only a few </w:t>
      </w:r>
      <w:r w:rsidR="006A6BF2">
        <w:t xml:space="preserve">pieces of data are missing, simply deleting them may be acceptable. </w:t>
      </w:r>
      <w:r w:rsidR="00D20BC8">
        <w:t xml:space="preserve">Although in some cases this technique may produce valid results, there are </w:t>
      </w:r>
      <w:r w:rsidR="004006A8">
        <w:t>some</w:t>
      </w:r>
      <w:r w:rsidR="00D20BC8">
        <w:t xml:space="preserve"> potential problems with listwise deletion.  First is</w:t>
      </w:r>
      <w:r w:rsidR="00525900">
        <w:t xml:space="preserve"> the reduction of the </w:t>
      </w:r>
      <w:r w:rsidR="003E6B50">
        <w:t xml:space="preserve">sample </w:t>
      </w:r>
      <w:r w:rsidR="00525900">
        <w:t xml:space="preserve">size of the data set. If the data set we </w:t>
      </w:r>
      <w:r w:rsidR="000200E7">
        <w:t>are analyzing</w:t>
      </w:r>
      <w:r w:rsidR="00764A0B">
        <w:t xml:space="preserve"> is not big to begin with, deleting a significant numb</w:t>
      </w:r>
      <w:r w:rsidR="0063505E">
        <w:t>er</w:t>
      </w:r>
      <w:r w:rsidR="000200E7">
        <w:t xml:space="preserve"> of records reduces the power. </w:t>
      </w:r>
      <w:r w:rsidR="00EB0595">
        <w:t>Secondly,</w:t>
      </w:r>
      <w:r w:rsidR="002349C0">
        <w:t xml:space="preserve"> </w:t>
      </w:r>
      <w:r w:rsidR="00EB0595">
        <w:t xml:space="preserve">if too many </w:t>
      </w:r>
      <w:r w:rsidR="00EA4629">
        <w:t>records are deleted we may skew the data</w:t>
      </w:r>
      <w:r w:rsidR="003D4C26">
        <w:t xml:space="preserve"> without any way to detect this.</w:t>
      </w:r>
      <w:r w:rsidR="004006A8">
        <w:t xml:space="preserve"> Also, </w:t>
      </w:r>
      <w:r w:rsidR="006D7225">
        <w:t xml:space="preserve">some types of studies may inherently cause the same field in a record to be missing. </w:t>
      </w:r>
      <w:r w:rsidR="00CD74A1">
        <w:t>Confidential or potentially embarrassing information revealed in a survey may be skipped by the people who don’t want to reveal some personal information where this field is filled in by people who are not concerned with providing the information. This may cause a bias in the data when the records with missing data are deleted.</w:t>
      </w:r>
    </w:p>
    <w:p w14:paraId="51B24D15" w14:textId="0AF437AB" w:rsidR="00961036" w:rsidRPr="005A722D" w:rsidRDefault="00BA5A0D" w:rsidP="00E27FB7">
      <w:r>
        <w:t>Pairwise deletion</w:t>
      </w:r>
      <w:r w:rsidR="001B338D">
        <w:t xml:space="preserve"> is similar to listwise deletion in that it deletes</w:t>
      </w:r>
      <w:r w:rsidR="008E1935">
        <w:t xml:space="preserve"> missing data, but in the case of pairwise deletion, the data remaining in the record is retained to be used in the analysis</w:t>
      </w:r>
      <w:r w:rsidR="00F5412D">
        <w:t>.</w:t>
      </w:r>
      <w:r w:rsidR="006C16DA">
        <w:t xml:space="preserve"> </w:t>
      </w:r>
      <w:r w:rsidR="00A80D6E">
        <w:t xml:space="preserve">All the data available is used for analysis. </w:t>
      </w:r>
      <w:r w:rsidR="006C16DA">
        <w:t>Pairwise deletion assumes the missing data is missing completely at random.</w:t>
      </w:r>
      <w:r w:rsidR="00840E75">
        <w:t xml:space="preserve"> </w:t>
      </w:r>
      <w:r w:rsidR="00B2322A">
        <w:t>However,</w:t>
      </w:r>
      <w:r w:rsidR="00840E75">
        <w:t xml:space="preserve"> problems do crop up when </w:t>
      </w:r>
      <w:r w:rsidR="00B2322A">
        <w:t xml:space="preserve">using pairwise deletion. </w:t>
      </w:r>
      <w:r w:rsidR="00A24F28">
        <w:t xml:space="preserve"> One problem is the statistics derived for one of the variables is based on a different sample size than those from another variable. As seen in </w:t>
      </w:r>
      <w:r w:rsidR="000709C9">
        <w:fldChar w:fldCharType="begin"/>
      </w:r>
      <w:r w:rsidR="000709C9">
        <w:instrText xml:space="preserve"> REF _Ref524206509 \h </w:instrText>
      </w:r>
      <w:r w:rsidR="000709C9">
        <w:fldChar w:fldCharType="separate"/>
      </w:r>
      <w:r w:rsidR="000709C9">
        <w:t xml:space="preserve">Table </w:t>
      </w:r>
      <w:r w:rsidR="000709C9">
        <w:rPr>
          <w:noProof/>
        </w:rPr>
        <w:t>1</w:t>
      </w:r>
      <w:r w:rsidR="000709C9">
        <w:fldChar w:fldCharType="end"/>
      </w:r>
      <w:r w:rsidR="005A722D">
        <w:t xml:space="preserve">, </w:t>
      </w:r>
      <w:r w:rsidR="005A722D">
        <w:rPr>
          <w:b/>
          <w:i/>
        </w:rPr>
        <w:t>Var1</w:t>
      </w:r>
      <w:r w:rsidR="005A722D">
        <w:rPr>
          <w:i/>
        </w:rPr>
        <w:t xml:space="preserve"> </w:t>
      </w:r>
      <w:r w:rsidR="005A722D">
        <w:t xml:space="preserve">and </w:t>
      </w:r>
      <w:r w:rsidR="005A722D" w:rsidRPr="00132ABA">
        <w:rPr>
          <w:b/>
          <w:i/>
        </w:rPr>
        <w:t>Var4</w:t>
      </w:r>
      <w:r w:rsidR="005A722D">
        <w:t xml:space="preserve"> each have a sample size of 10, </w:t>
      </w:r>
      <w:r w:rsidR="005A722D">
        <w:rPr>
          <w:b/>
          <w:i/>
        </w:rPr>
        <w:t>Var2</w:t>
      </w:r>
      <w:r w:rsidR="005A722D">
        <w:t xml:space="preserve"> has a sample size of </w:t>
      </w:r>
      <w:r w:rsidR="003078FA">
        <w:t>9</w:t>
      </w:r>
      <w:r w:rsidR="005A722D">
        <w:t xml:space="preserve"> and </w:t>
      </w:r>
      <w:r w:rsidR="005A722D">
        <w:rPr>
          <w:b/>
          <w:i/>
        </w:rPr>
        <w:t>Var3</w:t>
      </w:r>
      <w:r w:rsidR="005A722D">
        <w:t xml:space="preserve"> has a sample size of 8.</w:t>
      </w:r>
      <w:r w:rsidR="000978AB">
        <w:t xml:space="preserve"> Th</w:t>
      </w:r>
      <w:r w:rsidR="00B75E68">
        <w:t>e end result is each of these variables is using a different data set to derive any statistics.</w:t>
      </w:r>
    </w:p>
    <w:p w14:paraId="24A3CB6A" w14:textId="69D919C9" w:rsidR="00337ECB" w:rsidRDefault="00337ECB" w:rsidP="00E36297"/>
    <w:p w14:paraId="48BF1B6C" w14:textId="77777777" w:rsidR="00A86165" w:rsidRDefault="00A86165" w:rsidP="00E36297"/>
    <w:p w14:paraId="223A1B37" w14:textId="4DAF3983" w:rsidR="00AA5867" w:rsidRDefault="00AA5867" w:rsidP="00862BAC">
      <w:pPr>
        <w:pStyle w:val="Caption"/>
        <w:jc w:val="center"/>
      </w:pPr>
      <w:bookmarkStart w:id="0" w:name="_Ref524206509"/>
      <w:r>
        <w:lastRenderedPageBreak/>
        <w:t xml:space="preserve">Table </w:t>
      </w:r>
      <w:fldSimple w:instr=" SEQ Table \* ARABIC ">
        <w:r w:rsidR="003369A2">
          <w:rPr>
            <w:noProof/>
          </w:rPr>
          <w:t>1</w:t>
        </w:r>
      </w:fldSimple>
      <w:bookmarkEnd w:id="0"/>
      <w:r w:rsidR="00F96B0D">
        <w:t xml:space="preserve"> – Pairwise Deletion</w:t>
      </w:r>
      <w:r w:rsidR="00DC64C8">
        <w:t xml:space="preserve"> Example</w:t>
      </w:r>
    </w:p>
    <w:tbl>
      <w:tblPr>
        <w:tblStyle w:val="TableGrid"/>
        <w:tblW w:w="0" w:type="auto"/>
        <w:jc w:val="center"/>
        <w:tblLook w:val="04A0" w:firstRow="1" w:lastRow="0" w:firstColumn="1" w:lastColumn="0" w:noHBand="0" w:noVBand="1"/>
      </w:tblPr>
      <w:tblGrid>
        <w:gridCol w:w="1403"/>
        <w:gridCol w:w="681"/>
        <w:gridCol w:w="681"/>
        <w:gridCol w:w="681"/>
        <w:gridCol w:w="681"/>
      </w:tblGrid>
      <w:tr w:rsidR="00337ECB" w14:paraId="67B11839" w14:textId="77777777" w:rsidTr="008468F6">
        <w:trPr>
          <w:jc w:val="center"/>
        </w:trPr>
        <w:tc>
          <w:tcPr>
            <w:tcW w:w="0" w:type="auto"/>
          </w:tcPr>
          <w:p w14:paraId="3CAD8CEC" w14:textId="53461B53" w:rsidR="00337ECB" w:rsidRPr="00F95296" w:rsidRDefault="00F95296" w:rsidP="00E36297">
            <w:r>
              <w:t>Observation</w:t>
            </w:r>
          </w:p>
        </w:tc>
        <w:tc>
          <w:tcPr>
            <w:tcW w:w="0" w:type="auto"/>
          </w:tcPr>
          <w:p w14:paraId="6903FD8B" w14:textId="48F36E91" w:rsidR="00337ECB" w:rsidRPr="00F95296" w:rsidRDefault="00F95296" w:rsidP="00E36297">
            <w:r>
              <w:t>Var1</w:t>
            </w:r>
          </w:p>
        </w:tc>
        <w:tc>
          <w:tcPr>
            <w:tcW w:w="0" w:type="auto"/>
          </w:tcPr>
          <w:p w14:paraId="5922A618" w14:textId="3DE58F89" w:rsidR="00337ECB" w:rsidRPr="00F95296" w:rsidRDefault="00F95296" w:rsidP="00E36297">
            <w:r>
              <w:t>Var2</w:t>
            </w:r>
          </w:p>
        </w:tc>
        <w:tc>
          <w:tcPr>
            <w:tcW w:w="0" w:type="auto"/>
          </w:tcPr>
          <w:p w14:paraId="214AD670" w14:textId="2AC052F6" w:rsidR="00337ECB" w:rsidRPr="009F3C84" w:rsidRDefault="009F3C84" w:rsidP="00E36297">
            <w:r>
              <w:t>Var3</w:t>
            </w:r>
          </w:p>
        </w:tc>
        <w:tc>
          <w:tcPr>
            <w:tcW w:w="0" w:type="auto"/>
          </w:tcPr>
          <w:p w14:paraId="4F1159DB" w14:textId="2F3B7931" w:rsidR="00337ECB" w:rsidRPr="009F3C84" w:rsidRDefault="009F3C84" w:rsidP="00E36297">
            <w:r>
              <w:t>Var4</w:t>
            </w:r>
          </w:p>
        </w:tc>
      </w:tr>
      <w:tr w:rsidR="00337ECB" w14:paraId="7D33A352" w14:textId="77777777" w:rsidTr="008468F6">
        <w:trPr>
          <w:jc w:val="center"/>
        </w:trPr>
        <w:tc>
          <w:tcPr>
            <w:tcW w:w="0" w:type="auto"/>
          </w:tcPr>
          <w:p w14:paraId="0FFB319B" w14:textId="584BDC9F" w:rsidR="00337ECB" w:rsidRPr="00F95296" w:rsidRDefault="00F95296" w:rsidP="00E36297">
            <w:r>
              <w:t>1</w:t>
            </w:r>
          </w:p>
        </w:tc>
        <w:tc>
          <w:tcPr>
            <w:tcW w:w="0" w:type="auto"/>
          </w:tcPr>
          <w:p w14:paraId="32AAB431" w14:textId="400CA966" w:rsidR="00337ECB" w:rsidRDefault="00073144" w:rsidP="00E36297">
            <w:r>
              <w:t>0</w:t>
            </w:r>
          </w:p>
        </w:tc>
        <w:tc>
          <w:tcPr>
            <w:tcW w:w="0" w:type="auto"/>
          </w:tcPr>
          <w:p w14:paraId="59CF8E12" w14:textId="3BA2178E" w:rsidR="00337ECB" w:rsidRDefault="00073144" w:rsidP="00E36297">
            <w:r>
              <w:t>75</w:t>
            </w:r>
          </w:p>
        </w:tc>
        <w:tc>
          <w:tcPr>
            <w:tcW w:w="0" w:type="auto"/>
          </w:tcPr>
          <w:p w14:paraId="0A8A3351" w14:textId="434CC647" w:rsidR="00337ECB" w:rsidRDefault="006C7C59" w:rsidP="00E36297">
            <w:r>
              <w:t>135</w:t>
            </w:r>
          </w:p>
        </w:tc>
        <w:tc>
          <w:tcPr>
            <w:tcW w:w="0" w:type="auto"/>
          </w:tcPr>
          <w:p w14:paraId="72DF57AE" w14:textId="1C76835D" w:rsidR="00337ECB" w:rsidRDefault="00D1146D" w:rsidP="00E36297">
            <w:r>
              <w:t>12</w:t>
            </w:r>
          </w:p>
        </w:tc>
      </w:tr>
      <w:tr w:rsidR="00337ECB" w14:paraId="1FAF3404" w14:textId="77777777" w:rsidTr="008468F6">
        <w:trPr>
          <w:jc w:val="center"/>
        </w:trPr>
        <w:tc>
          <w:tcPr>
            <w:tcW w:w="0" w:type="auto"/>
          </w:tcPr>
          <w:p w14:paraId="410D7D65" w14:textId="715B9B3F" w:rsidR="00337ECB" w:rsidRDefault="00F95296" w:rsidP="00E36297">
            <w:r>
              <w:t>2</w:t>
            </w:r>
          </w:p>
        </w:tc>
        <w:tc>
          <w:tcPr>
            <w:tcW w:w="0" w:type="auto"/>
          </w:tcPr>
          <w:p w14:paraId="3D90683A" w14:textId="40CB8F16" w:rsidR="00337ECB" w:rsidRDefault="00073144" w:rsidP="00E36297">
            <w:r>
              <w:t>1</w:t>
            </w:r>
          </w:p>
        </w:tc>
        <w:tc>
          <w:tcPr>
            <w:tcW w:w="0" w:type="auto"/>
          </w:tcPr>
          <w:p w14:paraId="67FB5F6C" w14:textId="2DA27388" w:rsidR="00337ECB" w:rsidRDefault="00073144" w:rsidP="00E36297">
            <w:r>
              <w:t>63</w:t>
            </w:r>
          </w:p>
        </w:tc>
        <w:tc>
          <w:tcPr>
            <w:tcW w:w="0" w:type="auto"/>
          </w:tcPr>
          <w:p w14:paraId="318890B8" w14:textId="6DE042D7" w:rsidR="00337ECB" w:rsidRDefault="006C7C59" w:rsidP="00E36297">
            <w:r>
              <w:t>158</w:t>
            </w:r>
          </w:p>
        </w:tc>
        <w:tc>
          <w:tcPr>
            <w:tcW w:w="0" w:type="auto"/>
          </w:tcPr>
          <w:p w14:paraId="5F24BE8E" w14:textId="7E29DD74" w:rsidR="00337ECB" w:rsidRDefault="00D1146D" w:rsidP="00E36297">
            <w:r>
              <w:t>11</w:t>
            </w:r>
          </w:p>
        </w:tc>
      </w:tr>
      <w:tr w:rsidR="00337ECB" w14:paraId="31358BD7" w14:textId="77777777" w:rsidTr="008468F6">
        <w:trPr>
          <w:jc w:val="center"/>
        </w:trPr>
        <w:tc>
          <w:tcPr>
            <w:tcW w:w="0" w:type="auto"/>
          </w:tcPr>
          <w:p w14:paraId="1F6B3C8C" w14:textId="625FB7C5" w:rsidR="00337ECB" w:rsidRDefault="00F95296" w:rsidP="00E36297">
            <w:r>
              <w:t>3</w:t>
            </w:r>
          </w:p>
        </w:tc>
        <w:tc>
          <w:tcPr>
            <w:tcW w:w="0" w:type="auto"/>
          </w:tcPr>
          <w:p w14:paraId="6FFE7816" w14:textId="5C3D2172" w:rsidR="00337ECB" w:rsidRDefault="00073144" w:rsidP="00E36297">
            <w:r>
              <w:t>1</w:t>
            </w:r>
          </w:p>
        </w:tc>
        <w:tc>
          <w:tcPr>
            <w:tcW w:w="0" w:type="auto"/>
          </w:tcPr>
          <w:p w14:paraId="1051CACC" w14:textId="4C36E3AD" w:rsidR="00337ECB" w:rsidRDefault="00073144" w:rsidP="00E36297">
            <w:r>
              <w:t>.</w:t>
            </w:r>
          </w:p>
        </w:tc>
        <w:tc>
          <w:tcPr>
            <w:tcW w:w="0" w:type="auto"/>
          </w:tcPr>
          <w:p w14:paraId="2CDDAFAE" w14:textId="2D50F25D" w:rsidR="00337ECB" w:rsidRDefault="006C7C59" w:rsidP="00E36297">
            <w:r>
              <w:t>192</w:t>
            </w:r>
          </w:p>
        </w:tc>
        <w:tc>
          <w:tcPr>
            <w:tcW w:w="0" w:type="auto"/>
          </w:tcPr>
          <w:p w14:paraId="4FA96932" w14:textId="5315D0F0" w:rsidR="00337ECB" w:rsidRDefault="00D1146D" w:rsidP="00E36297">
            <w:r>
              <w:t>15</w:t>
            </w:r>
          </w:p>
        </w:tc>
      </w:tr>
      <w:tr w:rsidR="00337ECB" w14:paraId="627AFC20" w14:textId="77777777" w:rsidTr="008468F6">
        <w:trPr>
          <w:jc w:val="center"/>
        </w:trPr>
        <w:tc>
          <w:tcPr>
            <w:tcW w:w="0" w:type="auto"/>
          </w:tcPr>
          <w:p w14:paraId="6E42876D" w14:textId="0D19F263" w:rsidR="00337ECB" w:rsidRDefault="00F95296" w:rsidP="00E36297">
            <w:r>
              <w:t>4</w:t>
            </w:r>
          </w:p>
        </w:tc>
        <w:tc>
          <w:tcPr>
            <w:tcW w:w="0" w:type="auto"/>
          </w:tcPr>
          <w:p w14:paraId="09525604" w14:textId="3039062E" w:rsidR="00337ECB" w:rsidRDefault="00073144" w:rsidP="00E36297">
            <w:r>
              <w:t>0</w:t>
            </w:r>
          </w:p>
        </w:tc>
        <w:tc>
          <w:tcPr>
            <w:tcW w:w="0" w:type="auto"/>
          </w:tcPr>
          <w:p w14:paraId="36BA7CD8" w14:textId="71760FF2" w:rsidR="00337ECB" w:rsidRDefault="00073144" w:rsidP="00E36297">
            <w:r>
              <w:t>85</w:t>
            </w:r>
          </w:p>
        </w:tc>
        <w:tc>
          <w:tcPr>
            <w:tcW w:w="0" w:type="auto"/>
          </w:tcPr>
          <w:p w14:paraId="2B543673" w14:textId="0E8029A4" w:rsidR="00337ECB" w:rsidRDefault="006C7C59" w:rsidP="00E36297">
            <w:r>
              <w:t>1</w:t>
            </w:r>
            <w:r w:rsidR="005725C2">
              <w:t>45</w:t>
            </w:r>
          </w:p>
        </w:tc>
        <w:tc>
          <w:tcPr>
            <w:tcW w:w="0" w:type="auto"/>
          </w:tcPr>
          <w:p w14:paraId="58B9944C" w14:textId="41DEF6F3" w:rsidR="00337ECB" w:rsidRDefault="00D1146D" w:rsidP="00E36297">
            <w:r>
              <w:t>20</w:t>
            </w:r>
          </w:p>
        </w:tc>
      </w:tr>
      <w:tr w:rsidR="00337ECB" w14:paraId="7D015182" w14:textId="77777777" w:rsidTr="008468F6">
        <w:trPr>
          <w:jc w:val="center"/>
        </w:trPr>
        <w:tc>
          <w:tcPr>
            <w:tcW w:w="0" w:type="auto"/>
          </w:tcPr>
          <w:p w14:paraId="232753A2" w14:textId="37747012" w:rsidR="00337ECB" w:rsidRDefault="00F95296" w:rsidP="00E36297">
            <w:r>
              <w:t>5</w:t>
            </w:r>
          </w:p>
        </w:tc>
        <w:tc>
          <w:tcPr>
            <w:tcW w:w="0" w:type="auto"/>
          </w:tcPr>
          <w:p w14:paraId="36C038EE" w14:textId="16AEDE8B" w:rsidR="00337ECB" w:rsidRDefault="00073144" w:rsidP="00E36297">
            <w:r>
              <w:t>1</w:t>
            </w:r>
          </w:p>
        </w:tc>
        <w:tc>
          <w:tcPr>
            <w:tcW w:w="0" w:type="auto"/>
          </w:tcPr>
          <w:p w14:paraId="0754DC74" w14:textId="577AA5DA" w:rsidR="00337ECB" w:rsidRDefault="00144306" w:rsidP="00E36297">
            <w:r>
              <w:t>58</w:t>
            </w:r>
          </w:p>
        </w:tc>
        <w:tc>
          <w:tcPr>
            <w:tcW w:w="0" w:type="auto"/>
          </w:tcPr>
          <w:p w14:paraId="5D9A0762" w14:textId="65CA3A83" w:rsidR="00337ECB" w:rsidRDefault="005725C2" w:rsidP="00E36297">
            <w:r>
              <w:t>.</w:t>
            </w:r>
          </w:p>
        </w:tc>
        <w:tc>
          <w:tcPr>
            <w:tcW w:w="0" w:type="auto"/>
          </w:tcPr>
          <w:p w14:paraId="791A321C" w14:textId="2688EF6E" w:rsidR="00337ECB" w:rsidRDefault="00D1146D" w:rsidP="00E36297">
            <w:r>
              <w:t>12</w:t>
            </w:r>
          </w:p>
        </w:tc>
      </w:tr>
      <w:tr w:rsidR="007346D8" w14:paraId="53398058" w14:textId="77777777" w:rsidTr="008468F6">
        <w:trPr>
          <w:jc w:val="center"/>
        </w:trPr>
        <w:tc>
          <w:tcPr>
            <w:tcW w:w="0" w:type="auto"/>
          </w:tcPr>
          <w:p w14:paraId="3D9E1B37" w14:textId="08FC2D8C" w:rsidR="007346D8" w:rsidRDefault="00F95296" w:rsidP="00E36297">
            <w:r>
              <w:t>6</w:t>
            </w:r>
          </w:p>
        </w:tc>
        <w:tc>
          <w:tcPr>
            <w:tcW w:w="0" w:type="auto"/>
          </w:tcPr>
          <w:p w14:paraId="7586F44E" w14:textId="4D9C2714" w:rsidR="007346D8" w:rsidRDefault="00073144" w:rsidP="00E36297">
            <w:r>
              <w:t>0</w:t>
            </w:r>
          </w:p>
        </w:tc>
        <w:tc>
          <w:tcPr>
            <w:tcW w:w="0" w:type="auto"/>
          </w:tcPr>
          <w:p w14:paraId="555740AE" w14:textId="153DC8BE" w:rsidR="007346D8" w:rsidRDefault="00144306" w:rsidP="00E36297">
            <w:r>
              <w:t>92</w:t>
            </w:r>
          </w:p>
        </w:tc>
        <w:tc>
          <w:tcPr>
            <w:tcW w:w="0" w:type="auto"/>
          </w:tcPr>
          <w:p w14:paraId="0F59463B" w14:textId="399D7F02" w:rsidR="007346D8" w:rsidRDefault="005725C2" w:rsidP="00E36297">
            <w:r>
              <w:t>138</w:t>
            </w:r>
          </w:p>
        </w:tc>
        <w:tc>
          <w:tcPr>
            <w:tcW w:w="0" w:type="auto"/>
          </w:tcPr>
          <w:p w14:paraId="6EE7F1F0" w14:textId="78208C65" w:rsidR="007346D8" w:rsidRDefault="00D1146D" w:rsidP="00E36297">
            <w:r>
              <w:t>13</w:t>
            </w:r>
          </w:p>
        </w:tc>
      </w:tr>
      <w:tr w:rsidR="007346D8" w14:paraId="5201B064" w14:textId="77777777" w:rsidTr="008468F6">
        <w:trPr>
          <w:jc w:val="center"/>
        </w:trPr>
        <w:tc>
          <w:tcPr>
            <w:tcW w:w="0" w:type="auto"/>
          </w:tcPr>
          <w:p w14:paraId="5FFD890F" w14:textId="4D6C0084" w:rsidR="007346D8" w:rsidRDefault="00F95296" w:rsidP="00E36297">
            <w:r>
              <w:t>7</w:t>
            </w:r>
          </w:p>
        </w:tc>
        <w:tc>
          <w:tcPr>
            <w:tcW w:w="0" w:type="auto"/>
          </w:tcPr>
          <w:p w14:paraId="1C7FDD2B" w14:textId="7A940706" w:rsidR="007346D8" w:rsidRDefault="00073144" w:rsidP="00E36297">
            <w:r>
              <w:t>1</w:t>
            </w:r>
          </w:p>
        </w:tc>
        <w:tc>
          <w:tcPr>
            <w:tcW w:w="0" w:type="auto"/>
          </w:tcPr>
          <w:p w14:paraId="7054707E" w14:textId="19289444" w:rsidR="007346D8" w:rsidRDefault="00144306" w:rsidP="00E36297">
            <w:r>
              <w:t>82</w:t>
            </w:r>
          </w:p>
        </w:tc>
        <w:tc>
          <w:tcPr>
            <w:tcW w:w="0" w:type="auto"/>
          </w:tcPr>
          <w:p w14:paraId="726C829D" w14:textId="6A1E4657" w:rsidR="007346D8" w:rsidRDefault="005725C2" w:rsidP="00E36297">
            <w:r>
              <w:t>.</w:t>
            </w:r>
          </w:p>
        </w:tc>
        <w:tc>
          <w:tcPr>
            <w:tcW w:w="0" w:type="auto"/>
          </w:tcPr>
          <w:p w14:paraId="47DBB027" w14:textId="6D327663" w:rsidR="007346D8" w:rsidRDefault="00D1146D" w:rsidP="00E36297">
            <w:r>
              <w:t>18</w:t>
            </w:r>
          </w:p>
        </w:tc>
      </w:tr>
      <w:tr w:rsidR="007346D8" w14:paraId="1437981A" w14:textId="77777777" w:rsidTr="008468F6">
        <w:trPr>
          <w:jc w:val="center"/>
        </w:trPr>
        <w:tc>
          <w:tcPr>
            <w:tcW w:w="0" w:type="auto"/>
          </w:tcPr>
          <w:p w14:paraId="25D8DF92" w14:textId="435CABAF" w:rsidR="007346D8" w:rsidRDefault="00F95296" w:rsidP="00E36297">
            <w:r>
              <w:t>8</w:t>
            </w:r>
          </w:p>
        </w:tc>
        <w:tc>
          <w:tcPr>
            <w:tcW w:w="0" w:type="auto"/>
          </w:tcPr>
          <w:p w14:paraId="0C05A574" w14:textId="1BDE6C70" w:rsidR="007346D8" w:rsidRDefault="00073144" w:rsidP="00E36297">
            <w:r>
              <w:t>1</w:t>
            </w:r>
          </w:p>
        </w:tc>
        <w:tc>
          <w:tcPr>
            <w:tcW w:w="0" w:type="auto"/>
          </w:tcPr>
          <w:p w14:paraId="4FA91C92" w14:textId="7ED4CAE8" w:rsidR="007346D8" w:rsidRDefault="00144306" w:rsidP="00E36297">
            <w:r>
              <w:t>71</w:t>
            </w:r>
          </w:p>
        </w:tc>
        <w:tc>
          <w:tcPr>
            <w:tcW w:w="0" w:type="auto"/>
          </w:tcPr>
          <w:p w14:paraId="25B9E72E" w14:textId="72EF7AB6" w:rsidR="007346D8" w:rsidRDefault="005725C2" w:rsidP="00E36297">
            <w:r>
              <w:t>129</w:t>
            </w:r>
          </w:p>
        </w:tc>
        <w:tc>
          <w:tcPr>
            <w:tcW w:w="0" w:type="auto"/>
          </w:tcPr>
          <w:p w14:paraId="67E696E4" w14:textId="19E7F307" w:rsidR="007346D8" w:rsidRDefault="00D1146D" w:rsidP="00E36297">
            <w:r>
              <w:t>17</w:t>
            </w:r>
          </w:p>
        </w:tc>
      </w:tr>
      <w:tr w:rsidR="007346D8" w14:paraId="677246FD" w14:textId="77777777" w:rsidTr="008468F6">
        <w:trPr>
          <w:jc w:val="center"/>
        </w:trPr>
        <w:tc>
          <w:tcPr>
            <w:tcW w:w="0" w:type="auto"/>
          </w:tcPr>
          <w:p w14:paraId="33D2C6CF" w14:textId="55332959" w:rsidR="007346D8" w:rsidRDefault="00F95296" w:rsidP="00E36297">
            <w:r>
              <w:t>9</w:t>
            </w:r>
          </w:p>
        </w:tc>
        <w:tc>
          <w:tcPr>
            <w:tcW w:w="0" w:type="auto"/>
          </w:tcPr>
          <w:p w14:paraId="3821B0DE" w14:textId="3EF2D6E2" w:rsidR="007346D8" w:rsidRDefault="00073144" w:rsidP="00E36297">
            <w:r>
              <w:t>0</w:t>
            </w:r>
          </w:p>
        </w:tc>
        <w:tc>
          <w:tcPr>
            <w:tcW w:w="0" w:type="auto"/>
          </w:tcPr>
          <w:p w14:paraId="7F8AFAED" w14:textId="781F2545" w:rsidR="007346D8" w:rsidRDefault="00144306" w:rsidP="00E36297">
            <w:r>
              <w:t>68</w:t>
            </w:r>
          </w:p>
        </w:tc>
        <w:tc>
          <w:tcPr>
            <w:tcW w:w="0" w:type="auto"/>
          </w:tcPr>
          <w:p w14:paraId="11C964D7" w14:textId="3C66C0C4" w:rsidR="007346D8" w:rsidRDefault="005725C2" w:rsidP="00E36297">
            <w:r>
              <w:t>170</w:t>
            </w:r>
          </w:p>
        </w:tc>
        <w:tc>
          <w:tcPr>
            <w:tcW w:w="0" w:type="auto"/>
          </w:tcPr>
          <w:p w14:paraId="762E40A1" w14:textId="5F3E97E3" w:rsidR="007346D8" w:rsidRDefault="00D1146D" w:rsidP="00E36297">
            <w:r>
              <w:t>15</w:t>
            </w:r>
          </w:p>
        </w:tc>
      </w:tr>
      <w:tr w:rsidR="00F95296" w14:paraId="449C2B97" w14:textId="77777777" w:rsidTr="008468F6">
        <w:trPr>
          <w:jc w:val="center"/>
        </w:trPr>
        <w:tc>
          <w:tcPr>
            <w:tcW w:w="0" w:type="auto"/>
          </w:tcPr>
          <w:p w14:paraId="131201A7" w14:textId="7B60E960" w:rsidR="00F95296" w:rsidRDefault="00F95296" w:rsidP="00E36297">
            <w:r>
              <w:t>10</w:t>
            </w:r>
          </w:p>
        </w:tc>
        <w:tc>
          <w:tcPr>
            <w:tcW w:w="0" w:type="auto"/>
          </w:tcPr>
          <w:p w14:paraId="34D61E30" w14:textId="052A7FE9" w:rsidR="00F95296" w:rsidRDefault="00073144" w:rsidP="00E36297">
            <w:r>
              <w:t>0</w:t>
            </w:r>
          </w:p>
        </w:tc>
        <w:tc>
          <w:tcPr>
            <w:tcW w:w="0" w:type="auto"/>
          </w:tcPr>
          <w:p w14:paraId="1550EBF6" w14:textId="54DBDE65" w:rsidR="00F95296" w:rsidRDefault="00144306" w:rsidP="00E36297">
            <w:r>
              <w:t>80</w:t>
            </w:r>
          </w:p>
        </w:tc>
        <w:tc>
          <w:tcPr>
            <w:tcW w:w="0" w:type="auto"/>
          </w:tcPr>
          <w:p w14:paraId="5C78EBA5" w14:textId="17187855" w:rsidR="00F95296" w:rsidRDefault="005725C2" w:rsidP="00E36297">
            <w:r>
              <w:t>161</w:t>
            </w:r>
          </w:p>
        </w:tc>
        <w:tc>
          <w:tcPr>
            <w:tcW w:w="0" w:type="auto"/>
          </w:tcPr>
          <w:p w14:paraId="25F50A62" w14:textId="1A16CFF4" w:rsidR="00F95296" w:rsidRDefault="00D1146D" w:rsidP="00E36297">
            <w:r>
              <w:t>16</w:t>
            </w:r>
          </w:p>
        </w:tc>
      </w:tr>
    </w:tbl>
    <w:p w14:paraId="51974F24" w14:textId="77777777" w:rsidR="007B5C89" w:rsidRDefault="007B5C89" w:rsidP="00E27FB7"/>
    <w:p w14:paraId="599F140B" w14:textId="44A98481" w:rsidR="00337ECB" w:rsidRPr="002F7B65" w:rsidRDefault="0010658A" w:rsidP="00E27FB7">
      <w:r>
        <w:t>Another result of</w:t>
      </w:r>
      <w:r w:rsidR="007B5C89">
        <w:t xml:space="preserve"> different sample sizes for each variable is </w:t>
      </w:r>
      <w:r w:rsidR="00B16323">
        <w:t xml:space="preserve">the </w:t>
      </w:r>
      <w:r w:rsidR="009B0A66">
        <w:t xml:space="preserve">correlation matrix that does not provide useful information. </w:t>
      </w:r>
      <w:r w:rsidR="00664B5A">
        <w:t xml:space="preserve"> In the case above, any correlation between </w:t>
      </w:r>
      <w:r w:rsidR="00664B5A">
        <w:rPr>
          <w:b/>
          <w:i/>
        </w:rPr>
        <w:t>Var1</w:t>
      </w:r>
      <w:r w:rsidR="004821B6">
        <w:rPr>
          <w:b/>
          <w:i/>
        </w:rPr>
        <w:t xml:space="preserve"> </w:t>
      </w:r>
      <w:r w:rsidR="004821B6">
        <w:t xml:space="preserve">and </w:t>
      </w:r>
      <w:r w:rsidR="004821B6">
        <w:rPr>
          <w:b/>
          <w:i/>
        </w:rPr>
        <w:t>Var4</w:t>
      </w:r>
      <w:r w:rsidR="004821B6">
        <w:t xml:space="preserve"> which have the same sample size can</w:t>
      </w:r>
      <w:r w:rsidR="00860ACD">
        <w:t xml:space="preserve">not be compared to any correlation between </w:t>
      </w:r>
      <w:r w:rsidR="00860ACD">
        <w:rPr>
          <w:b/>
          <w:i/>
        </w:rPr>
        <w:t>Var1</w:t>
      </w:r>
      <w:r w:rsidR="00860ACD" w:rsidRPr="00A86165">
        <w:t xml:space="preserve"> </w:t>
      </w:r>
      <w:r w:rsidR="00860ACD">
        <w:t xml:space="preserve">and </w:t>
      </w:r>
      <w:r w:rsidR="00860ACD">
        <w:rPr>
          <w:b/>
          <w:i/>
        </w:rPr>
        <w:t>Var</w:t>
      </w:r>
      <w:r w:rsidR="002F7B65">
        <w:rPr>
          <w:b/>
          <w:i/>
        </w:rPr>
        <w:t>3</w:t>
      </w:r>
      <w:r w:rsidR="002F7B65">
        <w:t xml:space="preserve"> since these two variables have different sample sizes.</w:t>
      </w:r>
    </w:p>
    <w:p w14:paraId="06B71F10" w14:textId="3AF7DAA2" w:rsidR="00C13D83" w:rsidRDefault="0033232B" w:rsidP="00E27FB7">
      <w:r>
        <w:t>Imputation is a method</w:t>
      </w:r>
      <w:r w:rsidR="00FF2148">
        <w:t xml:space="preserve"> by which missing values in a data set are filled in</w:t>
      </w:r>
      <w:r w:rsidR="008B5F22">
        <w:t>. There are</w:t>
      </w:r>
      <w:r w:rsidR="002B595D">
        <w:t xml:space="preserve"> two classes of imputation</w:t>
      </w:r>
      <w:r w:rsidR="00945415">
        <w:t xml:space="preserve"> available to the data scientist</w:t>
      </w:r>
      <w:r w:rsidR="003D1D95">
        <w:t>.  These are single imputation and multiple imputation.</w:t>
      </w:r>
      <w:r w:rsidR="001C3EA6">
        <w:t xml:space="preserve"> Within sing</w:t>
      </w:r>
      <w:r w:rsidR="001B3474">
        <w:t>le imputation several different approaches can be taken, with each approach have</w:t>
      </w:r>
      <w:r w:rsidR="00053FC7">
        <w:t xml:space="preserve"> advantages and disadvantages.</w:t>
      </w:r>
      <w:r w:rsidR="00DE114B">
        <w:t xml:space="preserve"> Single imputation fills in</w:t>
      </w:r>
      <w:r w:rsidR="008121D6">
        <w:t xml:space="preserve"> the missing data by finding a value that is likely to be close to the missing value. These values are used to run whatever analysis the data scientist is interested</w:t>
      </w:r>
      <w:r w:rsidR="006528CD">
        <w:t xml:space="preserve"> in</w:t>
      </w:r>
      <w:r w:rsidR="008121D6">
        <w:t xml:space="preserve">. </w:t>
      </w:r>
      <w:r w:rsidR="00F92A21">
        <w:t xml:space="preserve"> There are a number of </w:t>
      </w:r>
      <w:r w:rsidR="00BA36C5">
        <w:t>single imputation methods available. One of the</w:t>
      </w:r>
      <w:r w:rsidR="00534B6C">
        <w:t xml:space="preserve"> simplest methods</w:t>
      </w:r>
      <w:r w:rsidR="002E731B">
        <w:t xml:space="preserve"> is</w:t>
      </w:r>
      <w:r w:rsidR="00534B6C">
        <w:t xml:space="preserve"> the </w:t>
      </w:r>
      <w:r w:rsidR="002E731B">
        <w:t>mean substitution.</w:t>
      </w:r>
      <w:r w:rsidR="00FD6C6D">
        <w:t xml:space="preserve"> The mean of all the available values for a variable is taken and then </w:t>
      </w:r>
      <w:r w:rsidR="00603780">
        <w:t xml:space="preserve">this value is </w:t>
      </w:r>
      <w:r w:rsidR="00FD6C6D">
        <w:t>substituted for all the missing values</w:t>
      </w:r>
      <w:r w:rsidR="00E77C05">
        <w:t xml:space="preserve"> as seen in </w:t>
      </w:r>
      <w:r w:rsidR="00E77C05">
        <w:fldChar w:fldCharType="begin"/>
      </w:r>
      <w:r w:rsidR="00E77C05">
        <w:instrText xml:space="preserve"> REF _Ref524209649 \h </w:instrText>
      </w:r>
      <w:r w:rsidR="00E77C05">
        <w:fldChar w:fldCharType="separate"/>
      </w:r>
      <w:r w:rsidR="00E77C05">
        <w:t xml:space="preserve">Table </w:t>
      </w:r>
      <w:r w:rsidR="00E77C05">
        <w:rPr>
          <w:noProof/>
        </w:rPr>
        <w:t>2</w:t>
      </w:r>
      <w:r w:rsidR="00E77C05">
        <w:fldChar w:fldCharType="end"/>
      </w:r>
      <w:r w:rsidR="00E77C05">
        <w:t>.</w:t>
      </w:r>
      <w:r w:rsidR="00A763C4">
        <w:t xml:space="preserve"> This m</w:t>
      </w:r>
      <w:r w:rsidR="004E6331">
        <w:t>ethod results in underestimating the error</w:t>
      </w:r>
      <w:r w:rsidR="00DC1F47">
        <w:t xml:space="preserve"> </w:t>
      </w:r>
      <w:r w:rsidR="00170B02">
        <w:t>be</w:t>
      </w:r>
      <w:r w:rsidR="00DC1F47">
        <w:t xml:space="preserve">cause </w:t>
      </w:r>
      <w:r w:rsidR="004A2007">
        <w:t xml:space="preserve">of </w:t>
      </w:r>
      <w:r w:rsidR="00DC1F47">
        <w:t xml:space="preserve">changes in the correlation between variables.  </w:t>
      </w:r>
      <w:r w:rsidR="00603780">
        <w:t xml:space="preserve">These </w:t>
      </w:r>
      <w:r w:rsidR="00C04829">
        <w:t>problems are reasons not to use the mean substitution method</w:t>
      </w:r>
      <w:r w:rsidR="00F2119F">
        <w:t>.</w:t>
      </w:r>
    </w:p>
    <w:p w14:paraId="0BE8A5CF" w14:textId="7DABDA85" w:rsidR="00E77C05" w:rsidRDefault="00E77C05" w:rsidP="00CA7228">
      <w:pPr>
        <w:pStyle w:val="Caption"/>
        <w:jc w:val="center"/>
      </w:pPr>
      <w:bookmarkStart w:id="1" w:name="_Ref524209649"/>
      <w:r>
        <w:t xml:space="preserve">Table </w:t>
      </w:r>
      <w:fldSimple w:instr=" SEQ Table \* ARABIC ">
        <w:r w:rsidR="003369A2">
          <w:rPr>
            <w:noProof/>
          </w:rPr>
          <w:t>2</w:t>
        </w:r>
      </w:fldSimple>
      <w:bookmarkEnd w:id="1"/>
      <w:r>
        <w:t>- Mean Substitution Example</w:t>
      </w:r>
    </w:p>
    <w:tbl>
      <w:tblPr>
        <w:tblStyle w:val="TableGrid"/>
        <w:tblW w:w="0" w:type="auto"/>
        <w:jc w:val="center"/>
        <w:tblLook w:val="04A0" w:firstRow="1" w:lastRow="0" w:firstColumn="1" w:lastColumn="0" w:noHBand="0" w:noVBand="1"/>
      </w:tblPr>
      <w:tblGrid>
        <w:gridCol w:w="1403"/>
        <w:gridCol w:w="681"/>
        <w:gridCol w:w="681"/>
        <w:gridCol w:w="681"/>
        <w:gridCol w:w="681"/>
        <w:gridCol w:w="236"/>
        <w:gridCol w:w="681"/>
        <w:gridCol w:w="681"/>
        <w:gridCol w:w="767"/>
        <w:gridCol w:w="681"/>
      </w:tblGrid>
      <w:tr w:rsidR="00D80D52" w14:paraId="303A8685" w14:textId="710D1F17" w:rsidTr="00D80D52">
        <w:trPr>
          <w:jc w:val="center"/>
        </w:trPr>
        <w:tc>
          <w:tcPr>
            <w:tcW w:w="0" w:type="auto"/>
          </w:tcPr>
          <w:p w14:paraId="6AA3A3C0" w14:textId="77777777" w:rsidR="00D80D52" w:rsidRPr="00F95296" w:rsidRDefault="00D80D52" w:rsidP="00E36297">
            <w:r>
              <w:t>Observation</w:t>
            </w:r>
          </w:p>
        </w:tc>
        <w:tc>
          <w:tcPr>
            <w:tcW w:w="0" w:type="auto"/>
          </w:tcPr>
          <w:p w14:paraId="22CDDF6F" w14:textId="77777777" w:rsidR="00D80D52" w:rsidRPr="00F95296" w:rsidRDefault="00D80D52" w:rsidP="00E36297">
            <w:r>
              <w:t>Var1</w:t>
            </w:r>
          </w:p>
        </w:tc>
        <w:tc>
          <w:tcPr>
            <w:tcW w:w="0" w:type="auto"/>
          </w:tcPr>
          <w:p w14:paraId="4F016144" w14:textId="77777777" w:rsidR="00D80D52" w:rsidRPr="00F95296" w:rsidRDefault="00D80D52" w:rsidP="00E36297">
            <w:r>
              <w:t>Var2</w:t>
            </w:r>
          </w:p>
        </w:tc>
        <w:tc>
          <w:tcPr>
            <w:tcW w:w="0" w:type="auto"/>
          </w:tcPr>
          <w:p w14:paraId="02FD5389" w14:textId="77777777" w:rsidR="00D80D52" w:rsidRPr="009F3C84" w:rsidRDefault="00D80D52" w:rsidP="00E36297">
            <w:r>
              <w:t>Var3</w:t>
            </w:r>
          </w:p>
        </w:tc>
        <w:tc>
          <w:tcPr>
            <w:tcW w:w="0" w:type="auto"/>
          </w:tcPr>
          <w:p w14:paraId="4B7A5C7A" w14:textId="77777777" w:rsidR="00D80D52" w:rsidRPr="009F3C84" w:rsidRDefault="00D80D52" w:rsidP="00E36297">
            <w:r>
              <w:t>Var4</w:t>
            </w:r>
          </w:p>
        </w:tc>
        <w:tc>
          <w:tcPr>
            <w:tcW w:w="236" w:type="dxa"/>
            <w:tcBorders>
              <w:top w:val="nil"/>
              <w:bottom w:val="nil"/>
            </w:tcBorders>
          </w:tcPr>
          <w:p w14:paraId="1F6EBBC7" w14:textId="77777777" w:rsidR="00D80D52" w:rsidRDefault="00D80D52" w:rsidP="00E36297"/>
        </w:tc>
        <w:tc>
          <w:tcPr>
            <w:tcW w:w="645" w:type="dxa"/>
          </w:tcPr>
          <w:p w14:paraId="76269609" w14:textId="42486AD5" w:rsidR="00D80D52" w:rsidRDefault="00D80D52" w:rsidP="00E36297">
            <w:r>
              <w:t>Var1</w:t>
            </w:r>
          </w:p>
        </w:tc>
        <w:tc>
          <w:tcPr>
            <w:tcW w:w="0" w:type="auto"/>
          </w:tcPr>
          <w:p w14:paraId="4156C1D1" w14:textId="7DD7673F" w:rsidR="00D80D52" w:rsidRDefault="00D80D52" w:rsidP="00E36297">
            <w:r>
              <w:t>Var2</w:t>
            </w:r>
          </w:p>
        </w:tc>
        <w:tc>
          <w:tcPr>
            <w:tcW w:w="0" w:type="auto"/>
          </w:tcPr>
          <w:p w14:paraId="38565428" w14:textId="4D9D4819" w:rsidR="00D80D52" w:rsidRDefault="00D80D52" w:rsidP="00E36297">
            <w:r>
              <w:t>Var3</w:t>
            </w:r>
          </w:p>
        </w:tc>
        <w:tc>
          <w:tcPr>
            <w:tcW w:w="0" w:type="auto"/>
          </w:tcPr>
          <w:p w14:paraId="62E74537" w14:textId="17418753" w:rsidR="00D80D52" w:rsidRDefault="00D80D52" w:rsidP="00E36297">
            <w:r>
              <w:t>Var3</w:t>
            </w:r>
          </w:p>
        </w:tc>
      </w:tr>
      <w:tr w:rsidR="0024372F" w14:paraId="44B6E6C6" w14:textId="200C72CE" w:rsidTr="00D80D52">
        <w:trPr>
          <w:jc w:val="center"/>
        </w:trPr>
        <w:tc>
          <w:tcPr>
            <w:tcW w:w="0" w:type="auto"/>
          </w:tcPr>
          <w:p w14:paraId="504770C3" w14:textId="77777777" w:rsidR="0024372F" w:rsidRPr="00F95296" w:rsidRDefault="0024372F" w:rsidP="00E36297">
            <w:r>
              <w:t>1</w:t>
            </w:r>
          </w:p>
        </w:tc>
        <w:tc>
          <w:tcPr>
            <w:tcW w:w="0" w:type="auto"/>
          </w:tcPr>
          <w:p w14:paraId="5FBDB783" w14:textId="77777777" w:rsidR="0024372F" w:rsidRDefault="0024372F" w:rsidP="00E36297">
            <w:r>
              <w:t>0</w:t>
            </w:r>
          </w:p>
        </w:tc>
        <w:tc>
          <w:tcPr>
            <w:tcW w:w="0" w:type="auto"/>
          </w:tcPr>
          <w:p w14:paraId="0C361228" w14:textId="77777777" w:rsidR="0024372F" w:rsidRDefault="0024372F" w:rsidP="00E36297">
            <w:r>
              <w:t>75</w:t>
            </w:r>
          </w:p>
        </w:tc>
        <w:tc>
          <w:tcPr>
            <w:tcW w:w="0" w:type="auto"/>
          </w:tcPr>
          <w:p w14:paraId="11633BC9" w14:textId="77777777" w:rsidR="0024372F" w:rsidRDefault="0024372F" w:rsidP="00E36297">
            <w:r>
              <w:t>135</w:t>
            </w:r>
          </w:p>
        </w:tc>
        <w:tc>
          <w:tcPr>
            <w:tcW w:w="0" w:type="auto"/>
          </w:tcPr>
          <w:p w14:paraId="26F94ACA" w14:textId="77777777" w:rsidR="0024372F" w:rsidRDefault="0024372F" w:rsidP="00E36297">
            <w:r>
              <w:t>12</w:t>
            </w:r>
          </w:p>
        </w:tc>
        <w:tc>
          <w:tcPr>
            <w:tcW w:w="236" w:type="dxa"/>
            <w:tcBorders>
              <w:top w:val="nil"/>
              <w:bottom w:val="nil"/>
            </w:tcBorders>
          </w:tcPr>
          <w:p w14:paraId="189CFC50" w14:textId="77777777" w:rsidR="0024372F" w:rsidRDefault="0024372F" w:rsidP="00E36297"/>
        </w:tc>
        <w:tc>
          <w:tcPr>
            <w:tcW w:w="645" w:type="dxa"/>
          </w:tcPr>
          <w:p w14:paraId="59885ABC" w14:textId="0BAD6E7E" w:rsidR="0024372F" w:rsidRDefault="0024372F" w:rsidP="00E36297">
            <w:r>
              <w:t>0</w:t>
            </w:r>
          </w:p>
        </w:tc>
        <w:tc>
          <w:tcPr>
            <w:tcW w:w="0" w:type="auto"/>
          </w:tcPr>
          <w:p w14:paraId="5F0DB7AF" w14:textId="615F1FB8" w:rsidR="0024372F" w:rsidRDefault="0024372F" w:rsidP="00E36297">
            <w:r>
              <w:t>75</w:t>
            </w:r>
          </w:p>
        </w:tc>
        <w:tc>
          <w:tcPr>
            <w:tcW w:w="0" w:type="auto"/>
          </w:tcPr>
          <w:p w14:paraId="2C4CA92A" w14:textId="10A4E2B6" w:rsidR="0024372F" w:rsidRDefault="0024372F" w:rsidP="00E36297">
            <w:r>
              <w:t>135</w:t>
            </w:r>
          </w:p>
        </w:tc>
        <w:tc>
          <w:tcPr>
            <w:tcW w:w="0" w:type="auto"/>
          </w:tcPr>
          <w:p w14:paraId="14027C03" w14:textId="0FF84BFD" w:rsidR="0024372F" w:rsidRDefault="0024372F" w:rsidP="00E36297">
            <w:r>
              <w:t>12</w:t>
            </w:r>
          </w:p>
        </w:tc>
      </w:tr>
      <w:tr w:rsidR="0024372F" w14:paraId="69B08049" w14:textId="48AD8FF8" w:rsidTr="00D80D52">
        <w:trPr>
          <w:jc w:val="center"/>
        </w:trPr>
        <w:tc>
          <w:tcPr>
            <w:tcW w:w="0" w:type="auto"/>
          </w:tcPr>
          <w:p w14:paraId="37C00708" w14:textId="77777777" w:rsidR="0024372F" w:rsidRDefault="0024372F" w:rsidP="00E36297">
            <w:r>
              <w:t>2</w:t>
            </w:r>
          </w:p>
        </w:tc>
        <w:tc>
          <w:tcPr>
            <w:tcW w:w="0" w:type="auto"/>
          </w:tcPr>
          <w:p w14:paraId="5CDA9439" w14:textId="77777777" w:rsidR="0024372F" w:rsidRDefault="0024372F" w:rsidP="00E36297">
            <w:r>
              <w:t>1</w:t>
            </w:r>
          </w:p>
        </w:tc>
        <w:tc>
          <w:tcPr>
            <w:tcW w:w="0" w:type="auto"/>
          </w:tcPr>
          <w:p w14:paraId="48753223" w14:textId="77777777" w:rsidR="0024372F" w:rsidRDefault="0024372F" w:rsidP="00E36297">
            <w:r>
              <w:t>63</w:t>
            </w:r>
          </w:p>
        </w:tc>
        <w:tc>
          <w:tcPr>
            <w:tcW w:w="0" w:type="auto"/>
          </w:tcPr>
          <w:p w14:paraId="531143FA" w14:textId="77777777" w:rsidR="0024372F" w:rsidRDefault="0024372F" w:rsidP="00E36297">
            <w:r>
              <w:t>158</w:t>
            </w:r>
          </w:p>
        </w:tc>
        <w:tc>
          <w:tcPr>
            <w:tcW w:w="0" w:type="auto"/>
          </w:tcPr>
          <w:p w14:paraId="5869B0CD" w14:textId="77777777" w:rsidR="0024372F" w:rsidRDefault="0024372F" w:rsidP="00E36297">
            <w:r>
              <w:t>11</w:t>
            </w:r>
          </w:p>
        </w:tc>
        <w:tc>
          <w:tcPr>
            <w:tcW w:w="236" w:type="dxa"/>
            <w:tcBorders>
              <w:top w:val="nil"/>
              <w:bottom w:val="nil"/>
            </w:tcBorders>
          </w:tcPr>
          <w:p w14:paraId="4578F2BD" w14:textId="77777777" w:rsidR="0024372F" w:rsidRDefault="0024372F" w:rsidP="00E36297"/>
        </w:tc>
        <w:tc>
          <w:tcPr>
            <w:tcW w:w="645" w:type="dxa"/>
          </w:tcPr>
          <w:p w14:paraId="4C0507BD" w14:textId="1774876E" w:rsidR="0024372F" w:rsidRDefault="0024372F" w:rsidP="00E36297">
            <w:r>
              <w:t>1</w:t>
            </w:r>
          </w:p>
        </w:tc>
        <w:tc>
          <w:tcPr>
            <w:tcW w:w="0" w:type="auto"/>
          </w:tcPr>
          <w:p w14:paraId="7806B7A5" w14:textId="1950CDF5" w:rsidR="0024372F" w:rsidRDefault="0024372F" w:rsidP="00E36297">
            <w:r>
              <w:t>63</w:t>
            </w:r>
          </w:p>
        </w:tc>
        <w:tc>
          <w:tcPr>
            <w:tcW w:w="0" w:type="auto"/>
          </w:tcPr>
          <w:p w14:paraId="34C03AEA" w14:textId="209A1E16" w:rsidR="0024372F" w:rsidRDefault="0024372F" w:rsidP="00E36297">
            <w:r>
              <w:t>158</w:t>
            </w:r>
          </w:p>
        </w:tc>
        <w:tc>
          <w:tcPr>
            <w:tcW w:w="0" w:type="auto"/>
          </w:tcPr>
          <w:p w14:paraId="4DA0F428" w14:textId="4387D5F1" w:rsidR="0024372F" w:rsidRDefault="0024372F" w:rsidP="00E36297">
            <w:r>
              <w:t>11</w:t>
            </w:r>
          </w:p>
        </w:tc>
      </w:tr>
      <w:tr w:rsidR="0024372F" w14:paraId="60507DE3" w14:textId="34225C52" w:rsidTr="00D80D52">
        <w:trPr>
          <w:jc w:val="center"/>
        </w:trPr>
        <w:tc>
          <w:tcPr>
            <w:tcW w:w="0" w:type="auto"/>
          </w:tcPr>
          <w:p w14:paraId="33366C3A" w14:textId="77777777" w:rsidR="0024372F" w:rsidRDefault="0024372F" w:rsidP="00E36297">
            <w:r>
              <w:t>3</w:t>
            </w:r>
          </w:p>
        </w:tc>
        <w:tc>
          <w:tcPr>
            <w:tcW w:w="0" w:type="auto"/>
          </w:tcPr>
          <w:p w14:paraId="49E2C2A3" w14:textId="77777777" w:rsidR="0024372F" w:rsidRDefault="0024372F" w:rsidP="00E36297">
            <w:r>
              <w:t>1</w:t>
            </w:r>
          </w:p>
        </w:tc>
        <w:tc>
          <w:tcPr>
            <w:tcW w:w="0" w:type="auto"/>
          </w:tcPr>
          <w:p w14:paraId="1B51D1B1" w14:textId="77777777" w:rsidR="0024372F" w:rsidRDefault="0024372F" w:rsidP="00E36297">
            <w:r>
              <w:t>.</w:t>
            </w:r>
          </w:p>
        </w:tc>
        <w:tc>
          <w:tcPr>
            <w:tcW w:w="0" w:type="auto"/>
          </w:tcPr>
          <w:p w14:paraId="2CE62B0D" w14:textId="77777777" w:rsidR="0024372F" w:rsidRDefault="0024372F" w:rsidP="00E36297">
            <w:r>
              <w:t>192</w:t>
            </w:r>
          </w:p>
        </w:tc>
        <w:tc>
          <w:tcPr>
            <w:tcW w:w="0" w:type="auto"/>
          </w:tcPr>
          <w:p w14:paraId="150E4A99" w14:textId="77777777" w:rsidR="0024372F" w:rsidRDefault="0024372F" w:rsidP="00E36297">
            <w:r>
              <w:t>15</w:t>
            </w:r>
          </w:p>
        </w:tc>
        <w:tc>
          <w:tcPr>
            <w:tcW w:w="236" w:type="dxa"/>
            <w:tcBorders>
              <w:top w:val="nil"/>
              <w:bottom w:val="nil"/>
            </w:tcBorders>
          </w:tcPr>
          <w:p w14:paraId="253C740E" w14:textId="77777777" w:rsidR="0024372F" w:rsidRDefault="0024372F" w:rsidP="00E36297"/>
        </w:tc>
        <w:tc>
          <w:tcPr>
            <w:tcW w:w="645" w:type="dxa"/>
          </w:tcPr>
          <w:p w14:paraId="1B3D14C1" w14:textId="6C7C4E84" w:rsidR="0024372F" w:rsidRDefault="0024372F" w:rsidP="00E36297">
            <w:r>
              <w:t>1</w:t>
            </w:r>
          </w:p>
        </w:tc>
        <w:tc>
          <w:tcPr>
            <w:tcW w:w="0" w:type="auto"/>
          </w:tcPr>
          <w:p w14:paraId="1151F786" w14:textId="3DB029E7" w:rsidR="0024372F" w:rsidRPr="003958C5" w:rsidRDefault="0024372F" w:rsidP="00E36297">
            <w:r w:rsidRPr="003958C5">
              <w:t>67.3</w:t>
            </w:r>
          </w:p>
        </w:tc>
        <w:tc>
          <w:tcPr>
            <w:tcW w:w="0" w:type="auto"/>
          </w:tcPr>
          <w:p w14:paraId="10918721" w14:textId="5380EDC9" w:rsidR="0024372F" w:rsidRDefault="0024372F" w:rsidP="00E36297">
            <w:r>
              <w:t>192</w:t>
            </w:r>
          </w:p>
        </w:tc>
        <w:tc>
          <w:tcPr>
            <w:tcW w:w="0" w:type="auto"/>
          </w:tcPr>
          <w:p w14:paraId="39F9C059" w14:textId="4D275EC2" w:rsidR="0024372F" w:rsidRDefault="0024372F" w:rsidP="00E36297">
            <w:r>
              <w:t>15</w:t>
            </w:r>
          </w:p>
        </w:tc>
      </w:tr>
      <w:tr w:rsidR="0024372F" w14:paraId="5C64F9CB" w14:textId="4B3210E9" w:rsidTr="00D80D52">
        <w:trPr>
          <w:jc w:val="center"/>
        </w:trPr>
        <w:tc>
          <w:tcPr>
            <w:tcW w:w="0" w:type="auto"/>
          </w:tcPr>
          <w:p w14:paraId="0AFA510C" w14:textId="77777777" w:rsidR="0024372F" w:rsidRDefault="0024372F" w:rsidP="00E36297">
            <w:r>
              <w:t>4</w:t>
            </w:r>
          </w:p>
        </w:tc>
        <w:tc>
          <w:tcPr>
            <w:tcW w:w="0" w:type="auto"/>
          </w:tcPr>
          <w:p w14:paraId="4003FC32" w14:textId="77777777" w:rsidR="0024372F" w:rsidRDefault="0024372F" w:rsidP="00E36297">
            <w:r>
              <w:t>0</w:t>
            </w:r>
          </w:p>
        </w:tc>
        <w:tc>
          <w:tcPr>
            <w:tcW w:w="0" w:type="auto"/>
          </w:tcPr>
          <w:p w14:paraId="73EEE4E6" w14:textId="77777777" w:rsidR="0024372F" w:rsidRDefault="0024372F" w:rsidP="00E36297">
            <w:r>
              <w:t>85</w:t>
            </w:r>
          </w:p>
        </w:tc>
        <w:tc>
          <w:tcPr>
            <w:tcW w:w="0" w:type="auto"/>
          </w:tcPr>
          <w:p w14:paraId="2ED04A7C" w14:textId="77777777" w:rsidR="0024372F" w:rsidRDefault="0024372F" w:rsidP="00E36297">
            <w:r>
              <w:t>145</w:t>
            </w:r>
          </w:p>
        </w:tc>
        <w:tc>
          <w:tcPr>
            <w:tcW w:w="0" w:type="auto"/>
          </w:tcPr>
          <w:p w14:paraId="07C64580" w14:textId="77777777" w:rsidR="0024372F" w:rsidRDefault="0024372F" w:rsidP="00E36297">
            <w:r>
              <w:t>20</w:t>
            </w:r>
          </w:p>
        </w:tc>
        <w:tc>
          <w:tcPr>
            <w:tcW w:w="236" w:type="dxa"/>
            <w:tcBorders>
              <w:top w:val="nil"/>
              <w:bottom w:val="nil"/>
            </w:tcBorders>
          </w:tcPr>
          <w:p w14:paraId="5ABF9B14" w14:textId="77777777" w:rsidR="0024372F" w:rsidRDefault="0024372F" w:rsidP="00E36297"/>
        </w:tc>
        <w:tc>
          <w:tcPr>
            <w:tcW w:w="645" w:type="dxa"/>
          </w:tcPr>
          <w:p w14:paraId="03AD2DBA" w14:textId="77DD09B2" w:rsidR="0024372F" w:rsidRDefault="0024372F" w:rsidP="00E36297">
            <w:r>
              <w:t>0</w:t>
            </w:r>
          </w:p>
        </w:tc>
        <w:tc>
          <w:tcPr>
            <w:tcW w:w="0" w:type="auto"/>
          </w:tcPr>
          <w:p w14:paraId="25BFFBC8" w14:textId="4D92CC1B" w:rsidR="0024372F" w:rsidRDefault="0024372F" w:rsidP="00E36297">
            <w:r>
              <w:t>85</w:t>
            </w:r>
          </w:p>
        </w:tc>
        <w:tc>
          <w:tcPr>
            <w:tcW w:w="0" w:type="auto"/>
          </w:tcPr>
          <w:p w14:paraId="512AFEDF" w14:textId="142F0FEA" w:rsidR="0024372F" w:rsidRDefault="0024372F" w:rsidP="00E36297">
            <w:r>
              <w:t>145</w:t>
            </w:r>
          </w:p>
        </w:tc>
        <w:tc>
          <w:tcPr>
            <w:tcW w:w="0" w:type="auto"/>
          </w:tcPr>
          <w:p w14:paraId="79809B55" w14:textId="7A6B1B01" w:rsidR="0024372F" w:rsidRDefault="0024372F" w:rsidP="00E36297">
            <w:r>
              <w:t>20</w:t>
            </w:r>
          </w:p>
        </w:tc>
      </w:tr>
      <w:tr w:rsidR="0024372F" w14:paraId="6B5C30B7" w14:textId="2172EE36" w:rsidTr="00D80D52">
        <w:trPr>
          <w:jc w:val="center"/>
        </w:trPr>
        <w:tc>
          <w:tcPr>
            <w:tcW w:w="0" w:type="auto"/>
          </w:tcPr>
          <w:p w14:paraId="28CFC6BA" w14:textId="77777777" w:rsidR="0024372F" w:rsidRDefault="0024372F" w:rsidP="00E36297">
            <w:r>
              <w:t>5</w:t>
            </w:r>
          </w:p>
        </w:tc>
        <w:tc>
          <w:tcPr>
            <w:tcW w:w="0" w:type="auto"/>
          </w:tcPr>
          <w:p w14:paraId="46078937" w14:textId="77777777" w:rsidR="0024372F" w:rsidRDefault="0024372F" w:rsidP="00E36297">
            <w:r>
              <w:t>1</w:t>
            </w:r>
          </w:p>
        </w:tc>
        <w:tc>
          <w:tcPr>
            <w:tcW w:w="0" w:type="auto"/>
          </w:tcPr>
          <w:p w14:paraId="2A27CCF0" w14:textId="77777777" w:rsidR="0024372F" w:rsidRDefault="0024372F" w:rsidP="00E36297">
            <w:r>
              <w:t>58</w:t>
            </w:r>
          </w:p>
        </w:tc>
        <w:tc>
          <w:tcPr>
            <w:tcW w:w="0" w:type="auto"/>
          </w:tcPr>
          <w:p w14:paraId="53EDD161" w14:textId="77777777" w:rsidR="0024372F" w:rsidRDefault="0024372F" w:rsidP="00E36297">
            <w:r>
              <w:t>.</w:t>
            </w:r>
          </w:p>
        </w:tc>
        <w:tc>
          <w:tcPr>
            <w:tcW w:w="0" w:type="auto"/>
          </w:tcPr>
          <w:p w14:paraId="658646EF" w14:textId="77777777" w:rsidR="0024372F" w:rsidRDefault="0024372F" w:rsidP="00E36297">
            <w:r>
              <w:t>12</w:t>
            </w:r>
          </w:p>
        </w:tc>
        <w:tc>
          <w:tcPr>
            <w:tcW w:w="236" w:type="dxa"/>
            <w:tcBorders>
              <w:top w:val="nil"/>
              <w:bottom w:val="nil"/>
            </w:tcBorders>
          </w:tcPr>
          <w:p w14:paraId="512949A2" w14:textId="77777777" w:rsidR="0024372F" w:rsidRDefault="0024372F" w:rsidP="00E36297"/>
        </w:tc>
        <w:tc>
          <w:tcPr>
            <w:tcW w:w="645" w:type="dxa"/>
          </w:tcPr>
          <w:p w14:paraId="37FAB8A6" w14:textId="75C9F9A8" w:rsidR="0024372F" w:rsidRDefault="0024372F" w:rsidP="00E36297">
            <w:r>
              <w:t>1</w:t>
            </w:r>
          </w:p>
        </w:tc>
        <w:tc>
          <w:tcPr>
            <w:tcW w:w="0" w:type="auto"/>
          </w:tcPr>
          <w:p w14:paraId="288A8841" w14:textId="13ACF3F0" w:rsidR="0024372F" w:rsidRDefault="0024372F" w:rsidP="00E36297">
            <w:r>
              <w:t>58</w:t>
            </w:r>
          </w:p>
        </w:tc>
        <w:tc>
          <w:tcPr>
            <w:tcW w:w="0" w:type="auto"/>
          </w:tcPr>
          <w:p w14:paraId="6599F82F" w14:textId="4FC62AB3" w:rsidR="0024372F" w:rsidRPr="00E77C05" w:rsidRDefault="00E77C05" w:rsidP="00E36297">
            <w:r w:rsidRPr="00E77C05">
              <w:t>153.5</w:t>
            </w:r>
          </w:p>
        </w:tc>
        <w:tc>
          <w:tcPr>
            <w:tcW w:w="0" w:type="auto"/>
          </w:tcPr>
          <w:p w14:paraId="5ED3035B" w14:textId="79F7F018" w:rsidR="0024372F" w:rsidRDefault="0024372F" w:rsidP="00E36297">
            <w:r>
              <w:t>12</w:t>
            </w:r>
          </w:p>
        </w:tc>
      </w:tr>
      <w:tr w:rsidR="0024372F" w14:paraId="1FD359CD" w14:textId="0E63ED9D" w:rsidTr="00D80D52">
        <w:trPr>
          <w:jc w:val="center"/>
        </w:trPr>
        <w:tc>
          <w:tcPr>
            <w:tcW w:w="0" w:type="auto"/>
          </w:tcPr>
          <w:p w14:paraId="4AC5B9EA" w14:textId="77777777" w:rsidR="0024372F" w:rsidRDefault="0024372F" w:rsidP="00E36297">
            <w:r>
              <w:t>6</w:t>
            </w:r>
          </w:p>
        </w:tc>
        <w:tc>
          <w:tcPr>
            <w:tcW w:w="0" w:type="auto"/>
          </w:tcPr>
          <w:p w14:paraId="1E7A3355" w14:textId="77777777" w:rsidR="0024372F" w:rsidRDefault="0024372F" w:rsidP="00E36297">
            <w:r>
              <w:t>0</w:t>
            </w:r>
          </w:p>
        </w:tc>
        <w:tc>
          <w:tcPr>
            <w:tcW w:w="0" w:type="auto"/>
          </w:tcPr>
          <w:p w14:paraId="510FF7E1" w14:textId="77777777" w:rsidR="0024372F" w:rsidRDefault="0024372F" w:rsidP="00E36297">
            <w:r>
              <w:t>92</w:t>
            </w:r>
          </w:p>
        </w:tc>
        <w:tc>
          <w:tcPr>
            <w:tcW w:w="0" w:type="auto"/>
          </w:tcPr>
          <w:p w14:paraId="6CA54ED3" w14:textId="77777777" w:rsidR="0024372F" w:rsidRDefault="0024372F" w:rsidP="00E36297">
            <w:r>
              <w:t>138</w:t>
            </w:r>
          </w:p>
        </w:tc>
        <w:tc>
          <w:tcPr>
            <w:tcW w:w="0" w:type="auto"/>
          </w:tcPr>
          <w:p w14:paraId="1CCDD78F" w14:textId="77777777" w:rsidR="0024372F" w:rsidRDefault="0024372F" w:rsidP="00E36297">
            <w:r>
              <w:t>13</w:t>
            </w:r>
          </w:p>
        </w:tc>
        <w:tc>
          <w:tcPr>
            <w:tcW w:w="236" w:type="dxa"/>
            <w:tcBorders>
              <w:top w:val="nil"/>
              <w:bottom w:val="nil"/>
            </w:tcBorders>
          </w:tcPr>
          <w:p w14:paraId="2A9F4979" w14:textId="77777777" w:rsidR="0024372F" w:rsidRDefault="0024372F" w:rsidP="00E36297"/>
        </w:tc>
        <w:tc>
          <w:tcPr>
            <w:tcW w:w="645" w:type="dxa"/>
          </w:tcPr>
          <w:p w14:paraId="3BD26B98" w14:textId="607B95F2" w:rsidR="0024372F" w:rsidRDefault="0024372F" w:rsidP="00E36297">
            <w:r>
              <w:t>0</w:t>
            </w:r>
          </w:p>
        </w:tc>
        <w:tc>
          <w:tcPr>
            <w:tcW w:w="0" w:type="auto"/>
          </w:tcPr>
          <w:p w14:paraId="12766862" w14:textId="6D1706A4" w:rsidR="0024372F" w:rsidRDefault="0024372F" w:rsidP="00E36297">
            <w:r>
              <w:t>92</w:t>
            </w:r>
          </w:p>
        </w:tc>
        <w:tc>
          <w:tcPr>
            <w:tcW w:w="0" w:type="auto"/>
          </w:tcPr>
          <w:p w14:paraId="638F39FC" w14:textId="5AF63D73" w:rsidR="0024372F" w:rsidRDefault="0024372F" w:rsidP="00E36297">
            <w:r>
              <w:t>138</w:t>
            </w:r>
          </w:p>
        </w:tc>
        <w:tc>
          <w:tcPr>
            <w:tcW w:w="0" w:type="auto"/>
          </w:tcPr>
          <w:p w14:paraId="08B07635" w14:textId="37C2B6F0" w:rsidR="0024372F" w:rsidRDefault="0024372F" w:rsidP="00E36297">
            <w:r>
              <w:t>13</w:t>
            </w:r>
          </w:p>
        </w:tc>
      </w:tr>
      <w:tr w:rsidR="0024372F" w14:paraId="20F69B4F" w14:textId="7612F087" w:rsidTr="00D80D52">
        <w:trPr>
          <w:jc w:val="center"/>
        </w:trPr>
        <w:tc>
          <w:tcPr>
            <w:tcW w:w="0" w:type="auto"/>
          </w:tcPr>
          <w:p w14:paraId="0A28C094" w14:textId="77777777" w:rsidR="0024372F" w:rsidRDefault="0024372F" w:rsidP="00E36297">
            <w:r>
              <w:t>7</w:t>
            </w:r>
          </w:p>
        </w:tc>
        <w:tc>
          <w:tcPr>
            <w:tcW w:w="0" w:type="auto"/>
          </w:tcPr>
          <w:p w14:paraId="58709C98" w14:textId="77777777" w:rsidR="0024372F" w:rsidRDefault="0024372F" w:rsidP="00E36297">
            <w:r>
              <w:t>1</w:t>
            </w:r>
          </w:p>
        </w:tc>
        <w:tc>
          <w:tcPr>
            <w:tcW w:w="0" w:type="auto"/>
          </w:tcPr>
          <w:p w14:paraId="73346136" w14:textId="77777777" w:rsidR="0024372F" w:rsidRDefault="0024372F" w:rsidP="00E36297">
            <w:r>
              <w:t>82</w:t>
            </w:r>
          </w:p>
        </w:tc>
        <w:tc>
          <w:tcPr>
            <w:tcW w:w="0" w:type="auto"/>
          </w:tcPr>
          <w:p w14:paraId="3B824755" w14:textId="77777777" w:rsidR="0024372F" w:rsidRDefault="0024372F" w:rsidP="00E36297">
            <w:r>
              <w:t>.</w:t>
            </w:r>
          </w:p>
        </w:tc>
        <w:tc>
          <w:tcPr>
            <w:tcW w:w="0" w:type="auto"/>
          </w:tcPr>
          <w:p w14:paraId="0FF76551" w14:textId="77777777" w:rsidR="0024372F" w:rsidRDefault="0024372F" w:rsidP="00E36297">
            <w:r>
              <w:t>18</w:t>
            </w:r>
          </w:p>
        </w:tc>
        <w:tc>
          <w:tcPr>
            <w:tcW w:w="236" w:type="dxa"/>
            <w:tcBorders>
              <w:top w:val="nil"/>
              <w:bottom w:val="nil"/>
            </w:tcBorders>
          </w:tcPr>
          <w:p w14:paraId="4FA268C6" w14:textId="77777777" w:rsidR="0024372F" w:rsidRDefault="0024372F" w:rsidP="00E36297"/>
        </w:tc>
        <w:tc>
          <w:tcPr>
            <w:tcW w:w="645" w:type="dxa"/>
          </w:tcPr>
          <w:p w14:paraId="249A45FA" w14:textId="00343EC2" w:rsidR="0024372F" w:rsidRDefault="0024372F" w:rsidP="00E36297">
            <w:r>
              <w:t>1</w:t>
            </w:r>
          </w:p>
        </w:tc>
        <w:tc>
          <w:tcPr>
            <w:tcW w:w="0" w:type="auto"/>
          </w:tcPr>
          <w:p w14:paraId="4D7B5DB0" w14:textId="2766B438" w:rsidR="0024372F" w:rsidRDefault="0024372F" w:rsidP="00E36297">
            <w:r>
              <w:t>82</w:t>
            </w:r>
          </w:p>
        </w:tc>
        <w:tc>
          <w:tcPr>
            <w:tcW w:w="0" w:type="auto"/>
          </w:tcPr>
          <w:p w14:paraId="10C608ED" w14:textId="7DC9A32B" w:rsidR="0024372F" w:rsidRPr="00E77C05" w:rsidRDefault="00E77C05" w:rsidP="00E36297">
            <w:r w:rsidRPr="00E77C05">
              <w:t>153.5</w:t>
            </w:r>
          </w:p>
        </w:tc>
        <w:tc>
          <w:tcPr>
            <w:tcW w:w="0" w:type="auto"/>
          </w:tcPr>
          <w:p w14:paraId="1851135D" w14:textId="43F0F685" w:rsidR="0024372F" w:rsidRDefault="0024372F" w:rsidP="00E36297">
            <w:r>
              <w:t>18</w:t>
            </w:r>
          </w:p>
        </w:tc>
      </w:tr>
      <w:tr w:rsidR="0024372F" w14:paraId="675365CE" w14:textId="00FFA093" w:rsidTr="00D80D52">
        <w:trPr>
          <w:jc w:val="center"/>
        </w:trPr>
        <w:tc>
          <w:tcPr>
            <w:tcW w:w="0" w:type="auto"/>
          </w:tcPr>
          <w:p w14:paraId="2FB0F919" w14:textId="77777777" w:rsidR="0024372F" w:rsidRDefault="0024372F" w:rsidP="00E36297">
            <w:r>
              <w:t>8</w:t>
            </w:r>
          </w:p>
        </w:tc>
        <w:tc>
          <w:tcPr>
            <w:tcW w:w="0" w:type="auto"/>
          </w:tcPr>
          <w:p w14:paraId="3350EDEE" w14:textId="77777777" w:rsidR="0024372F" w:rsidRDefault="0024372F" w:rsidP="00E36297">
            <w:r>
              <w:t>1</w:t>
            </w:r>
          </w:p>
        </w:tc>
        <w:tc>
          <w:tcPr>
            <w:tcW w:w="0" w:type="auto"/>
          </w:tcPr>
          <w:p w14:paraId="42C47FA1" w14:textId="77777777" w:rsidR="0024372F" w:rsidRDefault="0024372F" w:rsidP="00E36297">
            <w:r>
              <w:t>71</w:t>
            </w:r>
          </w:p>
        </w:tc>
        <w:tc>
          <w:tcPr>
            <w:tcW w:w="0" w:type="auto"/>
          </w:tcPr>
          <w:p w14:paraId="076117DC" w14:textId="77777777" w:rsidR="0024372F" w:rsidRDefault="0024372F" w:rsidP="00E36297">
            <w:r>
              <w:t>129</w:t>
            </w:r>
          </w:p>
        </w:tc>
        <w:tc>
          <w:tcPr>
            <w:tcW w:w="0" w:type="auto"/>
          </w:tcPr>
          <w:p w14:paraId="32DD1AA1" w14:textId="77777777" w:rsidR="0024372F" w:rsidRDefault="0024372F" w:rsidP="00E36297">
            <w:r>
              <w:t>17</w:t>
            </w:r>
          </w:p>
        </w:tc>
        <w:tc>
          <w:tcPr>
            <w:tcW w:w="236" w:type="dxa"/>
            <w:tcBorders>
              <w:top w:val="nil"/>
              <w:bottom w:val="nil"/>
            </w:tcBorders>
          </w:tcPr>
          <w:p w14:paraId="69BFD94D" w14:textId="77777777" w:rsidR="0024372F" w:rsidRDefault="0024372F" w:rsidP="00E36297"/>
        </w:tc>
        <w:tc>
          <w:tcPr>
            <w:tcW w:w="645" w:type="dxa"/>
          </w:tcPr>
          <w:p w14:paraId="00005E22" w14:textId="6F5843C8" w:rsidR="0024372F" w:rsidRDefault="0024372F" w:rsidP="00E36297">
            <w:r>
              <w:t>1</w:t>
            </w:r>
          </w:p>
        </w:tc>
        <w:tc>
          <w:tcPr>
            <w:tcW w:w="0" w:type="auto"/>
          </w:tcPr>
          <w:p w14:paraId="2927E04C" w14:textId="2A1C9EE3" w:rsidR="0024372F" w:rsidRDefault="0024372F" w:rsidP="00E36297">
            <w:r>
              <w:t>71</w:t>
            </w:r>
          </w:p>
        </w:tc>
        <w:tc>
          <w:tcPr>
            <w:tcW w:w="0" w:type="auto"/>
          </w:tcPr>
          <w:p w14:paraId="79D481F3" w14:textId="281E6796" w:rsidR="0024372F" w:rsidRDefault="0024372F" w:rsidP="00E36297">
            <w:r>
              <w:t>129</w:t>
            </w:r>
          </w:p>
        </w:tc>
        <w:tc>
          <w:tcPr>
            <w:tcW w:w="0" w:type="auto"/>
          </w:tcPr>
          <w:p w14:paraId="688A33B2" w14:textId="0E2E2449" w:rsidR="0024372F" w:rsidRDefault="0024372F" w:rsidP="00E36297">
            <w:r>
              <w:t>17</w:t>
            </w:r>
          </w:p>
        </w:tc>
      </w:tr>
      <w:tr w:rsidR="0024372F" w14:paraId="6E938F02" w14:textId="1EAD6D5D" w:rsidTr="00D80D52">
        <w:trPr>
          <w:jc w:val="center"/>
        </w:trPr>
        <w:tc>
          <w:tcPr>
            <w:tcW w:w="0" w:type="auto"/>
          </w:tcPr>
          <w:p w14:paraId="05758F71" w14:textId="77777777" w:rsidR="0024372F" w:rsidRDefault="0024372F" w:rsidP="00E36297">
            <w:r>
              <w:t>9</w:t>
            </w:r>
          </w:p>
        </w:tc>
        <w:tc>
          <w:tcPr>
            <w:tcW w:w="0" w:type="auto"/>
          </w:tcPr>
          <w:p w14:paraId="0A0CA258" w14:textId="77777777" w:rsidR="0024372F" w:rsidRDefault="0024372F" w:rsidP="00E36297">
            <w:r>
              <w:t>0</w:t>
            </w:r>
          </w:p>
        </w:tc>
        <w:tc>
          <w:tcPr>
            <w:tcW w:w="0" w:type="auto"/>
          </w:tcPr>
          <w:p w14:paraId="21BCB79A" w14:textId="77777777" w:rsidR="0024372F" w:rsidRDefault="0024372F" w:rsidP="00E36297">
            <w:r>
              <w:t>68</w:t>
            </w:r>
          </w:p>
        </w:tc>
        <w:tc>
          <w:tcPr>
            <w:tcW w:w="0" w:type="auto"/>
          </w:tcPr>
          <w:p w14:paraId="5FDC5A2C" w14:textId="77777777" w:rsidR="0024372F" w:rsidRDefault="0024372F" w:rsidP="00E36297">
            <w:r>
              <w:t>170</w:t>
            </w:r>
          </w:p>
        </w:tc>
        <w:tc>
          <w:tcPr>
            <w:tcW w:w="0" w:type="auto"/>
          </w:tcPr>
          <w:p w14:paraId="237C31E9" w14:textId="77777777" w:rsidR="0024372F" w:rsidRDefault="0024372F" w:rsidP="00E36297">
            <w:r>
              <w:t>15</w:t>
            </w:r>
          </w:p>
        </w:tc>
        <w:tc>
          <w:tcPr>
            <w:tcW w:w="236" w:type="dxa"/>
            <w:tcBorders>
              <w:top w:val="nil"/>
            </w:tcBorders>
          </w:tcPr>
          <w:p w14:paraId="7E495DE6" w14:textId="77777777" w:rsidR="0024372F" w:rsidRDefault="0024372F" w:rsidP="00E36297"/>
        </w:tc>
        <w:tc>
          <w:tcPr>
            <w:tcW w:w="645" w:type="dxa"/>
          </w:tcPr>
          <w:p w14:paraId="5FA44DF1" w14:textId="282D4F6A" w:rsidR="0024372F" w:rsidRDefault="0024372F" w:rsidP="00E36297">
            <w:r>
              <w:t>0</w:t>
            </w:r>
          </w:p>
        </w:tc>
        <w:tc>
          <w:tcPr>
            <w:tcW w:w="0" w:type="auto"/>
          </w:tcPr>
          <w:p w14:paraId="3D4F0D76" w14:textId="27083C70" w:rsidR="0024372F" w:rsidRDefault="0024372F" w:rsidP="00E36297">
            <w:r>
              <w:t>68</w:t>
            </w:r>
          </w:p>
        </w:tc>
        <w:tc>
          <w:tcPr>
            <w:tcW w:w="0" w:type="auto"/>
          </w:tcPr>
          <w:p w14:paraId="1CC44BD3" w14:textId="3178AC00" w:rsidR="0024372F" w:rsidRDefault="0024372F" w:rsidP="00E36297">
            <w:r>
              <w:t>170</w:t>
            </w:r>
          </w:p>
        </w:tc>
        <w:tc>
          <w:tcPr>
            <w:tcW w:w="0" w:type="auto"/>
          </w:tcPr>
          <w:p w14:paraId="319D9CF8" w14:textId="1B32C170" w:rsidR="0024372F" w:rsidRDefault="0024372F" w:rsidP="00E36297">
            <w:r>
              <w:t>15</w:t>
            </w:r>
          </w:p>
        </w:tc>
      </w:tr>
      <w:tr w:rsidR="0024372F" w14:paraId="6CD10FA0" w14:textId="1AEF5949" w:rsidTr="00D80D52">
        <w:trPr>
          <w:jc w:val="center"/>
        </w:trPr>
        <w:tc>
          <w:tcPr>
            <w:tcW w:w="0" w:type="auto"/>
          </w:tcPr>
          <w:p w14:paraId="2DE237FD" w14:textId="77777777" w:rsidR="0024372F" w:rsidRDefault="0024372F" w:rsidP="00E36297">
            <w:r>
              <w:t>10</w:t>
            </w:r>
          </w:p>
        </w:tc>
        <w:tc>
          <w:tcPr>
            <w:tcW w:w="0" w:type="auto"/>
          </w:tcPr>
          <w:p w14:paraId="5A8AACEA" w14:textId="77777777" w:rsidR="0024372F" w:rsidRDefault="0024372F" w:rsidP="00E36297">
            <w:r>
              <w:t>0</w:t>
            </w:r>
          </w:p>
        </w:tc>
        <w:tc>
          <w:tcPr>
            <w:tcW w:w="0" w:type="auto"/>
          </w:tcPr>
          <w:p w14:paraId="15187C34" w14:textId="77777777" w:rsidR="0024372F" w:rsidRDefault="0024372F" w:rsidP="00E36297">
            <w:r>
              <w:t>80</w:t>
            </w:r>
          </w:p>
        </w:tc>
        <w:tc>
          <w:tcPr>
            <w:tcW w:w="0" w:type="auto"/>
          </w:tcPr>
          <w:p w14:paraId="67619FA5" w14:textId="77777777" w:rsidR="0024372F" w:rsidRDefault="0024372F" w:rsidP="00E36297">
            <w:r>
              <w:t>161</w:t>
            </w:r>
          </w:p>
        </w:tc>
        <w:tc>
          <w:tcPr>
            <w:tcW w:w="0" w:type="auto"/>
          </w:tcPr>
          <w:p w14:paraId="27366518" w14:textId="77777777" w:rsidR="0024372F" w:rsidRDefault="0024372F" w:rsidP="00E36297">
            <w:r>
              <w:t>16</w:t>
            </w:r>
          </w:p>
        </w:tc>
        <w:tc>
          <w:tcPr>
            <w:tcW w:w="236" w:type="dxa"/>
            <w:tcBorders>
              <w:bottom w:val="nil"/>
            </w:tcBorders>
          </w:tcPr>
          <w:p w14:paraId="6B40FDF0" w14:textId="77777777" w:rsidR="0024372F" w:rsidRDefault="0024372F" w:rsidP="00E36297"/>
        </w:tc>
        <w:tc>
          <w:tcPr>
            <w:tcW w:w="645" w:type="dxa"/>
          </w:tcPr>
          <w:p w14:paraId="375AD7C6" w14:textId="6D4C4BD4" w:rsidR="0024372F" w:rsidRDefault="0024372F" w:rsidP="00E36297">
            <w:r>
              <w:t>0</w:t>
            </w:r>
          </w:p>
        </w:tc>
        <w:tc>
          <w:tcPr>
            <w:tcW w:w="0" w:type="auto"/>
          </w:tcPr>
          <w:p w14:paraId="33149CE0" w14:textId="02036397" w:rsidR="0024372F" w:rsidRDefault="0024372F" w:rsidP="00E36297">
            <w:r>
              <w:t>80</w:t>
            </w:r>
          </w:p>
        </w:tc>
        <w:tc>
          <w:tcPr>
            <w:tcW w:w="0" w:type="auto"/>
          </w:tcPr>
          <w:p w14:paraId="38D2FDF7" w14:textId="7D6B52EA" w:rsidR="0024372F" w:rsidRDefault="0024372F" w:rsidP="00E36297">
            <w:r>
              <w:t>161</w:t>
            </w:r>
          </w:p>
        </w:tc>
        <w:tc>
          <w:tcPr>
            <w:tcW w:w="0" w:type="auto"/>
          </w:tcPr>
          <w:p w14:paraId="1165B63D" w14:textId="0533B304" w:rsidR="0024372F" w:rsidRDefault="0024372F" w:rsidP="00E36297">
            <w:r>
              <w:t>16</w:t>
            </w:r>
          </w:p>
        </w:tc>
      </w:tr>
    </w:tbl>
    <w:p w14:paraId="44BB02A7" w14:textId="77777777" w:rsidR="00C13D83" w:rsidRDefault="00C13D83" w:rsidP="00E27FB7"/>
    <w:p w14:paraId="16AD3654" w14:textId="24150671" w:rsidR="005D5B1F" w:rsidRDefault="00F2119F" w:rsidP="00E27FB7">
      <w:r>
        <w:lastRenderedPageBreak/>
        <w:t xml:space="preserve"> A second method is called the dummy variable method.</w:t>
      </w:r>
      <w:r w:rsidR="00D01E8D">
        <w:t xml:space="preserve"> This method </w:t>
      </w:r>
      <w:r w:rsidR="004B2E5D">
        <w:t xml:space="preserve">creates a new variable in the data set which tracks if </w:t>
      </w:r>
      <w:r w:rsidR="00600E63">
        <w:t>a data field is missing or not.  If the data is missing</w:t>
      </w:r>
      <w:r w:rsidR="00273878">
        <w:t>,</w:t>
      </w:r>
      <w:r w:rsidR="00600E63">
        <w:t xml:space="preserve"> the value of the dummy variable is set to </w:t>
      </w:r>
      <w:r w:rsidR="004061CC">
        <w:t>0 and set to a 1 if data is present.</w:t>
      </w:r>
      <w:r w:rsidR="004374A2">
        <w:t xml:space="preserve"> This method tracks where data is missing and may help the data scientist find patterns in the missing data.</w:t>
      </w:r>
      <w:r w:rsidR="002D0AB2">
        <w:t xml:space="preserve"> This method </w:t>
      </w:r>
      <w:r w:rsidR="006B6DDD">
        <w:t xml:space="preserve">suffers from similar issues to the mean substitution method where error is </w:t>
      </w:r>
      <w:r w:rsidR="00113EAA">
        <w:t>reduced,</w:t>
      </w:r>
      <w:r w:rsidR="006B6DDD">
        <w:t xml:space="preserve"> and correlation is </w:t>
      </w:r>
      <w:r w:rsidR="00113EAA">
        <w:t xml:space="preserve">thrown off. </w:t>
      </w:r>
      <w:r w:rsidR="00863199">
        <w:t xml:space="preserve">An example </w:t>
      </w:r>
      <w:r w:rsidR="00B175D6">
        <w:t xml:space="preserve">is </w:t>
      </w:r>
      <w:r w:rsidR="00863199">
        <w:t xml:space="preserve">shown in </w:t>
      </w:r>
      <w:r w:rsidR="00863199">
        <w:fldChar w:fldCharType="begin"/>
      </w:r>
      <w:r w:rsidR="00863199">
        <w:instrText xml:space="preserve"> REF _Ref524210276 \h </w:instrText>
      </w:r>
      <w:r w:rsidR="00863199">
        <w:fldChar w:fldCharType="separate"/>
      </w:r>
      <w:r w:rsidR="00863199">
        <w:t xml:space="preserve">Table </w:t>
      </w:r>
      <w:r w:rsidR="00863199">
        <w:rPr>
          <w:noProof/>
        </w:rPr>
        <w:t>3</w:t>
      </w:r>
      <w:r w:rsidR="00863199">
        <w:fldChar w:fldCharType="end"/>
      </w:r>
      <w:r w:rsidR="00863199">
        <w:t xml:space="preserve"> where </w:t>
      </w:r>
      <w:r w:rsidR="00552C82">
        <w:rPr>
          <w:b/>
          <w:i/>
        </w:rPr>
        <w:t>Dummy1</w:t>
      </w:r>
      <w:r w:rsidR="00552C82">
        <w:t xml:space="preserve"> is the</w:t>
      </w:r>
      <w:r w:rsidR="008A587C">
        <w:t xml:space="preserve"> variable used to track the presence of </w:t>
      </w:r>
      <w:r w:rsidR="008A587C">
        <w:rPr>
          <w:b/>
          <w:i/>
        </w:rPr>
        <w:t>Var2</w:t>
      </w:r>
      <w:r w:rsidR="008A587C">
        <w:t xml:space="preserve"> and </w:t>
      </w:r>
      <w:r w:rsidR="008A587C">
        <w:rPr>
          <w:b/>
          <w:i/>
        </w:rPr>
        <w:t>Dummy2</w:t>
      </w:r>
      <w:r w:rsidR="008A587C">
        <w:t xml:space="preserve"> is the variable used to track the presence of </w:t>
      </w:r>
      <w:r w:rsidR="008A587C">
        <w:rPr>
          <w:b/>
          <w:i/>
        </w:rPr>
        <w:t>Var3</w:t>
      </w:r>
      <w:r w:rsidR="008A587C">
        <w:t>.</w:t>
      </w:r>
    </w:p>
    <w:p w14:paraId="4ED17B39" w14:textId="48647A5E" w:rsidR="00863199" w:rsidRDefault="00863199" w:rsidP="00996A91">
      <w:pPr>
        <w:pStyle w:val="Caption"/>
        <w:jc w:val="center"/>
      </w:pPr>
      <w:bookmarkStart w:id="2" w:name="_Ref524210276"/>
      <w:r>
        <w:t xml:space="preserve">Table </w:t>
      </w:r>
      <w:fldSimple w:instr=" SEQ Table \* ARABIC ">
        <w:r w:rsidR="003369A2">
          <w:rPr>
            <w:noProof/>
          </w:rPr>
          <w:t>3</w:t>
        </w:r>
      </w:fldSimple>
      <w:bookmarkEnd w:id="2"/>
      <w:r>
        <w:t xml:space="preserve">- </w:t>
      </w:r>
      <w:r w:rsidR="008A587C">
        <w:t>Dummy Variable</w:t>
      </w:r>
      <w:r>
        <w:t xml:space="preserve"> example</w:t>
      </w:r>
    </w:p>
    <w:tbl>
      <w:tblPr>
        <w:tblStyle w:val="TableGrid"/>
        <w:tblW w:w="0" w:type="auto"/>
        <w:jc w:val="center"/>
        <w:tblLayout w:type="fixed"/>
        <w:tblCellMar>
          <w:left w:w="115" w:type="dxa"/>
          <w:right w:w="115" w:type="dxa"/>
        </w:tblCellMar>
        <w:tblLook w:val="04A0" w:firstRow="1" w:lastRow="0" w:firstColumn="1" w:lastColumn="0" w:noHBand="0" w:noVBand="1"/>
      </w:tblPr>
      <w:tblGrid>
        <w:gridCol w:w="1440"/>
        <w:gridCol w:w="734"/>
        <w:gridCol w:w="701"/>
        <w:gridCol w:w="720"/>
        <w:gridCol w:w="810"/>
        <w:gridCol w:w="1170"/>
        <w:gridCol w:w="1350"/>
      </w:tblGrid>
      <w:tr w:rsidR="00433EA4" w14:paraId="325DD1B9" w14:textId="48A1FD68" w:rsidTr="00F81114">
        <w:trPr>
          <w:jc w:val="center"/>
        </w:trPr>
        <w:tc>
          <w:tcPr>
            <w:tcW w:w="1440" w:type="dxa"/>
          </w:tcPr>
          <w:p w14:paraId="30E141A7" w14:textId="5929BCFA" w:rsidR="00433EA4" w:rsidRDefault="00433EA4" w:rsidP="00E36297">
            <w:r>
              <w:t>Observation</w:t>
            </w:r>
          </w:p>
        </w:tc>
        <w:tc>
          <w:tcPr>
            <w:tcW w:w="734" w:type="dxa"/>
          </w:tcPr>
          <w:p w14:paraId="699D7F1E" w14:textId="77777777" w:rsidR="00433EA4" w:rsidRPr="00F95296" w:rsidRDefault="00433EA4" w:rsidP="00E36297">
            <w:r>
              <w:t>Var1</w:t>
            </w:r>
          </w:p>
        </w:tc>
        <w:tc>
          <w:tcPr>
            <w:tcW w:w="701" w:type="dxa"/>
          </w:tcPr>
          <w:p w14:paraId="5A22A073" w14:textId="77777777" w:rsidR="00433EA4" w:rsidRPr="00F95296" w:rsidRDefault="00433EA4" w:rsidP="00E36297">
            <w:r>
              <w:t>Var2</w:t>
            </w:r>
          </w:p>
        </w:tc>
        <w:tc>
          <w:tcPr>
            <w:tcW w:w="720" w:type="dxa"/>
          </w:tcPr>
          <w:p w14:paraId="7D7253F5" w14:textId="77777777" w:rsidR="00433EA4" w:rsidRPr="009F3C84" w:rsidRDefault="00433EA4" w:rsidP="00E36297">
            <w:r>
              <w:t>Var3</w:t>
            </w:r>
          </w:p>
        </w:tc>
        <w:tc>
          <w:tcPr>
            <w:tcW w:w="810" w:type="dxa"/>
          </w:tcPr>
          <w:p w14:paraId="260BEBB2" w14:textId="77777777" w:rsidR="00433EA4" w:rsidRPr="009F3C84" w:rsidRDefault="00433EA4" w:rsidP="00E36297">
            <w:r>
              <w:t>Var4</w:t>
            </w:r>
          </w:p>
        </w:tc>
        <w:tc>
          <w:tcPr>
            <w:tcW w:w="1170" w:type="dxa"/>
          </w:tcPr>
          <w:p w14:paraId="09836536" w14:textId="3D9492FB" w:rsidR="00433EA4" w:rsidRDefault="00433EA4" w:rsidP="00E36297">
            <w:r>
              <w:t>Dummy1</w:t>
            </w:r>
          </w:p>
        </w:tc>
        <w:tc>
          <w:tcPr>
            <w:tcW w:w="1350" w:type="dxa"/>
          </w:tcPr>
          <w:p w14:paraId="10CE87B6" w14:textId="49525AF9" w:rsidR="00433EA4" w:rsidRDefault="00433EA4" w:rsidP="00E36297">
            <w:r>
              <w:t>Dummy2</w:t>
            </w:r>
          </w:p>
        </w:tc>
      </w:tr>
      <w:tr w:rsidR="00433EA4" w14:paraId="7C18F8EF" w14:textId="3F37AC7C" w:rsidTr="00F81114">
        <w:trPr>
          <w:jc w:val="center"/>
        </w:trPr>
        <w:tc>
          <w:tcPr>
            <w:tcW w:w="1440" w:type="dxa"/>
          </w:tcPr>
          <w:p w14:paraId="544379AD" w14:textId="77777777" w:rsidR="00433EA4" w:rsidRPr="00F95296" w:rsidRDefault="00433EA4" w:rsidP="00E36297">
            <w:r>
              <w:t>1</w:t>
            </w:r>
          </w:p>
        </w:tc>
        <w:tc>
          <w:tcPr>
            <w:tcW w:w="734" w:type="dxa"/>
          </w:tcPr>
          <w:p w14:paraId="3B9FC906" w14:textId="77777777" w:rsidR="00433EA4" w:rsidRDefault="00433EA4" w:rsidP="00E36297">
            <w:r>
              <w:t>0</w:t>
            </w:r>
          </w:p>
        </w:tc>
        <w:tc>
          <w:tcPr>
            <w:tcW w:w="701" w:type="dxa"/>
          </w:tcPr>
          <w:p w14:paraId="7BEFC996" w14:textId="77777777" w:rsidR="00433EA4" w:rsidRDefault="00433EA4" w:rsidP="00E36297">
            <w:r>
              <w:t>75</w:t>
            </w:r>
          </w:p>
        </w:tc>
        <w:tc>
          <w:tcPr>
            <w:tcW w:w="720" w:type="dxa"/>
          </w:tcPr>
          <w:p w14:paraId="39157A9A" w14:textId="77777777" w:rsidR="00433EA4" w:rsidRDefault="00433EA4" w:rsidP="00E36297">
            <w:r>
              <w:t>135</w:t>
            </w:r>
          </w:p>
        </w:tc>
        <w:tc>
          <w:tcPr>
            <w:tcW w:w="810" w:type="dxa"/>
          </w:tcPr>
          <w:p w14:paraId="080D2A35" w14:textId="77777777" w:rsidR="00433EA4" w:rsidRDefault="00433EA4" w:rsidP="00E36297">
            <w:r>
              <w:t>12</w:t>
            </w:r>
          </w:p>
        </w:tc>
        <w:tc>
          <w:tcPr>
            <w:tcW w:w="1170" w:type="dxa"/>
          </w:tcPr>
          <w:p w14:paraId="55E0F9B8" w14:textId="76A5227A" w:rsidR="00433EA4" w:rsidRDefault="00863199" w:rsidP="00E36297">
            <w:r>
              <w:t>1</w:t>
            </w:r>
          </w:p>
        </w:tc>
        <w:tc>
          <w:tcPr>
            <w:tcW w:w="1350" w:type="dxa"/>
          </w:tcPr>
          <w:p w14:paraId="32D8FE88" w14:textId="5216E03F" w:rsidR="00433EA4" w:rsidRDefault="00863199" w:rsidP="00E36297">
            <w:r>
              <w:t>1</w:t>
            </w:r>
          </w:p>
        </w:tc>
      </w:tr>
      <w:tr w:rsidR="00433EA4" w14:paraId="4433BD8F" w14:textId="5375DCA2" w:rsidTr="00F81114">
        <w:trPr>
          <w:jc w:val="center"/>
        </w:trPr>
        <w:tc>
          <w:tcPr>
            <w:tcW w:w="1440" w:type="dxa"/>
          </w:tcPr>
          <w:p w14:paraId="6512E62D" w14:textId="77777777" w:rsidR="00433EA4" w:rsidRDefault="00433EA4" w:rsidP="00E36297">
            <w:r>
              <w:t>2</w:t>
            </w:r>
          </w:p>
        </w:tc>
        <w:tc>
          <w:tcPr>
            <w:tcW w:w="734" w:type="dxa"/>
          </w:tcPr>
          <w:p w14:paraId="21154835" w14:textId="77777777" w:rsidR="00433EA4" w:rsidRDefault="00433EA4" w:rsidP="00E36297">
            <w:r>
              <w:t>1</w:t>
            </w:r>
          </w:p>
        </w:tc>
        <w:tc>
          <w:tcPr>
            <w:tcW w:w="701" w:type="dxa"/>
          </w:tcPr>
          <w:p w14:paraId="487FD665" w14:textId="77777777" w:rsidR="00433EA4" w:rsidRDefault="00433EA4" w:rsidP="00E36297">
            <w:r>
              <w:t>63</w:t>
            </w:r>
          </w:p>
        </w:tc>
        <w:tc>
          <w:tcPr>
            <w:tcW w:w="720" w:type="dxa"/>
          </w:tcPr>
          <w:p w14:paraId="6B50C2EC" w14:textId="77777777" w:rsidR="00433EA4" w:rsidRDefault="00433EA4" w:rsidP="00E36297">
            <w:r>
              <w:t>158</w:t>
            </w:r>
          </w:p>
        </w:tc>
        <w:tc>
          <w:tcPr>
            <w:tcW w:w="810" w:type="dxa"/>
          </w:tcPr>
          <w:p w14:paraId="1452B699" w14:textId="77777777" w:rsidR="00433EA4" w:rsidRDefault="00433EA4" w:rsidP="00E36297">
            <w:r>
              <w:t>11</w:t>
            </w:r>
          </w:p>
        </w:tc>
        <w:tc>
          <w:tcPr>
            <w:tcW w:w="1170" w:type="dxa"/>
          </w:tcPr>
          <w:p w14:paraId="6B9E06FE" w14:textId="38289E7A" w:rsidR="00433EA4" w:rsidRDefault="00863199" w:rsidP="00E36297">
            <w:r>
              <w:t>1</w:t>
            </w:r>
          </w:p>
        </w:tc>
        <w:tc>
          <w:tcPr>
            <w:tcW w:w="1350" w:type="dxa"/>
          </w:tcPr>
          <w:p w14:paraId="287F3DCE" w14:textId="35EFF857" w:rsidR="00433EA4" w:rsidRDefault="00863199" w:rsidP="00E36297">
            <w:r>
              <w:t>1</w:t>
            </w:r>
          </w:p>
        </w:tc>
      </w:tr>
      <w:tr w:rsidR="00433EA4" w14:paraId="7948DDC5" w14:textId="298A7463" w:rsidTr="00F81114">
        <w:trPr>
          <w:jc w:val="center"/>
        </w:trPr>
        <w:tc>
          <w:tcPr>
            <w:tcW w:w="1440" w:type="dxa"/>
          </w:tcPr>
          <w:p w14:paraId="0FFBF6B6" w14:textId="77777777" w:rsidR="00433EA4" w:rsidRDefault="00433EA4" w:rsidP="00E36297">
            <w:r>
              <w:t>3</w:t>
            </w:r>
          </w:p>
        </w:tc>
        <w:tc>
          <w:tcPr>
            <w:tcW w:w="734" w:type="dxa"/>
          </w:tcPr>
          <w:p w14:paraId="50345CD6" w14:textId="77777777" w:rsidR="00433EA4" w:rsidRDefault="00433EA4" w:rsidP="00E36297">
            <w:r>
              <w:t>1</w:t>
            </w:r>
          </w:p>
        </w:tc>
        <w:tc>
          <w:tcPr>
            <w:tcW w:w="701" w:type="dxa"/>
          </w:tcPr>
          <w:p w14:paraId="03DA6AD7" w14:textId="77777777" w:rsidR="00433EA4" w:rsidRDefault="00433EA4" w:rsidP="00E36297">
            <w:r>
              <w:t>.</w:t>
            </w:r>
          </w:p>
        </w:tc>
        <w:tc>
          <w:tcPr>
            <w:tcW w:w="720" w:type="dxa"/>
          </w:tcPr>
          <w:p w14:paraId="6D417F90" w14:textId="77777777" w:rsidR="00433EA4" w:rsidRDefault="00433EA4" w:rsidP="00E36297">
            <w:r>
              <w:t>192</w:t>
            </w:r>
          </w:p>
        </w:tc>
        <w:tc>
          <w:tcPr>
            <w:tcW w:w="810" w:type="dxa"/>
          </w:tcPr>
          <w:p w14:paraId="04C79FC4" w14:textId="77777777" w:rsidR="00433EA4" w:rsidRDefault="00433EA4" w:rsidP="00E36297">
            <w:r>
              <w:t>15</w:t>
            </w:r>
          </w:p>
        </w:tc>
        <w:tc>
          <w:tcPr>
            <w:tcW w:w="1170" w:type="dxa"/>
          </w:tcPr>
          <w:p w14:paraId="3F9FB888" w14:textId="0954876A" w:rsidR="00433EA4" w:rsidRDefault="00863199" w:rsidP="00E36297">
            <w:r>
              <w:t>0</w:t>
            </w:r>
          </w:p>
        </w:tc>
        <w:tc>
          <w:tcPr>
            <w:tcW w:w="1350" w:type="dxa"/>
          </w:tcPr>
          <w:p w14:paraId="6D770694" w14:textId="3793A364" w:rsidR="00433EA4" w:rsidRDefault="00863199" w:rsidP="00E36297">
            <w:r>
              <w:t>1</w:t>
            </w:r>
          </w:p>
        </w:tc>
      </w:tr>
      <w:tr w:rsidR="00433EA4" w14:paraId="5A4255EF" w14:textId="64C19AA9" w:rsidTr="00F81114">
        <w:trPr>
          <w:jc w:val="center"/>
        </w:trPr>
        <w:tc>
          <w:tcPr>
            <w:tcW w:w="1440" w:type="dxa"/>
          </w:tcPr>
          <w:p w14:paraId="7B70B7EA" w14:textId="77777777" w:rsidR="00433EA4" w:rsidRDefault="00433EA4" w:rsidP="00E36297">
            <w:r>
              <w:t>4</w:t>
            </w:r>
          </w:p>
        </w:tc>
        <w:tc>
          <w:tcPr>
            <w:tcW w:w="734" w:type="dxa"/>
          </w:tcPr>
          <w:p w14:paraId="2E4C74D5" w14:textId="77777777" w:rsidR="00433EA4" w:rsidRDefault="00433EA4" w:rsidP="00E36297">
            <w:r>
              <w:t>0</w:t>
            </w:r>
          </w:p>
        </w:tc>
        <w:tc>
          <w:tcPr>
            <w:tcW w:w="701" w:type="dxa"/>
          </w:tcPr>
          <w:p w14:paraId="462AEDB7" w14:textId="77777777" w:rsidR="00433EA4" w:rsidRDefault="00433EA4" w:rsidP="00E36297">
            <w:r>
              <w:t>85</w:t>
            </w:r>
          </w:p>
        </w:tc>
        <w:tc>
          <w:tcPr>
            <w:tcW w:w="720" w:type="dxa"/>
          </w:tcPr>
          <w:p w14:paraId="77EE5341" w14:textId="77777777" w:rsidR="00433EA4" w:rsidRDefault="00433EA4" w:rsidP="00E36297">
            <w:r>
              <w:t>145</w:t>
            </w:r>
          </w:p>
        </w:tc>
        <w:tc>
          <w:tcPr>
            <w:tcW w:w="810" w:type="dxa"/>
          </w:tcPr>
          <w:p w14:paraId="0CFCD349" w14:textId="77777777" w:rsidR="00433EA4" w:rsidRDefault="00433EA4" w:rsidP="00E36297">
            <w:r>
              <w:t>20</w:t>
            </w:r>
          </w:p>
        </w:tc>
        <w:tc>
          <w:tcPr>
            <w:tcW w:w="1170" w:type="dxa"/>
          </w:tcPr>
          <w:p w14:paraId="72572F57" w14:textId="0ADB9FDD" w:rsidR="00433EA4" w:rsidRDefault="00863199" w:rsidP="00E36297">
            <w:r>
              <w:t>1</w:t>
            </w:r>
          </w:p>
        </w:tc>
        <w:tc>
          <w:tcPr>
            <w:tcW w:w="1350" w:type="dxa"/>
          </w:tcPr>
          <w:p w14:paraId="15C016AB" w14:textId="4E3A8F2D" w:rsidR="00433EA4" w:rsidRDefault="00863199" w:rsidP="00E36297">
            <w:r>
              <w:t>1</w:t>
            </w:r>
          </w:p>
        </w:tc>
      </w:tr>
      <w:tr w:rsidR="00433EA4" w14:paraId="1218F57C" w14:textId="7AEA70B6" w:rsidTr="00F81114">
        <w:trPr>
          <w:jc w:val="center"/>
        </w:trPr>
        <w:tc>
          <w:tcPr>
            <w:tcW w:w="1440" w:type="dxa"/>
          </w:tcPr>
          <w:p w14:paraId="3DE7976D" w14:textId="77777777" w:rsidR="00433EA4" w:rsidRDefault="00433EA4" w:rsidP="00E36297">
            <w:r>
              <w:t>5</w:t>
            </w:r>
          </w:p>
        </w:tc>
        <w:tc>
          <w:tcPr>
            <w:tcW w:w="734" w:type="dxa"/>
          </w:tcPr>
          <w:p w14:paraId="78A9161F" w14:textId="77777777" w:rsidR="00433EA4" w:rsidRDefault="00433EA4" w:rsidP="00E36297">
            <w:r>
              <w:t>1</w:t>
            </w:r>
          </w:p>
        </w:tc>
        <w:tc>
          <w:tcPr>
            <w:tcW w:w="701" w:type="dxa"/>
          </w:tcPr>
          <w:p w14:paraId="09C2A830" w14:textId="77777777" w:rsidR="00433EA4" w:rsidRDefault="00433EA4" w:rsidP="00E36297">
            <w:r>
              <w:t>58</w:t>
            </w:r>
          </w:p>
        </w:tc>
        <w:tc>
          <w:tcPr>
            <w:tcW w:w="720" w:type="dxa"/>
          </w:tcPr>
          <w:p w14:paraId="0BBAF5E8" w14:textId="77777777" w:rsidR="00433EA4" w:rsidRDefault="00433EA4" w:rsidP="00E36297">
            <w:r>
              <w:t>.</w:t>
            </w:r>
          </w:p>
        </w:tc>
        <w:tc>
          <w:tcPr>
            <w:tcW w:w="810" w:type="dxa"/>
          </w:tcPr>
          <w:p w14:paraId="1E788F2A" w14:textId="77777777" w:rsidR="00433EA4" w:rsidRDefault="00433EA4" w:rsidP="00E36297">
            <w:r>
              <w:t>12</w:t>
            </w:r>
          </w:p>
        </w:tc>
        <w:tc>
          <w:tcPr>
            <w:tcW w:w="1170" w:type="dxa"/>
          </w:tcPr>
          <w:p w14:paraId="0EF2ED8E" w14:textId="26909729" w:rsidR="00433EA4" w:rsidRDefault="00863199" w:rsidP="00E36297">
            <w:r>
              <w:t>1</w:t>
            </w:r>
          </w:p>
        </w:tc>
        <w:tc>
          <w:tcPr>
            <w:tcW w:w="1350" w:type="dxa"/>
          </w:tcPr>
          <w:p w14:paraId="189028BF" w14:textId="09A65C96" w:rsidR="00433EA4" w:rsidRDefault="00863199" w:rsidP="00E36297">
            <w:r>
              <w:t>1</w:t>
            </w:r>
          </w:p>
        </w:tc>
      </w:tr>
      <w:tr w:rsidR="00433EA4" w14:paraId="2564EB54" w14:textId="55723179" w:rsidTr="00F81114">
        <w:trPr>
          <w:jc w:val="center"/>
        </w:trPr>
        <w:tc>
          <w:tcPr>
            <w:tcW w:w="1440" w:type="dxa"/>
          </w:tcPr>
          <w:p w14:paraId="628E4480" w14:textId="77777777" w:rsidR="00433EA4" w:rsidRDefault="00433EA4" w:rsidP="00E36297">
            <w:r>
              <w:t>6</w:t>
            </w:r>
          </w:p>
        </w:tc>
        <w:tc>
          <w:tcPr>
            <w:tcW w:w="734" w:type="dxa"/>
          </w:tcPr>
          <w:p w14:paraId="06E6D405" w14:textId="77777777" w:rsidR="00433EA4" w:rsidRDefault="00433EA4" w:rsidP="00E36297">
            <w:r>
              <w:t>0</w:t>
            </w:r>
          </w:p>
        </w:tc>
        <w:tc>
          <w:tcPr>
            <w:tcW w:w="701" w:type="dxa"/>
          </w:tcPr>
          <w:p w14:paraId="60607E69" w14:textId="77777777" w:rsidR="00433EA4" w:rsidRDefault="00433EA4" w:rsidP="00E36297">
            <w:r>
              <w:t>92</w:t>
            </w:r>
          </w:p>
        </w:tc>
        <w:tc>
          <w:tcPr>
            <w:tcW w:w="720" w:type="dxa"/>
          </w:tcPr>
          <w:p w14:paraId="70DE5DA1" w14:textId="77777777" w:rsidR="00433EA4" w:rsidRDefault="00433EA4" w:rsidP="00E36297">
            <w:r>
              <w:t>138</w:t>
            </w:r>
          </w:p>
        </w:tc>
        <w:tc>
          <w:tcPr>
            <w:tcW w:w="810" w:type="dxa"/>
          </w:tcPr>
          <w:p w14:paraId="1DBAE160" w14:textId="77777777" w:rsidR="00433EA4" w:rsidRDefault="00433EA4" w:rsidP="00E36297">
            <w:r>
              <w:t>13</w:t>
            </w:r>
          </w:p>
        </w:tc>
        <w:tc>
          <w:tcPr>
            <w:tcW w:w="1170" w:type="dxa"/>
          </w:tcPr>
          <w:p w14:paraId="18E0D3E3" w14:textId="1403CA60" w:rsidR="00433EA4" w:rsidRDefault="00863199" w:rsidP="00E36297">
            <w:r>
              <w:t>1</w:t>
            </w:r>
          </w:p>
        </w:tc>
        <w:tc>
          <w:tcPr>
            <w:tcW w:w="1350" w:type="dxa"/>
          </w:tcPr>
          <w:p w14:paraId="042D78A5" w14:textId="130A352B" w:rsidR="00433EA4" w:rsidRDefault="00863199" w:rsidP="00E36297">
            <w:r>
              <w:t>0</w:t>
            </w:r>
          </w:p>
        </w:tc>
      </w:tr>
      <w:tr w:rsidR="00433EA4" w14:paraId="1E16FD77" w14:textId="1AB25805" w:rsidTr="00F81114">
        <w:trPr>
          <w:jc w:val="center"/>
        </w:trPr>
        <w:tc>
          <w:tcPr>
            <w:tcW w:w="1440" w:type="dxa"/>
          </w:tcPr>
          <w:p w14:paraId="2BA4CBFC" w14:textId="77777777" w:rsidR="00433EA4" w:rsidRDefault="00433EA4" w:rsidP="00E36297">
            <w:r>
              <w:t>7</w:t>
            </w:r>
          </w:p>
        </w:tc>
        <w:tc>
          <w:tcPr>
            <w:tcW w:w="734" w:type="dxa"/>
          </w:tcPr>
          <w:p w14:paraId="6C324D8C" w14:textId="77777777" w:rsidR="00433EA4" w:rsidRDefault="00433EA4" w:rsidP="00E36297">
            <w:r>
              <w:t>1</w:t>
            </w:r>
          </w:p>
        </w:tc>
        <w:tc>
          <w:tcPr>
            <w:tcW w:w="701" w:type="dxa"/>
          </w:tcPr>
          <w:p w14:paraId="60D5ED3E" w14:textId="77777777" w:rsidR="00433EA4" w:rsidRDefault="00433EA4" w:rsidP="00E36297">
            <w:r>
              <w:t>82</w:t>
            </w:r>
          </w:p>
        </w:tc>
        <w:tc>
          <w:tcPr>
            <w:tcW w:w="720" w:type="dxa"/>
          </w:tcPr>
          <w:p w14:paraId="09FB4742" w14:textId="77777777" w:rsidR="00433EA4" w:rsidRDefault="00433EA4" w:rsidP="00E36297">
            <w:r>
              <w:t>.</w:t>
            </w:r>
          </w:p>
        </w:tc>
        <w:tc>
          <w:tcPr>
            <w:tcW w:w="810" w:type="dxa"/>
          </w:tcPr>
          <w:p w14:paraId="07E95964" w14:textId="77777777" w:rsidR="00433EA4" w:rsidRDefault="00433EA4" w:rsidP="00E36297">
            <w:r>
              <w:t>18</w:t>
            </w:r>
          </w:p>
        </w:tc>
        <w:tc>
          <w:tcPr>
            <w:tcW w:w="1170" w:type="dxa"/>
          </w:tcPr>
          <w:p w14:paraId="46E77B07" w14:textId="70778D7A" w:rsidR="00433EA4" w:rsidRDefault="00863199" w:rsidP="00E36297">
            <w:r>
              <w:t>1</w:t>
            </w:r>
          </w:p>
        </w:tc>
        <w:tc>
          <w:tcPr>
            <w:tcW w:w="1350" w:type="dxa"/>
          </w:tcPr>
          <w:p w14:paraId="396792C3" w14:textId="414F1CA1" w:rsidR="00433EA4" w:rsidRDefault="00863199" w:rsidP="00E36297">
            <w:r>
              <w:t>1</w:t>
            </w:r>
          </w:p>
        </w:tc>
      </w:tr>
      <w:tr w:rsidR="00433EA4" w14:paraId="5C5AA16D" w14:textId="50423FCA" w:rsidTr="00F81114">
        <w:trPr>
          <w:jc w:val="center"/>
        </w:trPr>
        <w:tc>
          <w:tcPr>
            <w:tcW w:w="1440" w:type="dxa"/>
          </w:tcPr>
          <w:p w14:paraId="7306712E" w14:textId="77777777" w:rsidR="00433EA4" w:rsidRDefault="00433EA4" w:rsidP="00E36297">
            <w:r>
              <w:t>8</w:t>
            </w:r>
          </w:p>
        </w:tc>
        <w:tc>
          <w:tcPr>
            <w:tcW w:w="734" w:type="dxa"/>
          </w:tcPr>
          <w:p w14:paraId="5930DF54" w14:textId="77777777" w:rsidR="00433EA4" w:rsidRDefault="00433EA4" w:rsidP="00E36297">
            <w:r>
              <w:t>1</w:t>
            </w:r>
          </w:p>
        </w:tc>
        <w:tc>
          <w:tcPr>
            <w:tcW w:w="701" w:type="dxa"/>
          </w:tcPr>
          <w:p w14:paraId="42F48FD4" w14:textId="77777777" w:rsidR="00433EA4" w:rsidRDefault="00433EA4" w:rsidP="00E36297">
            <w:r>
              <w:t>71</w:t>
            </w:r>
          </w:p>
        </w:tc>
        <w:tc>
          <w:tcPr>
            <w:tcW w:w="720" w:type="dxa"/>
          </w:tcPr>
          <w:p w14:paraId="3B3E8A96" w14:textId="77777777" w:rsidR="00433EA4" w:rsidRDefault="00433EA4" w:rsidP="00E36297">
            <w:r>
              <w:t>129</w:t>
            </w:r>
          </w:p>
        </w:tc>
        <w:tc>
          <w:tcPr>
            <w:tcW w:w="810" w:type="dxa"/>
          </w:tcPr>
          <w:p w14:paraId="69577CC6" w14:textId="77777777" w:rsidR="00433EA4" w:rsidRDefault="00433EA4" w:rsidP="00E36297">
            <w:r>
              <w:t>17</w:t>
            </w:r>
          </w:p>
        </w:tc>
        <w:tc>
          <w:tcPr>
            <w:tcW w:w="1170" w:type="dxa"/>
          </w:tcPr>
          <w:p w14:paraId="18961302" w14:textId="357B81E6" w:rsidR="00433EA4" w:rsidRDefault="00863199" w:rsidP="00E36297">
            <w:r>
              <w:t>1</w:t>
            </w:r>
          </w:p>
        </w:tc>
        <w:tc>
          <w:tcPr>
            <w:tcW w:w="1350" w:type="dxa"/>
          </w:tcPr>
          <w:p w14:paraId="5063F969" w14:textId="2DE83BE9" w:rsidR="00433EA4" w:rsidRDefault="00863199" w:rsidP="00E36297">
            <w:r>
              <w:t>0</w:t>
            </w:r>
          </w:p>
        </w:tc>
      </w:tr>
      <w:tr w:rsidR="00433EA4" w14:paraId="7A6534D6" w14:textId="1F166AD2" w:rsidTr="00F81114">
        <w:trPr>
          <w:jc w:val="center"/>
        </w:trPr>
        <w:tc>
          <w:tcPr>
            <w:tcW w:w="1440" w:type="dxa"/>
          </w:tcPr>
          <w:p w14:paraId="1BEFC936" w14:textId="77777777" w:rsidR="00433EA4" w:rsidRDefault="00433EA4" w:rsidP="00E36297">
            <w:r>
              <w:t>9</w:t>
            </w:r>
          </w:p>
        </w:tc>
        <w:tc>
          <w:tcPr>
            <w:tcW w:w="734" w:type="dxa"/>
          </w:tcPr>
          <w:p w14:paraId="5906E4B2" w14:textId="77777777" w:rsidR="00433EA4" w:rsidRDefault="00433EA4" w:rsidP="00E36297">
            <w:r>
              <w:t>0</w:t>
            </w:r>
          </w:p>
        </w:tc>
        <w:tc>
          <w:tcPr>
            <w:tcW w:w="701" w:type="dxa"/>
          </w:tcPr>
          <w:p w14:paraId="788076D3" w14:textId="77777777" w:rsidR="00433EA4" w:rsidRDefault="00433EA4" w:rsidP="00E36297">
            <w:r>
              <w:t>68</w:t>
            </w:r>
          </w:p>
        </w:tc>
        <w:tc>
          <w:tcPr>
            <w:tcW w:w="720" w:type="dxa"/>
          </w:tcPr>
          <w:p w14:paraId="735B67A6" w14:textId="77777777" w:rsidR="00433EA4" w:rsidRDefault="00433EA4" w:rsidP="00E36297">
            <w:r>
              <w:t>170</w:t>
            </w:r>
          </w:p>
        </w:tc>
        <w:tc>
          <w:tcPr>
            <w:tcW w:w="810" w:type="dxa"/>
          </w:tcPr>
          <w:p w14:paraId="14A433D5" w14:textId="77777777" w:rsidR="00433EA4" w:rsidRDefault="00433EA4" w:rsidP="00E36297">
            <w:r>
              <w:t>15</w:t>
            </w:r>
          </w:p>
        </w:tc>
        <w:tc>
          <w:tcPr>
            <w:tcW w:w="1170" w:type="dxa"/>
          </w:tcPr>
          <w:p w14:paraId="3A0CB269" w14:textId="5E3322B4" w:rsidR="00433EA4" w:rsidRDefault="00863199" w:rsidP="00E36297">
            <w:r>
              <w:t>1</w:t>
            </w:r>
          </w:p>
        </w:tc>
        <w:tc>
          <w:tcPr>
            <w:tcW w:w="1350" w:type="dxa"/>
          </w:tcPr>
          <w:p w14:paraId="142541DC" w14:textId="202A2C05" w:rsidR="00433EA4" w:rsidRDefault="00863199" w:rsidP="00E36297">
            <w:r>
              <w:t>1</w:t>
            </w:r>
          </w:p>
        </w:tc>
      </w:tr>
      <w:tr w:rsidR="00433EA4" w14:paraId="32B47843" w14:textId="52B6B766" w:rsidTr="00F81114">
        <w:trPr>
          <w:trHeight w:val="56"/>
          <w:jc w:val="center"/>
        </w:trPr>
        <w:tc>
          <w:tcPr>
            <w:tcW w:w="1440" w:type="dxa"/>
          </w:tcPr>
          <w:p w14:paraId="17A8FA5E" w14:textId="77777777" w:rsidR="00433EA4" w:rsidRDefault="00433EA4" w:rsidP="00E36297">
            <w:r>
              <w:t>10</w:t>
            </w:r>
          </w:p>
        </w:tc>
        <w:tc>
          <w:tcPr>
            <w:tcW w:w="734" w:type="dxa"/>
          </w:tcPr>
          <w:p w14:paraId="4899AF1B" w14:textId="77777777" w:rsidR="00433EA4" w:rsidRDefault="00433EA4" w:rsidP="00E36297">
            <w:r>
              <w:t>0</w:t>
            </w:r>
          </w:p>
        </w:tc>
        <w:tc>
          <w:tcPr>
            <w:tcW w:w="701" w:type="dxa"/>
          </w:tcPr>
          <w:p w14:paraId="4ADF792C" w14:textId="77777777" w:rsidR="00433EA4" w:rsidRDefault="00433EA4" w:rsidP="00E36297">
            <w:r>
              <w:t>80</w:t>
            </w:r>
          </w:p>
        </w:tc>
        <w:tc>
          <w:tcPr>
            <w:tcW w:w="720" w:type="dxa"/>
          </w:tcPr>
          <w:p w14:paraId="7A386911" w14:textId="77777777" w:rsidR="00433EA4" w:rsidRDefault="00433EA4" w:rsidP="00E36297">
            <w:r>
              <w:t>161</w:t>
            </w:r>
          </w:p>
        </w:tc>
        <w:tc>
          <w:tcPr>
            <w:tcW w:w="810" w:type="dxa"/>
          </w:tcPr>
          <w:p w14:paraId="6123BA71" w14:textId="77777777" w:rsidR="00433EA4" w:rsidRDefault="00433EA4" w:rsidP="00E36297">
            <w:r>
              <w:t>16</w:t>
            </w:r>
          </w:p>
        </w:tc>
        <w:tc>
          <w:tcPr>
            <w:tcW w:w="1170" w:type="dxa"/>
          </w:tcPr>
          <w:p w14:paraId="46A69DBE" w14:textId="6AC73E89" w:rsidR="00433EA4" w:rsidRDefault="00863199" w:rsidP="00E36297">
            <w:r>
              <w:t>1</w:t>
            </w:r>
          </w:p>
        </w:tc>
        <w:tc>
          <w:tcPr>
            <w:tcW w:w="1350" w:type="dxa"/>
          </w:tcPr>
          <w:p w14:paraId="00FE6C20" w14:textId="78B7043A" w:rsidR="00433EA4" w:rsidRDefault="00863199" w:rsidP="00E36297">
            <w:r>
              <w:t>1</w:t>
            </w:r>
          </w:p>
        </w:tc>
      </w:tr>
    </w:tbl>
    <w:p w14:paraId="15F6A0ED" w14:textId="30F0D066" w:rsidR="00550C86" w:rsidRDefault="00550C86" w:rsidP="00E27FB7"/>
    <w:p w14:paraId="216D6144" w14:textId="7546BE70" w:rsidR="006B3D6A" w:rsidRDefault="0090758C" w:rsidP="007D217B">
      <w:r>
        <w:t xml:space="preserve">Multiple imputation attempts to keep the </w:t>
      </w:r>
      <w:r w:rsidR="00FC24DA">
        <w:t>underlying characteristics of the data set intact</w:t>
      </w:r>
      <w:r w:rsidR="0034501E">
        <w:t xml:space="preserve"> when replacing missing values. </w:t>
      </w:r>
      <w:r w:rsidR="002901C4">
        <w:t>Multiple imputation works by creating copies of the original dataset and imputing possibly values of the missing data with taking values that follow a distribution that mirrors the underlying data.</w:t>
      </w:r>
      <w:r w:rsidR="006B3D6A">
        <w:t xml:space="preserve"> This method of creating values based on distributions for the variable is used because the true value of the missing value cannot be known, so all existing information is used to make an accurate estimation of the missing information.</w:t>
      </w:r>
      <w:r w:rsidR="002901C4">
        <w:t xml:space="preserve"> After these multiple datasets are created with sets of multiple imputed values then the datasets are plugged into the desired model, which are then averaged together to get the final model. </w:t>
      </w:r>
      <w:sdt>
        <w:sdtPr>
          <w:id w:val="1464692712"/>
          <w:citation/>
        </w:sdtPr>
        <w:sdtContent>
          <w:r w:rsidR="006B3D6A">
            <w:fldChar w:fldCharType="begin"/>
          </w:r>
          <w:r w:rsidR="006B3D6A">
            <w:instrText xml:space="preserve"> CITATION Jon09 \l 1033 </w:instrText>
          </w:r>
          <w:r w:rsidR="006B3D6A">
            <w:fldChar w:fldCharType="separate"/>
          </w:r>
          <w:r w:rsidR="00FA3609" w:rsidRPr="00FA3609">
            <w:rPr>
              <w:noProof/>
            </w:rPr>
            <w:t>[3]</w:t>
          </w:r>
          <w:r w:rsidR="006B3D6A">
            <w:fldChar w:fldCharType="end"/>
          </w:r>
        </w:sdtContent>
      </w:sdt>
    </w:p>
    <w:p w14:paraId="4DFD694E" w14:textId="43C02777" w:rsidR="007D217B" w:rsidRPr="007D217B" w:rsidRDefault="00141899" w:rsidP="007D217B">
      <w:r>
        <w:t>Multiple imputation</w:t>
      </w:r>
      <w:r w:rsidR="002901C4">
        <w:t xml:space="preserve"> is u</w:t>
      </w:r>
      <w:r w:rsidR="006B3D6A">
        <w:t>seful because it allows the use of the original dataset, while also accounting for the variability of other information that is present, along with accounting for the effect of the imputed data on the final model. This method is not without its pitfalls since the imputed data can create a completely different model than if the data was not missing. This was referenced by Sterne and his associates in</w:t>
      </w:r>
      <w:r w:rsidR="00782588">
        <w:t xml:space="preserve"> their analysis of the use multiple imputation for epidemiological studies and the creation of a tool to predict risks associated with cardiovascular problems. In the referenced study the authors found that there was no link between cardiovascular disease and cholesterol, after the use of multiple imputation to replace missing data. </w:t>
      </w:r>
      <w:r w:rsidR="00443776">
        <w:t xml:space="preserve">This result was later found to be counter to the results when all observations with missing data were removed, instead there was found to be a positive link between cardiovascular </w:t>
      </w:r>
      <w:r>
        <w:t>disease</w:t>
      </w:r>
      <w:r w:rsidR="00443776">
        <w:t xml:space="preserve"> and the </w:t>
      </w:r>
      <w:r>
        <w:t xml:space="preserve">cholesterol. Even worse it was found that with an improved imputation method, a positive link was found between cholesterol and cardiovascular disease. </w:t>
      </w:r>
      <w:sdt>
        <w:sdtPr>
          <w:id w:val="-1052153670"/>
          <w:citation/>
        </w:sdtPr>
        <w:sdtContent>
          <w:r>
            <w:fldChar w:fldCharType="begin"/>
          </w:r>
          <w:r>
            <w:instrText xml:space="preserve"> CITATION Jon09 \l 1033 </w:instrText>
          </w:r>
          <w:r>
            <w:fldChar w:fldCharType="separate"/>
          </w:r>
          <w:r w:rsidR="00FA3609" w:rsidRPr="00FA3609">
            <w:rPr>
              <w:noProof/>
            </w:rPr>
            <w:t>[3]</w:t>
          </w:r>
          <w:r>
            <w:fldChar w:fldCharType="end"/>
          </w:r>
        </w:sdtContent>
      </w:sdt>
    </w:p>
    <w:p w14:paraId="0F32FE22" w14:textId="65D9519D" w:rsidR="004E4964" w:rsidRDefault="00D5426E" w:rsidP="00DB5E51">
      <w:r>
        <w:t xml:space="preserve">Some issues with multiple imputation that should be considered. The outcome variable must be included when running the data through multiple imputation. If the outcome variable is not included when imputing missing variables, the association between any explanatory and </w:t>
      </w:r>
      <w:r>
        <w:lastRenderedPageBreak/>
        <w:t>response variables can be weakened. Most procedures for multiple imputation are on the assumption that the data is normally distributed, which can mean it can be difficult to use multiple imputation w</w:t>
      </w:r>
      <w:r w:rsidR="00C80877">
        <w:t xml:space="preserve">ith binary or categorical data. Additionally, as mentioned earlier there have been issues found with some uses of multiple imputation for datasets where a large number of observations are missing for a given variable. </w:t>
      </w:r>
      <w:sdt>
        <w:sdtPr>
          <w:id w:val="899792244"/>
          <w:citation/>
        </w:sdtPr>
        <w:sdtContent>
          <w:r w:rsidR="00C80877">
            <w:fldChar w:fldCharType="begin"/>
          </w:r>
          <w:r w:rsidR="00C80877">
            <w:instrText xml:space="preserve"> CITATION Jon09 \l 1033 </w:instrText>
          </w:r>
          <w:r w:rsidR="00C80877">
            <w:fldChar w:fldCharType="separate"/>
          </w:r>
          <w:r w:rsidR="00FA3609" w:rsidRPr="00FA3609">
            <w:rPr>
              <w:noProof/>
            </w:rPr>
            <w:t>[3]</w:t>
          </w:r>
          <w:r w:rsidR="00C80877">
            <w:fldChar w:fldCharType="end"/>
          </w:r>
        </w:sdtContent>
      </w:sdt>
      <w:r w:rsidR="00C80877">
        <w:t xml:space="preserve"> </w:t>
      </w:r>
    </w:p>
    <w:p w14:paraId="324C1892" w14:textId="77777777" w:rsidR="004E4964" w:rsidRDefault="00DF77B0" w:rsidP="00E32A06">
      <w:pPr>
        <w:pStyle w:val="Heading1"/>
      </w:pPr>
      <w:r>
        <w:t>Method</w:t>
      </w:r>
    </w:p>
    <w:p w14:paraId="0D660325" w14:textId="6E6FD6C4" w:rsidR="001C7318" w:rsidRDefault="002B77E9" w:rsidP="000F32EC">
      <w:bookmarkStart w:id="3" w:name="IDX"/>
      <w:bookmarkEnd w:id="3"/>
      <w:r>
        <w:t>Initially</w:t>
      </w:r>
      <w:r w:rsidR="00CE6B18">
        <w:t>,</w:t>
      </w:r>
      <w:r w:rsidR="000F32EC">
        <w:t xml:space="preserve"> to </w:t>
      </w:r>
      <w:r>
        <w:t>get an understanding of what our data looks like,</w:t>
      </w:r>
      <w:r w:rsidR="00252E46">
        <w:t xml:space="preserve"> we will perform an analysis on </w:t>
      </w:r>
      <w:r>
        <w:t xml:space="preserve">the data </w:t>
      </w:r>
      <w:r w:rsidR="00252E46">
        <w:t xml:space="preserve">prior to </w:t>
      </w:r>
      <w:r w:rsidR="00F33402">
        <w:t>performing multiple imputation so we can compare our results at the end. When running linear regression in SAS with missing data, SAS by default uses listwise deletion.</w:t>
      </w:r>
      <w:r w:rsidR="001C7318">
        <w:t xml:space="preserve"> </w:t>
      </w:r>
      <w:sdt>
        <w:sdtPr>
          <w:id w:val="-210959686"/>
          <w:citation/>
        </w:sdtPr>
        <w:sdtContent>
          <w:r>
            <w:fldChar w:fldCharType="begin"/>
          </w:r>
          <w:r>
            <w:instrText xml:space="preserve"> CITATION SAS18 \l 1033 </w:instrText>
          </w:r>
          <w:r>
            <w:fldChar w:fldCharType="separate"/>
          </w:r>
          <w:r w:rsidR="00FA3609" w:rsidRPr="00FA3609">
            <w:rPr>
              <w:noProof/>
            </w:rPr>
            <w:t>[1]</w:t>
          </w:r>
          <w:r>
            <w:fldChar w:fldCharType="end"/>
          </w:r>
        </w:sdtContent>
      </w:sdt>
      <w:r w:rsidR="001C7318">
        <w:t xml:space="preserve"> </w:t>
      </w:r>
      <w:r w:rsidR="001C7318">
        <w:fldChar w:fldCharType="begin"/>
      </w:r>
      <w:r w:rsidR="001C7318">
        <w:instrText xml:space="preserve"> REF _Ref524264134 \h </w:instrText>
      </w:r>
      <w:r w:rsidR="001C7318">
        <w:fldChar w:fldCharType="separate"/>
      </w:r>
      <w:r w:rsidR="00006305">
        <w:t xml:space="preserve">Table </w:t>
      </w:r>
      <w:r w:rsidR="00006305">
        <w:rPr>
          <w:noProof/>
        </w:rPr>
        <w:t>4</w:t>
      </w:r>
      <w:r w:rsidR="001C7318">
        <w:fldChar w:fldCharType="end"/>
      </w:r>
      <w:r w:rsidR="001C7318">
        <w:t xml:space="preserve"> confirms SAS is using listwise deletion by showing 18 values were not used in the analysis</w:t>
      </w:r>
      <w:r w:rsidR="00B6075C">
        <w:t xml:space="preserve">. The Analysis of variance table in </w:t>
      </w:r>
      <w:r w:rsidR="00B6075C">
        <w:fldChar w:fldCharType="begin"/>
      </w:r>
      <w:r w:rsidR="00B6075C">
        <w:instrText xml:space="preserve"> REF _Ref524264564 \h </w:instrText>
      </w:r>
      <w:r w:rsidR="00B6075C">
        <w:fldChar w:fldCharType="separate"/>
      </w:r>
      <w:r w:rsidR="00006305">
        <w:t xml:space="preserve">Table </w:t>
      </w:r>
      <w:r w:rsidR="00006305">
        <w:rPr>
          <w:noProof/>
        </w:rPr>
        <w:t>5</w:t>
      </w:r>
      <w:r w:rsidR="00B6075C">
        <w:fldChar w:fldCharType="end"/>
      </w:r>
      <w:r w:rsidR="002B7E60">
        <w:t xml:space="preserve"> shows we have lower degrees of freedom leading to lower power.</w:t>
      </w:r>
      <w:r w:rsidR="00B6075C">
        <w:t xml:space="preserve"> </w:t>
      </w:r>
      <w:r w:rsidR="002B7E60">
        <w:t>T</w:t>
      </w:r>
      <w:r w:rsidR="00B91729">
        <w:t xml:space="preserve">he parameter estimates are shown in </w:t>
      </w:r>
      <w:r w:rsidR="00E92B9C">
        <w:fldChar w:fldCharType="begin"/>
      </w:r>
      <w:r w:rsidR="00E92B9C">
        <w:instrText xml:space="preserve"> REF _Ref524264280 \h </w:instrText>
      </w:r>
      <w:r w:rsidR="00E92B9C">
        <w:fldChar w:fldCharType="separate"/>
      </w:r>
      <w:r w:rsidR="00006305">
        <w:t xml:space="preserve">Table </w:t>
      </w:r>
      <w:r w:rsidR="00006305">
        <w:rPr>
          <w:noProof/>
        </w:rPr>
        <w:t>6</w:t>
      </w:r>
      <w:r w:rsidR="00E92B9C">
        <w:fldChar w:fldCharType="end"/>
      </w:r>
      <w:r w:rsidR="002B7E60">
        <w:t>.</w:t>
      </w:r>
    </w:p>
    <w:p w14:paraId="3B578D77" w14:textId="023560B3" w:rsidR="001C7318" w:rsidRDefault="001C7318" w:rsidP="001C7318">
      <w:pPr>
        <w:pStyle w:val="Caption"/>
        <w:keepNext/>
        <w:jc w:val="center"/>
      </w:pPr>
      <w:bookmarkStart w:id="4" w:name="_Ref524264134"/>
      <w:r>
        <w:t xml:space="preserve">Table </w:t>
      </w:r>
      <w:fldSimple w:instr=" SEQ Table \* ARABIC ">
        <w:r w:rsidR="003369A2">
          <w:rPr>
            <w:noProof/>
          </w:rPr>
          <w:t>4</w:t>
        </w:r>
      </w:fldSimple>
      <w:bookmarkEnd w:id="4"/>
      <w:r>
        <w:t xml:space="preserve"> - Number of missing values in original analysis</w:t>
      </w:r>
    </w:p>
    <w:tbl>
      <w:tblPr>
        <w:tblW w:w="0" w:type="auto"/>
        <w:jc w:val="center"/>
        <w:tblLayout w:type="fixed"/>
        <w:tblCellMar>
          <w:left w:w="0" w:type="dxa"/>
          <w:right w:w="0" w:type="dxa"/>
        </w:tblCellMar>
        <w:tblLook w:val="0000" w:firstRow="0" w:lastRow="0" w:firstColumn="0" w:lastColumn="0" w:noHBand="0" w:noVBand="0"/>
      </w:tblPr>
      <w:tblGrid>
        <w:gridCol w:w="4491"/>
        <w:gridCol w:w="329"/>
      </w:tblGrid>
      <w:tr w:rsidR="001C7318" w14:paraId="0D49050A" w14:textId="77777777" w:rsidTr="000D392C">
        <w:trPr>
          <w:cantSplit/>
          <w:jc w:val="center"/>
        </w:trPr>
        <w:tc>
          <w:tcPr>
            <w:tcW w:w="4491"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1DB4C3B0" w14:textId="77777777" w:rsidR="001C7318" w:rsidRPr="001C7318" w:rsidRDefault="001C7318" w:rsidP="000D392C">
            <w:pPr>
              <w:keepNext/>
              <w:adjustRightInd w:val="0"/>
              <w:spacing w:before="60" w:after="60"/>
              <w:rPr>
                <w:rFonts w:asciiTheme="minorHAnsi" w:hAnsiTheme="minorHAnsi" w:cs="Times"/>
                <w:b/>
                <w:bCs/>
                <w:color w:val="000000"/>
                <w:sz w:val="18"/>
                <w:szCs w:val="18"/>
              </w:rPr>
            </w:pPr>
            <w:bookmarkStart w:id="5" w:name="IDX6"/>
            <w:bookmarkEnd w:id="5"/>
            <w:r w:rsidRPr="001C7318">
              <w:rPr>
                <w:rFonts w:asciiTheme="minorHAnsi" w:hAnsiTheme="minorHAnsi" w:cs="Times"/>
                <w:b/>
                <w:bCs/>
                <w:color w:val="000000"/>
                <w:sz w:val="18"/>
                <w:szCs w:val="18"/>
              </w:rPr>
              <w:t>Number of Observations Read</w:t>
            </w:r>
          </w:p>
        </w:tc>
        <w:tc>
          <w:tcPr>
            <w:tcW w:w="329"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3AC406E3" w14:textId="77777777" w:rsidR="001C7318" w:rsidRPr="001C7318" w:rsidRDefault="001C7318" w:rsidP="000D392C">
            <w:pPr>
              <w:keepNext/>
              <w:adjustRightInd w:val="0"/>
              <w:spacing w:before="60" w:after="60"/>
              <w:jc w:val="right"/>
              <w:rPr>
                <w:rFonts w:asciiTheme="minorHAnsi" w:hAnsiTheme="minorHAnsi" w:cs="Times"/>
                <w:color w:val="000000"/>
                <w:sz w:val="18"/>
                <w:szCs w:val="18"/>
              </w:rPr>
            </w:pPr>
            <w:r w:rsidRPr="001C7318">
              <w:rPr>
                <w:rFonts w:asciiTheme="minorHAnsi" w:hAnsiTheme="minorHAnsi" w:cs="Times"/>
                <w:color w:val="000000"/>
                <w:sz w:val="18"/>
                <w:szCs w:val="18"/>
              </w:rPr>
              <w:t>38</w:t>
            </w:r>
          </w:p>
        </w:tc>
      </w:tr>
      <w:tr w:rsidR="001C7318" w14:paraId="36970575" w14:textId="77777777" w:rsidTr="000D392C">
        <w:trPr>
          <w:cantSplit/>
          <w:jc w:val="center"/>
        </w:trPr>
        <w:tc>
          <w:tcPr>
            <w:tcW w:w="4491" w:type="dxa"/>
            <w:tcBorders>
              <w:top w:val="nil"/>
              <w:left w:val="single" w:sz="6" w:space="0" w:color="000000"/>
              <w:bottom w:val="single" w:sz="2" w:space="0" w:color="000000"/>
              <w:right w:val="nil"/>
            </w:tcBorders>
            <w:shd w:val="clear" w:color="auto" w:fill="BBBBBB"/>
            <w:tcMar>
              <w:left w:w="60" w:type="dxa"/>
              <w:right w:w="60" w:type="dxa"/>
            </w:tcMar>
          </w:tcPr>
          <w:p w14:paraId="45530A8D" w14:textId="77777777" w:rsidR="001C7318" w:rsidRPr="001C7318" w:rsidRDefault="001C7318" w:rsidP="000D392C">
            <w:pPr>
              <w:keepNext/>
              <w:adjustRightInd w:val="0"/>
              <w:spacing w:before="60" w:after="60"/>
              <w:rPr>
                <w:rFonts w:asciiTheme="minorHAnsi" w:hAnsiTheme="minorHAnsi" w:cs="Times"/>
                <w:b/>
                <w:bCs/>
                <w:color w:val="000000"/>
                <w:sz w:val="18"/>
                <w:szCs w:val="18"/>
              </w:rPr>
            </w:pPr>
            <w:r w:rsidRPr="001C7318">
              <w:rPr>
                <w:rFonts w:asciiTheme="minorHAnsi" w:hAnsiTheme="minorHAnsi" w:cs="Times"/>
                <w:b/>
                <w:bCs/>
                <w:color w:val="000000"/>
                <w:sz w:val="18"/>
                <w:szCs w:val="18"/>
              </w:rPr>
              <w:t>Number of Observations Used</w:t>
            </w:r>
          </w:p>
        </w:tc>
        <w:tc>
          <w:tcPr>
            <w:tcW w:w="32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C8ACB9" w14:textId="77777777" w:rsidR="001C7318" w:rsidRPr="001C7318" w:rsidRDefault="001C7318" w:rsidP="000D392C">
            <w:pPr>
              <w:keepNext/>
              <w:adjustRightInd w:val="0"/>
              <w:spacing w:before="60" w:after="60"/>
              <w:jc w:val="right"/>
              <w:rPr>
                <w:rFonts w:asciiTheme="minorHAnsi" w:hAnsiTheme="minorHAnsi" w:cs="Times"/>
                <w:color w:val="000000"/>
                <w:sz w:val="18"/>
                <w:szCs w:val="18"/>
              </w:rPr>
            </w:pPr>
            <w:r w:rsidRPr="001C7318">
              <w:rPr>
                <w:rFonts w:asciiTheme="minorHAnsi" w:hAnsiTheme="minorHAnsi" w:cs="Times"/>
                <w:color w:val="000000"/>
                <w:sz w:val="18"/>
                <w:szCs w:val="18"/>
              </w:rPr>
              <w:t>20</w:t>
            </w:r>
          </w:p>
        </w:tc>
      </w:tr>
      <w:tr w:rsidR="001C7318" w14:paraId="3B9DCCE2" w14:textId="77777777" w:rsidTr="000D392C">
        <w:trPr>
          <w:cantSplit/>
          <w:jc w:val="center"/>
        </w:trPr>
        <w:tc>
          <w:tcPr>
            <w:tcW w:w="4491" w:type="dxa"/>
            <w:tcBorders>
              <w:top w:val="nil"/>
              <w:left w:val="single" w:sz="6" w:space="0" w:color="000000"/>
              <w:bottom w:val="single" w:sz="6" w:space="0" w:color="000000"/>
              <w:right w:val="nil"/>
            </w:tcBorders>
            <w:shd w:val="clear" w:color="auto" w:fill="BBBBBB"/>
            <w:tcMar>
              <w:left w:w="60" w:type="dxa"/>
              <w:right w:w="60" w:type="dxa"/>
            </w:tcMar>
          </w:tcPr>
          <w:p w14:paraId="5AB92195" w14:textId="77777777" w:rsidR="001C7318" w:rsidRPr="001C7318" w:rsidRDefault="001C7318" w:rsidP="000D392C">
            <w:pPr>
              <w:adjustRightInd w:val="0"/>
              <w:spacing w:before="60" w:after="60"/>
              <w:rPr>
                <w:rFonts w:asciiTheme="minorHAnsi" w:hAnsiTheme="minorHAnsi" w:cs="Times"/>
                <w:b/>
                <w:bCs/>
                <w:color w:val="000000"/>
                <w:sz w:val="18"/>
                <w:szCs w:val="18"/>
              </w:rPr>
            </w:pPr>
            <w:r w:rsidRPr="001C7318">
              <w:rPr>
                <w:rFonts w:asciiTheme="minorHAnsi" w:hAnsiTheme="minorHAnsi" w:cs="Times"/>
                <w:b/>
                <w:bCs/>
                <w:color w:val="000000"/>
                <w:sz w:val="18"/>
                <w:szCs w:val="18"/>
              </w:rPr>
              <w:t>Number of Observations with Missing Values</w:t>
            </w:r>
          </w:p>
        </w:tc>
        <w:tc>
          <w:tcPr>
            <w:tcW w:w="32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B4A474B" w14:textId="77777777" w:rsidR="001C7318" w:rsidRPr="001C7318" w:rsidRDefault="001C7318" w:rsidP="000D392C">
            <w:pPr>
              <w:adjustRightInd w:val="0"/>
              <w:spacing w:before="60" w:after="60"/>
              <w:jc w:val="right"/>
              <w:rPr>
                <w:rFonts w:asciiTheme="minorHAnsi" w:hAnsiTheme="minorHAnsi" w:cs="Times"/>
                <w:color w:val="000000"/>
                <w:sz w:val="18"/>
                <w:szCs w:val="18"/>
              </w:rPr>
            </w:pPr>
            <w:r w:rsidRPr="001C7318">
              <w:rPr>
                <w:rFonts w:asciiTheme="minorHAnsi" w:hAnsiTheme="minorHAnsi" w:cs="Times"/>
                <w:color w:val="000000"/>
                <w:sz w:val="18"/>
                <w:szCs w:val="18"/>
              </w:rPr>
              <w:t>18</w:t>
            </w:r>
          </w:p>
        </w:tc>
      </w:tr>
    </w:tbl>
    <w:p w14:paraId="3BE20B52" w14:textId="77777777" w:rsidR="001C7318" w:rsidRDefault="001C7318" w:rsidP="00EE2E8E">
      <w:pPr>
        <w:pStyle w:val="Caption"/>
        <w:keepNext/>
        <w:jc w:val="center"/>
      </w:pPr>
    </w:p>
    <w:p w14:paraId="7AD971B6" w14:textId="41C83931" w:rsidR="00274F16" w:rsidRDefault="00274F16" w:rsidP="00EE2E8E">
      <w:pPr>
        <w:pStyle w:val="Caption"/>
        <w:keepNext/>
        <w:jc w:val="center"/>
      </w:pPr>
      <w:bookmarkStart w:id="6" w:name="_Ref524264564"/>
      <w:r>
        <w:t xml:space="preserve">Table </w:t>
      </w:r>
      <w:fldSimple w:instr=" SEQ Table \* ARABIC ">
        <w:r w:rsidR="003369A2">
          <w:rPr>
            <w:noProof/>
          </w:rPr>
          <w:t>5</w:t>
        </w:r>
      </w:fldSimple>
      <w:bookmarkEnd w:id="6"/>
      <w:r>
        <w:t xml:space="preserve"> - Original Analysis of Variance</w:t>
      </w:r>
    </w:p>
    <w:tbl>
      <w:tblPr>
        <w:tblW w:w="0" w:type="auto"/>
        <w:jc w:val="center"/>
        <w:tblLayout w:type="fixed"/>
        <w:tblCellMar>
          <w:left w:w="0" w:type="dxa"/>
          <w:right w:w="0" w:type="dxa"/>
        </w:tblCellMar>
        <w:tblLook w:val="0000" w:firstRow="0" w:lastRow="0" w:firstColumn="0" w:lastColumn="0" w:noHBand="0" w:noVBand="0"/>
      </w:tblPr>
      <w:tblGrid>
        <w:gridCol w:w="1673"/>
        <w:gridCol w:w="424"/>
        <w:gridCol w:w="992"/>
        <w:gridCol w:w="992"/>
        <w:gridCol w:w="879"/>
        <w:gridCol w:w="768"/>
      </w:tblGrid>
      <w:tr w:rsidR="00274F16" w14:paraId="7FCA816A" w14:textId="77777777" w:rsidTr="000D392C">
        <w:trPr>
          <w:cantSplit/>
          <w:tblHeader/>
          <w:jc w:val="center"/>
        </w:trPr>
        <w:tc>
          <w:tcPr>
            <w:tcW w:w="572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445408F" w14:textId="77777777" w:rsidR="00274F16" w:rsidRPr="00274F16" w:rsidRDefault="00274F16" w:rsidP="000D392C">
            <w:pPr>
              <w:keepNext/>
              <w:adjustRightInd w:val="0"/>
              <w:spacing w:before="60" w:after="60"/>
              <w:jc w:val="center"/>
              <w:rPr>
                <w:rFonts w:asciiTheme="minorHAnsi" w:hAnsiTheme="minorHAnsi" w:cs="Times"/>
                <w:b/>
                <w:bCs/>
                <w:color w:val="000000"/>
                <w:sz w:val="18"/>
                <w:szCs w:val="18"/>
              </w:rPr>
            </w:pPr>
            <w:r w:rsidRPr="00274F16">
              <w:rPr>
                <w:rFonts w:asciiTheme="minorHAnsi" w:hAnsiTheme="minorHAnsi" w:cs="Times"/>
                <w:b/>
                <w:bCs/>
                <w:color w:val="000000"/>
                <w:sz w:val="18"/>
                <w:szCs w:val="18"/>
              </w:rPr>
              <w:t>Analysis of Variance</w:t>
            </w:r>
          </w:p>
        </w:tc>
      </w:tr>
      <w:tr w:rsidR="00274F16" w14:paraId="70AC3F3C" w14:textId="77777777" w:rsidTr="000D392C">
        <w:trPr>
          <w:cantSplit/>
          <w:tblHeader/>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vAlign w:val="bottom"/>
          </w:tcPr>
          <w:p w14:paraId="16D3CD0D" w14:textId="77777777" w:rsidR="00274F16" w:rsidRPr="00274F16" w:rsidRDefault="00274F16" w:rsidP="000D392C">
            <w:pPr>
              <w:keepNext/>
              <w:adjustRightInd w:val="0"/>
              <w:spacing w:before="60" w:after="60"/>
              <w:rPr>
                <w:rFonts w:asciiTheme="minorHAnsi" w:hAnsiTheme="minorHAnsi" w:cs="Times"/>
                <w:b/>
                <w:bCs/>
                <w:color w:val="000000"/>
                <w:sz w:val="18"/>
                <w:szCs w:val="18"/>
              </w:rPr>
            </w:pPr>
            <w:r w:rsidRPr="00274F16">
              <w:rPr>
                <w:rFonts w:asciiTheme="minorHAnsi" w:hAnsiTheme="minorHAnsi" w:cs="Times"/>
                <w:b/>
                <w:bCs/>
                <w:color w:val="000000"/>
                <w:sz w:val="18"/>
                <w:szCs w:val="18"/>
              </w:rPr>
              <w:t>Source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66E23D8" w14:textId="77777777" w:rsidR="00274F16" w:rsidRPr="00274F16" w:rsidRDefault="00274F16" w:rsidP="000D392C">
            <w:pPr>
              <w:keepNext/>
              <w:adjustRightInd w:val="0"/>
              <w:spacing w:before="60" w:after="60"/>
              <w:jc w:val="right"/>
              <w:rPr>
                <w:rFonts w:asciiTheme="minorHAnsi" w:hAnsiTheme="minorHAnsi" w:cs="Times"/>
                <w:b/>
                <w:bCs/>
                <w:color w:val="000000"/>
                <w:sz w:val="18"/>
                <w:szCs w:val="18"/>
              </w:rPr>
            </w:pPr>
            <w:r w:rsidRPr="00274F16">
              <w:rPr>
                <w:rFonts w:asciiTheme="minorHAnsi" w:hAnsiTheme="minorHAnsi" w:cs="Times"/>
                <w:b/>
                <w:bCs/>
                <w:color w:val="000000"/>
                <w:sz w:val="18"/>
                <w:szCs w:val="18"/>
              </w:rPr>
              <w:t>DF</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A61F12E" w14:textId="77777777" w:rsidR="00274F16" w:rsidRPr="00274F16" w:rsidRDefault="00274F16" w:rsidP="000D392C">
            <w:pPr>
              <w:keepNext/>
              <w:adjustRightInd w:val="0"/>
              <w:spacing w:before="60" w:after="60"/>
              <w:jc w:val="right"/>
              <w:rPr>
                <w:rFonts w:asciiTheme="minorHAnsi" w:hAnsiTheme="minorHAnsi" w:cs="Times"/>
                <w:b/>
                <w:bCs/>
                <w:color w:val="000000"/>
                <w:sz w:val="18"/>
                <w:szCs w:val="18"/>
              </w:rPr>
            </w:pPr>
            <w:r w:rsidRPr="00274F16">
              <w:rPr>
                <w:rFonts w:asciiTheme="minorHAnsi" w:hAnsiTheme="minorHAnsi" w:cs="Times"/>
                <w:b/>
                <w:bCs/>
                <w:color w:val="000000"/>
                <w:sz w:val="18"/>
                <w:szCs w:val="18"/>
              </w:rPr>
              <w:t>Sum of</w:t>
            </w:r>
            <w:r w:rsidRPr="00274F16">
              <w:rPr>
                <w:rFonts w:asciiTheme="minorHAnsi" w:hAnsiTheme="minorHAnsi" w:cs="Times"/>
                <w:b/>
                <w:bCs/>
                <w:color w:val="000000"/>
                <w:sz w:val="18"/>
                <w:szCs w:val="18"/>
              </w:rPr>
              <w:br/>
              <w:t>Squares</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14:paraId="7A6E5822" w14:textId="77777777" w:rsidR="00274F16" w:rsidRPr="00274F16" w:rsidRDefault="00274F16" w:rsidP="000D392C">
            <w:pPr>
              <w:keepNext/>
              <w:adjustRightInd w:val="0"/>
              <w:spacing w:before="60" w:after="60"/>
              <w:jc w:val="right"/>
              <w:rPr>
                <w:rFonts w:asciiTheme="minorHAnsi" w:hAnsiTheme="minorHAnsi" w:cs="Times"/>
                <w:b/>
                <w:bCs/>
                <w:color w:val="000000"/>
                <w:sz w:val="18"/>
                <w:szCs w:val="18"/>
              </w:rPr>
            </w:pPr>
            <w:r w:rsidRPr="00274F16">
              <w:rPr>
                <w:rFonts w:asciiTheme="minorHAnsi" w:hAnsiTheme="minorHAnsi" w:cs="Times"/>
                <w:b/>
                <w:bCs/>
                <w:color w:val="000000"/>
                <w:sz w:val="18"/>
                <w:szCs w:val="18"/>
              </w:rPr>
              <w:t>Mean</w:t>
            </w:r>
            <w:r w:rsidRPr="00274F16">
              <w:rPr>
                <w:rFonts w:asciiTheme="minorHAnsi" w:hAnsiTheme="minorHAnsi" w:cs="Times"/>
                <w:b/>
                <w:bCs/>
                <w:color w:val="000000"/>
                <w:sz w:val="18"/>
                <w:szCs w:val="18"/>
              </w:rPr>
              <w:br/>
              <w:t>Square</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76381C2A" w14:textId="77777777" w:rsidR="00274F16" w:rsidRPr="00274F16" w:rsidRDefault="00274F16" w:rsidP="000D392C">
            <w:pPr>
              <w:keepNext/>
              <w:adjustRightInd w:val="0"/>
              <w:spacing w:before="60" w:after="60"/>
              <w:jc w:val="right"/>
              <w:rPr>
                <w:rFonts w:asciiTheme="minorHAnsi" w:hAnsiTheme="minorHAnsi" w:cs="Times"/>
                <w:b/>
                <w:bCs/>
                <w:color w:val="000000"/>
                <w:sz w:val="18"/>
                <w:szCs w:val="18"/>
              </w:rPr>
            </w:pPr>
            <w:r w:rsidRPr="00274F16">
              <w:rPr>
                <w:rFonts w:asciiTheme="minorHAnsi" w:hAnsiTheme="minorHAnsi" w:cs="Times"/>
                <w:b/>
                <w:bCs/>
                <w:color w:val="000000"/>
                <w:sz w:val="18"/>
                <w:szCs w:val="18"/>
              </w:rPr>
              <w:t>F Value</w:t>
            </w:r>
          </w:p>
        </w:tc>
        <w:tc>
          <w:tcPr>
            <w:tcW w:w="76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19D755C" w14:textId="77777777" w:rsidR="00274F16" w:rsidRPr="00274F16" w:rsidRDefault="00274F16" w:rsidP="000D392C">
            <w:pPr>
              <w:keepNext/>
              <w:adjustRightInd w:val="0"/>
              <w:spacing w:before="60" w:after="60"/>
              <w:jc w:val="right"/>
              <w:rPr>
                <w:rFonts w:asciiTheme="minorHAnsi" w:hAnsiTheme="minorHAnsi" w:cs="Times"/>
                <w:b/>
                <w:bCs/>
                <w:color w:val="000000"/>
                <w:sz w:val="18"/>
                <w:szCs w:val="18"/>
              </w:rPr>
            </w:pPr>
            <w:r w:rsidRPr="00274F16">
              <w:rPr>
                <w:rFonts w:asciiTheme="minorHAnsi" w:hAnsiTheme="minorHAnsi" w:cs="Times"/>
                <w:b/>
                <w:bCs/>
                <w:color w:val="000000"/>
                <w:sz w:val="18"/>
                <w:szCs w:val="18"/>
              </w:rPr>
              <w:t>Pr &gt; F</w:t>
            </w:r>
          </w:p>
        </w:tc>
      </w:tr>
      <w:tr w:rsidR="00274F16" w14:paraId="329793B0" w14:textId="77777777" w:rsidTr="000D392C">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1B02C175" w14:textId="77777777" w:rsidR="00274F16" w:rsidRPr="00274F16" w:rsidRDefault="00274F16" w:rsidP="000D392C">
            <w:pPr>
              <w:keepNext/>
              <w:adjustRightInd w:val="0"/>
              <w:spacing w:before="60" w:after="60"/>
              <w:rPr>
                <w:rFonts w:asciiTheme="minorHAnsi" w:hAnsiTheme="minorHAnsi" w:cs="Times"/>
                <w:b/>
                <w:bCs/>
                <w:color w:val="000000"/>
                <w:sz w:val="18"/>
                <w:szCs w:val="18"/>
              </w:rPr>
            </w:pPr>
            <w:r w:rsidRPr="00274F16">
              <w:rPr>
                <w:rFonts w:asciiTheme="minorHAnsi" w:hAnsiTheme="minorHAnsi" w:cs="Times"/>
                <w:b/>
                <w:bCs/>
                <w:color w:val="000000"/>
                <w:sz w:val="18"/>
                <w:szCs w:val="18"/>
              </w:rPr>
              <w:t>Model</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3C46544" w14:textId="77777777" w:rsidR="00274F16" w:rsidRPr="00274F16" w:rsidRDefault="00274F16" w:rsidP="000D392C">
            <w:pPr>
              <w:keepNext/>
              <w:adjustRightInd w:val="0"/>
              <w:spacing w:before="60" w:after="60"/>
              <w:jc w:val="right"/>
              <w:rPr>
                <w:rFonts w:asciiTheme="minorHAnsi" w:hAnsiTheme="minorHAnsi" w:cs="Times"/>
                <w:color w:val="000000"/>
                <w:sz w:val="18"/>
                <w:szCs w:val="18"/>
              </w:rPr>
            </w:pPr>
            <w:r w:rsidRPr="00274F16">
              <w:rPr>
                <w:rFonts w:asciiTheme="minorHAnsi" w:hAnsiTheme="minorHAnsi" w:cs="Times"/>
                <w:color w:val="000000"/>
                <w:sz w:val="18"/>
                <w:szCs w:val="18"/>
              </w:rPr>
              <w:t>5</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306DD1A6" w14:textId="77777777" w:rsidR="00274F16" w:rsidRPr="00274F16" w:rsidRDefault="00274F16" w:rsidP="000D392C">
            <w:pPr>
              <w:keepNext/>
              <w:adjustRightInd w:val="0"/>
              <w:spacing w:before="60" w:after="60"/>
              <w:jc w:val="right"/>
              <w:rPr>
                <w:rFonts w:asciiTheme="minorHAnsi" w:hAnsiTheme="minorHAnsi" w:cs="Times"/>
                <w:color w:val="000000"/>
                <w:sz w:val="18"/>
                <w:szCs w:val="18"/>
              </w:rPr>
            </w:pPr>
            <w:r w:rsidRPr="00274F16">
              <w:rPr>
                <w:rFonts w:asciiTheme="minorHAnsi" w:hAnsiTheme="minorHAnsi" w:cs="Times"/>
                <w:color w:val="000000"/>
                <w:sz w:val="18"/>
                <w:szCs w:val="18"/>
              </w:rPr>
              <w:t>791.80042</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00108F05" w14:textId="77777777" w:rsidR="00274F16" w:rsidRPr="00274F16" w:rsidRDefault="00274F16" w:rsidP="000D392C">
            <w:pPr>
              <w:keepNext/>
              <w:adjustRightInd w:val="0"/>
              <w:spacing w:before="60" w:after="60"/>
              <w:jc w:val="right"/>
              <w:rPr>
                <w:rFonts w:asciiTheme="minorHAnsi" w:hAnsiTheme="minorHAnsi" w:cs="Times"/>
                <w:color w:val="000000"/>
                <w:sz w:val="18"/>
                <w:szCs w:val="18"/>
              </w:rPr>
            </w:pPr>
            <w:r w:rsidRPr="00274F16">
              <w:rPr>
                <w:rFonts w:asciiTheme="minorHAnsi" w:hAnsiTheme="minorHAnsi" w:cs="Times"/>
                <w:color w:val="000000"/>
                <w:sz w:val="18"/>
                <w:szCs w:val="18"/>
              </w:rPr>
              <w:t>158.36008</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164B71C2" w14:textId="77777777" w:rsidR="00274F16" w:rsidRPr="00274F16" w:rsidRDefault="00274F16" w:rsidP="000D392C">
            <w:pPr>
              <w:keepNext/>
              <w:adjustRightInd w:val="0"/>
              <w:spacing w:before="60" w:after="60"/>
              <w:jc w:val="right"/>
              <w:rPr>
                <w:rFonts w:asciiTheme="minorHAnsi" w:hAnsiTheme="minorHAnsi" w:cs="Times"/>
                <w:color w:val="000000"/>
                <w:sz w:val="18"/>
                <w:szCs w:val="18"/>
              </w:rPr>
            </w:pPr>
            <w:r w:rsidRPr="00274F16">
              <w:rPr>
                <w:rFonts w:asciiTheme="minorHAnsi" w:hAnsiTheme="minorHAnsi" w:cs="Times"/>
                <w:color w:val="000000"/>
                <w:sz w:val="18"/>
                <w:szCs w:val="18"/>
              </w:rPr>
              <w:t>25.54</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757E921" w14:textId="77777777" w:rsidR="00274F16" w:rsidRPr="00274F16" w:rsidRDefault="00274F16" w:rsidP="000D392C">
            <w:pPr>
              <w:keepNext/>
              <w:adjustRightInd w:val="0"/>
              <w:spacing w:before="60" w:after="60"/>
              <w:jc w:val="right"/>
              <w:rPr>
                <w:rFonts w:asciiTheme="minorHAnsi" w:hAnsiTheme="minorHAnsi" w:cs="Times"/>
                <w:color w:val="000000"/>
                <w:sz w:val="18"/>
                <w:szCs w:val="18"/>
              </w:rPr>
            </w:pPr>
            <w:r w:rsidRPr="00274F16">
              <w:rPr>
                <w:rFonts w:asciiTheme="minorHAnsi" w:hAnsiTheme="minorHAnsi" w:cs="Times"/>
                <w:color w:val="000000"/>
                <w:sz w:val="18"/>
                <w:szCs w:val="18"/>
              </w:rPr>
              <w:t>&lt;.0001</w:t>
            </w:r>
          </w:p>
        </w:tc>
      </w:tr>
      <w:tr w:rsidR="00274F16" w14:paraId="4C49668C" w14:textId="77777777" w:rsidTr="000D392C">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7C09A27F" w14:textId="77777777" w:rsidR="00274F16" w:rsidRPr="00274F16" w:rsidRDefault="00274F16" w:rsidP="000D392C">
            <w:pPr>
              <w:keepNext/>
              <w:adjustRightInd w:val="0"/>
              <w:spacing w:before="60" w:after="60"/>
              <w:rPr>
                <w:rFonts w:asciiTheme="minorHAnsi" w:hAnsiTheme="minorHAnsi" w:cs="Times"/>
                <w:b/>
                <w:bCs/>
                <w:color w:val="000000"/>
                <w:sz w:val="18"/>
                <w:szCs w:val="18"/>
              </w:rPr>
            </w:pPr>
            <w:r w:rsidRPr="00274F16">
              <w:rPr>
                <w:rFonts w:asciiTheme="minorHAnsi" w:hAnsiTheme="minorHAnsi" w:cs="Times"/>
                <w:b/>
                <w:bCs/>
                <w:color w:val="000000"/>
                <w:sz w:val="18"/>
                <w:szCs w:val="18"/>
              </w:rPr>
              <w:t>Error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8ABE0FE" w14:textId="77777777" w:rsidR="00274F16" w:rsidRPr="00274F16" w:rsidRDefault="00274F16" w:rsidP="000D392C">
            <w:pPr>
              <w:keepNext/>
              <w:adjustRightInd w:val="0"/>
              <w:spacing w:before="60" w:after="60"/>
              <w:jc w:val="right"/>
              <w:rPr>
                <w:rFonts w:asciiTheme="minorHAnsi" w:hAnsiTheme="minorHAnsi" w:cs="Times"/>
                <w:color w:val="000000"/>
                <w:sz w:val="18"/>
                <w:szCs w:val="18"/>
              </w:rPr>
            </w:pPr>
            <w:r w:rsidRPr="00274F16">
              <w:rPr>
                <w:rFonts w:asciiTheme="minorHAnsi" w:hAnsiTheme="minorHAnsi" w:cs="Times"/>
                <w:color w:val="000000"/>
                <w:sz w:val="18"/>
                <w:szCs w:val="18"/>
              </w:rPr>
              <w:t>14</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14E337AF" w14:textId="77777777" w:rsidR="00274F16" w:rsidRPr="00274F16" w:rsidRDefault="00274F16" w:rsidP="000D392C">
            <w:pPr>
              <w:keepNext/>
              <w:adjustRightInd w:val="0"/>
              <w:spacing w:before="60" w:after="60"/>
              <w:jc w:val="right"/>
              <w:rPr>
                <w:rFonts w:asciiTheme="minorHAnsi" w:hAnsiTheme="minorHAnsi" w:cs="Times"/>
                <w:color w:val="000000"/>
                <w:sz w:val="18"/>
                <w:szCs w:val="18"/>
              </w:rPr>
            </w:pPr>
            <w:r w:rsidRPr="00274F16">
              <w:rPr>
                <w:rFonts w:asciiTheme="minorHAnsi" w:hAnsiTheme="minorHAnsi" w:cs="Times"/>
                <w:color w:val="000000"/>
                <w:sz w:val="18"/>
                <w:szCs w:val="18"/>
              </w:rPr>
              <w:t>86.81158</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6BDBEC05" w14:textId="77777777" w:rsidR="00274F16" w:rsidRPr="00274F16" w:rsidRDefault="00274F16" w:rsidP="000D392C">
            <w:pPr>
              <w:keepNext/>
              <w:adjustRightInd w:val="0"/>
              <w:spacing w:before="60" w:after="60"/>
              <w:jc w:val="right"/>
              <w:rPr>
                <w:rFonts w:asciiTheme="minorHAnsi" w:hAnsiTheme="minorHAnsi" w:cs="Times"/>
                <w:color w:val="000000"/>
                <w:sz w:val="18"/>
                <w:szCs w:val="18"/>
              </w:rPr>
            </w:pPr>
            <w:r w:rsidRPr="00274F16">
              <w:rPr>
                <w:rFonts w:asciiTheme="minorHAnsi" w:hAnsiTheme="minorHAnsi" w:cs="Times"/>
                <w:color w:val="000000"/>
                <w:sz w:val="18"/>
                <w:szCs w:val="18"/>
              </w:rPr>
              <w:t>6.20083</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6EFA658A" w14:textId="77777777" w:rsidR="00274F16" w:rsidRPr="00274F16" w:rsidRDefault="00274F16" w:rsidP="000D392C">
            <w:pPr>
              <w:keepNext/>
              <w:adjustRightInd w:val="0"/>
              <w:spacing w:before="60" w:after="60"/>
              <w:jc w:val="right"/>
              <w:rPr>
                <w:rFonts w:asciiTheme="minorHAnsi" w:hAnsiTheme="minorHAnsi" w:cs="Times"/>
                <w:color w:val="000000"/>
                <w:sz w:val="18"/>
                <w:szCs w:val="18"/>
              </w:rPr>
            </w:pP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16445D" w14:textId="77777777" w:rsidR="00274F16" w:rsidRPr="00274F16" w:rsidRDefault="00274F16" w:rsidP="000D392C">
            <w:pPr>
              <w:keepNext/>
              <w:adjustRightInd w:val="0"/>
              <w:spacing w:before="60" w:after="60"/>
              <w:jc w:val="right"/>
              <w:rPr>
                <w:rFonts w:asciiTheme="minorHAnsi" w:hAnsiTheme="minorHAnsi" w:cs="Times"/>
                <w:color w:val="000000"/>
                <w:sz w:val="18"/>
                <w:szCs w:val="18"/>
              </w:rPr>
            </w:pPr>
          </w:p>
        </w:tc>
      </w:tr>
      <w:tr w:rsidR="00274F16" w14:paraId="6ADFCF36" w14:textId="77777777" w:rsidTr="000D392C">
        <w:trPr>
          <w:cantSplit/>
          <w:jc w:val="center"/>
        </w:trPr>
        <w:tc>
          <w:tcPr>
            <w:tcW w:w="1673" w:type="dxa"/>
            <w:tcBorders>
              <w:top w:val="nil"/>
              <w:left w:val="single" w:sz="6" w:space="0" w:color="000000"/>
              <w:bottom w:val="single" w:sz="6" w:space="0" w:color="000000"/>
              <w:right w:val="nil"/>
            </w:tcBorders>
            <w:shd w:val="clear" w:color="auto" w:fill="BBBBBB"/>
            <w:tcMar>
              <w:left w:w="60" w:type="dxa"/>
              <w:right w:w="60" w:type="dxa"/>
            </w:tcMar>
          </w:tcPr>
          <w:p w14:paraId="36EFDCA1" w14:textId="77777777" w:rsidR="00274F16" w:rsidRPr="00274F16" w:rsidRDefault="00274F16" w:rsidP="000D392C">
            <w:pPr>
              <w:keepNext/>
              <w:adjustRightInd w:val="0"/>
              <w:spacing w:before="60" w:after="60"/>
              <w:rPr>
                <w:rFonts w:asciiTheme="minorHAnsi" w:hAnsiTheme="minorHAnsi" w:cs="Times"/>
                <w:b/>
                <w:bCs/>
                <w:color w:val="000000"/>
                <w:sz w:val="18"/>
                <w:szCs w:val="18"/>
              </w:rPr>
            </w:pPr>
            <w:r w:rsidRPr="00274F16">
              <w:rPr>
                <w:rFonts w:asciiTheme="minorHAnsi" w:hAnsiTheme="minorHAnsi" w:cs="Times"/>
                <w:b/>
                <w:bCs/>
                <w:color w:val="000000"/>
                <w:sz w:val="18"/>
                <w:szCs w:val="18"/>
              </w:rPr>
              <w:t>Corrected Total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2AEFE92D" w14:textId="77777777" w:rsidR="00274F16" w:rsidRPr="00274F16" w:rsidRDefault="00274F16" w:rsidP="000D392C">
            <w:pPr>
              <w:keepNext/>
              <w:adjustRightInd w:val="0"/>
              <w:spacing w:before="60" w:after="60"/>
              <w:jc w:val="right"/>
              <w:rPr>
                <w:rFonts w:asciiTheme="minorHAnsi" w:hAnsiTheme="minorHAnsi" w:cs="Times"/>
                <w:color w:val="000000"/>
                <w:sz w:val="18"/>
                <w:szCs w:val="18"/>
              </w:rPr>
            </w:pPr>
            <w:r w:rsidRPr="00274F16">
              <w:rPr>
                <w:rFonts w:asciiTheme="minorHAnsi" w:hAnsiTheme="minorHAnsi" w:cs="Times"/>
                <w:color w:val="000000"/>
                <w:sz w:val="18"/>
                <w:szCs w:val="18"/>
              </w:rPr>
              <w:t>19</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50D13146" w14:textId="77777777" w:rsidR="00274F16" w:rsidRPr="00274F16" w:rsidRDefault="00274F16" w:rsidP="000D392C">
            <w:pPr>
              <w:keepNext/>
              <w:adjustRightInd w:val="0"/>
              <w:spacing w:before="60" w:after="60"/>
              <w:jc w:val="right"/>
              <w:rPr>
                <w:rFonts w:asciiTheme="minorHAnsi" w:hAnsiTheme="minorHAnsi" w:cs="Times"/>
                <w:color w:val="000000"/>
                <w:sz w:val="18"/>
                <w:szCs w:val="18"/>
              </w:rPr>
            </w:pPr>
            <w:r w:rsidRPr="00274F16">
              <w:rPr>
                <w:rFonts w:asciiTheme="minorHAnsi" w:hAnsiTheme="minorHAnsi" w:cs="Times"/>
                <w:color w:val="000000"/>
                <w:sz w:val="18"/>
                <w:szCs w:val="18"/>
              </w:rPr>
              <w:t>878.61200</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045C20AD" w14:textId="77777777" w:rsidR="00274F16" w:rsidRPr="00274F16" w:rsidRDefault="00274F16" w:rsidP="000D392C">
            <w:pPr>
              <w:keepNext/>
              <w:adjustRightInd w:val="0"/>
              <w:spacing w:before="60" w:after="60"/>
              <w:jc w:val="right"/>
              <w:rPr>
                <w:rFonts w:asciiTheme="minorHAnsi" w:hAnsiTheme="minorHAnsi" w:cs="Times"/>
                <w:color w:val="000000"/>
                <w:sz w:val="18"/>
                <w:szCs w:val="18"/>
              </w:rPr>
            </w:pP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5D5E42F2" w14:textId="77777777" w:rsidR="00274F16" w:rsidRPr="00274F16" w:rsidRDefault="00274F16" w:rsidP="000D392C">
            <w:pPr>
              <w:keepNext/>
              <w:adjustRightInd w:val="0"/>
              <w:spacing w:before="60" w:after="60"/>
              <w:jc w:val="right"/>
              <w:rPr>
                <w:rFonts w:asciiTheme="minorHAnsi" w:hAnsiTheme="minorHAnsi" w:cs="Times"/>
                <w:color w:val="000000"/>
                <w:sz w:val="18"/>
                <w:szCs w:val="18"/>
              </w:rPr>
            </w:pP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43B1D4D" w14:textId="77777777" w:rsidR="00274F16" w:rsidRPr="00274F16" w:rsidRDefault="00274F16" w:rsidP="000D392C">
            <w:pPr>
              <w:keepNext/>
              <w:adjustRightInd w:val="0"/>
              <w:spacing w:before="60" w:after="60"/>
              <w:jc w:val="right"/>
              <w:rPr>
                <w:rFonts w:asciiTheme="minorHAnsi" w:hAnsiTheme="minorHAnsi" w:cs="Times"/>
                <w:color w:val="000000"/>
                <w:sz w:val="18"/>
                <w:szCs w:val="18"/>
              </w:rPr>
            </w:pPr>
          </w:p>
        </w:tc>
      </w:tr>
    </w:tbl>
    <w:p w14:paraId="2F4DBC80" w14:textId="77777777" w:rsidR="00274F16" w:rsidRDefault="00274F16" w:rsidP="000F32EC"/>
    <w:p w14:paraId="2B1409EC" w14:textId="483F2F7F" w:rsidR="00E92B9C" w:rsidRDefault="00E92B9C" w:rsidP="00E92B9C">
      <w:pPr>
        <w:pStyle w:val="Caption"/>
        <w:keepNext/>
        <w:jc w:val="center"/>
      </w:pPr>
      <w:bookmarkStart w:id="7" w:name="_Ref524264280"/>
      <w:bookmarkStart w:id="8" w:name="_Ref524268238"/>
      <w:r>
        <w:t xml:space="preserve">Table </w:t>
      </w:r>
      <w:fldSimple w:instr=" SEQ Table \* ARABIC ">
        <w:r w:rsidR="003369A2">
          <w:rPr>
            <w:noProof/>
          </w:rPr>
          <w:t>6</w:t>
        </w:r>
      </w:fldSimple>
      <w:bookmarkEnd w:id="7"/>
      <w:r>
        <w:t xml:space="preserve"> - Original parameter estimates</w:t>
      </w:r>
      <w:bookmarkEnd w:id="8"/>
    </w:p>
    <w:tbl>
      <w:tblPr>
        <w:tblW w:w="0" w:type="auto"/>
        <w:jc w:val="center"/>
        <w:tblLayout w:type="fixed"/>
        <w:tblCellMar>
          <w:left w:w="0" w:type="dxa"/>
          <w:right w:w="0" w:type="dxa"/>
        </w:tblCellMar>
        <w:tblLook w:val="0000" w:firstRow="0" w:lastRow="0" w:firstColumn="0" w:lastColumn="0" w:noHBand="0" w:noVBand="0"/>
      </w:tblPr>
      <w:tblGrid>
        <w:gridCol w:w="1456"/>
        <w:gridCol w:w="424"/>
        <w:gridCol w:w="1146"/>
        <w:gridCol w:w="1023"/>
        <w:gridCol w:w="815"/>
        <w:gridCol w:w="773"/>
      </w:tblGrid>
      <w:tr w:rsidR="00E92B9C" w14:paraId="41230B6E" w14:textId="77777777" w:rsidTr="000D392C">
        <w:trPr>
          <w:cantSplit/>
          <w:tblHeader/>
          <w:jc w:val="center"/>
        </w:trPr>
        <w:tc>
          <w:tcPr>
            <w:tcW w:w="563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05828D4" w14:textId="77777777" w:rsidR="00E92B9C" w:rsidRPr="00E92B9C" w:rsidRDefault="00E92B9C" w:rsidP="000D392C">
            <w:pPr>
              <w:keepNext/>
              <w:adjustRightInd w:val="0"/>
              <w:spacing w:before="60" w:after="60"/>
              <w:jc w:val="center"/>
              <w:rPr>
                <w:rFonts w:asciiTheme="minorHAnsi" w:hAnsiTheme="minorHAnsi" w:cs="Times"/>
                <w:b/>
                <w:bCs/>
                <w:color w:val="000000"/>
                <w:sz w:val="18"/>
                <w:szCs w:val="18"/>
              </w:rPr>
            </w:pPr>
            <w:r w:rsidRPr="00E92B9C">
              <w:rPr>
                <w:rFonts w:asciiTheme="minorHAnsi" w:hAnsiTheme="minorHAnsi" w:cs="Times"/>
                <w:b/>
                <w:bCs/>
                <w:color w:val="000000"/>
                <w:sz w:val="18"/>
                <w:szCs w:val="18"/>
              </w:rPr>
              <w:t>Parameter Estimates</w:t>
            </w:r>
          </w:p>
        </w:tc>
      </w:tr>
      <w:tr w:rsidR="00E92B9C" w14:paraId="41878FE2" w14:textId="77777777" w:rsidTr="000D392C">
        <w:trPr>
          <w:cantSplit/>
          <w:tblHeader/>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vAlign w:val="bottom"/>
          </w:tcPr>
          <w:p w14:paraId="787A6090" w14:textId="77777777" w:rsidR="00E92B9C" w:rsidRPr="00E92B9C" w:rsidRDefault="00E92B9C" w:rsidP="000D392C">
            <w:pPr>
              <w:keepNext/>
              <w:adjustRightInd w:val="0"/>
              <w:spacing w:before="60" w:after="60"/>
              <w:rPr>
                <w:rFonts w:asciiTheme="minorHAnsi" w:hAnsiTheme="minorHAnsi" w:cs="Times"/>
                <w:b/>
                <w:bCs/>
                <w:color w:val="000000"/>
                <w:sz w:val="18"/>
                <w:szCs w:val="18"/>
              </w:rPr>
            </w:pPr>
            <w:r w:rsidRPr="00E92B9C">
              <w:rPr>
                <w:rFonts w:asciiTheme="minorHAnsi" w:hAnsiTheme="minorHAnsi" w:cs="Times"/>
                <w:b/>
                <w:bCs/>
                <w:color w:val="000000"/>
                <w:sz w:val="18"/>
                <w:szCs w:val="18"/>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9D759D8" w14:textId="77777777" w:rsidR="00E92B9C" w:rsidRPr="00E92B9C" w:rsidRDefault="00E92B9C" w:rsidP="000D392C">
            <w:pPr>
              <w:keepNext/>
              <w:adjustRightInd w:val="0"/>
              <w:spacing w:before="60" w:after="60"/>
              <w:jc w:val="right"/>
              <w:rPr>
                <w:rFonts w:asciiTheme="minorHAnsi" w:hAnsiTheme="minorHAnsi" w:cs="Times"/>
                <w:b/>
                <w:bCs/>
                <w:color w:val="000000"/>
                <w:sz w:val="18"/>
                <w:szCs w:val="18"/>
              </w:rPr>
            </w:pPr>
            <w:r w:rsidRPr="00E92B9C">
              <w:rPr>
                <w:rFonts w:asciiTheme="minorHAnsi" w:hAnsiTheme="minorHAnsi" w:cs="Times"/>
                <w:b/>
                <w:bCs/>
                <w:color w:val="000000"/>
                <w:sz w:val="18"/>
                <w:szCs w:val="18"/>
              </w:rPr>
              <w:t>DF</w:t>
            </w:r>
          </w:p>
        </w:tc>
        <w:tc>
          <w:tcPr>
            <w:tcW w:w="11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259E6BBE" w14:textId="77777777" w:rsidR="00E92B9C" w:rsidRPr="00E92B9C" w:rsidRDefault="00E92B9C" w:rsidP="000D392C">
            <w:pPr>
              <w:keepNext/>
              <w:adjustRightInd w:val="0"/>
              <w:spacing w:before="60" w:after="60"/>
              <w:jc w:val="right"/>
              <w:rPr>
                <w:rFonts w:asciiTheme="minorHAnsi" w:hAnsiTheme="minorHAnsi" w:cs="Times"/>
                <w:b/>
                <w:bCs/>
                <w:color w:val="000000"/>
                <w:sz w:val="18"/>
                <w:szCs w:val="18"/>
              </w:rPr>
            </w:pPr>
            <w:r w:rsidRPr="00E92B9C">
              <w:rPr>
                <w:rFonts w:asciiTheme="minorHAnsi" w:hAnsiTheme="minorHAnsi" w:cs="Times"/>
                <w:b/>
                <w:bCs/>
                <w:color w:val="000000"/>
                <w:sz w:val="18"/>
                <w:szCs w:val="18"/>
              </w:rPr>
              <w:t>Parameter</w:t>
            </w:r>
            <w:r w:rsidRPr="00E92B9C">
              <w:rPr>
                <w:rFonts w:asciiTheme="minorHAnsi" w:hAnsiTheme="minorHAnsi" w:cs="Times"/>
                <w:b/>
                <w:bCs/>
                <w:color w:val="000000"/>
                <w:sz w:val="18"/>
                <w:szCs w:val="18"/>
              </w:rPr>
              <w:br/>
              <w:t>Estimate</w:t>
            </w:r>
          </w:p>
        </w:tc>
        <w:tc>
          <w:tcPr>
            <w:tcW w:w="10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49981B4F" w14:textId="77777777" w:rsidR="00E92B9C" w:rsidRPr="00E92B9C" w:rsidRDefault="00E92B9C" w:rsidP="000D392C">
            <w:pPr>
              <w:keepNext/>
              <w:adjustRightInd w:val="0"/>
              <w:spacing w:before="60" w:after="60"/>
              <w:jc w:val="right"/>
              <w:rPr>
                <w:rFonts w:asciiTheme="minorHAnsi" w:hAnsiTheme="minorHAnsi" w:cs="Times"/>
                <w:b/>
                <w:bCs/>
                <w:color w:val="000000"/>
                <w:sz w:val="18"/>
                <w:szCs w:val="18"/>
              </w:rPr>
            </w:pPr>
            <w:r w:rsidRPr="00E92B9C">
              <w:rPr>
                <w:rFonts w:asciiTheme="minorHAnsi" w:hAnsiTheme="minorHAnsi" w:cs="Times"/>
                <w:b/>
                <w:bCs/>
                <w:color w:val="000000"/>
                <w:sz w:val="18"/>
                <w:szCs w:val="18"/>
              </w:rPr>
              <w:t>Standard</w:t>
            </w:r>
            <w:r w:rsidRPr="00E92B9C">
              <w:rPr>
                <w:rFonts w:asciiTheme="minorHAnsi" w:hAnsiTheme="minorHAnsi" w:cs="Times"/>
                <w:b/>
                <w:bCs/>
                <w:color w:val="000000"/>
                <w:sz w:val="18"/>
                <w:szCs w:val="18"/>
              </w:rPr>
              <w:br/>
              <w:t>Error</w:t>
            </w:r>
          </w:p>
        </w:tc>
        <w:tc>
          <w:tcPr>
            <w:tcW w:w="815" w:type="dxa"/>
            <w:tcBorders>
              <w:top w:val="nil"/>
              <w:left w:val="single" w:sz="2" w:space="0" w:color="000000"/>
              <w:bottom w:val="single" w:sz="2" w:space="0" w:color="000000"/>
              <w:right w:val="nil"/>
            </w:tcBorders>
            <w:shd w:val="clear" w:color="auto" w:fill="BBBBBB"/>
            <w:tcMar>
              <w:left w:w="60" w:type="dxa"/>
              <w:right w:w="60" w:type="dxa"/>
            </w:tcMar>
            <w:vAlign w:val="bottom"/>
          </w:tcPr>
          <w:p w14:paraId="6B5C83E2" w14:textId="77777777" w:rsidR="00E92B9C" w:rsidRPr="00E92B9C" w:rsidRDefault="00E92B9C" w:rsidP="000D392C">
            <w:pPr>
              <w:keepNext/>
              <w:adjustRightInd w:val="0"/>
              <w:spacing w:before="60" w:after="60"/>
              <w:jc w:val="right"/>
              <w:rPr>
                <w:rFonts w:asciiTheme="minorHAnsi" w:hAnsiTheme="minorHAnsi" w:cs="Times"/>
                <w:b/>
                <w:bCs/>
                <w:color w:val="000000"/>
                <w:sz w:val="18"/>
                <w:szCs w:val="18"/>
              </w:rPr>
            </w:pPr>
            <w:r w:rsidRPr="00E92B9C">
              <w:rPr>
                <w:rFonts w:asciiTheme="minorHAnsi" w:hAnsiTheme="minorHAnsi" w:cs="Times"/>
                <w:b/>
                <w:bCs/>
                <w:color w:val="000000"/>
                <w:sz w:val="18"/>
                <w:szCs w:val="18"/>
              </w:rPr>
              <w:t>t Value</w:t>
            </w:r>
          </w:p>
        </w:tc>
        <w:tc>
          <w:tcPr>
            <w:tcW w:w="77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73C5B4D" w14:textId="77777777" w:rsidR="00E92B9C" w:rsidRPr="00E92B9C" w:rsidRDefault="00E92B9C" w:rsidP="000D392C">
            <w:pPr>
              <w:keepNext/>
              <w:adjustRightInd w:val="0"/>
              <w:spacing w:before="60" w:after="60"/>
              <w:jc w:val="right"/>
              <w:rPr>
                <w:rFonts w:asciiTheme="minorHAnsi" w:hAnsiTheme="minorHAnsi" w:cs="Times"/>
                <w:b/>
                <w:bCs/>
                <w:color w:val="000000"/>
                <w:sz w:val="18"/>
                <w:szCs w:val="18"/>
              </w:rPr>
            </w:pPr>
            <w:r w:rsidRPr="00E92B9C">
              <w:rPr>
                <w:rFonts w:asciiTheme="minorHAnsi" w:hAnsiTheme="minorHAnsi" w:cs="Times"/>
                <w:b/>
                <w:bCs/>
                <w:color w:val="000000"/>
                <w:sz w:val="18"/>
                <w:szCs w:val="18"/>
              </w:rPr>
              <w:t>Pr &gt; |t|</w:t>
            </w:r>
          </w:p>
        </w:tc>
      </w:tr>
      <w:tr w:rsidR="00E92B9C" w14:paraId="02429E61" w14:textId="77777777" w:rsidTr="000D392C">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14:paraId="08A7B50F" w14:textId="77777777" w:rsidR="00E92B9C" w:rsidRPr="00E92B9C" w:rsidRDefault="00E92B9C" w:rsidP="000D392C">
            <w:pPr>
              <w:keepNext/>
              <w:adjustRightInd w:val="0"/>
              <w:spacing w:before="60" w:after="60"/>
              <w:rPr>
                <w:rFonts w:asciiTheme="minorHAnsi" w:hAnsiTheme="minorHAnsi" w:cs="Times"/>
                <w:b/>
                <w:bCs/>
                <w:color w:val="000000"/>
                <w:sz w:val="18"/>
                <w:szCs w:val="18"/>
              </w:rPr>
            </w:pPr>
            <w:r w:rsidRPr="00E92B9C">
              <w:rPr>
                <w:rFonts w:asciiTheme="minorHAnsi" w:hAnsiTheme="minorHAnsi" w:cs="Times"/>
                <w:b/>
                <w:bCs/>
                <w:color w:val="000000"/>
                <w:sz w:val="18"/>
                <w:szCs w:val="18"/>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4D9BFC4"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509E8856"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67.61816</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6CE125AE"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7.12819</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46F6745"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9.49</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0D97AA4"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&lt;.0001</w:t>
            </w:r>
          </w:p>
        </w:tc>
      </w:tr>
      <w:tr w:rsidR="00E92B9C" w14:paraId="1FDD4961" w14:textId="77777777" w:rsidTr="000D392C">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14:paraId="50C29693" w14:textId="77777777" w:rsidR="00E92B9C" w:rsidRPr="00E92B9C" w:rsidRDefault="00E92B9C" w:rsidP="000D392C">
            <w:pPr>
              <w:keepNext/>
              <w:adjustRightInd w:val="0"/>
              <w:spacing w:before="60" w:after="60"/>
              <w:rPr>
                <w:rFonts w:asciiTheme="minorHAnsi" w:hAnsiTheme="minorHAnsi" w:cs="Times"/>
                <w:b/>
                <w:bCs/>
                <w:color w:val="000000"/>
                <w:sz w:val="18"/>
                <w:szCs w:val="18"/>
              </w:rPr>
            </w:pPr>
            <w:r w:rsidRPr="00E92B9C">
              <w:rPr>
                <w:rFonts w:asciiTheme="minorHAnsi" w:hAnsiTheme="minorHAnsi" w:cs="Times"/>
                <w:b/>
                <w:bCs/>
                <w:color w:val="000000"/>
                <w:sz w:val="18"/>
                <w:szCs w:val="18"/>
              </w:rPr>
              <w:t>CYLINDERS</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4176D1B"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21C17E46"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-1.19508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71618A0"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1.13851</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5BB79C2"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-1.05</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3AD3D4"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0.3116</w:t>
            </w:r>
          </w:p>
        </w:tc>
      </w:tr>
      <w:tr w:rsidR="00E92B9C" w14:paraId="08063CC3" w14:textId="77777777" w:rsidTr="000D392C">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14:paraId="0754CE28" w14:textId="77777777" w:rsidR="00E92B9C" w:rsidRPr="00E92B9C" w:rsidRDefault="00E92B9C" w:rsidP="000D392C">
            <w:pPr>
              <w:keepNext/>
              <w:adjustRightInd w:val="0"/>
              <w:spacing w:before="60" w:after="60"/>
              <w:rPr>
                <w:rFonts w:asciiTheme="minorHAnsi" w:hAnsiTheme="minorHAnsi" w:cs="Times"/>
                <w:b/>
                <w:bCs/>
                <w:color w:val="000000"/>
                <w:sz w:val="18"/>
                <w:szCs w:val="18"/>
              </w:rPr>
            </w:pPr>
            <w:r w:rsidRPr="00E92B9C">
              <w:rPr>
                <w:rFonts w:asciiTheme="minorHAnsi" w:hAnsiTheme="minorHAnsi" w:cs="Times"/>
                <w:b/>
                <w:bCs/>
                <w:color w:val="000000"/>
                <w:sz w:val="18"/>
                <w:szCs w:val="18"/>
              </w:rPr>
              <w:t>SIZE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B7585AF"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46966A68"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0.05221</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37CFDD6"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0.02938</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D22BD5B"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1.78</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C711E3"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0.0973</w:t>
            </w:r>
          </w:p>
        </w:tc>
      </w:tr>
      <w:tr w:rsidR="00E92B9C" w14:paraId="11AC6CF3" w14:textId="77777777" w:rsidTr="000D392C">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14:paraId="7255ABBA" w14:textId="77777777" w:rsidR="00E92B9C" w:rsidRPr="00E92B9C" w:rsidRDefault="00E92B9C" w:rsidP="000D392C">
            <w:pPr>
              <w:keepNext/>
              <w:adjustRightInd w:val="0"/>
              <w:spacing w:before="60" w:after="60"/>
              <w:rPr>
                <w:rFonts w:asciiTheme="minorHAnsi" w:hAnsiTheme="minorHAnsi" w:cs="Times"/>
                <w:b/>
                <w:bCs/>
                <w:color w:val="000000"/>
                <w:sz w:val="18"/>
                <w:szCs w:val="18"/>
              </w:rPr>
            </w:pPr>
            <w:r w:rsidRPr="00E92B9C">
              <w:rPr>
                <w:rFonts w:asciiTheme="minorHAnsi" w:hAnsiTheme="minorHAnsi" w:cs="Times"/>
                <w:b/>
                <w:bCs/>
                <w:color w:val="000000"/>
                <w:sz w:val="18"/>
                <w:szCs w:val="18"/>
              </w:rPr>
              <w:t>HP</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BA9E2D3"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1F6F93FE"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-0.15009</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68D3ADD"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0.07848</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317DD9E"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-1.91</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9DCC1F"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0.0765</w:t>
            </w:r>
          </w:p>
        </w:tc>
      </w:tr>
      <w:tr w:rsidR="00E92B9C" w14:paraId="2A4393A6" w14:textId="77777777" w:rsidTr="000D392C">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14:paraId="1EDC55C9" w14:textId="77777777" w:rsidR="00E92B9C" w:rsidRPr="00E92B9C" w:rsidRDefault="00E92B9C" w:rsidP="000D392C">
            <w:pPr>
              <w:keepNext/>
              <w:adjustRightInd w:val="0"/>
              <w:spacing w:before="60" w:after="60"/>
              <w:rPr>
                <w:rFonts w:asciiTheme="minorHAnsi" w:hAnsiTheme="minorHAnsi" w:cs="Times"/>
                <w:b/>
                <w:bCs/>
                <w:color w:val="000000"/>
                <w:sz w:val="18"/>
                <w:szCs w:val="18"/>
              </w:rPr>
            </w:pPr>
            <w:r w:rsidRPr="00E92B9C">
              <w:rPr>
                <w:rFonts w:asciiTheme="minorHAnsi" w:hAnsiTheme="minorHAnsi" w:cs="Times"/>
                <w:b/>
                <w:bCs/>
                <w:color w:val="000000"/>
                <w:sz w:val="18"/>
                <w:szCs w:val="18"/>
              </w:rPr>
              <w:t>WEIGHT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5D3B9A5"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26859635"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-6.71776</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6DE0299F"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3.98252</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BA9A5B5"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-1.69</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46EECA" w14:textId="77777777" w:rsidR="00E92B9C" w:rsidRPr="00E92B9C" w:rsidRDefault="00E92B9C" w:rsidP="000D392C">
            <w:pPr>
              <w:keepNext/>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0.1138</w:t>
            </w:r>
          </w:p>
        </w:tc>
      </w:tr>
      <w:tr w:rsidR="00E92B9C" w14:paraId="41BED2B2" w14:textId="77777777" w:rsidTr="000D392C">
        <w:trPr>
          <w:cantSplit/>
          <w:jc w:val="center"/>
        </w:trPr>
        <w:tc>
          <w:tcPr>
            <w:tcW w:w="1456" w:type="dxa"/>
            <w:tcBorders>
              <w:top w:val="nil"/>
              <w:left w:val="single" w:sz="6" w:space="0" w:color="000000"/>
              <w:bottom w:val="single" w:sz="6" w:space="0" w:color="000000"/>
              <w:right w:val="nil"/>
            </w:tcBorders>
            <w:shd w:val="clear" w:color="auto" w:fill="BBBBBB"/>
            <w:tcMar>
              <w:left w:w="60" w:type="dxa"/>
              <w:right w:w="60" w:type="dxa"/>
            </w:tcMar>
          </w:tcPr>
          <w:p w14:paraId="7D842017" w14:textId="77777777" w:rsidR="00E92B9C" w:rsidRPr="00E92B9C" w:rsidRDefault="00E92B9C" w:rsidP="000D392C">
            <w:pPr>
              <w:adjustRightInd w:val="0"/>
              <w:spacing w:before="60" w:after="60"/>
              <w:rPr>
                <w:rFonts w:asciiTheme="minorHAnsi" w:hAnsiTheme="minorHAnsi" w:cs="Times"/>
                <w:b/>
                <w:bCs/>
                <w:color w:val="000000"/>
                <w:sz w:val="18"/>
                <w:szCs w:val="18"/>
              </w:rPr>
            </w:pPr>
            <w:r w:rsidRPr="00E92B9C">
              <w:rPr>
                <w:rFonts w:asciiTheme="minorHAnsi" w:hAnsiTheme="minorHAnsi" w:cs="Times"/>
                <w:b/>
                <w:bCs/>
                <w:color w:val="000000"/>
                <w:sz w:val="18"/>
                <w:szCs w:val="18"/>
              </w:rPr>
              <w:t>ACCEL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50D01BEC" w14:textId="77777777" w:rsidR="00E92B9C" w:rsidRPr="00E92B9C" w:rsidRDefault="00E92B9C" w:rsidP="000D392C">
            <w:pPr>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1</w:t>
            </w:r>
          </w:p>
        </w:tc>
        <w:tc>
          <w:tcPr>
            <w:tcW w:w="1146" w:type="dxa"/>
            <w:tcBorders>
              <w:top w:val="nil"/>
              <w:left w:val="single" w:sz="2" w:space="0" w:color="000000"/>
              <w:bottom w:val="single" w:sz="6" w:space="0" w:color="000000"/>
              <w:right w:val="nil"/>
            </w:tcBorders>
            <w:shd w:val="clear" w:color="auto" w:fill="FFFFFF"/>
            <w:tcMar>
              <w:left w:w="60" w:type="dxa"/>
              <w:right w:w="60" w:type="dxa"/>
            </w:tcMar>
          </w:tcPr>
          <w:p w14:paraId="5ACC1974" w14:textId="77777777" w:rsidR="00E92B9C" w:rsidRPr="00E92B9C" w:rsidRDefault="00E92B9C" w:rsidP="000D392C">
            <w:pPr>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-0.68451</w:t>
            </w:r>
          </w:p>
        </w:tc>
        <w:tc>
          <w:tcPr>
            <w:tcW w:w="1023" w:type="dxa"/>
            <w:tcBorders>
              <w:top w:val="nil"/>
              <w:left w:val="single" w:sz="2" w:space="0" w:color="000000"/>
              <w:bottom w:val="single" w:sz="6" w:space="0" w:color="000000"/>
              <w:right w:val="nil"/>
            </w:tcBorders>
            <w:shd w:val="clear" w:color="auto" w:fill="FFFFFF"/>
            <w:tcMar>
              <w:left w:w="60" w:type="dxa"/>
              <w:right w:w="60" w:type="dxa"/>
            </w:tcMar>
          </w:tcPr>
          <w:p w14:paraId="62F9667B" w14:textId="77777777" w:rsidR="00E92B9C" w:rsidRPr="00E92B9C" w:rsidRDefault="00E92B9C" w:rsidP="000D392C">
            <w:pPr>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0.44024</w:t>
            </w:r>
          </w:p>
        </w:tc>
        <w:tc>
          <w:tcPr>
            <w:tcW w:w="815" w:type="dxa"/>
            <w:tcBorders>
              <w:top w:val="nil"/>
              <w:left w:val="single" w:sz="2" w:space="0" w:color="000000"/>
              <w:bottom w:val="single" w:sz="6" w:space="0" w:color="000000"/>
              <w:right w:val="nil"/>
            </w:tcBorders>
            <w:shd w:val="clear" w:color="auto" w:fill="FFFFFF"/>
            <w:tcMar>
              <w:left w:w="60" w:type="dxa"/>
              <w:right w:w="60" w:type="dxa"/>
            </w:tcMar>
          </w:tcPr>
          <w:p w14:paraId="14DD79BE" w14:textId="77777777" w:rsidR="00E92B9C" w:rsidRPr="00E92B9C" w:rsidRDefault="00E92B9C" w:rsidP="000D392C">
            <w:pPr>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-1.55</w:t>
            </w:r>
          </w:p>
        </w:tc>
        <w:tc>
          <w:tcPr>
            <w:tcW w:w="7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F942792" w14:textId="77777777" w:rsidR="00E92B9C" w:rsidRPr="00E92B9C" w:rsidRDefault="00E92B9C" w:rsidP="000D392C">
            <w:pPr>
              <w:adjustRightInd w:val="0"/>
              <w:spacing w:before="60" w:after="60"/>
              <w:jc w:val="right"/>
              <w:rPr>
                <w:rFonts w:asciiTheme="minorHAnsi" w:hAnsiTheme="minorHAnsi" w:cs="Times"/>
                <w:color w:val="000000"/>
                <w:sz w:val="18"/>
                <w:szCs w:val="18"/>
              </w:rPr>
            </w:pPr>
            <w:r w:rsidRPr="00E92B9C">
              <w:rPr>
                <w:rFonts w:asciiTheme="minorHAnsi" w:hAnsiTheme="minorHAnsi" w:cs="Times"/>
                <w:color w:val="000000"/>
                <w:sz w:val="18"/>
                <w:szCs w:val="18"/>
              </w:rPr>
              <w:t>0.1423</w:t>
            </w:r>
          </w:p>
        </w:tc>
      </w:tr>
    </w:tbl>
    <w:p w14:paraId="4F1C1068" w14:textId="45E8E182" w:rsidR="00270879" w:rsidRDefault="00270879" w:rsidP="000F32EC"/>
    <w:p w14:paraId="12200ACD" w14:textId="198343EE" w:rsidR="004E4B73" w:rsidRDefault="004E4B73" w:rsidP="000F32EC">
      <w:r>
        <w:t xml:space="preserve">The first step in imputing the data is </w:t>
      </w:r>
      <w:r w:rsidR="00765DDE">
        <w:t xml:space="preserve">to </w:t>
      </w:r>
      <w:r>
        <w:t>see if there are any patterns to the missingness of the data; is there a monotone pattern to missing data.</w:t>
      </w:r>
      <w:r w:rsidR="00132947">
        <w:t xml:space="preserve"> </w:t>
      </w:r>
      <w:r w:rsidR="00132947">
        <w:fldChar w:fldCharType="begin"/>
      </w:r>
      <w:r w:rsidR="00132947">
        <w:instrText xml:space="preserve"> REF _Ref524265088 \h </w:instrText>
      </w:r>
      <w:r w:rsidR="00132947">
        <w:fldChar w:fldCharType="separate"/>
      </w:r>
      <w:r w:rsidR="00132947">
        <w:t xml:space="preserve">Table </w:t>
      </w:r>
      <w:r w:rsidR="00132947">
        <w:rPr>
          <w:noProof/>
        </w:rPr>
        <w:t>7</w:t>
      </w:r>
      <w:r w:rsidR="00132947">
        <w:fldChar w:fldCharType="end"/>
      </w:r>
      <w:r w:rsidR="00132947">
        <w:t xml:space="preserve"> shows there is no discernable pattern to the missing </w:t>
      </w:r>
      <w:r w:rsidR="008A0153">
        <w:t>data,</w:t>
      </w:r>
      <w:r w:rsidR="00132947">
        <w:t xml:space="preserve"> so we will proceed</w:t>
      </w:r>
      <w:r w:rsidR="00A639AC">
        <w:t xml:space="preserve"> as the missing data is non-monotone.</w:t>
      </w:r>
    </w:p>
    <w:p w14:paraId="3C77326A" w14:textId="18994094" w:rsidR="00132947" w:rsidRDefault="00132947" w:rsidP="00132947">
      <w:pPr>
        <w:pStyle w:val="Caption"/>
        <w:keepNext/>
        <w:jc w:val="center"/>
      </w:pPr>
      <w:bookmarkStart w:id="9" w:name="_Ref524265088"/>
      <w:r>
        <w:t xml:space="preserve">Table </w:t>
      </w:r>
      <w:fldSimple w:instr=" SEQ Table \* ARABIC ">
        <w:r w:rsidR="003369A2">
          <w:rPr>
            <w:noProof/>
          </w:rPr>
          <w:t>7</w:t>
        </w:r>
      </w:fldSimple>
      <w:bookmarkEnd w:id="9"/>
      <w:r>
        <w:t xml:space="preserve"> - Missing Data Pattern from Proc MI</w:t>
      </w:r>
    </w:p>
    <w:tbl>
      <w:tblPr>
        <w:tblW w:w="0" w:type="auto"/>
        <w:jc w:val="center"/>
        <w:tblLayout w:type="fixed"/>
        <w:tblCellMar>
          <w:left w:w="0" w:type="dxa"/>
          <w:right w:w="0" w:type="dxa"/>
        </w:tblCellMar>
        <w:tblLook w:val="0000" w:firstRow="0" w:lastRow="0" w:firstColumn="0" w:lastColumn="0" w:noHBand="0" w:noVBand="0"/>
      </w:tblPr>
      <w:tblGrid>
        <w:gridCol w:w="770"/>
        <w:gridCol w:w="1321"/>
        <w:gridCol w:w="1446"/>
        <w:gridCol w:w="636"/>
        <w:gridCol w:w="436"/>
        <w:gridCol w:w="1085"/>
        <w:gridCol w:w="909"/>
        <w:gridCol w:w="586"/>
        <w:gridCol w:w="859"/>
      </w:tblGrid>
      <w:tr w:rsidR="00132947" w14:paraId="7315DB7B" w14:textId="77777777" w:rsidTr="000D392C">
        <w:trPr>
          <w:cantSplit/>
          <w:tblHeader/>
          <w:jc w:val="center"/>
        </w:trPr>
        <w:tc>
          <w:tcPr>
            <w:tcW w:w="8048"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E4BF57E" w14:textId="77777777" w:rsidR="00132947" w:rsidRPr="00132947" w:rsidRDefault="00132947" w:rsidP="000D392C">
            <w:pPr>
              <w:keepNext/>
              <w:adjustRightInd w:val="0"/>
              <w:spacing w:before="60" w:after="60"/>
              <w:jc w:val="center"/>
              <w:rPr>
                <w:rFonts w:asciiTheme="minorHAnsi" w:hAnsiTheme="minorHAnsi" w:cs="Times"/>
                <w:b/>
                <w:bCs/>
                <w:color w:val="000000"/>
                <w:sz w:val="18"/>
                <w:szCs w:val="18"/>
              </w:rPr>
            </w:pPr>
            <w:r w:rsidRPr="00132947">
              <w:rPr>
                <w:rFonts w:asciiTheme="minorHAnsi" w:hAnsiTheme="minorHAnsi" w:cs="Times"/>
                <w:b/>
                <w:bCs/>
                <w:color w:val="000000"/>
                <w:sz w:val="18"/>
                <w:szCs w:val="18"/>
              </w:rPr>
              <w:t>Missing Data Patterns</w:t>
            </w:r>
          </w:p>
        </w:tc>
      </w:tr>
      <w:tr w:rsidR="00132947" w14:paraId="6BEE358D" w14:textId="77777777" w:rsidTr="000D392C">
        <w:trPr>
          <w:cantSplit/>
          <w:trHeight w:val="333"/>
          <w:tblHeader/>
          <w:jc w:val="center"/>
        </w:trPr>
        <w:tc>
          <w:tcPr>
            <w:tcW w:w="770"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14:paraId="2891EF80" w14:textId="77777777" w:rsidR="00132947" w:rsidRPr="00132947" w:rsidRDefault="00132947" w:rsidP="000D392C">
            <w:pPr>
              <w:keepNext/>
              <w:adjustRightInd w:val="0"/>
              <w:spacing w:before="60" w:after="60"/>
              <w:jc w:val="right"/>
              <w:rPr>
                <w:rFonts w:asciiTheme="minorHAnsi" w:hAnsiTheme="minorHAnsi" w:cs="Times"/>
                <w:b/>
                <w:bCs/>
                <w:color w:val="000000"/>
                <w:sz w:val="18"/>
                <w:szCs w:val="18"/>
              </w:rPr>
            </w:pPr>
            <w:r w:rsidRPr="00132947">
              <w:rPr>
                <w:rFonts w:asciiTheme="minorHAnsi" w:hAnsiTheme="minorHAnsi" w:cs="Times"/>
                <w:b/>
                <w:bCs/>
                <w:color w:val="000000"/>
                <w:sz w:val="18"/>
                <w:szCs w:val="18"/>
              </w:rPr>
              <w:t>Group</w:t>
            </w:r>
          </w:p>
        </w:tc>
        <w:tc>
          <w:tcPr>
            <w:tcW w:w="1321"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019DD80C" w14:textId="77777777" w:rsidR="00132947" w:rsidRPr="00132947" w:rsidRDefault="00132947" w:rsidP="000D392C">
            <w:pPr>
              <w:keepNext/>
              <w:adjustRightInd w:val="0"/>
              <w:spacing w:before="60" w:after="60"/>
              <w:rPr>
                <w:rFonts w:asciiTheme="minorHAnsi" w:hAnsiTheme="minorHAnsi" w:cs="Times"/>
                <w:b/>
                <w:bCs/>
                <w:color w:val="000000"/>
                <w:sz w:val="18"/>
                <w:szCs w:val="18"/>
              </w:rPr>
            </w:pPr>
            <w:r w:rsidRPr="00132947">
              <w:rPr>
                <w:rFonts w:asciiTheme="minorHAnsi" w:hAnsiTheme="minorHAnsi" w:cs="Times"/>
                <w:b/>
                <w:bCs/>
                <w:color w:val="000000"/>
                <w:sz w:val="18"/>
                <w:szCs w:val="18"/>
              </w:rPr>
              <w:t>ENG_TYPE</w:t>
            </w:r>
          </w:p>
        </w:tc>
        <w:tc>
          <w:tcPr>
            <w:tcW w:w="1446"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1F75EFF8" w14:textId="77777777" w:rsidR="00132947" w:rsidRPr="00132947" w:rsidRDefault="00132947" w:rsidP="000D392C">
            <w:pPr>
              <w:keepNext/>
              <w:adjustRightInd w:val="0"/>
              <w:spacing w:before="60" w:after="60"/>
              <w:rPr>
                <w:rFonts w:asciiTheme="minorHAnsi" w:hAnsiTheme="minorHAnsi" w:cs="Times"/>
                <w:b/>
                <w:bCs/>
                <w:color w:val="000000"/>
                <w:sz w:val="18"/>
                <w:szCs w:val="18"/>
              </w:rPr>
            </w:pPr>
            <w:r w:rsidRPr="00132947">
              <w:rPr>
                <w:rFonts w:asciiTheme="minorHAnsi" w:hAnsiTheme="minorHAnsi" w:cs="Times"/>
                <w:b/>
                <w:bCs/>
                <w:color w:val="000000"/>
                <w:sz w:val="18"/>
                <w:szCs w:val="18"/>
              </w:rPr>
              <w:t>CYLINDERS</w:t>
            </w:r>
          </w:p>
        </w:tc>
        <w:tc>
          <w:tcPr>
            <w:tcW w:w="636"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0A83CBFF" w14:textId="77777777" w:rsidR="00132947" w:rsidRPr="00132947" w:rsidRDefault="00132947" w:rsidP="000D392C">
            <w:pPr>
              <w:keepNext/>
              <w:adjustRightInd w:val="0"/>
              <w:spacing w:before="60" w:after="60"/>
              <w:rPr>
                <w:rFonts w:asciiTheme="minorHAnsi" w:hAnsiTheme="minorHAnsi" w:cs="Times"/>
                <w:b/>
                <w:bCs/>
                <w:color w:val="000000"/>
                <w:sz w:val="18"/>
                <w:szCs w:val="18"/>
              </w:rPr>
            </w:pPr>
            <w:r w:rsidRPr="00132947">
              <w:rPr>
                <w:rFonts w:asciiTheme="minorHAnsi" w:hAnsiTheme="minorHAnsi" w:cs="Times"/>
                <w:b/>
                <w:bCs/>
                <w:color w:val="000000"/>
                <w:sz w:val="18"/>
                <w:szCs w:val="18"/>
              </w:rPr>
              <w:t>SIZE</w:t>
            </w:r>
          </w:p>
        </w:tc>
        <w:tc>
          <w:tcPr>
            <w:tcW w:w="436"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7D35BEE0" w14:textId="77777777" w:rsidR="00132947" w:rsidRPr="00132947" w:rsidRDefault="00132947" w:rsidP="000D392C">
            <w:pPr>
              <w:keepNext/>
              <w:adjustRightInd w:val="0"/>
              <w:spacing w:before="60" w:after="60"/>
              <w:rPr>
                <w:rFonts w:asciiTheme="minorHAnsi" w:hAnsiTheme="minorHAnsi" w:cs="Times"/>
                <w:b/>
                <w:bCs/>
                <w:color w:val="000000"/>
                <w:sz w:val="18"/>
                <w:szCs w:val="18"/>
              </w:rPr>
            </w:pPr>
            <w:r w:rsidRPr="00132947">
              <w:rPr>
                <w:rFonts w:asciiTheme="minorHAnsi" w:hAnsiTheme="minorHAnsi" w:cs="Times"/>
                <w:b/>
                <w:bCs/>
                <w:color w:val="000000"/>
                <w:sz w:val="18"/>
                <w:szCs w:val="18"/>
              </w:rPr>
              <w:t>HP</w:t>
            </w:r>
          </w:p>
        </w:tc>
        <w:tc>
          <w:tcPr>
            <w:tcW w:w="1085"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11E899A4" w14:textId="77777777" w:rsidR="00132947" w:rsidRPr="00132947" w:rsidRDefault="00132947" w:rsidP="000D392C">
            <w:pPr>
              <w:keepNext/>
              <w:adjustRightInd w:val="0"/>
              <w:spacing w:before="60" w:after="60"/>
              <w:rPr>
                <w:rFonts w:asciiTheme="minorHAnsi" w:hAnsiTheme="minorHAnsi" w:cs="Times"/>
                <w:b/>
                <w:bCs/>
                <w:color w:val="000000"/>
                <w:sz w:val="18"/>
                <w:szCs w:val="18"/>
              </w:rPr>
            </w:pPr>
            <w:r w:rsidRPr="00132947">
              <w:rPr>
                <w:rFonts w:asciiTheme="minorHAnsi" w:hAnsiTheme="minorHAnsi" w:cs="Times"/>
                <w:b/>
                <w:bCs/>
                <w:color w:val="000000"/>
                <w:sz w:val="18"/>
                <w:szCs w:val="18"/>
              </w:rPr>
              <w:t>WEIGHT</w:t>
            </w:r>
          </w:p>
        </w:tc>
        <w:tc>
          <w:tcPr>
            <w:tcW w:w="909"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235AE6FF" w14:textId="77777777" w:rsidR="00132947" w:rsidRPr="00132947" w:rsidRDefault="00132947" w:rsidP="000D392C">
            <w:pPr>
              <w:keepNext/>
              <w:adjustRightInd w:val="0"/>
              <w:spacing w:before="60" w:after="60"/>
              <w:rPr>
                <w:rFonts w:asciiTheme="minorHAnsi" w:hAnsiTheme="minorHAnsi" w:cs="Times"/>
                <w:b/>
                <w:bCs/>
                <w:color w:val="000000"/>
                <w:sz w:val="18"/>
                <w:szCs w:val="18"/>
              </w:rPr>
            </w:pPr>
            <w:r w:rsidRPr="00132947">
              <w:rPr>
                <w:rFonts w:asciiTheme="minorHAnsi" w:hAnsiTheme="minorHAnsi" w:cs="Times"/>
                <w:b/>
                <w:bCs/>
                <w:color w:val="000000"/>
                <w:sz w:val="18"/>
                <w:szCs w:val="18"/>
              </w:rPr>
              <w:t>ACCEL</w:t>
            </w:r>
          </w:p>
        </w:tc>
        <w:tc>
          <w:tcPr>
            <w:tcW w:w="586"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715C83E0" w14:textId="77777777" w:rsidR="00132947" w:rsidRPr="00132947" w:rsidRDefault="00132947" w:rsidP="000D392C">
            <w:pPr>
              <w:keepNext/>
              <w:adjustRightInd w:val="0"/>
              <w:spacing w:before="60" w:after="60"/>
              <w:jc w:val="right"/>
              <w:rPr>
                <w:rFonts w:asciiTheme="minorHAnsi" w:hAnsiTheme="minorHAnsi" w:cs="Times"/>
                <w:b/>
                <w:bCs/>
                <w:color w:val="000000"/>
                <w:sz w:val="18"/>
                <w:szCs w:val="18"/>
              </w:rPr>
            </w:pPr>
            <w:r w:rsidRPr="00132947">
              <w:rPr>
                <w:rFonts w:asciiTheme="minorHAnsi" w:hAnsiTheme="minorHAnsi" w:cs="Times"/>
                <w:b/>
                <w:bCs/>
                <w:color w:val="000000"/>
                <w:sz w:val="18"/>
                <w:szCs w:val="18"/>
              </w:rPr>
              <w:t>Freq</w:t>
            </w:r>
          </w:p>
        </w:tc>
        <w:tc>
          <w:tcPr>
            <w:tcW w:w="859" w:type="dxa"/>
            <w:vMerge w:val="restart"/>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53C0DE8" w14:textId="77777777" w:rsidR="00132947" w:rsidRPr="00132947" w:rsidRDefault="00132947" w:rsidP="000D392C">
            <w:pPr>
              <w:keepNext/>
              <w:adjustRightInd w:val="0"/>
              <w:spacing w:before="60" w:after="60"/>
              <w:jc w:val="right"/>
              <w:rPr>
                <w:rFonts w:asciiTheme="minorHAnsi" w:hAnsiTheme="minorHAnsi" w:cs="Times"/>
                <w:b/>
                <w:bCs/>
                <w:color w:val="000000"/>
                <w:sz w:val="18"/>
                <w:szCs w:val="18"/>
              </w:rPr>
            </w:pPr>
            <w:r w:rsidRPr="00132947">
              <w:rPr>
                <w:rFonts w:asciiTheme="minorHAnsi" w:hAnsiTheme="minorHAnsi" w:cs="Times"/>
                <w:b/>
                <w:bCs/>
                <w:color w:val="000000"/>
                <w:sz w:val="18"/>
                <w:szCs w:val="18"/>
              </w:rPr>
              <w:t>Percent</w:t>
            </w:r>
          </w:p>
        </w:tc>
      </w:tr>
      <w:tr w:rsidR="00132947" w14:paraId="34ED300C" w14:textId="77777777" w:rsidTr="000D392C">
        <w:trPr>
          <w:cantSplit/>
          <w:trHeight w:val="458"/>
          <w:tblHeader/>
          <w:jc w:val="center"/>
        </w:trPr>
        <w:tc>
          <w:tcPr>
            <w:tcW w:w="770" w:type="dxa"/>
            <w:vMerge/>
            <w:tcBorders>
              <w:top w:val="nil"/>
              <w:left w:val="single" w:sz="6" w:space="0" w:color="000000"/>
              <w:bottom w:val="single" w:sz="2" w:space="0" w:color="000000"/>
              <w:right w:val="nil"/>
            </w:tcBorders>
            <w:shd w:val="clear" w:color="auto" w:fill="BBBBBB"/>
            <w:tcMar>
              <w:left w:w="60" w:type="dxa"/>
              <w:right w:w="60" w:type="dxa"/>
            </w:tcMar>
            <w:vAlign w:val="bottom"/>
          </w:tcPr>
          <w:p w14:paraId="2C894BE0" w14:textId="77777777" w:rsidR="00132947" w:rsidRPr="00132947" w:rsidRDefault="00132947" w:rsidP="000D392C">
            <w:pPr>
              <w:adjustRightInd w:val="0"/>
              <w:rPr>
                <w:rFonts w:asciiTheme="minorHAnsi" w:hAnsiTheme="minorHAnsi"/>
                <w:sz w:val="18"/>
                <w:szCs w:val="18"/>
              </w:rPr>
            </w:pPr>
          </w:p>
        </w:tc>
        <w:tc>
          <w:tcPr>
            <w:tcW w:w="1321"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2A308859" w14:textId="77777777" w:rsidR="00132947" w:rsidRPr="00132947" w:rsidRDefault="00132947" w:rsidP="000D392C">
            <w:pPr>
              <w:adjustRightInd w:val="0"/>
              <w:rPr>
                <w:rFonts w:asciiTheme="minorHAnsi" w:hAnsiTheme="minorHAnsi"/>
                <w:sz w:val="18"/>
                <w:szCs w:val="18"/>
              </w:rPr>
            </w:pPr>
          </w:p>
        </w:tc>
        <w:tc>
          <w:tcPr>
            <w:tcW w:w="1446"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22EB8C1C" w14:textId="77777777" w:rsidR="00132947" w:rsidRPr="00132947" w:rsidRDefault="00132947" w:rsidP="000D392C">
            <w:pPr>
              <w:adjustRightInd w:val="0"/>
              <w:rPr>
                <w:rFonts w:asciiTheme="minorHAnsi" w:hAnsiTheme="minorHAnsi"/>
                <w:sz w:val="18"/>
                <w:szCs w:val="18"/>
              </w:rPr>
            </w:pPr>
          </w:p>
        </w:tc>
        <w:tc>
          <w:tcPr>
            <w:tcW w:w="636"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416AD67A" w14:textId="77777777" w:rsidR="00132947" w:rsidRPr="00132947" w:rsidRDefault="00132947" w:rsidP="000D392C">
            <w:pPr>
              <w:adjustRightInd w:val="0"/>
              <w:rPr>
                <w:rFonts w:asciiTheme="minorHAnsi" w:hAnsiTheme="minorHAnsi"/>
                <w:sz w:val="18"/>
                <w:szCs w:val="18"/>
              </w:rPr>
            </w:pPr>
          </w:p>
        </w:tc>
        <w:tc>
          <w:tcPr>
            <w:tcW w:w="436"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3AB2EB06" w14:textId="77777777" w:rsidR="00132947" w:rsidRPr="00132947" w:rsidRDefault="00132947" w:rsidP="000D392C">
            <w:pPr>
              <w:adjustRightInd w:val="0"/>
              <w:rPr>
                <w:rFonts w:asciiTheme="minorHAnsi" w:hAnsiTheme="minorHAnsi"/>
                <w:sz w:val="18"/>
                <w:szCs w:val="18"/>
              </w:rPr>
            </w:pPr>
          </w:p>
        </w:tc>
        <w:tc>
          <w:tcPr>
            <w:tcW w:w="1085"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7CEF23D0" w14:textId="77777777" w:rsidR="00132947" w:rsidRPr="00132947" w:rsidRDefault="00132947" w:rsidP="000D392C">
            <w:pPr>
              <w:adjustRightInd w:val="0"/>
              <w:rPr>
                <w:rFonts w:asciiTheme="minorHAnsi" w:hAnsiTheme="minorHAnsi"/>
                <w:sz w:val="18"/>
                <w:szCs w:val="18"/>
              </w:rPr>
            </w:pPr>
          </w:p>
        </w:tc>
        <w:tc>
          <w:tcPr>
            <w:tcW w:w="909"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7D3DCC35" w14:textId="77777777" w:rsidR="00132947" w:rsidRPr="00132947" w:rsidRDefault="00132947" w:rsidP="000D392C">
            <w:pPr>
              <w:adjustRightInd w:val="0"/>
              <w:rPr>
                <w:rFonts w:asciiTheme="minorHAnsi" w:hAnsiTheme="minorHAnsi"/>
                <w:sz w:val="18"/>
                <w:szCs w:val="18"/>
              </w:rPr>
            </w:pPr>
          </w:p>
        </w:tc>
        <w:tc>
          <w:tcPr>
            <w:tcW w:w="586"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46D011F4" w14:textId="77777777" w:rsidR="00132947" w:rsidRPr="00132947" w:rsidRDefault="00132947" w:rsidP="000D392C">
            <w:pPr>
              <w:adjustRightInd w:val="0"/>
              <w:rPr>
                <w:rFonts w:asciiTheme="minorHAnsi" w:hAnsiTheme="minorHAnsi"/>
                <w:sz w:val="18"/>
                <w:szCs w:val="18"/>
              </w:rPr>
            </w:pPr>
          </w:p>
        </w:tc>
        <w:tc>
          <w:tcPr>
            <w:tcW w:w="859" w:type="dxa"/>
            <w:vMerge/>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74D8B7E" w14:textId="77777777" w:rsidR="00132947" w:rsidRPr="00132947" w:rsidRDefault="00132947" w:rsidP="000D392C">
            <w:pPr>
              <w:adjustRightInd w:val="0"/>
              <w:rPr>
                <w:rFonts w:asciiTheme="minorHAnsi" w:hAnsiTheme="minorHAnsi"/>
                <w:sz w:val="18"/>
                <w:szCs w:val="18"/>
              </w:rPr>
            </w:pPr>
          </w:p>
        </w:tc>
      </w:tr>
      <w:tr w:rsidR="00132947" w14:paraId="382444BD" w14:textId="77777777" w:rsidTr="000D392C">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0A591CF2" w14:textId="77777777" w:rsidR="00132947" w:rsidRPr="00132947" w:rsidRDefault="00132947" w:rsidP="000D392C">
            <w:pPr>
              <w:keepNext/>
              <w:adjustRightInd w:val="0"/>
              <w:spacing w:before="60" w:after="60"/>
              <w:jc w:val="right"/>
              <w:rPr>
                <w:rFonts w:asciiTheme="minorHAnsi" w:hAnsiTheme="minorHAnsi" w:cs="Times"/>
                <w:b/>
                <w:bCs/>
                <w:color w:val="000000"/>
                <w:sz w:val="18"/>
                <w:szCs w:val="18"/>
              </w:rPr>
            </w:pPr>
            <w:r w:rsidRPr="00132947">
              <w:rPr>
                <w:rFonts w:asciiTheme="minorHAnsi" w:hAnsiTheme="minorHAnsi" w:cs="Times"/>
                <w:b/>
                <w:bCs/>
                <w:color w:val="000000"/>
                <w:sz w:val="18"/>
                <w:szCs w:val="18"/>
              </w:rPr>
              <w:t>1</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17B82890" w14:textId="77777777" w:rsidR="00132947" w:rsidRPr="00132947" w:rsidRDefault="00132947" w:rsidP="000D392C">
            <w:pPr>
              <w:keepNext/>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0EF8DC14" w14:textId="77777777" w:rsidR="00132947" w:rsidRPr="00132947" w:rsidRDefault="00132947" w:rsidP="000D392C">
            <w:pPr>
              <w:keepNext/>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7C1FB4D8" w14:textId="77777777" w:rsidR="00132947" w:rsidRPr="00132947" w:rsidRDefault="00132947" w:rsidP="000D392C">
            <w:pPr>
              <w:keepNext/>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436" w:type="dxa"/>
            <w:tcBorders>
              <w:top w:val="nil"/>
              <w:left w:val="single" w:sz="2" w:space="0" w:color="000000"/>
              <w:bottom w:val="single" w:sz="2" w:space="0" w:color="000000"/>
              <w:right w:val="nil"/>
            </w:tcBorders>
            <w:shd w:val="clear" w:color="auto" w:fill="FFFFFF"/>
            <w:tcMar>
              <w:left w:w="60" w:type="dxa"/>
              <w:right w:w="60" w:type="dxa"/>
            </w:tcMar>
          </w:tcPr>
          <w:p w14:paraId="6769AA8B" w14:textId="77777777" w:rsidR="00132947" w:rsidRPr="00132947" w:rsidRDefault="00132947" w:rsidP="000D392C">
            <w:pPr>
              <w:keepNext/>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5BC07BDF" w14:textId="77777777" w:rsidR="00132947" w:rsidRPr="00132947" w:rsidRDefault="00132947" w:rsidP="000D392C">
            <w:pPr>
              <w:keepNext/>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14:paraId="025D1100" w14:textId="77777777" w:rsidR="00132947" w:rsidRPr="00132947" w:rsidRDefault="00132947" w:rsidP="000D392C">
            <w:pPr>
              <w:keepNext/>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4761F18F" w14:textId="77777777" w:rsidR="00132947" w:rsidRPr="00132947" w:rsidRDefault="00132947" w:rsidP="000D392C">
            <w:pPr>
              <w:keepNext/>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18</w:t>
            </w:r>
          </w:p>
        </w:tc>
        <w:tc>
          <w:tcPr>
            <w:tcW w:w="8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7CDC83" w14:textId="77777777" w:rsidR="00132947" w:rsidRPr="00132947" w:rsidRDefault="00132947" w:rsidP="000D392C">
            <w:pPr>
              <w:keepNext/>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47.37</w:t>
            </w:r>
          </w:p>
        </w:tc>
      </w:tr>
      <w:tr w:rsidR="00132947" w14:paraId="1731271D" w14:textId="77777777" w:rsidTr="000D392C">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626DD482" w14:textId="77777777" w:rsidR="00132947" w:rsidRPr="00132947" w:rsidRDefault="00132947" w:rsidP="000D392C">
            <w:pPr>
              <w:keepNext/>
              <w:adjustRightInd w:val="0"/>
              <w:spacing w:before="60" w:after="60"/>
              <w:jc w:val="right"/>
              <w:rPr>
                <w:rFonts w:asciiTheme="minorHAnsi" w:hAnsiTheme="minorHAnsi" w:cs="Times"/>
                <w:b/>
                <w:bCs/>
                <w:color w:val="000000"/>
                <w:sz w:val="18"/>
                <w:szCs w:val="18"/>
              </w:rPr>
            </w:pPr>
            <w:r w:rsidRPr="00132947">
              <w:rPr>
                <w:rFonts w:asciiTheme="minorHAnsi" w:hAnsiTheme="minorHAnsi" w:cs="Times"/>
                <w:b/>
                <w:bCs/>
                <w:color w:val="000000"/>
                <w:sz w:val="18"/>
                <w:szCs w:val="18"/>
              </w:rPr>
              <w:t>2</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2A7E74DE" w14:textId="77777777" w:rsidR="00132947" w:rsidRPr="00132947" w:rsidRDefault="00132947" w:rsidP="000D392C">
            <w:pPr>
              <w:keepNext/>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505622DE" w14:textId="77777777" w:rsidR="00132947" w:rsidRPr="00132947" w:rsidRDefault="00132947" w:rsidP="000D392C">
            <w:pPr>
              <w:keepNext/>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13847DA9" w14:textId="77777777" w:rsidR="00132947" w:rsidRPr="00132947" w:rsidRDefault="00132947" w:rsidP="000D392C">
            <w:pPr>
              <w:keepNext/>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436" w:type="dxa"/>
            <w:tcBorders>
              <w:top w:val="nil"/>
              <w:left w:val="single" w:sz="2" w:space="0" w:color="000000"/>
              <w:bottom w:val="single" w:sz="2" w:space="0" w:color="000000"/>
              <w:right w:val="nil"/>
            </w:tcBorders>
            <w:shd w:val="clear" w:color="auto" w:fill="FFFFFF"/>
            <w:tcMar>
              <w:left w:w="60" w:type="dxa"/>
              <w:right w:w="60" w:type="dxa"/>
            </w:tcMar>
          </w:tcPr>
          <w:p w14:paraId="5CD57C28" w14:textId="77777777" w:rsidR="00132947" w:rsidRPr="00132947" w:rsidRDefault="00132947" w:rsidP="000D392C">
            <w:pPr>
              <w:keepNext/>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0508FA7A" w14:textId="77777777" w:rsidR="00132947" w:rsidRPr="00132947" w:rsidRDefault="00132947" w:rsidP="000D392C">
            <w:pPr>
              <w:keepNext/>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14:paraId="447DDC08" w14:textId="77777777" w:rsidR="00132947" w:rsidRPr="00132947" w:rsidRDefault="00132947" w:rsidP="000D392C">
            <w:pPr>
              <w:keepNext/>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2B6F0436" w14:textId="77777777" w:rsidR="00132947" w:rsidRPr="00132947" w:rsidRDefault="00132947" w:rsidP="000D392C">
            <w:pPr>
              <w:keepNext/>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1</w:t>
            </w:r>
          </w:p>
        </w:tc>
        <w:tc>
          <w:tcPr>
            <w:tcW w:w="8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015545" w14:textId="77777777" w:rsidR="00132947" w:rsidRPr="00132947" w:rsidRDefault="00132947" w:rsidP="000D392C">
            <w:pPr>
              <w:keepNext/>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2.63</w:t>
            </w:r>
          </w:p>
        </w:tc>
      </w:tr>
      <w:tr w:rsidR="00132947" w14:paraId="434BFF79" w14:textId="77777777" w:rsidTr="000D392C">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53B63E5A" w14:textId="77777777" w:rsidR="00132947" w:rsidRPr="00132947" w:rsidRDefault="00132947" w:rsidP="000D392C">
            <w:pPr>
              <w:adjustRightInd w:val="0"/>
              <w:spacing w:before="60" w:after="60"/>
              <w:jc w:val="right"/>
              <w:rPr>
                <w:rFonts w:asciiTheme="minorHAnsi" w:hAnsiTheme="minorHAnsi" w:cs="Times"/>
                <w:b/>
                <w:bCs/>
                <w:color w:val="000000"/>
                <w:sz w:val="18"/>
                <w:szCs w:val="18"/>
              </w:rPr>
            </w:pPr>
            <w:r w:rsidRPr="00132947">
              <w:rPr>
                <w:rFonts w:asciiTheme="minorHAnsi" w:hAnsiTheme="minorHAnsi" w:cs="Times"/>
                <w:b/>
                <w:bCs/>
                <w:color w:val="000000"/>
                <w:sz w:val="18"/>
                <w:szCs w:val="18"/>
              </w:rPr>
              <w:t>3</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1182F317"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67B47E83"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12665A88"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436" w:type="dxa"/>
            <w:tcBorders>
              <w:top w:val="nil"/>
              <w:left w:val="single" w:sz="2" w:space="0" w:color="000000"/>
              <w:bottom w:val="single" w:sz="2" w:space="0" w:color="000000"/>
              <w:right w:val="nil"/>
            </w:tcBorders>
            <w:shd w:val="clear" w:color="auto" w:fill="FFFFFF"/>
            <w:tcMar>
              <w:left w:w="60" w:type="dxa"/>
              <w:right w:w="60" w:type="dxa"/>
            </w:tcMar>
          </w:tcPr>
          <w:p w14:paraId="7BABDF4E"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0BA2B39E"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14:paraId="7BD166AC"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2B5CD01E" w14:textId="77777777" w:rsidR="00132947" w:rsidRPr="00132947" w:rsidRDefault="00132947" w:rsidP="000D392C">
            <w:pPr>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3</w:t>
            </w:r>
          </w:p>
        </w:tc>
        <w:tc>
          <w:tcPr>
            <w:tcW w:w="8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A8DDA6" w14:textId="77777777" w:rsidR="00132947" w:rsidRPr="00132947" w:rsidRDefault="00132947" w:rsidP="000D392C">
            <w:pPr>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7.89</w:t>
            </w:r>
          </w:p>
        </w:tc>
      </w:tr>
      <w:tr w:rsidR="00132947" w14:paraId="6DF66A73" w14:textId="77777777" w:rsidTr="000D392C">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55949A73" w14:textId="77777777" w:rsidR="00132947" w:rsidRPr="00132947" w:rsidRDefault="00132947" w:rsidP="000D392C">
            <w:pPr>
              <w:adjustRightInd w:val="0"/>
              <w:spacing w:before="60" w:after="60"/>
              <w:jc w:val="right"/>
              <w:rPr>
                <w:rFonts w:asciiTheme="minorHAnsi" w:hAnsiTheme="minorHAnsi" w:cs="Times"/>
                <w:b/>
                <w:bCs/>
                <w:color w:val="000000"/>
                <w:sz w:val="18"/>
                <w:szCs w:val="18"/>
              </w:rPr>
            </w:pPr>
            <w:r w:rsidRPr="00132947">
              <w:rPr>
                <w:rFonts w:asciiTheme="minorHAnsi" w:hAnsiTheme="minorHAnsi" w:cs="Times"/>
                <w:b/>
                <w:bCs/>
                <w:color w:val="000000"/>
                <w:sz w:val="18"/>
                <w:szCs w:val="18"/>
              </w:rPr>
              <w:t>4</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40F61148"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3B01D963"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50FD89D3"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436" w:type="dxa"/>
            <w:tcBorders>
              <w:top w:val="nil"/>
              <w:left w:val="single" w:sz="2" w:space="0" w:color="000000"/>
              <w:bottom w:val="single" w:sz="2" w:space="0" w:color="000000"/>
              <w:right w:val="nil"/>
            </w:tcBorders>
            <w:shd w:val="clear" w:color="auto" w:fill="FFFFFF"/>
            <w:tcMar>
              <w:left w:w="60" w:type="dxa"/>
              <w:right w:w="60" w:type="dxa"/>
            </w:tcMar>
          </w:tcPr>
          <w:p w14:paraId="299D3BD8"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100D9F4B"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14:paraId="75A4C135"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4C94FA9A" w14:textId="77777777" w:rsidR="00132947" w:rsidRPr="00132947" w:rsidRDefault="00132947" w:rsidP="000D392C">
            <w:pPr>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1</w:t>
            </w:r>
          </w:p>
        </w:tc>
        <w:tc>
          <w:tcPr>
            <w:tcW w:w="8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A5EB29A" w14:textId="77777777" w:rsidR="00132947" w:rsidRPr="00132947" w:rsidRDefault="00132947" w:rsidP="000D392C">
            <w:pPr>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2.63</w:t>
            </w:r>
          </w:p>
        </w:tc>
      </w:tr>
      <w:tr w:rsidR="00132947" w14:paraId="4B39C43B" w14:textId="77777777" w:rsidTr="000D392C">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215EB9F0" w14:textId="77777777" w:rsidR="00132947" w:rsidRPr="00132947" w:rsidRDefault="00132947" w:rsidP="000D392C">
            <w:pPr>
              <w:adjustRightInd w:val="0"/>
              <w:spacing w:before="60" w:after="60"/>
              <w:jc w:val="right"/>
              <w:rPr>
                <w:rFonts w:asciiTheme="minorHAnsi" w:hAnsiTheme="minorHAnsi" w:cs="Times"/>
                <w:b/>
                <w:bCs/>
                <w:color w:val="000000"/>
                <w:sz w:val="18"/>
                <w:szCs w:val="18"/>
              </w:rPr>
            </w:pPr>
            <w:r w:rsidRPr="00132947">
              <w:rPr>
                <w:rFonts w:asciiTheme="minorHAnsi" w:hAnsiTheme="minorHAnsi" w:cs="Times"/>
                <w:b/>
                <w:bCs/>
                <w:color w:val="000000"/>
                <w:sz w:val="18"/>
                <w:szCs w:val="18"/>
              </w:rPr>
              <w:t>5</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4A0FDEEA"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5DE78FB9"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17818872"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436" w:type="dxa"/>
            <w:tcBorders>
              <w:top w:val="nil"/>
              <w:left w:val="single" w:sz="2" w:space="0" w:color="000000"/>
              <w:bottom w:val="single" w:sz="2" w:space="0" w:color="000000"/>
              <w:right w:val="nil"/>
            </w:tcBorders>
            <w:shd w:val="clear" w:color="auto" w:fill="FFFFFF"/>
            <w:tcMar>
              <w:left w:w="60" w:type="dxa"/>
              <w:right w:w="60" w:type="dxa"/>
            </w:tcMar>
          </w:tcPr>
          <w:p w14:paraId="5F5C47E4"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723EE4CB"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14:paraId="71DC4052"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299C7E4E" w14:textId="77777777" w:rsidR="00132947" w:rsidRPr="00132947" w:rsidRDefault="00132947" w:rsidP="000D392C">
            <w:pPr>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5</w:t>
            </w:r>
          </w:p>
        </w:tc>
        <w:tc>
          <w:tcPr>
            <w:tcW w:w="8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3A63B31" w14:textId="77777777" w:rsidR="00132947" w:rsidRPr="00132947" w:rsidRDefault="00132947" w:rsidP="000D392C">
            <w:pPr>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13.16</w:t>
            </w:r>
          </w:p>
        </w:tc>
      </w:tr>
      <w:tr w:rsidR="00132947" w14:paraId="26020864" w14:textId="77777777" w:rsidTr="000D392C">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0229E7F9" w14:textId="77777777" w:rsidR="00132947" w:rsidRPr="00132947" w:rsidRDefault="00132947" w:rsidP="000D392C">
            <w:pPr>
              <w:adjustRightInd w:val="0"/>
              <w:spacing w:before="60" w:after="60"/>
              <w:jc w:val="right"/>
              <w:rPr>
                <w:rFonts w:asciiTheme="minorHAnsi" w:hAnsiTheme="minorHAnsi" w:cs="Times"/>
                <w:b/>
                <w:bCs/>
                <w:color w:val="000000"/>
                <w:sz w:val="18"/>
                <w:szCs w:val="18"/>
              </w:rPr>
            </w:pPr>
            <w:r w:rsidRPr="00132947">
              <w:rPr>
                <w:rFonts w:asciiTheme="minorHAnsi" w:hAnsiTheme="minorHAnsi" w:cs="Times"/>
                <w:b/>
                <w:bCs/>
                <w:color w:val="000000"/>
                <w:sz w:val="18"/>
                <w:szCs w:val="18"/>
              </w:rPr>
              <w:t>6</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1CB4FB73"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661F22E6"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538AC445"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w:t>
            </w:r>
          </w:p>
        </w:tc>
        <w:tc>
          <w:tcPr>
            <w:tcW w:w="436" w:type="dxa"/>
            <w:tcBorders>
              <w:top w:val="nil"/>
              <w:left w:val="single" w:sz="2" w:space="0" w:color="000000"/>
              <w:bottom w:val="single" w:sz="2" w:space="0" w:color="000000"/>
              <w:right w:val="nil"/>
            </w:tcBorders>
            <w:shd w:val="clear" w:color="auto" w:fill="FFFFFF"/>
            <w:tcMar>
              <w:left w:w="60" w:type="dxa"/>
              <w:right w:w="60" w:type="dxa"/>
            </w:tcMar>
          </w:tcPr>
          <w:p w14:paraId="0D98686E"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2AEB03E0"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14:paraId="15007FE5"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4F372DA9" w14:textId="77777777" w:rsidR="00132947" w:rsidRPr="00132947" w:rsidRDefault="00132947" w:rsidP="000D392C">
            <w:pPr>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2</w:t>
            </w:r>
          </w:p>
        </w:tc>
        <w:tc>
          <w:tcPr>
            <w:tcW w:w="8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2DF9273" w14:textId="77777777" w:rsidR="00132947" w:rsidRPr="00132947" w:rsidRDefault="00132947" w:rsidP="000D392C">
            <w:pPr>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5.26</w:t>
            </w:r>
          </w:p>
        </w:tc>
      </w:tr>
      <w:tr w:rsidR="00132947" w14:paraId="372774BD" w14:textId="77777777" w:rsidTr="000D392C">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3708AA2A" w14:textId="77777777" w:rsidR="00132947" w:rsidRPr="00132947" w:rsidRDefault="00132947" w:rsidP="000D392C">
            <w:pPr>
              <w:adjustRightInd w:val="0"/>
              <w:spacing w:before="60" w:after="60"/>
              <w:jc w:val="right"/>
              <w:rPr>
                <w:rFonts w:asciiTheme="minorHAnsi" w:hAnsiTheme="minorHAnsi" w:cs="Times"/>
                <w:b/>
                <w:bCs/>
                <w:color w:val="000000"/>
                <w:sz w:val="18"/>
                <w:szCs w:val="18"/>
              </w:rPr>
            </w:pPr>
            <w:r w:rsidRPr="00132947">
              <w:rPr>
                <w:rFonts w:asciiTheme="minorHAnsi" w:hAnsiTheme="minorHAnsi" w:cs="Times"/>
                <w:b/>
                <w:bCs/>
                <w:color w:val="000000"/>
                <w:sz w:val="18"/>
                <w:szCs w:val="18"/>
              </w:rPr>
              <w:t>7</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6274CBD2"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35BC2AD4"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0EC3E44E"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w:t>
            </w:r>
          </w:p>
        </w:tc>
        <w:tc>
          <w:tcPr>
            <w:tcW w:w="436" w:type="dxa"/>
            <w:tcBorders>
              <w:top w:val="nil"/>
              <w:left w:val="single" w:sz="2" w:space="0" w:color="000000"/>
              <w:bottom w:val="single" w:sz="2" w:space="0" w:color="000000"/>
              <w:right w:val="nil"/>
            </w:tcBorders>
            <w:shd w:val="clear" w:color="auto" w:fill="FFFFFF"/>
            <w:tcMar>
              <w:left w:w="60" w:type="dxa"/>
              <w:right w:w="60" w:type="dxa"/>
            </w:tcMar>
          </w:tcPr>
          <w:p w14:paraId="0C1A3D49"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65ADCECB"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14:paraId="57E32134"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3F7DB177" w14:textId="77777777" w:rsidR="00132947" w:rsidRPr="00132947" w:rsidRDefault="00132947" w:rsidP="000D392C">
            <w:pPr>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1</w:t>
            </w:r>
          </w:p>
        </w:tc>
        <w:tc>
          <w:tcPr>
            <w:tcW w:w="8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40DF972" w14:textId="77777777" w:rsidR="00132947" w:rsidRPr="00132947" w:rsidRDefault="00132947" w:rsidP="000D392C">
            <w:pPr>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2.63</w:t>
            </w:r>
          </w:p>
        </w:tc>
      </w:tr>
      <w:tr w:rsidR="00132947" w14:paraId="5F5E1E23" w14:textId="77777777" w:rsidTr="000D392C">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7FB646D4" w14:textId="77777777" w:rsidR="00132947" w:rsidRPr="00132947" w:rsidRDefault="00132947" w:rsidP="000D392C">
            <w:pPr>
              <w:adjustRightInd w:val="0"/>
              <w:spacing w:before="60" w:after="60"/>
              <w:jc w:val="right"/>
              <w:rPr>
                <w:rFonts w:asciiTheme="minorHAnsi" w:hAnsiTheme="minorHAnsi" w:cs="Times"/>
                <w:b/>
                <w:bCs/>
                <w:color w:val="000000"/>
                <w:sz w:val="18"/>
                <w:szCs w:val="18"/>
              </w:rPr>
            </w:pPr>
            <w:r w:rsidRPr="00132947">
              <w:rPr>
                <w:rFonts w:asciiTheme="minorHAnsi" w:hAnsiTheme="minorHAnsi" w:cs="Times"/>
                <w:b/>
                <w:bCs/>
                <w:color w:val="000000"/>
                <w:sz w:val="18"/>
                <w:szCs w:val="18"/>
              </w:rPr>
              <w:t>8</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0EC840DC"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336CE58E"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73AF43D0"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436" w:type="dxa"/>
            <w:tcBorders>
              <w:top w:val="nil"/>
              <w:left w:val="single" w:sz="2" w:space="0" w:color="000000"/>
              <w:bottom w:val="single" w:sz="2" w:space="0" w:color="000000"/>
              <w:right w:val="nil"/>
            </w:tcBorders>
            <w:shd w:val="clear" w:color="auto" w:fill="FFFFFF"/>
            <w:tcMar>
              <w:left w:w="60" w:type="dxa"/>
              <w:right w:w="60" w:type="dxa"/>
            </w:tcMar>
          </w:tcPr>
          <w:p w14:paraId="25C96A7D"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3B0714DA"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14:paraId="19B7C810"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3A82D1A0" w14:textId="77777777" w:rsidR="00132947" w:rsidRPr="00132947" w:rsidRDefault="00132947" w:rsidP="000D392C">
            <w:pPr>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2</w:t>
            </w:r>
          </w:p>
        </w:tc>
        <w:tc>
          <w:tcPr>
            <w:tcW w:w="8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B0A95D" w14:textId="77777777" w:rsidR="00132947" w:rsidRPr="00132947" w:rsidRDefault="00132947" w:rsidP="000D392C">
            <w:pPr>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5.26</w:t>
            </w:r>
          </w:p>
        </w:tc>
      </w:tr>
      <w:tr w:rsidR="00132947" w14:paraId="3F65CD1C" w14:textId="77777777" w:rsidTr="000D392C">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38B71E40" w14:textId="77777777" w:rsidR="00132947" w:rsidRPr="00132947" w:rsidRDefault="00132947" w:rsidP="000D392C">
            <w:pPr>
              <w:adjustRightInd w:val="0"/>
              <w:spacing w:before="60" w:after="60"/>
              <w:jc w:val="right"/>
              <w:rPr>
                <w:rFonts w:asciiTheme="minorHAnsi" w:hAnsiTheme="minorHAnsi" w:cs="Times"/>
                <w:b/>
                <w:bCs/>
                <w:color w:val="000000"/>
                <w:sz w:val="18"/>
                <w:szCs w:val="18"/>
              </w:rPr>
            </w:pPr>
            <w:r w:rsidRPr="00132947">
              <w:rPr>
                <w:rFonts w:asciiTheme="minorHAnsi" w:hAnsiTheme="minorHAnsi" w:cs="Times"/>
                <w:b/>
                <w:bCs/>
                <w:color w:val="000000"/>
                <w:sz w:val="18"/>
                <w:szCs w:val="18"/>
              </w:rPr>
              <w:t>9</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6410488D"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5FBC381D"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52C1AA25"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436" w:type="dxa"/>
            <w:tcBorders>
              <w:top w:val="nil"/>
              <w:left w:val="single" w:sz="2" w:space="0" w:color="000000"/>
              <w:bottom w:val="single" w:sz="2" w:space="0" w:color="000000"/>
              <w:right w:val="nil"/>
            </w:tcBorders>
            <w:shd w:val="clear" w:color="auto" w:fill="FFFFFF"/>
            <w:tcMar>
              <w:left w:w="60" w:type="dxa"/>
              <w:right w:w="60" w:type="dxa"/>
            </w:tcMar>
          </w:tcPr>
          <w:p w14:paraId="6AA91FB6"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753273E3"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14:paraId="2B94C573"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05679B88" w14:textId="77777777" w:rsidR="00132947" w:rsidRPr="00132947" w:rsidRDefault="00132947" w:rsidP="000D392C">
            <w:pPr>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1</w:t>
            </w:r>
          </w:p>
        </w:tc>
        <w:tc>
          <w:tcPr>
            <w:tcW w:w="8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C66035" w14:textId="77777777" w:rsidR="00132947" w:rsidRPr="00132947" w:rsidRDefault="00132947" w:rsidP="000D392C">
            <w:pPr>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2.63</w:t>
            </w:r>
          </w:p>
        </w:tc>
      </w:tr>
      <w:tr w:rsidR="00132947" w14:paraId="56B66AD5" w14:textId="77777777" w:rsidTr="000D392C">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3F7A8EC0" w14:textId="77777777" w:rsidR="00132947" w:rsidRPr="00132947" w:rsidRDefault="00132947" w:rsidP="000D392C">
            <w:pPr>
              <w:adjustRightInd w:val="0"/>
              <w:spacing w:before="60" w:after="60"/>
              <w:jc w:val="right"/>
              <w:rPr>
                <w:rFonts w:asciiTheme="minorHAnsi" w:hAnsiTheme="minorHAnsi" w:cs="Times"/>
                <w:b/>
                <w:bCs/>
                <w:color w:val="000000"/>
                <w:sz w:val="18"/>
                <w:szCs w:val="18"/>
              </w:rPr>
            </w:pPr>
            <w:r w:rsidRPr="00132947">
              <w:rPr>
                <w:rFonts w:asciiTheme="minorHAnsi" w:hAnsiTheme="minorHAnsi" w:cs="Times"/>
                <w:b/>
                <w:bCs/>
                <w:color w:val="000000"/>
                <w:sz w:val="18"/>
                <w:szCs w:val="18"/>
              </w:rPr>
              <w:t>10</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5BC344F3"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6D38F903"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3DB5E705"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436" w:type="dxa"/>
            <w:tcBorders>
              <w:top w:val="nil"/>
              <w:left w:val="single" w:sz="2" w:space="0" w:color="000000"/>
              <w:bottom w:val="single" w:sz="2" w:space="0" w:color="000000"/>
              <w:right w:val="nil"/>
            </w:tcBorders>
            <w:shd w:val="clear" w:color="auto" w:fill="FFFFFF"/>
            <w:tcMar>
              <w:left w:w="60" w:type="dxa"/>
              <w:right w:w="60" w:type="dxa"/>
            </w:tcMar>
          </w:tcPr>
          <w:p w14:paraId="066C7945"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0A75065D"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14:paraId="4681DD66"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7F17740F" w14:textId="77777777" w:rsidR="00132947" w:rsidRPr="00132947" w:rsidRDefault="00132947" w:rsidP="000D392C">
            <w:pPr>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1</w:t>
            </w:r>
          </w:p>
        </w:tc>
        <w:tc>
          <w:tcPr>
            <w:tcW w:w="8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CC53C4" w14:textId="77777777" w:rsidR="00132947" w:rsidRPr="00132947" w:rsidRDefault="00132947" w:rsidP="000D392C">
            <w:pPr>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2.63</w:t>
            </w:r>
          </w:p>
        </w:tc>
      </w:tr>
      <w:tr w:rsidR="00132947" w14:paraId="7B05313B" w14:textId="77777777" w:rsidTr="000D392C">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2F2D450C" w14:textId="77777777" w:rsidR="00132947" w:rsidRPr="00132947" w:rsidRDefault="00132947" w:rsidP="000D392C">
            <w:pPr>
              <w:keepNext/>
              <w:adjustRightInd w:val="0"/>
              <w:spacing w:before="60" w:after="60"/>
              <w:jc w:val="right"/>
              <w:rPr>
                <w:rFonts w:asciiTheme="minorHAnsi" w:hAnsiTheme="minorHAnsi" w:cs="Times"/>
                <w:b/>
                <w:bCs/>
                <w:color w:val="000000"/>
                <w:sz w:val="18"/>
                <w:szCs w:val="18"/>
              </w:rPr>
            </w:pPr>
            <w:r w:rsidRPr="00132947">
              <w:rPr>
                <w:rFonts w:asciiTheme="minorHAnsi" w:hAnsiTheme="minorHAnsi" w:cs="Times"/>
                <w:b/>
                <w:bCs/>
                <w:color w:val="000000"/>
                <w:sz w:val="18"/>
                <w:szCs w:val="18"/>
              </w:rPr>
              <w:t>11</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76BEA4C3" w14:textId="77777777" w:rsidR="00132947" w:rsidRPr="00132947" w:rsidRDefault="00132947" w:rsidP="000D392C">
            <w:pPr>
              <w:keepNext/>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0AC3D104" w14:textId="77777777" w:rsidR="00132947" w:rsidRPr="00132947" w:rsidRDefault="00132947" w:rsidP="000D392C">
            <w:pPr>
              <w:keepNext/>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153649D1" w14:textId="77777777" w:rsidR="00132947" w:rsidRPr="00132947" w:rsidRDefault="00132947" w:rsidP="000D392C">
            <w:pPr>
              <w:keepNext/>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436" w:type="dxa"/>
            <w:tcBorders>
              <w:top w:val="nil"/>
              <w:left w:val="single" w:sz="2" w:space="0" w:color="000000"/>
              <w:bottom w:val="single" w:sz="2" w:space="0" w:color="000000"/>
              <w:right w:val="nil"/>
            </w:tcBorders>
            <w:shd w:val="clear" w:color="auto" w:fill="FFFFFF"/>
            <w:tcMar>
              <w:left w:w="60" w:type="dxa"/>
              <w:right w:w="60" w:type="dxa"/>
            </w:tcMar>
          </w:tcPr>
          <w:p w14:paraId="5EBA95B7" w14:textId="77777777" w:rsidR="00132947" w:rsidRPr="00132947" w:rsidRDefault="00132947" w:rsidP="000D392C">
            <w:pPr>
              <w:keepNext/>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370E6F90" w14:textId="77777777" w:rsidR="00132947" w:rsidRPr="00132947" w:rsidRDefault="00132947" w:rsidP="000D392C">
            <w:pPr>
              <w:keepNext/>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14:paraId="3FDAB83C" w14:textId="77777777" w:rsidR="00132947" w:rsidRPr="00132947" w:rsidRDefault="00132947" w:rsidP="000D392C">
            <w:pPr>
              <w:keepNext/>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44DAB63B" w14:textId="77777777" w:rsidR="00132947" w:rsidRPr="00132947" w:rsidRDefault="00132947" w:rsidP="000D392C">
            <w:pPr>
              <w:keepNext/>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2</w:t>
            </w:r>
          </w:p>
        </w:tc>
        <w:tc>
          <w:tcPr>
            <w:tcW w:w="8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8DC682" w14:textId="77777777" w:rsidR="00132947" w:rsidRPr="00132947" w:rsidRDefault="00132947" w:rsidP="000D392C">
            <w:pPr>
              <w:keepNext/>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5.26</w:t>
            </w:r>
          </w:p>
        </w:tc>
      </w:tr>
      <w:tr w:rsidR="00132947" w14:paraId="345D0448" w14:textId="77777777" w:rsidTr="000D392C">
        <w:trPr>
          <w:cantSplit/>
          <w:jc w:val="center"/>
        </w:trPr>
        <w:tc>
          <w:tcPr>
            <w:tcW w:w="770" w:type="dxa"/>
            <w:tcBorders>
              <w:top w:val="nil"/>
              <w:left w:val="single" w:sz="6" w:space="0" w:color="000000"/>
              <w:bottom w:val="single" w:sz="6" w:space="0" w:color="000000"/>
              <w:right w:val="nil"/>
            </w:tcBorders>
            <w:shd w:val="clear" w:color="auto" w:fill="BBBBBB"/>
            <w:tcMar>
              <w:left w:w="60" w:type="dxa"/>
              <w:right w:w="60" w:type="dxa"/>
            </w:tcMar>
          </w:tcPr>
          <w:p w14:paraId="113E93A1" w14:textId="77777777" w:rsidR="00132947" w:rsidRPr="00132947" w:rsidRDefault="00132947" w:rsidP="000D392C">
            <w:pPr>
              <w:adjustRightInd w:val="0"/>
              <w:spacing w:before="60" w:after="60"/>
              <w:jc w:val="right"/>
              <w:rPr>
                <w:rFonts w:asciiTheme="minorHAnsi" w:hAnsiTheme="minorHAnsi" w:cs="Times"/>
                <w:b/>
                <w:bCs/>
                <w:color w:val="000000"/>
                <w:sz w:val="18"/>
                <w:szCs w:val="18"/>
              </w:rPr>
            </w:pPr>
            <w:r w:rsidRPr="00132947">
              <w:rPr>
                <w:rFonts w:asciiTheme="minorHAnsi" w:hAnsiTheme="minorHAnsi" w:cs="Times"/>
                <w:b/>
                <w:bCs/>
                <w:color w:val="000000"/>
                <w:sz w:val="18"/>
                <w:szCs w:val="18"/>
              </w:rPr>
              <w:t>12</w:t>
            </w:r>
          </w:p>
        </w:tc>
        <w:tc>
          <w:tcPr>
            <w:tcW w:w="1321" w:type="dxa"/>
            <w:tcBorders>
              <w:top w:val="nil"/>
              <w:left w:val="single" w:sz="2" w:space="0" w:color="000000"/>
              <w:bottom w:val="single" w:sz="6" w:space="0" w:color="000000"/>
              <w:right w:val="nil"/>
            </w:tcBorders>
            <w:shd w:val="clear" w:color="auto" w:fill="FFFFFF"/>
            <w:tcMar>
              <w:left w:w="60" w:type="dxa"/>
              <w:right w:w="60" w:type="dxa"/>
            </w:tcMar>
          </w:tcPr>
          <w:p w14:paraId="28B2503F"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w:t>
            </w:r>
          </w:p>
        </w:tc>
        <w:tc>
          <w:tcPr>
            <w:tcW w:w="1446" w:type="dxa"/>
            <w:tcBorders>
              <w:top w:val="nil"/>
              <w:left w:val="single" w:sz="2" w:space="0" w:color="000000"/>
              <w:bottom w:val="single" w:sz="6" w:space="0" w:color="000000"/>
              <w:right w:val="nil"/>
            </w:tcBorders>
            <w:shd w:val="clear" w:color="auto" w:fill="FFFFFF"/>
            <w:tcMar>
              <w:left w:w="60" w:type="dxa"/>
              <w:right w:w="60" w:type="dxa"/>
            </w:tcMar>
          </w:tcPr>
          <w:p w14:paraId="5BBD42AC"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636" w:type="dxa"/>
            <w:tcBorders>
              <w:top w:val="nil"/>
              <w:left w:val="single" w:sz="2" w:space="0" w:color="000000"/>
              <w:bottom w:val="single" w:sz="6" w:space="0" w:color="000000"/>
              <w:right w:val="nil"/>
            </w:tcBorders>
            <w:shd w:val="clear" w:color="auto" w:fill="FFFFFF"/>
            <w:tcMar>
              <w:left w:w="60" w:type="dxa"/>
              <w:right w:w="60" w:type="dxa"/>
            </w:tcMar>
          </w:tcPr>
          <w:p w14:paraId="06B3ACC2"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436" w:type="dxa"/>
            <w:tcBorders>
              <w:top w:val="nil"/>
              <w:left w:val="single" w:sz="2" w:space="0" w:color="000000"/>
              <w:bottom w:val="single" w:sz="6" w:space="0" w:color="000000"/>
              <w:right w:val="nil"/>
            </w:tcBorders>
            <w:shd w:val="clear" w:color="auto" w:fill="FFFFFF"/>
            <w:tcMar>
              <w:left w:w="60" w:type="dxa"/>
              <w:right w:w="60" w:type="dxa"/>
            </w:tcMar>
          </w:tcPr>
          <w:p w14:paraId="35F75403"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6C5EC024"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X</w:t>
            </w:r>
          </w:p>
        </w:tc>
        <w:tc>
          <w:tcPr>
            <w:tcW w:w="909" w:type="dxa"/>
            <w:tcBorders>
              <w:top w:val="nil"/>
              <w:left w:val="single" w:sz="2" w:space="0" w:color="000000"/>
              <w:bottom w:val="single" w:sz="6" w:space="0" w:color="000000"/>
              <w:right w:val="nil"/>
            </w:tcBorders>
            <w:shd w:val="clear" w:color="auto" w:fill="FFFFFF"/>
            <w:tcMar>
              <w:left w:w="60" w:type="dxa"/>
              <w:right w:w="60" w:type="dxa"/>
            </w:tcMar>
          </w:tcPr>
          <w:p w14:paraId="09FE291B" w14:textId="77777777" w:rsidR="00132947" w:rsidRPr="00132947" w:rsidRDefault="00132947" w:rsidP="000D392C">
            <w:pPr>
              <w:adjustRightInd w:val="0"/>
              <w:spacing w:before="60" w:after="60"/>
              <w:rPr>
                <w:rFonts w:asciiTheme="minorHAnsi" w:hAnsiTheme="minorHAnsi" w:cs="Times"/>
                <w:color w:val="000000"/>
                <w:sz w:val="18"/>
                <w:szCs w:val="18"/>
              </w:rPr>
            </w:pPr>
            <w:r w:rsidRPr="00132947">
              <w:rPr>
                <w:rFonts w:asciiTheme="minorHAnsi" w:hAnsiTheme="minorHAnsi" w:cs="Times"/>
                <w:color w:val="000000"/>
                <w:sz w:val="18"/>
                <w:szCs w:val="18"/>
              </w:rPr>
              <w:t>.</w:t>
            </w:r>
          </w:p>
        </w:tc>
        <w:tc>
          <w:tcPr>
            <w:tcW w:w="586" w:type="dxa"/>
            <w:tcBorders>
              <w:top w:val="nil"/>
              <w:left w:val="single" w:sz="2" w:space="0" w:color="000000"/>
              <w:bottom w:val="single" w:sz="6" w:space="0" w:color="000000"/>
              <w:right w:val="nil"/>
            </w:tcBorders>
            <w:shd w:val="clear" w:color="auto" w:fill="FFFFFF"/>
            <w:tcMar>
              <w:left w:w="60" w:type="dxa"/>
              <w:right w:w="60" w:type="dxa"/>
            </w:tcMar>
          </w:tcPr>
          <w:p w14:paraId="767BA661" w14:textId="77777777" w:rsidR="00132947" w:rsidRPr="00132947" w:rsidRDefault="00132947" w:rsidP="000D392C">
            <w:pPr>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1</w:t>
            </w:r>
          </w:p>
        </w:tc>
        <w:tc>
          <w:tcPr>
            <w:tcW w:w="85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0AAD293" w14:textId="77777777" w:rsidR="00132947" w:rsidRPr="00132947" w:rsidRDefault="00132947" w:rsidP="000D392C">
            <w:pPr>
              <w:adjustRightInd w:val="0"/>
              <w:spacing w:before="60" w:after="60"/>
              <w:jc w:val="right"/>
              <w:rPr>
                <w:rFonts w:asciiTheme="minorHAnsi" w:hAnsiTheme="minorHAnsi" w:cs="Times"/>
                <w:color w:val="000000"/>
                <w:sz w:val="18"/>
                <w:szCs w:val="18"/>
              </w:rPr>
            </w:pPr>
            <w:r w:rsidRPr="00132947">
              <w:rPr>
                <w:rFonts w:asciiTheme="minorHAnsi" w:hAnsiTheme="minorHAnsi" w:cs="Times"/>
                <w:color w:val="000000"/>
                <w:sz w:val="18"/>
                <w:szCs w:val="18"/>
              </w:rPr>
              <w:t>2.63</w:t>
            </w:r>
          </w:p>
        </w:tc>
      </w:tr>
    </w:tbl>
    <w:p w14:paraId="2966F82F" w14:textId="4EC613AA" w:rsidR="00132947" w:rsidRDefault="00132947" w:rsidP="000F32EC"/>
    <w:p w14:paraId="1FED4204" w14:textId="17329572" w:rsidR="00B434B5" w:rsidRDefault="0085204C" w:rsidP="000F32EC">
      <w:r>
        <w:t>Once we have confirmed the pattern of missingness is arbitra</w:t>
      </w:r>
      <w:r w:rsidR="00E524BE">
        <w:t>ry,</w:t>
      </w:r>
      <w:r w:rsidR="00980B48">
        <w:t xml:space="preserve"> we use PROC MI in SAS</w:t>
      </w:r>
      <w:r w:rsidR="00F23C69">
        <w:t xml:space="preserve"> to</w:t>
      </w:r>
      <w:r w:rsidR="00E25FC4">
        <w:t xml:space="preserve"> create the i</w:t>
      </w:r>
      <w:r w:rsidR="000366D1">
        <w:t>mputed data sets.</w:t>
      </w:r>
      <w:r w:rsidR="00360E77">
        <w:t xml:space="preserve"> </w:t>
      </w:r>
      <w:r w:rsidR="00360E77">
        <w:fldChar w:fldCharType="begin"/>
      </w:r>
      <w:r w:rsidR="00360E77">
        <w:instrText xml:space="preserve"> REF _Ref524266663 \h </w:instrText>
      </w:r>
      <w:r w:rsidR="00360E77">
        <w:fldChar w:fldCharType="separate"/>
      </w:r>
      <w:r w:rsidR="00360E77">
        <w:t xml:space="preserve">Table </w:t>
      </w:r>
      <w:r w:rsidR="00360E77">
        <w:rPr>
          <w:noProof/>
        </w:rPr>
        <w:t>8</w:t>
      </w:r>
      <w:r w:rsidR="00360E77">
        <w:fldChar w:fldCharType="end"/>
      </w:r>
      <w:r w:rsidR="00360E77">
        <w:t xml:space="preserve"> confirms we have performed 25</w:t>
      </w:r>
      <w:r w:rsidR="008E55F4">
        <w:t xml:space="preserve"> imputations</w:t>
      </w:r>
    </w:p>
    <w:p w14:paraId="7CBCA1A7" w14:textId="081A5B8C" w:rsidR="00360E77" w:rsidRDefault="00360E77" w:rsidP="00360E77">
      <w:pPr>
        <w:pStyle w:val="Caption"/>
        <w:keepNext/>
        <w:jc w:val="center"/>
      </w:pPr>
      <w:bookmarkStart w:id="10" w:name="_Ref524266663"/>
      <w:r>
        <w:t xml:space="preserve">Table </w:t>
      </w:r>
      <w:fldSimple w:instr=" SEQ Table \* ARABIC ">
        <w:r w:rsidR="003369A2">
          <w:rPr>
            <w:noProof/>
          </w:rPr>
          <w:t>8</w:t>
        </w:r>
      </w:fldSimple>
      <w:bookmarkEnd w:id="10"/>
      <w:r>
        <w:t xml:space="preserve"> - Multiple Imputation Information</w:t>
      </w:r>
    </w:p>
    <w:tbl>
      <w:tblPr>
        <w:tblW w:w="0" w:type="auto"/>
        <w:jc w:val="center"/>
        <w:tblLayout w:type="fixed"/>
        <w:tblCellMar>
          <w:left w:w="0" w:type="dxa"/>
          <w:right w:w="0" w:type="dxa"/>
        </w:tblCellMar>
        <w:tblLook w:val="0000" w:firstRow="0" w:lastRow="0" w:firstColumn="0" w:lastColumn="0" w:noHBand="0" w:noVBand="0"/>
      </w:tblPr>
      <w:tblGrid>
        <w:gridCol w:w="3550"/>
        <w:gridCol w:w="1745"/>
      </w:tblGrid>
      <w:tr w:rsidR="00360E77" w14:paraId="580F22CD" w14:textId="77777777" w:rsidTr="000D392C">
        <w:trPr>
          <w:cantSplit/>
          <w:tblHeader/>
          <w:jc w:val="center"/>
        </w:trPr>
        <w:tc>
          <w:tcPr>
            <w:tcW w:w="5295"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2725AB8" w14:textId="77777777" w:rsidR="00360E77" w:rsidRPr="00360E77" w:rsidRDefault="00360E77" w:rsidP="000D392C">
            <w:pPr>
              <w:keepNext/>
              <w:adjustRightInd w:val="0"/>
              <w:spacing w:before="60" w:after="60"/>
              <w:jc w:val="center"/>
              <w:rPr>
                <w:rFonts w:asciiTheme="minorHAnsi" w:hAnsiTheme="minorHAnsi" w:cs="Times"/>
                <w:b/>
                <w:bCs/>
                <w:color w:val="000000"/>
                <w:sz w:val="18"/>
                <w:szCs w:val="18"/>
              </w:rPr>
            </w:pPr>
            <w:r w:rsidRPr="00360E77">
              <w:rPr>
                <w:rFonts w:asciiTheme="minorHAnsi" w:hAnsiTheme="minorHAnsi" w:cs="Times"/>
                <w:b/>
                <w:bCs/>
                <w:color w:val="000000"/>
                <w:sz w:val="18"/>
                <w:szCs w:val="18"/>
              </w:rPr>
              <w:t>Model Information</w:t>
            </w:r>
          </w:p>
        </w:tc>
      </w:tr>
      <w:tr w:rsidR="00360E77" w14:paraId="1213C82C" w14:textId="77777777" w:rsidTr="000D392C">
        <w:trPr>
          <w:cantSplit/>
          <w:jc w:val="center"/>
        </w:trPr>
        <w:tc>
          <w:tcPr>
            <w:tcW w:w="3550" w:type="dxa"/>
            <w:tcBorders>
              <w:top w:val="nil"/>
              <w:left w:val="single" w:sz="6" w:space="0" w:color="000000"/>
              <w:bottom w:val="single" w:sz="2" w:space="0" w:color="000000"/>
              <w:right w:val="nil"/>
            </w:tcBorders>
            <w:shd w:val="clear" w:color="auto" w:fill="BBBBBB"/>
            <w:tcMar>
              <w:left w:w="60" w:type="dxa"/>
              <w:right w:w="60" w:type="dxa"/>
            </w:tcMar>
          </w:tcPr>
          <w:p w14:paraId="57B70A22" w14:textId="77777777" w:rsidR="00360E77" w:rsidRPr="00360E77" w:rsidRDefault="00360E77" w:rsidP="000D392C">
            <w:pPr>
              <w:keepNext/>
              <w:adjustRightInd w:val="0"/>
              <w:spacing w:before="60" w:after="60"/>
              <w:rPr>
                <w:rFonts w:asciiTheme="minorHAnsi" w:hAnsiTheme="minorHAnsi" w:cs="Times"/>
                <w:b/>
                <w:bCs/>
                <w:color w:val="000000"/>
                <w:sz w:val="18"/>
                <w:szCs w:val="18"/>
              </w:rPr>
            </w:pPr>
            <w:r w:rsidRPr="00360E77">
              <w:rPr>
                <w:rFonts w:asciiTheme="minorHAnsi" w:hAnsiTheme="minorHAnsi" w:cs="Times"/>
                <w:b/>
                <w:bCs/>
                <w:color w:val="000000"/>
                <w:sz w:val="18"/>
                <w:szCs w:val="18"/>
              </w:rPr>
              <w:t>Data Set</w:t>
            </w:r>
          </w:p>
        </w:tc>
        <w:tc>
          <w:tcPr>
            <w:tcW w:w="17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0C9744" w14:textId="77777777" w:rsidR="00360E77" w:rsidRPr="00360E77" w:rsidRDefault="00360E77" w:rsidP="000D392C">
            <w:pPr>
              <w:keepNext/>
              <w:adjustRightInd w:val="0"/>
              <w:spacing w:before="60" w:after="60"/>
              <w:rPr>
                <w:rFonts w:asciiTheme="minorHAnsi" w:hAnsiTheme="minorHAnsi" w:cs="Times"/>
                <w:color w:val="000000"/>
                <w:sz w:val="18"/>
                <w:szCs w:val="18"/>
              </w:rPr>
            </w:pPr>
            <w:r w:rsidRPr="00360E77">
              <w:rPr>
                <w:rFonts w:asciiTheme="minorHAnsi" w:hAnsiTheme="minorHAnsi" w:cs="Times"/>
                <w:color w:val="000000"/>
                <w:sz w:val="18"/>
                <w:szCs w:val="18"/>
              </w:rPr>
              <w:t>WORK.MPG</w:t>
            </w:r>
          </w:p>
        </w:tc>
      </w:tr>
      <w:tr w:rsidR="00360E77" w14:paraId="649B7FD4" w14:textId="77777777" w:rsidTr="000D392C">
        <w:trPr>
          <w:cantSplit/>
          <w:jc w:val="center"/>
        </w:trPr>
        <w:tc>
          <w:tcPr>
            <w:tcW w:w="3550" w:type="dxa"/>
            <w:tcBorders>
              <w:top w:val="nil"/>
              <w:left w:val="single" w:sz="6" w:space="0" w:color="000000"/>
              <w:bottom w:val="single" w:sz="2" w:space="0" w:color="000000"/>
              <w:right w:val="nil"/>
            </w:tcBorders>
            <w:shd w:val="clear" w:color="auto" w:fill="BBBBBB"/>
            <w:tcMar>
              <w:left w:w="60" w:type="dxa"/>
              <w:right w:w="60" w:type="dxa"/>
            </w:tcMar>
          </w:tcPr>
          <w:p w14:paraId="1BF309DE" w14:textId="77777777" w:rsidR="00360E77" w:rsidRPr="00360E77" w:rsidRDefault="00360E77" w:rsidP="000D392C">
            <w:pPr>
              <w:keepNext/>
              <w:adjustRightInd w:val="0"/>
              <w:spacing w:before="60" w:after="60"/>
              <w:rPr>
                <w:rFonts w:asciiTheme="minorHAnsi" w:hAnsiTheme="minorHAnsi" w:cs="Times"/>
                <w:b/>
                <w:bCs/>
                <w:color w:val="000000"/>
                <w:sz w:val="18"/>
                <w:szCs w:val="18"/>
              </w:rPr>
            </w:pPr>
            <w:r w:rsidRPr="00360E77">
              <w:rPr>
                <w:rFonts w:asciiTheme="minorHAnsi" w:hAnsiTheme="minorHAnsi" w:cs="Times"/>
                <w:b/>
                <w:bCs/>
                <w:color w:val="000000"/>
                <w:sz w:val="18"/>
                <w:szCs w:val="18"/>
              </w:rPr>
              <w:t>Method</w:t>
            </w:r>
          </w:p>
        </w:tc>
        <w:tc>
          <w:tcPr>
            <w:tcW w:w="17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5CE40DF" w14:textId="77777777" w:rsidR="00360E77" w:rsidRPr="00360E77" w:rsidRDefault="00360E77" w:rsidP="000D392C">
            <w:pPr>
              <w:keepNext/>
              <w:adjustRightInd w:val="0"/>
              <w:spacing w:before="60" w:after="60"/>
              <w:rPr>
                <w:rFonts w:asciiTheme="minorHAnsi" w:hAnsiTheme="minorHAnsi" w:cs="Times"/>
                <w:color w:val="000000"/>
                <w:sz w:val="18"/>
                <w:szCs w:val="18"/>
              </w:rPr>
            </w:pPr>
            <w:r w:rsidRPr="00360E77">
              <w:rPr>
                <w:rFonts w:asciiTheme="minorHAnsi" w:hAnsiTheme="minorHAnsi" w:cs="Times"/>
                <w:color w:val="000000"/>
                <w:sz w:val="18"/>
                <w:szCs w:val="18"/>
              </w:rPr>
              <w:t>MCMC</w:t>
            </w:r>
          </w:p>
        </w:tc>
      </w:tr>
      <w:tr w:rsidR="00360E77" w14:paraId="27B62646" w14:textId="77777777" w:rsidTr="000D392C">
        <w:trPr>
          <w:cantSplit/>
          <w:jc w:val="center"/>
        </w:trPr>
        <w:tc>
          <w:tcPr>
            <w:tcW w:w="3550" w:type="dxa"/>
            <w:tcBorders>
              <w:top w:val="nil"/>
              <w:left w:val="single" w:sz="6" w:space="0" w:color="000000"/>
              <w:bottom w:val="single" w:sz="2" w:space="0" w:color="000000"/>
              <w:right w:val="nil"/>
            </w:tcBorders>
            <w:shd w:val="clear" w:color="auto" w:fill="BBBBBB"/>
            <w:tcMar>
              <w:left w:w="60" w:type="dxa"/>
              <w:right w:w="60" w:type="dxa"/>
            </w:tcMar>
          </w:tcPr>
          <w:p w14:paraId="3C83D988" w14:textId="77777777" w:rsidR="00360E77" w:rsidRPr="00360E77" w:rsidRDefault="00360E77" w:rsidP="000D392C">
            <w:pPr>
              <w:adjustRightInd w:val="0"/>
              <w:spacing w:before="60" w:after="60"/>
              <w:rPr>
                <w:rFonts w:asciiTheme="minorHAnsi" w:hAnsiTheme="minorHAnsi" w:cs="Times"/>
                <w:b/>
                <w:bCs/>
                <w:color w:val="000000"/>
                <w:sz w:val="18"/>
                <w:szCs w:val="18"/>
              </w:rPr>
            </w:pPr>
            <w:r w:rsidRPr="00360E77">
              <w:rPr>
                <w:rFonts w:asciiTheme="minorHAnsi" w:hAnsiTheme="minorHAnsi" w:cs="Times"/>
                <w:b/>
                <w:bCs/>
                <w:color w:val="000000"/>
                <w:sz w:val="18"/>
                <w:szCs w:val="18"/>
              </w:rPr>
              <w:t>Multiple Imputation Chain</w:t>
            </w:r>
          </w:p>
        </w:tc>
        <w:tc>
          <w:tcPr>
            <w:tcW w:w="17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3D175D" w14:textId="77777777" w:rsidR="00360E77" w:rsidRPr="00360E77" w:rsidRDefault="00360E77" w:rsidP="000D392C">
            <w:pPr>
              <w:adjustRightInd w:val="0"/>
              <w:spacing w:before="60" w:after="60"/>
              <w:rPr>
                <w:rFonts w:asciiTheme="minorHAnsi" w:hAnsiTheme="minorHAnsi" w:cs="Times"/>
                <w:color w:val="000000"/>
                <w:sz w:val="18"/>
                <w:szCs w:val="18"/>
              </w:rPr>
            </w:pPr>
            <w:r w:rsidRPr="00360E77">
              <w:rPr>
                <w:rFonts w:asciiTheme="minorHAnsi" w:hAnsiTheme="minorHAnsi" w:cs="Times"/>
                <w:color w:val="000000"/>
                <w:sz w:val="18"/>
                <w:szCs w:val="18"/>
              </w:rPr>
              <w:t>Single Chain</w:t>
            </w:r>
          </w:p>
        </w:tc>
      </w:tr>
      <w:tr w:rsidR="00360E77" w14:paraId="61C7D72F" w14:textId="77777777" w:rsidTr="000D392C">
        <w:trPr>
          <w:cantSplit/>
          <w:jc w:val="center"/>
        </w:trPr>
        <w:tc>
          <w:tcPr>
            <w:tcW w:w="3550" w:type="dxa"/>
            <w:tcBorders>
              <w:top w:val="nil"/>
              <w:left w:val="single" w:sz="6" w:space="0" w:color="000000"/>
              <w:bottom w:val="single" w:sz="2" w:space="0" w:color="000000"/>
              <w:right w:val="nil"/>
            </w:tcBorders>
            <w:shd w:val="clear" w:color="auto" w:fill="BBBBBB"/>
            <w:tcMar>
              <w:left w:w="60" w:type="dxa"/>
              <w:right w:w="60" w:type="dxa"/>
            </w:tcMar>
          </w:tcPr>
          <w:p w14:paraId="11E71CF4" w14:textId="77777777" w:rsidR="00360E77" w:rsidRPr="00360E77" w:rsidRDefault="00360E77" w:rsidP="000D392C">
            <w:pPr>
              <w:adjustRightInd w:val="0"/>
              <w:spacing w:before="60" w:after="60"/>
              <w:rPr>
                <w:rFonts w:asciiTheme="minorHAnsi" w:hAnsiTheme="minorHAnsi" w:cs="Times"/>
                <w:b/>
                <w:bCs/>
                <w:color w:val="000000"/>
                <w:sz w:val="18"/>
                <w:szCs w:val="18"/>
              </w:rPr>
            </w:pPr>
            <w:r w:rsidRPr="00360E77">
              <w:rPr>
                <w:rFonts w:asciiTheme="minorHAnsi" w:hAnsiTheme="minorHAnsi" w:cs="Times"/>
                <w:b/>
                <w:bCs/>
                <w:color w:val="000000"/>
                <w:sz w:val="18"/>
                <w:szCs w:val="18"/>
              </w:rPr>
              <w:t>Initial Estimates for MCMC</w:t>
            </w:r>
          </w:p>
        </w:tc>
        <w:tc>
          <w:tcPr>
            <w:tcW w:w="17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4E8817" w14:textId="77777777" w:rsidR="00360E77" w:rsidRPr="00360E77" w:rsidRDefault="00360E77" w:rsidP="000D392C">
            <w:pPr>
              <w:adjustRightInd w:val="0"/>
              <w:spacing w:before="60" w:after="60"/>
              <w:rPr>
                <w:rFonts w:asciiTheme="minorHAnsi" w:hAnsiTheme="minorHAnsi" w:cs="Times"/>
                <w:color w:val="000000"/>
                <w:sz w:val="18"/>
                <w:szCs w:val="18"/>
              </w:rPr>
            </w:pPr>
            <w:r w:rsidRPr="00360E77">
              <w:rPr>
                <w:rFonts w:asciiTheme="minorHAnsi" w:hAnsiTheme="minorHAnsi" w:cs="Times"/>
                <w:color w:val="000000"/>
                <w:sz w:val="18"/>
                <w:szCs w:val="18"/>
              </w:rPr>
              <w:t>EM Posterior Mode</w:t>
            </w:r>
          </w:p>
        </w:tc>
      </w:tr>
      <w:tr w:rsidR="00360E77" w14:paraId="25471F45" w14:textId="77777777" w:rsidTr="000D392C">
        <w:trPr>
          <w:cantSplit/>
          <w:jc w:val="center"/>
        </w:trPr>
        <w:tc>
          <w:tcPr>
            <w:tcW w:w="3550" w:type="dxa"/>
            <w:tcBorders>
              <w:top w:val="nil"/>
              <w:left w:val="single" w:sz="6" w:space="0" w:color="000000"/>
              <w:bottom w:val="single" w:sz="2" w:space="0" w:color="000000"/>
              <w:right w:val="nil"/>
            </w:tcBorders>
            <w:shd w:val="clear" w:color="auto" w:fill="BBBBBB"/>
            <w:tcMar>
              <w:left w:w="60" w:type="dxa"/>
              <w:right w:w="60" w:type="dxa"/>
            </w:tcMar>
          </w:tcPr>
          <w:p w14:paraId="4A971771" w14:textId="77777777" w:rsidR="00360E77" w:rsidRPr="00360E77" w:rsidRDefault="00360E77" w:rsidP="000D392C">
            <w:pPr>
              <w:adjustRightInd w:val="0"/>
              <w:spacing w:before="60" w:after="60"/>
              <w:rPr>
                <w:rFonts w:asciiTheme="minorHAnsi" w:hAnsiTheme="minorHAnsi" w:cs="Times"/>
                <w:b/>
                <w:bCs/>
                <w:color w:val="000000"/>
                <w:sz w:val="18"/>
                <w:szCs w:val="18"/>
              </w:rPr>
            </w:pPr>
            <w:r w:rsidRPr="00360E77">
              <w:rPr>
                <w:rFonts w:asciiTheme="minorHAnsi" w:hAnsiTheme="minorHAnsi" w:cs="Times"/>
                <w:b/>
                <w:bCs/>
                <w:color w:val="000000"/>
                <w:sz w:val="18"/>
                <w:szCs w:val="18"/>
              </w:rPr>
              <w:t>Start</w:t>
            </w:r>
          </w:p>
        </w:tc>
        <w:tc>
          <w:tcPr>
            <w:tcW w:w="17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16B1D13" w14:textId="77777777" w:rsidR="00360E77" w:rsidRPr="00360E77" w:rsidRDefault="00360E77" w:rsidP="000D392C">
            <w:pPr>
              <w:adjustRightInd w:val="0"/>
              <w:spacing w:before="60" w:after="60"/>
              <w:rPr>
                <w:rFonts w:asciiTheme="minorHAnsi" w:hAnsiTheme="minorHAnsi" w:cs="Times"/>
                <w:color w:val="000000"/>
                <w:sz w:val="18"/>
                <w:szCs w:val="18"/>
              </w:rPr>
            </w:pPr>
            <w:r w:rsidRPr="00360E77">
              <w:rPr>
                <w:rFonts w:asciiTheme="minorHAnsi" w:hAnsiTheme="minorHAnsi" w:cs="Times"/>
                <w:color w:val="000000"/>
                <w:sz w:val="18"/>
                <w:szCs w:val="18"/>
              </w:rPr>
              <w:t>Starting Value</w:t>
            </w:r>
          </w:p>
        </w:tc>
      </w:tr>
      <w:tr w:rsidR="00360E77" w14:paraId="7790C942" w14:textId="77777777" w:rsidTr="000D392C">
        <w:trPr>
          <w:cantSplit/>
          <w:jc w:val="center"/>
        </w:trPr>
        <w:tc>
          <w:tcPr>
            <w:tcW w:w="3550" w:type="dxa"/>
            <w:tcBorders>
              <w:top w:val="nil"/>
              <w:left w:val="single" w:sz="6" w:space="0" w:color="000000"/>
              <w:bottom w:val="single" w:sz="2" w:space="0" w:color="000000"/>
              <w:right w:val="nil"/>
            </w:tcBorders>
            <w:shd w:val="clear" w:color="auto" w:fill="BBBBBB"/>
            <w:tcMar>
              <w:left w:w="60" w:type="dxa"/>
              <w:right w:w="60" w:type="dxa"/>
            </w:tcMar>
          </w:tcPr>
          <w:p w14:paraId="34876AD7" w14:textId="77777777" w:rsidR="00360E77" w:rsidRPr="00360E77" w:rsidRDefault="00360E77" w:rsidP="000D392C">
            <w:pPr>
              <w:adjustRightInd w:val="0"/>
              <w:spacing w:before="60" w:after="60"/>
              <w:rPr>
                <w:rFonts w:asciiTheme="minorHAnsi" w:hAnsiTheme="minorHAnsi" w:cs="Times"/>
                <w:b/>
                <w:bCs/>
                <w:color w:val="000000"/>
                <w:sz w:val="18"/>
                <w:szCs w:val="18"/>
              </w:rPr>
            </w:pPr>
            <w:r w:rsidRPr="00360E77">
              <w:rPr>
                <w:rFonts w:asciiTheme="minorHAnsi" w:hAnsiTheme="minorHAnsi" w:cs="Times"/>
                <w:b/>
                <w:bCs/>
                <w:color w:val="000000"/>
                <w:sz w:val="18"/>
                <w:szCs w:val="18"/>
              </w:rPr>
              <w:t>Prior</w:t>
            </w:r>
          </w:p>
        </w:tc>
        <w:tc>
          <w:tcPr>
            <w:tcW w:w="17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A1A8C9A" w14:textId="77777777" w:rsidR="00360E77" w:rsidRPr="00360E77" w:rsidRDefault="00360E77" w:rsidP="000D392C">
            <w:pPr>
              <w:adjustRightInd w:val="0"/>
              <w:spacing w:before="60" w:after="60"/>
              <w:rPr>
                <w:rFonts w:asciiTheme="minorHAnsi" w:hAnsiTheme="minorHAnsi" w:cs="Times"/>
                <w:color w:val="000000"/>
                <w:sz w:val="18"/>
                <w:szCs w:val="18"/>
              </w:rPr>
            </w:pPr>
            <w:r w:rsidRPr="00360E77">
              <w:rPr>
                <w:rFonts w:asciiTheme="minorHAnsi" w:hAnsiTheme="minorHAnsi" w:cs="Times"/>
                <w:color w:val="000000"/>
                <w:sz w:val="18"/>
                <w:szCs w:val="18"/>
              </w:rPr>
              <w:t>Jeffreys</w:t>
            </w:r>
          </w:p>
        </w:tc>
      </w:tr>
      <w:tr w:rsidR="00360E77" w14:paraId="6F3DE2FA" w14:textId="77777777" w:rsidTr="000D392C">
        <w:trPr>
          <w:cantSplit/>
          <w:jc w:val="center"/>
        </w:trPr>
        <w:tc>
          <w:tcPr>
            <w:tcW w:w="3550" w:type="dxa"/>
            <w:tcBorders>
              <w:top w:val="nil"/>
              <w:left w:val="single" w:sz="6" w:space="0" w:color="000000"/>
              <w:bottom w:val="single" w:sz="2" w:space="0" w:color="000000"/>
              <w:right w:val="nil"/>
            </w:tcBorders>
            <w:shd w:val="clear" w:color="auto" w:fill="BBBBBB"/>
            <w:tcMar>
              <w:left w:w="60" w:type="dxa"/>
              <w:right w:w="60" w:type="dxa"/>
            </w:tcMar>
          </w:tcPr>
          <w:p w14:paraId="0885D69A" w14:textId="77777777" w:rsidR="00360E77" w:rsidRPr="00360E77" w:rsidRDefault="00360E77" w:rsidP="000D392C">
            <w:pPr>
              <w:adjustRightInd w:val="0"/>
              <w:spacing w:before="60" w:after="60"/>
              <w:rPr>
                <w:rFonts w:asciiTheme="minorHAnsi" w:hAnsiTheme="minorHAnsi" w:cs="Times"/>
                <w:b/>
                <w:bCs/>
                <w:color w:val="000000"/>
                <w:sz w:val="18"/>
                <w:szCs w:val="18"/>
              </w:rPr>
            </w:pPr>
            <w:r w:rsidRPr="00360E77">
              <w:rPr>
                <w:rFonts w:asciiTheme="minorHAnsi" w:hAnsiTheme="minorHAnsi" w:cs="Times"/>
                <w:b/>
                <w:bCs/>
                <w:color w:val="000000"/>
                <w:sz w:val="18"/>
                <w:szCs w:val="18"/>
              </w:rPr>
              <w:t>Number of Imputations</w:t>
            </w:r>
          </w:p>
        </w:tc>
        <w:tc>
          <w:tcPr>
            <w:tcW w:w="17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867B89" w14:textId="77777777" w:rsidR="00360E77" w:rsidRPr="00360E77" w:rsidRDefault="00360E77" w:rsidP="000D392C">
            <w:pPr>
              <w:adjustRightInd w:val="0"/>
              <w:spacing w:before="60" w:after="60"/>
              <w:rPr>
                <w:rFonts w:asciiTheme="minorHAnsi" w:hAnsiTheme="minorHAnsi" w:cs="Times"/>
                <w:color w:val="000000"/>
                <w:sz w:val="18"/>
                <w:szCs w:val="18"/>
              </w:rPr>
            </w:pPr>
            <w:r w:rsidRPr="00360E77">
              <w:rPr>
                <w:rFonts w:asciiTheme="minorHAnsi" w:hAnsiTheme="minorHAnsi" w:cs="Times"/>
                <w:color w:val="000000"/>
                <w:sz w:val="18"/>
                <w:szCs w:val="18"/>
              </w:rPr>
              <w:t>25</w:t>
            </w:r>
          </w:p>
        </w:tc>
      </w:tr>
      <w:tr w:rsidR="00360E77" w14:paraId="27698309" w14:textId="77777777" w:rsidTr="000D392C">
        <w:trPr>
          <w:cantSplit/>
          <w:jc w:val="center"/>
        </w:trPr>
        <w:tc>
          <w:tcPr>
            <w:tcW w:w="3550" w:type="dxa"/>
            <w:tcBorders>
              <w:top w:val="nil"/>
              <w:left w:val="single" w:sz="6" w:space="0" w:color="000000"/>
              <w:bottom w:val="single" w:sz="2" w:space="0" w:color="000000"/>
              <w:right w:val="nil"/>
            </w:tcBorders>
            <w:shd w:val="clear" w:color="auto" w:fill="BBBBBB"/>
            <w:tcMar>
              <w:left w:w="60" w:type="dxa"/>
              <w:right w:w="60" w:type="dxa"/>
            </w:tcMar>
          </w:tcPr>
          <w:p w14:paraId="3439711B" w14:textId="77777777" w:rsidR="00360E77" w:rsidRPr="00360E77" w:rsidRDefault="00360E77" w:rsidP="000D392C">
            <w:pPr>
              <w:adjustRightInd w:val="0"/>
              <w:spacing w:before="60" w:after="60"/>
              <w:rPr>
                <w:rFonts w:asciiTheme="minorHAnsi" w:hAnsiTheme="minorHAnsi" w:cs="Times"/>
                <w:b/>
                <w:bCs/>
                <w:color w:val="000000"/>
                <w:sz w:val="18"/>
                <w:szCs w:val="18"/>
              </w:rPr>
            </w:pPr>
            <w:r w:rsidRPr="00360E77">
              <w:rPr>
                <w:rFonts w:asciiTheme="minorHAnsi" w:hAnsiTheme="minorHAnsi" w:cs="Times"/>
                <w:b/>
                <w:bCs/>
                <w:color w:val="000000"/>
                <w:sz w:val="18"/>
                <w:szCs w:val="18"/>
              </w:rPr>
              <w:t>Number of Burn-in Iterations</w:t>
            </w:r>
          </w:p>
        </w:tc>
        <w:tc>
          <w:tcPr>
            <w:tcW w:w="17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B4DC06" w14:textId="77777777" w:rsidR="00360E77" w:rsidRPr="00360E77" w:rsidRDefault="00360E77" w:rsidP="000D392C">
            <w:pPr>
              <w:adjustRightInd w:val="0"/>
              <w:spacing w:before="60" w:after="60"/>
              <w:rPr>
                <w:rFonts w:asciiTheme="minorHAnsi" w:hAnsiTheme="minorHAnsi" w:cs="Times"/>
                <w:color w:val="000000"/>
                <w:sz w:val="18"/>
                <w:szCs w:val="18"/>
              </w:rPr>
            </w:pPr>
            <w:r w:rsidRPr="00360E77">
              <w:rPr>
                <w:rFonts w:asciiTheme="minorHAnsi" w:hAnsiTheme="minorHAnsi" w:cs="Times"/>
                <w:color w:val="000000"/>
                <w:sz w:val="18"/>
                <w:szCs w:val="18"/>
              </w:rPr>
              <w:t>200</w:t>
            </w:r>
          </w:p>
        </w:tc>
      </w:tr>
      <w:tr w:rsidR="00360E77" w14:paraId="21B120C9" w14:textId="77777777" w:rsidTr="000D392C">
        <w:trPr>
          <w:cantSplit/>
          <w:jc w:val="center"/>
        </w:trPr>
        <w:tc>
          <w:tcPr>
            <w:tcW w:w="3550" w:type="dxa"/>
            <w:tcBorders>
              <w:top w:val="nil"/>
              <w:left w:val="single" w:sz="6" w:space="0" w:color="000000"/>
              <w:bottom w:val="single" w:sz="2" w:space="0" w:color="000000"/>
              <w:right w:val="nil"/>
            </w:tcBorders>
            <w:shd w:val="clear" w:color="auto" w:fill="BBBBBB"/>
            <w:tcMar>
              <w:left w:w="60" w:type="dxa"/>
              <w:right w:w="60" w:type="dxa"/>
            </w:tcMar>
          </w:tcPr>
          <w:p w14:paraId="15D4B43B" w14:textId="77777777" w:rsidR="00360E77" w:rsidRPr="00360E77" w:rsidRDefault="00360E77" w:rsidP="000D392C">
            <w:pPr>
              <w:keepNext/>
              <w:adjustRightInd w:val="0"/>
              <w:spacing w:before="60" w:after="60"/>
              <w:rPr>
                <w:rFonts w:asciiTheme="minorHAnsi" w:hAnsiTheme="minorHAnsi" w:cs="Times"/>
                <w:b/>
                <w:bCs/>
                <w:color w:val="000000"/>
                <w:sz w:val="18"/>
                <w:szCs w:val="18"/>
              </w:rPr>
            </w:pPr>
            <w:r w:rsidRPr="00360E77">
              <w:rPr>
                <w:rFonts w:asciiTheme="minorHAnsi" w:hAnsiTheme="minorHAnsi" w:cs="Times"/>
                <w:b/>
                <w:bCs/>
                <w:color w:val="000000"/>
                <w:sz w:val="18"/>
                <w:szCs w:val="18"/>
              </w:rPr>
              <w:lastRenderedPageBreak/>
              <w:t>Number of Iterations</w:t>
            </w:r>
          </w:p>
        </w:tc>
        <w:tc>
          <w:tcPr>
            <w:tcW w:w="17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130B9C" w14:textId="77777777" w:rsidR="00360E77" w:rsidRPr="00360E77" w:rsidRDefault="00360E77" w:rsidP="000D392C">
            <w:pPr>
              <w:keepNext/>
              <w:adjustRightInd w:val="0"/>
              <w:spacing w:before="60" w:after="60"/>
              <w:rPr>
                <w:rFonts w:asciiTheme="minorHAnsi" w:hAnsiTheme="minorHAnsi" w:cs="Times"/>
                <w:color w:val="000000"/>
                <w:sz w:val="18"/>
                <w:szCs w:val="18"/>
              </w:rPr>
            </w:pPr>
            <w:r w:rsidRPr="00360E77">
              <w:rPr>
                <w:rFonts w:asciiTheme="minorHAnsi" w:hAnsiTheme="minorHAnsi" w:cs="Times"/>
                <w:color w:val="000000"/>
                <w:sz w:val="18"/>
                <w:szCs w:val="18"/>
              </w:rPr>
              <w:t>100</w:t>
            </w:r>
          </w:p>
        </w:tc>
      </w:tr>
      <w:tr w:rsidR="00360E77" w14:paraId="3E2B503F" w14:textId="77777777" w:rsidTr="000D392C">
        <w:trPr>
          <w:cantSplit/>
          <w:jc w:val="center"/>
        </w:trPr>
        <w:tc>
          <w:tcPr>
            <w:tcW w:w="3550" w:type="dxa"/>
            <w:tcBorders>
              <w:top w:val="nil"/>
              <w:left w:val="single" w:sz="6" w:space="0" w:color="000000"/>
              <w:bottom w:val="single" w:sz="6" w:space="0" w:color="000000"/>
              <w:right w:val="nil"/>
            </w:tcBorders>
            <w:shd w:val="clear" w:color="auto" w:fill="BBBBBB"/>
            <w:tcMar>
              <w:left w:w="60" w:type="dxa"/>
              <w:right w:w="60" w:type="dxa"/>
            </w:tcMar>
          </w:tcPr>
          <w:p w14:paraId="234392F1" w14:textId="77777777" w:rsidR="00360E77" w:rsidRPr="00360E77" w:rsidRDefault="00360E77" w:rsidP="000D392C">
            <w:pPr>
              <w:adjustRightInd w:val="0"/>
              <w:spacing w:before="60" w:after="60"/>
              <w:rPr>
                <w:rFonts w:asciiTheme="minorHAnsi" w:hAnsiTheme="minorHAnsi" w:cs="Times"/>
                <w:b/>
                <w:bCs/>
                <w:color w:val="000000"/>
                <w:sz w:val="18"/>
                <w:szCs w:val="18"/>
              </w:rPr>
            </w:pPr>
            <w:r w:rsidRPr="00360E77">
              <w:rPr>
                <w:rFonts w:asciiTheme="minorHAnsi" w:hAnsiTheme="minorHAnsi" w:cs="Times"/>
                <w:b/>
                <w:bCs/>
                <w:color w:val="000000"/>
                <w:sz w:val="18"/>
                <w:szCs w:val="18"/>
              </w:rPr>
              <w:t>Seed for random number generator</w:t>
            </w:r>
          </w:p>
        </w:tc>
        <w:tc>
          <w:tcPr>
            <w:tcW w:w="174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268EBCF" w14:textId="77777777" w:rsidR="00360E77" w:rsidRPr="00360E77" w:rsidRDefault="00360E77" w:rsidP="000D392C">
            <w:pPr>
              <w:adjustRightInd w:val="0"/>
              <w:spacing w:before="60" w:after="60"/>
              <w:rPr>
                <w:rFonts w:asciiTheme="minorHAnsi" w:hAnsiTheme="minorHAnsi" w:cs="Times"/>
                <w:color w:val="000000"/>
                <w:sz w:val="18"/>
                <w:szCs w:val="18"/>
              </w:rPr>
            </w:pPr>
            <w:r w:rsidRPr="00360E77">
              <w:rPr>
                <w:rFonts w:asciiTheme="minorHAnsi" w:hAnsiTheme="minorHAnsi" w:cs="Times"/>
                <w:color w:val="000000"/>
                <w:sz w:val="18"/>
                <w:szCs w:val="18"/>
              </w:rPr>
              <w:t>1234</w:t>
            </w:r>
          </w:p>
        </w:tc>
      </w:tr>
    </w:tbl>
    <w:p w14:paraId="1165EC41" w14:textId="77777777" w:rsidR="00360E77" w:rsidRDefault="00360E77" w:rsidP="000F32EC"/>
    <w:p w14:paraId="66EB2545" w14:textId="548D1351" w:rsidR="007C45EA" w:rsidRDefault="00584E55" w:rsidP="00426251">
      <w:r>
        <w:t>Now that we have 25 resulting data sets, we will look at only the first one and compare it to what we originally saw in the regression analysis of the original data set using listwise deletion.</w:t>
      </w:r>
      <w:r w:rsidR="00160578">
        <w:t xml:space="preserve"> </w:t>
      </w:r>
      <w:r w:rsidR="00705468">
        <w:fldChar w:fldCharType="begin"/>
      </w:r>
      <w:r w:rsidR="00705468">
        <w:instrText xml:space="preserve"> REF _Ref524268014 \h </w:instrText>
      </w:r>
      <w:r w:rsidR="00705468">
        <w:fldChar w:fldCharType="separate"/>
      </w:r>
      <w:r w:rsidR="00705468">
        <w:t xml:space="preserve">Table </w:t>
      </w:r>
      <w:r w:rsidR="00705468">
        <w:rPr>
          <w:noProof/>
        </w:rPr>
        <w:t>9</w:t>
      </w:r>
      <w:r w:rsidR="00705468">
        <w:fldChar w:fldCharType="end"/>
      </w:r>
      <w:r w:rsidR="00705468">
        <w:t xml:space="preserve"> shows there are no longer any missing values in the data set and </w:t>
      </w:r>
      <w:r w:rsidR="00441082">
        <w:fldChar w:fldCharType="begin"/>
      </w:r>
      <w:r w:rsidR="00441082">
        <w:instrText xml:space="preserve"> REF _Ref524268047 \h </w:instrText>
      </w:r>
      <w:r w:rsidR="00441082">
        <w:fldChar w:fldCharType="separate"/>
      </w:r>
      <w:r w:rsidR="00441082">
        <w:t xml:space="preserve">Table </w:t>
      </w:r>
      <w:r w:rsidR="00441082">
        <w:rPr>
          <w:noProof/>
        </w:rPr>
        <w:t>10</w:t>
      </w:r>
      <w:r w:rsidR="00441082">
        <w:t xml:space="preserve"> - Imputed Data #1 Analysis of Variance</w:t>
      </w:r>
      <w:r w:rsidR="00441082">
        <w:fldChar w:fldCharType="end"/>
      </w:r>
      <w:r w:rsidR="00441082">
        <w:t xml:space="preserve"> shows we have 37 degrees of freedom allowing for</w:t>
      </w:r>
      <w:r w:rsidR="0018406D">
        <w:t xml:space="preserve"> more power</w:t>
      </w:r>
      <w:r w:rsidR="00F846BD">
        <w:t xml:space="preserve">. If we </w:t>
      </w:r>
      <w:r w:rsidR="00242BF7">
        <w:t xml:space="preserve">compare </w:t>
      </w:r>
      <w:r w:rsidR="00242BF7">
        <w:fldChar w:fldCharType="begin"/>
      </w:r>
      <w:r w:rsidR="00242BF7">
        <w:instrText xml:space="preserve"> REF _Ref524268238 \h </w:instrText>
      </w:r>
      <w:r w:rsidR="00242BF7">
        <w:fldChar w:fldCharType="separate"/>
      </w:r>
      <w:r w:rsidR="00242BF7">
        <w:t xml:space="preserve">Table </w:t>
      </w:r>
      <w:r w:rsidR="00242BF7">
        <w:rPr>
          <w:noProof/>
        </w:rPr>
        <w:t>6</w:t>
      </w:r>
      <w:r w:rsidR="00242BF7">
        <w:t xml:space="preserve"> - Original parameter estimates</w:t>
      </w:r>
      <w:r w:rsidR="00242BF7">
        <w:fldChar w:fldCharType="end"/>
      </w:r>
      <w:r w:rsidR="00242BF7">
        <w:t xml:space="preserve"> to </w:t>
      </w:r>
      <w:r w:rsidR="00242BF7">
        <w:fldChar w:fldCharType="begin"/>
      </w:r>
      <w:r w:rsidR="00242BF7">
        <w:instrText xml:space="preserve"> REF _Ref524268249 \h </w:instrText>
      </w:r>
      <w:r w:rsidR="00242BF7">
        <w:fldChar w:fldCharType="separate"/>
      </w:r>
      <w:r w:rsidR="00E07D20">
        <w:t xml:space="preserve">Table </w:t>
      </w:r>
      <w:r w:rsidR="00E07D20">
        <w:rPr>
          <w:noProof/>
        </w:rPr>
        <w:t>11</w:t>
      </w:r>
      <w:r w:rsidR="00E07D20">
        <w:t xml:space="preserve"> -  Imputed Data #1 Parameter Estimates</w:t>
      </w:r>
      <w:r w:rsidR="00242BF7">
        <w:fldChar w:fldCharType="end"/>
      </w:r>
      <w:r w:rsidR="001E5097">
        <w:t>,</w:t>
      </w:r>
      <w:r w:rsidR="00242BF7">
        <w:t xml:space="preserve"> there is some difference in the estimates, but the change is </w:t>
      </w:r>
      <w:r w:rsidR="001E5097">
        <w:t xml:space="preserve">not </w:t>
      </w:r>
      <w:r w:rsidR="003A39D8">
        <w:t>dramatic.</w:t>
      </w:r>
    </w:p>
    <w:p w14:paraId="6B1A9A5A" w14:textId="7DA6358A" w:rsidR="00F706AD" w:rsidRDefault="00F706AD" w:rsidP="00F706AD">
      <w:pPr>
        <w:pStyle w:val="Caption"/>
        <w:keepNext/>
        <w:jc w:val="center"/>
      </w:pPr>
      <w:bookmarkStart w:id="11" w:name="_Ref524268014"/>
      <w:r>
        <w:t xml:space="preserve">Table </w:t>
      </w:r>
      <w:fldSimple w:instr=" SEQ Table \* ARABIC ">
        <w:r w:rsidR="003369A2">
          <w:rPr>
            <w:noProof/>
          </w:rPr>
          <w:t>9</w:t>
        </w:r>
      </w:fldSimple>
      <w:bookmarkEnd w:id="11"/>
      <w:r>
        <w:t xml:space="preserve"> - Imputed Data #</w:t>
      </w:r>
      <w:r w:rsidR="00782588">
        <w:t>1</w:t>
      </w:r>
      <w:r w:rsidR="005472E3">
        <w:t xml:space="preserve"> </w:t>
      </w:r>
      <w:r>
        <w:t>Information</w:t>
      </w:r>
    </w:p>
    <w:tbl>
      <w:tblPr>
        <w:tblW w:w="0" w:type="auto"/>
        <w:jc w:val="center"/>
        <w:tblLayout w:type="fixed"/>
        <w:tblCellMar>
          <w:left w:w="0" w:type="dxa"/>
          <w:right w:w="0" w:type="dxa"/>
        </w:tblCellMar>
        <w:tblLook w:val="0000" w:firstRow="0" w:lastRow="0" w:firstColumn="0" w:lastColumn="0" w:noHBand="0" w:noVBand="0"/>
      </w:tblPr>
      <w:tblGrid>
        <w:gridCol w:w="3057"/>
        <w:gridCol w:w="329"/>
      </w:tblGrid>
      <w:tr w:rsidR="00F706AD" w14:paraId="1FC6B997" w14:textId="77777777" w:rsidTr="000D392C">
        <w:trPr>
          <w:cantSplit/>
          <w:jc w:val="center"/>
        </w:trPr>
        <w:tc>
          <w:tcPr>
            <w:tcW w:w="3057"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5BC5CFA7" w14:textId="77777777" w:rsidR="00F706AD" w:rsidRPr="00F706AD" w:rsidRDefault="00F706AD" w:rsidP="000D392C">
            <w:pPr>
              <w:keepNext/>
              <w:adjustRightInd w:val="0"/>
              <w:spacing w:before="60" w:after="60"/>
              <w:rPr>
                <w:rFonts w:asciiTheme="minorHAnsi" w:hAnsiTheme="minorHAnsi" w:cs="Times"/>
                <w:b/>
                <w:bCs/>
                <w:color w:val="000000"/>
                <w:sz w:val="18"/>
                <w:szCs w:val="18"/>
              </w:rPr>
            </w:pPr>
            <w:r w:rsidRPr="00F706AD">
              <w:rPr>
                <w:rFonts w:asciiTheme="minorHAnsi" w:hAnsiTheme="minorHAnsi" w:cs="Times"/>
                <w:b/>
                <w:bCs/>
                <w:color w:val="000000"/>
                <w:sz w:val="18"/>
                <w:szCs w:val="18"/>
              </w:rPr>
              <w:t>Number of Observations Read</w:t>
            </w:r>
          </w:p>
        </w:tc>
        <w:tc>
          <w:tcPr>
            <w:tcW w:w="329"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4EBC1036" w14:textId="77777777" w:rsidR="00F706AD" w:rsidRPr="00F706AD" w:rsidRDefault="00F706AD" w:rsidP="000D392C">
            <w:pPr>
              <w:keepNext/>
              <w:adjustRightInd w:val="0"/>
              <w:spacing w:before="60" w:after="60"/>
              <w:jc w:val="right"/>
              <w:rPr>
                <w:rFonts w:asciiTheme="minorHAnsi" w:hAnsiTheme="minorHAnsi" w:cs="Times"/>
                <w:color w:val="000000"/>
                <w:sz w:val="18"/>
                <w:szCs w:val="18"/>
              </w:rPr>
            </w:pPr>
            <w:r w:rsidRPr="00F706AD">
              <w:rPr>
                <w:rFonts w:asciiTheme="minorHAnsi" w:hAnsiTheme="minorHAnsi" w:cs="Times"/>
                <w:color w:val="000000"/>
                <w:sz w:val="18"/>
                <w:szCs w:val="18"/>
              </w:rPr>
              <w:t>38</w:t>
            </w:r>
          </w:p>
        </w:tc>
      </w:tr>
      <w:tr w:rsidR="00F706AD" w14:paraId="51548598" w14:textId="77777777" w:rsidTr="000D392C">
        <w:trPr>
          <w:cantSplit/>
          <w:jc w:val="center"/>
        </w:trPr>
        <w:tc>
          <w:tcPr>
            <w:tcW w:w="3057" w:type="dxa"/>
            <w:tcBorders>
              <w:top w:val="nil"/>
              <w:left w:val="single" w:sz="6" w:space="0" w:color="000000"/>
              <w:bottom w:val="single" w:sz="6" w:space="0" w:color="000000"/>
              <w:right w:val="nil"/>
            </w:tcBorders>
            <w:shd w:val="clear" w:color="auto" w:fill="BBBBBB"/>
            <w:tcMar>
              <w:left w:w="60" w:type="dxa"/>
              <w:right w:w="60" w:type="dxa"/>
            </w:tcMar>
          </w:tcPr>
          <w:p w14:paraId="25CAA4C2" w14:textId="77777777" w:rsidR="00F706AD" w:rsidRPr="00F706AD" w:rsidRDefault="00F706AD" w:rsidP="000D392C">
            <w:pPr>
              <w:keepNext/>
              <w:adjustRightInd w:val="0"/>
              <w:spacing w:before="60" w:after="60"/>
              <w:rPr>
                <w:rFonts w:asciiTheme="minorHAnsi" w:hAnsiTheme="minorHAnsi" w:cs="Times"/>
                <w:b/>
                <w:bCs/>
                <w:color w:val="000000"/>
                <w:sz w:val="18"/>
                <w:szCs w:val="18"/>
              </w:rPr>
            </w:pPr>
            <w:r w:rsidRPr="00F706AD">
              <w:rPr>
                <w:rFonts w:asciiTheme="minorHAnsi" w:hAnsiTheme="minorHAnsi" w:cs="Times"/>
                <w:b/>
                <w:bCs/>
                <w:color w:val="000000"/>
                <w:sz w:val="18"/>
                <w:szCs w:val="18"/>
              </w:rPr>
              <w:t>Number of Observations Used</w:t>
            </w:r>
          </w:p>
        </w:tc>
        <w:tc>
          <w:tcPr>
            <w:tcW w:w="32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A1F6437" w14:textId="77777777" w:rsidR="00F706AD" w:rsidRPr="00F706AD" w:rsidRDefault="00F706AD" w:rsidP="000D392C">
            <w:pPr>
              <w:keepNext/>
              <w:adjustRightInd w:val="0"/>
              <w:spacing w:before="60" w:after="60"/>
              <w:jc w:val="right"/>
              <w:rPr>
                <w:rFonts w:asciiTheme="minorHAnsi" w:hAnsiTheme="minorHAnsi" w:cs="Times"/>
                <w:color w:val="000000"/>
                <w:sz w:val="18"/>
                <w:szCs w:val="18"/>
              </w:rPr>
            </w:pPr>
            <w:r w:rsidRPr="00F706AD">
              <w:rPr>
                <w:rFonts w:asciiTheme="minorHAnsi" w:hAnsiTheme="minorHAnsi" w:cs="Times"/>
                <w:color w:val="000000"/>
                <w:sz w:val="18"/>
                <w:szCs w:val="18"/>
              </w:rPr>
              <w:t>38</w:t>
            </w:r>
          </w:p>
        </w:tc>
      </w:tr>
    </w:tbl>
    <w:p w14:paraId="508EC8A5" w14:textId="77777777" w:rsidR="00160578" w:rsidRDefault="00160578" w:rsidP="00426251"/>
    <w:p w14:paraId="3CEBC0E4" w14:textId="6AA40A85" w:rsidR="007803C4" w:rsidRDefault="007803C4" w:rsidP="007803C4">
      <w:pPr>
        <w:pStyle w:val="Caption"/>
        <w:keepNext/>
        <w:jc w:val="center"/>
      </w:pPr>
      <w:bookmarkStart w:id="12" w:name="_Ref524268041"/>
      <w:bookmarkStart w:id="13" w:name="_Ref524268047"/>
      <w:r>
        <w:t xml:space="preserve">Table </w:t>
      </w:r>
      <w:fldSimple w:instr=" SEQ Table \* ARABIC ">
        <w:r w:rsidR="003369A2">
          <w:rPr>
            <w:noProof/>
          </w:rPr>
          <w:t>10</w:t>
        </w:r>
      </w:fldSimple>
      <w:bookmarkEnd w:id="12"/>
      <w:r>
        <w:t xml:space="preserve"> - Imputed Data #1 Analysis of Variance</w:t>
      </w:r>
      <w:bookmarkEnd w:id="13"/>
    </w:p>
    <w:tbl>
      <w:tblPr>
        <w:tblW w:w="0" w:type="auto"/>
        <w:jc w:val="center"/>
        <w:tblLayout w:type="fixed"/>
        <w:tblCellMar>
          <w:left w:w="0" w:type="dxa"/>
          <w:right w:w="0" w:type="dxa"/>
        </w:tblCellMar>
        <w:tblLook w:val="0000" w:firstRow="0" w:lastRow="0" w:firstColumn="0" w:lastColumn="0" w:noHBand="0" w:noVBand="0"/>
      </w:tblPr>
      <w:tblGrid>
        <w:gridCol w:w="1673"/>
        <w:gridCol w:w="424"/>
        <w:gridCol w:w="1094"/>
        <w:gridCol w:w="992"/>
        <w:gridCol w:w="879"/>
        <w:gridCol w:w="768"/>
      </w:tblGrid>
      <w:tr w:rsidR="007803C4" w14:paraId="750FEDAD" w14:textId="77777777" w:rsidTr="000D392C">
        <w:trPr>
          <w:cantSplit/>
          <w:tblHeader/>
          <w:jc w:val="center"/>
        </w:trPr>
        <w:tc>
          <w:tcPr>
            <w:tcW w:w="5830"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6A64E20" w14:textId="77777777" w:rsidR="007803C4" w:rsidRPr="007803C4" w:rsidRDefault="007803C4" w:rsidP="000D392C">
            <w:pPr>
              <w:keepNext/>
              <w:adjustRightInd w:val="0"/>
              <w:spacing w:before="60" w:after="60"/>
              <w:jc w:val="center"/>
              <w:rPr>
                <w:rFonts w:asciiTheme="minorHAnsi" w:hAnsiTheme="minorHAnsi" w:cs="Times"/>
                <w:b/>
                <w:bCs/>
                <w:color w:val="000000"/>
                <w:sz w:val="18"/>
                <w:szCs w:val="18"/>
              </w:rPr>
            </w:pPr>
            <w:r w:rsidRPr="007803C4">
              <w:rPr>
                <w:rFonts w:asciiTheme="minorHAnsi" w:hAnsiTheme="minorHAnsi" w:cs="Times"/>
                <w:b/>
                <w:bCs/>
                <w:color w:val="000000"/>
                <w:sz w:val="18"/>
                <w:szCs w:val="18"/>
              </w:rPr>
              <w:t>Analysis of Variance</w:t>
            </w:r>
          </w:p>
        </w:tc>
      </w:tr>
      <w:tr w:rsidR="007803C4" w14:paraId="51829A7F" w14:textId="77777777" w:rsidTr="000D392C">
        <w:trPr>
          <w:cantSplit/>
          <w:tblHeader/>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vAlign w:val="bottom"/>
          </w:tcPr>
          <w:p w14:paraId="7F1DEDB2" w14:textId="77777777" w:rsidR="007803C4" w:rsidRPr="007803C4" w:rsidRDefault="007803C4" w:rsidP="000D392C">
            <w:pPr>
              <w:keepNext/>
              <w:adjustRightInd w:val="0"/>
              <w:spacing w:before="60" w:after="60"/>
              <w:rPr>
                <w:rFonts w:asciiTheme="minorHAnsi" w:hAnsiTheme="minorHAnsi" w:cs="Times"/>
                <w:b/>
                <w:bCs/>
                <w:color w:val="000000"/>
                <w:sz w:val="18"/>
                <w:szCs w:val="18"/>
              </w:rPr>
            </w:pPr>
            <w:r w:rsidRPr="007803C4">
              <w:rPr>
                <w:rFonts w:asciiTheme="minorHAnsi" w:hAnsiTheme="minorHAnsi" w:cs="Times"/>
                <w:b/>
                <w:bCs/>
                <w:color w:val="000000"/>
                <w:sz w:val="18"/>
                <w:szCs w:val="18"/>
              </w:rPr>
              <w:t>Source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A34BC93" w14:textId="77777777" w:rsidR="007803C4" w:rsidRPr="007803C4" w:rsidRDefault="007803C4" w:rsidP="000D392C">
            <w:pPr>
              <w:keepNext/>
              <w:adjustRightInd w:val="0"/>
              <w:spacing w:before="60" w:after="60"/>
              <w:jc w:val="right"/>
              <w:rPr>
                <w:rFonts w:asciiTheme="minorHAnsi" w:hAnsiTheme="minorHAnsi" w:cs="Times"/>
                <w:b/>
                <w:bCs/>
                <w:color w:val="000000"/>
                <w:sz w:val="18"/>
                <w:szCs w:val="18"/>
              </w:rPr>
            </w:pPr>
            <w:r w:rsidRPr="007803C4">
              <w:rPr>
                <w:rFonts w:asciiTheme="minorHAnsi" w:hAnsiTheme="minorHAnsi" w:cs="Times"/>
                <w:b/>
                <w:bCs/>
                <w:color w:val="000000"/>
                <w:sz w:val="18"/>
                <w:szCs w:val="18"/>
              </w:rPr>
              <w:t>DF</w:t>
            </w:r>
          </w:p>
        </w:tc>
        <w:tc>
          <w:tcPr>
            <w:tcW w:w="1094" w:type="dxa"/>
            <w:tcBorders>
              <w:top w:val="nil"/>
              <w:left w:val="single" w:sz="2" w:space="0" w:color="000000"/>
              <w:bottom w:val="single" w:sz="2" w:space="0" w:color="000000"/>
              <w:right w:val="nil"/>
            </w:tcBorders>
            <w:shd w:val="clear" w:color="auto" w:fill="BBBBBB"/>
            <w:tcMar>
              <w:left w:w="60" w:type="dxa"/>
              <w:right w:w="60" w:type="dxa"/>
            </w:tcMar>
            <w:vAlign w:val="bottom"/>
          </w:tcPr>
          <w:p w14:paraId="1433376F" w14:textId="77777777" w:rsidR="007803C4" w:rsidRPr="007803C4" w:rsidRDefault="007803C4" w:rsidP="000D392C">
            <w:pPr>
              <w:keepNext/>
              <w:adjustRightInd w:val="0"/>
              <w:spacing w:before="60" w:after="60"/>
              <w:jc w:val="right"/>
              <w:rPr>
                <w:rFonts w:asciiTheme="minorHAnsi" w:hAnsiTheme="minorHAnsi" w:cs="Times"/>
                <w:b/>
                <w:bCs/>
                <w:color w:val="000000"/>
                <w:sz w:val="18"/>
                <w:szCs w:val="18"/>
              </w:rPr>
            </w:pPr>
            <w:r w:rsidRPr="007803C4">
              <w:rPr>
                <w:rFonts w:asciiTheme="minorHAnsi" w:hAnsiTheme="minorHAnsi" w:cs="Times"/>
                <w:b/>
                <w:bCs/>
                <w:color w:val="000000"/>
                <w:sz w:val="18"/>
                <w:szCs w:val="18"/>
              </w:rPr>
              <w:t>Sum of</w:t>
            </w:r>
            <w:r w:rsidRPr="007803C4">
              <w:rPr>
                <w:rFonts w:asciiTheme="minorHAnsi" w:hAnsiTheme="minorHAnsi" w:cs="Times"/>
                <w:b/>
                <w:bCs/>
                <w:color w:val="000000"/>
                <w:sz w:val="18"/>
                <w:szCs w:val="18"/>
              </w:rPr>
              <w:br/>
              <w:t>Squares</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14:paraId="0BE2639C" w14:textId="77777777" w:rsidR="007803C4" w:rsidRPr="007803C4" w:rsidRDefault="007803C4" w:rsidP="000D392C">
            <w:pPr>
              <w:keepNext/>
              <w:adjustRightInd w:val="0"/>
              <w:spacing w:before="60" w:after="60"/>
              <w:jc w:val="right"/>
              <w:rPr>
                <w:rFonts w:asciiTheme="minorHAnsi" w:hAnsiTheme="minorHAnsi" w:cs="Times"/>
                <w:b/>
                <w:bCs/>
                <w:color w:val="000000"/>
                <w:sz w:val="18"/>
                <w:szCs w:val="18"/>
              </w:rPr>
            </w:pPr>
            <w:r w:rsidRPr="007803C4">
              <w:rPr>
                <w:rFonts w:asciiTheme="minorHAnsi" w:hAnsiTheme="minorHAnsi" w:cs="Times"/>
                <w:b/>
                <w:bCs/>
                <w:color w:val="000000"/>
                <w:sz w:val="18"/>
                <w:szCs w:val="18"/>
              </w:rPr>
              <w:t>Mean</w:t>
            </w:r>
            <w:r w:rsidRPr="007803C4">
              <w:rPr>
                <w:rFonts w:asciiTheme="minorHAnsi" w:hAnsiTheme="minorHAnsi" w:cs="Times"/>
                <w:b/>
                <w:bCs/>
                <w:color w:val="000000"/>
                <w:sz w:val="18"/>
                <w:szCs w:val="18"/>
              </w:rPr>
              <w:br/>
              <w:t>Square</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071419B0" w14:textId="77777777" w:rsidR="007803C4" w:rsidRPr="007803C4" w:rsidRDefault="007803C4" w:rsidP="000D392C">
            <w:pPr>
              <w:keepNext/>
              <w:adjustRightInd w:val="0"/>
              <w:spacing w:before="60" w:after="60"/>
              <w:jc w:val="right"/>
              <w:rPr>
                <w:rFonts w:asciiTheme="minorHAnsi" w:hAnsiTheme="minorHAnsi" w:cs="Times"/>
                <w:b/>
                <w:bCs/>
                <w:color w:val="000000"/>
                <w:sz w:val="18"/>
                <w:szCs w:val="18"/>
              </w:rPr>
            </w:pPr>
            <w:r w:rsidRPr="007803C4">
              <w:rPr>
                <w:rFonts w:asciiTheme="minorHAnsi" w:hAnsiTheme="minorHAnsi" w:cs="Times"/>
                <w:b/>
                <w:bCs/>
                <w:color w:val="000000"/>
                <w:sz w:val="18"/>
                <w:szCs w:val="18"/>
              </w:rPr>
              <w:t>F Value</w:t>
            </w:r>
          </w:p>
        </w:tc>
        <w:tc>
          <w:tcPr>
            <w:tcW w:w="76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92A2964" w14:textId="77777777" w:rsidR="007803C4" w:rsidRPr="007803C4" w:rsidRDefault="007803C4" w:rsidP="000D392C">
            <w:pPr>
              <w:keepNext/>
              <w:adjustRightInd w:val="0"/>
              <w:spacing w:before="60" w:after="60"/>
              <w:jc w:val="right"/>
              <w:rPr>
                <w:rFonts w:asciiTheme="minorHAnsi" w:hAnsiTheme="minorHAnsi" w:cs="Times"/>
                <w:b/>
                <w:bCs/>
                <w:color w:val="000000"/>
                <w:sz w:val="18"/>
                <w:szCs w:val="18"/>
              </w:rPr>
            </w:pPr>
            <w:r w:rsidRPr="007803C4">
              <w:rPr>
                <w:rFonts w:asciiTheme="minorHAnsi" w:hAnsiTheme="minorHAnsi" w:cs="Times"/>
                <w:b/>
                <w:bCs/>
                <w:color w:val="000000"/>
                <w:sz w:val="18"/>
                <w:szCs w:val="18"/>
              </w:rPr>
              <w:t>Pr &gt; F</w:t>
            </w:r>
          </w:p>
        </w:tc>
      </w:tr>
      <w:tr w:rsidR="007803C4" w14:paraId="033F0A35" w14:textId="77777777" w:rsidTr="000D392C">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1A6DEAAE" w14:textId="77777777" w:rsidR="007803C4" w:rsidRPr="007803C4" w:rsidRDefault="007803C4" w:rsidP="000D392C">
            <w:pPr>
              <w:keepNext/>
              <w:adjustRightInd w:val="0"/>
              <w:spacing w:before="60" w:after="60"/>
              <w:rPr>
                <w:rFonts w:asciiTheme="minorHAnsi" w:hAnsiTheme="minorHAnsi" w:cs="Times"/>
                <w:b/>
                <w:bCs/>
                <w:color w:val="000000"/>
                <w:sz w:val="18"/>
                <w:szCs w:val="18"/>
              </w:rPr>
            </w:pPr>
            <w:r w:rsidRPr="007803C4">
              <w:rPr>
                <w:rFonts w:asciiTheme="minorHAnsi" w:hAnsiTheme="minorHAnsi" w:cs="Times"/>
                <w:b/>
                <w:bCs/>
                <w:color w:val="000000"/>
                <w:sz w:val="18"/>
                <w:szCs w:val="18"/>
              </w:rPr>
              <w:t>Model</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5D0E84F" w14:textId="77777777" w:rsidR="007803C4" w:rsidRPr="007803C4" w:rsidRDefault="007803C4" w:rsidP="000D392C">
            <w:pPr>
              <w:keepNext/>
              <w:adjustRightInd w:val="0"/>
              <w:spacing w:before="60" w:after="60"/>
              <w:jc w:val="right"/>
              <w:rPr>
                <w:rFonts w:asciiTheme="minorHAnsi" w:hAnsiTheme="minorHAnsi" w:cs="Times"/>
                <w:color w:val="000000"/>
                <w:sz w:val="18"/>
                <w:szCs w:val="18"/>
              </w:rPr>
            </w:pPr>
            <w:r w:rsidRPr="007803C4">
              <w:rPr>
                <w:rFonts w:asciiTheme="minorHAnsi" w:hAnsiTheme="minorHAnsi" w:cs="Times"/>
                <w:color w:val="000000"/>
                <w:sz w:val="18"/>
                <w:szCs w:val="18"/>
              </w:rPr>
              <w:t>5</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3A6CE309" w14:textId="77777777" w:rsidR="007803C4" w:rsidRPr="007803C4" w:rsidRDefault="007803C4" w:rsidP="000D392C">
            <w:pPr>
              <w:keepNext/>
              <w:adjustRightInd w:val="0"/>
              <w:spacing w:before="60" w:after="60"/>
              <w:jc w:val="right"/>
              <w:rPr>
                <w:rFonts w:asciiTheme="minorHAnsi" w:hAnsiTheme="minorHAnsi" w:cs="Times"/>
                <w:color w:val="000000"/>
                <w:sz w:val="18"/>
                <w:szCs w:val="18"/>
              </w:rPr>
            </w:pPr>
            <w:r w:rsidRPr="007803C4">
              <w:rPr>
                <w:rFonts w:asciiTheme="minorHAnsi" w:hAnsiTheme="minorHAnsi" w:cs="Times"/>
                <w:color w:val="000000"/>
                <w:sz w:val="18"/>
                <w:szCs w:val="18"/>
              </w:rPr>
              <w:t>1423.56369</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7E4E9CEB" w14:textId="77777777" w:rsidR="007803C4" w:rsidRPr="007803C4" w:rsidRDefault="007803C4" w:rsidP="000D392C">
            <w:pPr>
              <w:keepNext/>
              <w:adjustRightInd w:val="0"/>
              <w:spacing w:before="60" w:after="60"/>
              <w:jc w:val="right"/>
              <w:rPr>
                <w:rFonts w:asciiTheme="minorHAnsi" w:hAnsiTheme="minorHAnsi" w:cs="Times"/>
                <w:color w:val="000000"/>
                <w:sz w:val="18"/>
                <w:szCs w:val="18"/>
              </w:rPr>
            </w:pPr>
            <w:r w:rsidRPr="007803C4">
              <w:rPr>
                <w:rFonts w:asciiTheme="minorHAnsi" w:hAnsiTheme="minorHAnsi" w:cs="Times"/>
                <w:color w:val="000000"/>
                <w:sz w:val="18"/>
                <w:szCs w:val="18"/>
              </w:rPr>
              <w:t>284.71274</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28E6DC9B" w14:textId="77777777" w:rsidR="007803C4" w:rsidRPr="007803C4" w:rsidRDefault="007803C4" w:rsidP="000D392C">
            <w:pPr>
              <w:keepNext/>
              <w:adjustRightInd w:val="0"/>
              <w:spacing w:before="60" w:after="60"/>
              <w:jc w:val="right"/>
              <w:rPr>
                <w:rFonts w:asciiTheme="minorHAnsi" w:hAnsiTheme="minorHAnsi" w:cs="Times"/>
                <w:color w:val="000000"/>
                <w:sz w:val="18"/>
                <w:szCs w:val="18"/>
              </w:rPr>
            </w:pPr>
            <w:r w:rsidRPr="007803C4">
              <w:rPr>
                <w:rFonts w:asciiTheme="minorHAnsi" w:hAnsiTheme="minorHAnsi" w:cs="Times"/>
                <w:color w:val="000000"/>
                <w:sz w:val="18"/>
                <w:szCs w:val="18"/>
              </w:rPr>
              <w:t>56.06</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BA9FC40" w14:textId="77777777" w:rsidR="007803C4" w:rsidRPr="007803C4" w:rsidRDefault="007803C4" w:rsidP="000D392C">
            <w:pPr>
              <w:keepNext/>
              <w:adjustRightInd w:val="0"/>
              <w:spacing w:before="60" w:after="60"/>
              <w:jc w:val="right"/>
              <w:rPr>
                <w:rFonts w:asciiTheme="minorHAnsi" w:hAnsiTheme="minorHAnsi" w:cs="Times"/>
                <w:color w:val="000000"/>
                <w:sz w:val="18"/>
                <w:szCs w:val="18"/>
              </w:rPr>
            </w:pPr>
            <w:r w:rsidRPr="007803C4">
              <w:rPr>
                <w:rFonts w:asciiTheme="minorHAnsi" w:hAnsiTheme="minorHAnsi" w:cs="Times"/>
                <w:color w:val="000000"/>
                <w:sz w:val="18"/>
                <w:szCs w:val="18"/>
              </w:rPr>
              <w:t>&lt;.0001</w:t>
            </w:r>
          </w:p>
        </w:tc>
      </w:tr>
      <w:tr w:rsidR="007803C4" w14:paraId="0B4E9382" w14:textId="77777777" w:rsidTr="000D392C">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24773666" w14:textId="77777777" w:rsidR="007803C4" w:rsidRPr="007803C4" w:rsidRDefault="007803C4" w:rsidP="000D392C">
            <w:pPr>
              <w:keepNext/>
              <w:adjustRightInd w:val="0"/>
              <w:spacing w:before="60" w:after="60"/>
              <w:rPr>
                <w:rFonts w:asciiTheme="minorHAnsi" w:hAnsiTheme="minorHAnsi" w:cs="Times"/>
                <w:b/>
                <w:bCs/>
                <w:color w:val="000000"/>
                <w:sz w:val="18"/>
                <w:szCs w:val="18"/>
              </w:rPr>
            </w:pPr>
            <w:r w:rsidRPr="007803C4">
              <w:rPr>
                <w:rFonts w:asciiTheme="minorHAnsi" w:hAnsiTheme="minorHAnsi" w:cs="Times"/>
                <w:b/>
                <w:bCs/>
                <w:color w:val="000000"/>
                <w:sz w:val="18"/>
                <w:szCs w:val="18"/>
              </w:rPr>
              <w:t>Error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C6EA1CE" w14:textId="77777777" w:rsidR="007803C4" w:rsidRPr="007803C4" w:rsidRDefault="007803C4" w:rsidP="000D392C">
            <w:pPr>
              <w:keepNext/>
              <w:adjustRightInd w:val="0"/>
              <w:spacing w:before="60" w:after="60"/>
              <w:jc w:val="right"/>
              <w:rPr>
                <w:rFonts w:asciiTheme="minorHAnsi" w:hAnsiTheme="minorHAnsi" w:cs="Times"/>
                <w:color w:val="000000"/>
                <w:sz w:val="18"/>
                <w:szCs w:val="18"/>
              </w:rPr>
            </w:pPr>
            <w:r w:rsidRPr="007803C4">
              <w:rPr>
                <w:rFonts w:asciiTheme="minorHAnsi" w:hAnsiTheme="minorHAnsi" w:cs="Times"/>
                <w:color w:val="000000"/>
                <w:sz w:val="18"/>
                <w:szCs w:val="18"/>
              </w:rPr>
              <w:t>32</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0B420F8A" w14:textId="77777777" w:rsidR="007803C4" w:rsidRPr="007803C4" w:rsidRDefault="007803C4" w:rsidP="000D392C">
            <w:pPr>
              <w:keepNext/>
              <w:adjustRightInd w:val="0"/>
              <w:spacing w:before="60" w:after="60"/>
              <w:jc w:val="right"/>
              <w:rPr>
                <w:rFonts w:asciiTheme="minorHAnsi" w:hAnsiTheme="minorHAnsi" w:cs="Times"/>
                <w:color w:val="000000"/>
                <w:sz w:val="18"/>
                <w:szCs w:val="18"/>
              </w:rPr>
            </w:pPr>
            <w:r w:rsidRPr="007803C4">
              <w:rPr>
                <w:rFonts w:asciiTheme="minorHAnsi" w:hAnsiTheme="minorHAnsi" w:cs="Times"/>
                <w:color w:val="000000"/>
                <w:sz w:val="18"/>
                <w:szCs w:val="18"/>
              </w:rPr>
              <w:t>162.52710</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005AE15A" w14:textId="77777777" w:rsidR="007803C4" w:rsidRPr="007803C4" w:rsidRDefault="007803C4" w:rsidP="000D392C">
            <w:pPr>
              <w:keepNext/>
              <w:adjustRightInd w:val="0"/>
              <w:spacing w:before="60" w:after="60"/>
              <w:jc w:val="right"/>
              <w:rPr>
                <w:rFonts w:asciiTheme="minorHAnsi" w:hAnsiTheme="minorHAnsi" w:cs="Times"/>
                <w:color w:val="000000"/>
                <w:sz w:val="18"/>
                <w:szCs w:val="18"/>
              </w:rPr>
            </w:pPr>
            <w:r w:rsidRPr="007803C4">
              <w:rPr>
                <w:rFonts w:asciiTheme="minorHAnsi" w:hAnsiTheme="minorHAnsi" w:cs="Times"/>
                <w:color w:val="000000"/>
                <w:sz w:val="18"/>
                <w:szCs w:val="18"/>
              </w:rPr>
              <w:t>5.07897</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3983E05C" w14:textId="77777777" w:rsidR="007803C4" w:rsidRPr="007803C4" w:rsidRDefault="007803C4" w:rsidP="000D392C">
            <w:pPr>
              <w:keepNext/>
              <w:adjustRightInd w:val="0"/>
              <w:spacing w:before="60" w:after="60"/>
              <w:jc w:val="right"/>
              <w:rPr>
                <w:rFonts w:asciiTheme="minorHAnsi" w:hAnsiTheme="minorHAnsi" w:cs="Times"/>
                <w:color w:val="000000"/>
                <w:sz w:val="18"/>
                <w:szCs w:val="18"/>
              </w:rPr>
            </w:pP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42F8C7" w14:textId="77777777" w:rsidR="007803C4" w:rsidRPr="007803C4" w:rsidRDefault="007803C4" w:rsidP="000D392C">
            <w:pPr>
              <w:keepNext/>
              <w:adjustRightInd w:val="0"/>
              <w:spacing w:before="60" w:after="60"/>
              <w:jc w:val="right"/>
              <w:rPr>
                <w:rFonts w:asciiTheme="minorHAnsi" w:hAnsiTheme="minorHAnsi" w:cs="Times"/>
                <w:color w:val="000000"/>
                <w:sz w:val="18"/>
                <w:szCs w:val="18"/>
              </w:rPr>
            </w:pPr>
          </w:p>
        </w:tc>
      </w:tr>
      <w:tr w:rsidR="007803C4" w14:paraId="2ABC32E2" w14:textId="77777777" w:rsidTr="000D392C">
        <w:trPr>
          <w:cantSplit/>
          <w:jc w:val="center"/>
        </w:trPr>
        <w:tc>
          <w:tcPr>
            <w:tcW w:w="1673" w:type="dxa"/>
            <w:tcBorders>
              <w:top w:val="nil"/>
              <w:left w:val="single" w:sz="6" w:space="0" w:color="000000"/>
              <w:bottom w:val="single" w:sz="6" w:space="0" w:color="000000"/>
              <w:right w:val="nil"/>
            </w:tcBorders>
            <w:shd w:val="clear" w:color="auto" w:fill="BBBBBB"/>
            <w:tcMar>
              <w:left w:w="60" w:type="dxa"/>
              <w:right w:w="60" w:type="dxa"/>
            </w:tcMar>
          </w:tcPr>
          <w:p w14:paraId="607D91F4" w14:textId="77777777" w:rsidR="007803C4" w:rsidRPr="007803C4" w:rsidRDefault="007803C4" w:rsidP="000D392C">
            <w:pPr>
              <w:keepNext/>
              <w:adjustRightInd w:val="0"/>
              <w:spacing w:before="60" w:after="60"/>
              <w:rPr>
                <w:rFonts w:asciiTheme="minorHAnsi" w:hAnsiTheme="minorHAnsi" w:cs="Times"/>
                <w:b/>
                <w:bCs/>
                <w:color w:val="000000"/>
                <w:sz w:val="18"/>
                <w:szCs w:val="18"/>
              </w:rPr>
            </w:pPr>
            <w:r w:rsidRPr="007803C4">
              <w:rPr>
                <w:rFonts w:asciiTheme="minorHAnsi" w:hAnsiTheme="minorHAnsi" w:cs="Times"/>
                <w:b/>
                <w:bCs/>
                <w:color w:val="000000"/>
                <w:sz w:val="18"/>
                <w:szCs w:val="18"/>
              </w:rPr>
              <w:t>Corrected Total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4C553287" w14:textId="77777777" w:rsidR="007803C4" w:rsidRPr="007803C4" w:rsidRDefault="007803C4" w:rsidP="000D392C">
            <w:pPr>
              <w:keepNext/>
              <w:adjustRightInd w:val="0"/>
              <w:spacing w:before="60" w:after="60"/>
              <w:jc w:val="right"/>
              <w:rPr>
                <w:rFonts w:asciiTheme="minorHAnsi" w:hAnsiTheme="minorHAnsi" w:cs="Times"/>
                <w:color w:val="000000"/>
                <w:sz w:val="18"/>
                <w:szCs w:val="18"/>
              </w:rPr>
            </w:pPr>
            <w:r w:rsidRPr="007803C4">
              <w:rPr>
                <w:rFonts w:asciiTheme="minorHAnsi" w:hAnsiTheme="minorHAnsi" w:cs="Times"/>
                <w:color w:val="000000"/>
                <w:sz w:val="18"/>
                <w:szCs w:val="18"/>
              </w:rPr>
              <w:t>37</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7B804CAA" w14:textId="77777777" w:rsidR="007803C4" w:rsidRPr="007803C4" w:rsidRDefault="007803C4" w:rsidP="000D392C">
            <w:pPr>
              <w:keepNext/>
              <w:adjustRightInd w:val="0"/>
              <w:spacing w:before="60" w:after="60"/>
              <w:jc w:val="right"/>
              <w:rPr>
                <w:rFonts w:asciiTheme="minorHAnsi" w:hAnsiTheme="minorHAnsi" w:cs="Times"/>
                <w:color w:val="000000"/>
                <w:sz w:val="18"/>
                <w:szCs w:val="18"/>
              </w:rPr>
            </w:pPr>
            <w:r w:rsidRPr="007803C4">
              <w:rPr>
                <w:rFonts w:asciiTheme="minorHAnsi" w:hAnsiTheme="minorHAnsi" w:cs="Times"/>
                <w:color w:val="000000"/>
                <w:sz w:val="18"/>
                <w:szCs w:val="18"/>
              </w:rPr>
              <w:t>1586.09079</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040A1DFB" w14:textId="77777777" w:rsidR="007803C4" w:rsidRPr="007803C4" w:rsidRDefault="007803C4" w:rsidP="000D392C">
            <w:pPr>
              <w:keepNext/>
              <w:adjustRightInd w:val="0"/>
              <w:spacing w:before="60" w:after="60"/>
              <w:jc w:val="right"/>
              <w:rPr>
                <w:rFonts w:asciiTheme="minorHAnsi" w:hAnsiTheme="minorHAnsi" w:cs="Times"/>
                <w:color w:val="000000"/>
                <w:sz w:val="18"/>
                <w:szCs w:val="18"/>
              </w:rPr>
            </w:pP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132CE25B" w14:textId="77777777" w:rsidR="007803C4" w:rsidRPr="007803C4" w:rsidRDefault="007803C4" w:rsidP="000D392C">
            <w:pPr>
              <w:keepNext/>
              <w:adjustRightInd w:val="0"/>
              <w:spacing w:before="60" w:after="60"/>
              <w:jc w:val="right"/>
              <w:rPr>
                <w:rFonts w:asciiTheme="minorHAnsi" w:hAnsiTheme="minorHAnsi" w:cs="Times"/>
                <w:color w:val="000000"/>
                <w:sz w:val="18"/>
                <w:szCs w:val="18"/>
              </w:rPr>
            </w:pP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BF46B11" w14:textId="77777777" w:rsidR="007803C4" w:rsidRPr="007803C4" w:rsidRDefault="007803C4" w:rsidP="000D392C">
            <w:pPr>
              <w:keepNext/>
              <w:adjustRightInd w:val="0"/>
              <w:spacing w:before="60" w:after="60"/>
              <w:jc w:val="right"/>
              <w:rPr>
                <w:rFonts w:asciiTheme="minorHAnsi" w:hAnsiTheme="minorHAnsi" w:cs="Times"/>
                <w:color w:val="000000"/>
                <w:sz w:val="18"/>
                <w:szCs w:val="18"/>
              </w:rPr>
            </w:pPr>
          </w:p>
        </w:tc>
      </w:tr>
    </w:tbl>
    <w:p w14:paraId="7ECAD6FB" w14:textId="77777777" w:rsidR="007803C4" w:rsidRDefault="007803C4" w:rsidP="00426251"/>
    <w:p w14:paraId="340154D9" w14:textId="59200171" w:rsidR="003A60D6" w:rsidRDefault="003A60D6" w:rsidP="00705468">
      <w:pPr>
        <w:pStyle w:val="Caption"/>
        <w:keepNext/>
        <w:jc w:val="center"/>
      </w:pPr>
      <w:bookmarkStart w:id="14" w:name="_Ref524268249"/>
      <w:r>
        <w:t xml:space="preserve">Table </w:t>
      </w:r>
      <w:fldSimple w:instr=" SEQ Table \* ARABIC ">
        <w:r w:rsidR="003369A2">
          <w:rPr>
            <w:noProof/>
          </w:rPr>
          <w:t>11</w:t>
        </w:r>
      </w:fldSimple>
      <w:r>
        <w:t xml:space="preserve"> -  Imputed Data</w:t>
      </w:r>
      <w:r w:rsidR="00242BF7">
        <w:t xml:space="preserve"> </w:t>
      </w:r>
      <w:r>
        <w:t>#1 Parameter Estimates</w:t>
      </w:r>
      <w:bookmarkEnd w:id="14"/>
    </w:p>
    <w:tbl>
      <w:tblPr>
        <w:tblW w:w="0" w:type="auto"/>
        <w:jc w:val="center"/>
        <w:tblLayout w:type="fixed"/>
        <w:tblCellMar>
          <w:left w:w="0" w:type="dxa"/>
          <w:right w:w="0" w:type="dxa"/>
        </w:tblCellMar>
        <w:tblLook w:val="0000" w:firstRow="0" w:lastRow="0" w:firstColumn="0" w:lastColumn="0" w:noHBand="0" w:noVBand="0"/>
      </w:tblPr>
      <w:tblGrid>
        <w:gridCol w:w="1456"/>
        <w:gridCol w:w="424"/>
        <w:gridCol w:w="1146"/>
        <w:gridCol w:w="1023"/>
        <w:gridCol w:w="815"/>
        <w:gridCol w:w="773"/>
      </w:tblGrid>
      <w:tr w:rsidR="003A60D6" w14:paraId="7879B980" w14:textId="77777777" w:rsidTr="000D392C">
        <w:trPr>
          <w:cantSplit/>
          <w:tblHeader/>
          <w:jc w:val="center"/>
        </w:trPr>
        <w:tc>
          <w:tcPr>
            <w:tcW w:w="563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9F5DF06" w14:textId="77777777" w:rsidR="003A60D6" w:rsidRPr="003A60D6" w:rsidRDefault="003A60D6" w:rsidP="000D392C">
            <w:pPr>
              <w:keepNext/>
              <w:adjustRightInd w:val="0"/>
              <w:spacing w:before="60" w:after="60"/>
              <w:jc w:val="center"/>
              <w:rPr>
                <w:rFonts w:asciiTheme="minorHAnsi" w:hAnsiTheme="minorHAnsi" w:cs="Times"/>
                <w:b/>
                <w:bCs/>
                <w:color w:val="000000"/>
                <w:sz w:val="18"/>
                <w:szCs w:val="18"/>
              </w:rPr>
            </w:pPr>
            <w:r w:rsidRPr="003A60D6">
              <w:rPr>
                <w:rFonts w:asciiTheme="minorHAnsi" w:hAnsiTheme="minorHAnsi" w:cs="Times"/>
                <w:b/>
                <w:bCs/>
                <w:color w:val="000000"/>
                <w:sz w:val="18"/>
                <w:szCs w:val="18"/>
              </w:rPr>
              <w:t>Parameter Estimates</w:t>
            </w:r>
          </w:p>
        </w:tc>
      </w:tr>
      <w:tr w:rsidR="003A60D6" w14:paraId="30DEE8BB" w14:textId="77777777" w:rsidTr="000D392C">
        <w:trPr>
          <w:cantSplit/>
          <w:tblHeader/>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vAlign w:val="bottom"/>
          </w:tcPr>
          <w:p w14:paraId="70CE58E9" w14:textId="77777777" w:rsidR="003A60D6" w:rsidRPr="003A60D6" w:rsidRDefault="003A60D6" w:rsidP="000D392C">
            <w:pPr>
              <w:keepNext/>
              <w:adjustRightInd w:val="0"/>
              <w:spacing w:before="60" w:after="60"/>
              <w:rPr>
                <w:rFonts w:asciiTheme="minorHAnsi" w:hAnsiTheme="minorHAnsi" w:cs="Times"/>
                <w:b/>
                <w:bCs/>
                <w:color w:val="000000"/>
                <w:sz w:val="18"/>
                <w:szCs w:val="18"/>
              </w:rPr>
            </w:pPr>
            <w:r w:rsidRPr="003A60D6">
              <w:rPr>
                <w:rFonts w:asciiTheme="minorHAnsi" w:hAnsiTheme="minorHAnsi" w:cs="Times"/>
                <w:b/>
                <w:bCs/>
                <w:color w:val="000000"/>
                <w:sz w:val="18"/>
                <w:szCs w:val="18"/>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735D4C3" w14:textId="77777777" w:rsidR="003A60D6" w:rsidRPr="003A60D6" w:rsidRDefault="003A60D6" w:rsidP="000D392C">
            <w:pPr>
              <w:keepNext/>
              <w:adjustRightInd w:val="0"/>
              <w:spacing w:before="60" w:after="60"/>
              <w:jc w:val="right"/>
              <w:rPr>
                <w:rFonts w:asciiTheme="minorHAnsi" w:hAnsiTheme="minorHAnsi" w:cs="Times"/>
                <w:b/>
                <w:bCs/>
                <w:color w:val="000000"/>
                <w:sz w:val="18"/>
                <w:szCs w:val="18"/>
              </w:rPr>
            </w:pPr>
            <w:r w:rsidRPr="003A60D6">
              <w:rPr>
                <w:rFonts w:asciiTheme="minorHAnsi" w:hAnsiTheme="minorHAnsi" w:cs="Times"/>
                <w:b/>
                <w:bCs/>
                <w:color w:val="000000"/>
                <w:sz w:val="18"/>
                <w:szCs w:val="18"/>
              </w:rPr>
              <w:t>DF</w:t>
            </w:r>
          </w:p>
        </w:tc>
        <w:tc>
          <w:tcPr>
            <w:tcW w:w="11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273008E5" w14:textId="77777777" w:rsidR="003A60D6" w:rsidRPr="003A60D6" w:rsidRDefault="003A60D6" w:rsidP="000D392C">
            <w:pPr>
              <w:keepNext/>
              <w:adjustRightInd w:val="0"/>
              <w:spacing w:before="60" w:after="60"/>
              <w:jc w:val="right"/>
              <w:rPr>
                <w:rFonts w:asciiTheme="minorHAnsi" w:hAnsiTheme="minorHAnsi" w:cs="Times"/>
                <w:b/>
                <w:bCs/>
                <w:color w:val="000000"/>
                <w:sz w:val="18"/>
                <w:szCs w:val="18"/>
              </w:rPr>
            </w:pPr>
            <w:r w:rsidRPr="003A60D6">
              <w:rPr>
                <w:rFonts w:asciiTheme="minorHAnsi" w:hAnsiTheme="minorHAnsi" w:cs="Times"/>
                <w:b/>
                <w:bCs/>
                <w:color w:val="000000"/>
                <w:sz w:val="18"/>
                <w:szCs w:val="18"/>
              </w:rPr>
              <w:t>Parameter</w:t>
            </w:r>
            <w:r w:rsidRPr="003A60D6">
              <w:rPr>
                <w:rFonts w:asciiTheme="minorHAnsi" w:hAnsiTheme="minorHAnsi" w:cs="Times"/>
                <w:b/>
                <w:bCs/>
                <w:color w:val="000000"/>
                <w:sz w:val="18"/>
                <w:szCs w:val="18"/>
              </w:rPr>
              <w:br/>
              <w:t>Estimate</w:t>
            </w:r>
          </w:p>
        </w:tc>
        <w:tc>
          <w:tcPr>
            <w:tcW w:w="10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78D1FAAD" w14:textId="77777777" w:rsidR="003A60D6" w:rsidRPr="003A60D6" w:rsidRDefault="003A60D6" w:rsidP="000D392C">
            <w:pPr>
              <w:keepNext/>
              <w:adjustRightInd w:val="0"/>
              <w:spacing w:before="60" w:after="60"/>
              <w:jc w:val="right"/>
              <w:rPr>
                <w:rFonts w:asciiTheme="minorHAnsi" w:hAnsiTheme="minorHAnsi" w:cs="Times"/>
                <w:b/>
                <w:bCs/>
                <w:color w:val="000000"/>
                <w:sz w:val="18"/>
                <w:szCs w:val="18"/>
              </w:rPr>
            </w:pPr>
            <w:r w:rsidRPr="003A60D6">
              <w:rPr>
                <w:rFonts w:asciiTheme="minorHAnsi" w:hAnsiTheme="minorHAnsi" w:cs="Times"/>
                <w:b/>
                <w:bCs/>
                <w:color w:val="000000"/>
                <w:sz w:val="18"/>
                <w:szCs w:val="18"/>
              </w:rPr>
              <w:t>Standard</w:t>
            </w:r>
            <w:r w:rsidRPr="003A60D6">
              <w:rPr>
                <w:rFonts w:asciiTheme="minorHAnsi" w:hAnsiTheme="minorHAnsi" w:cs="Times"/>
                <w:b/>
                <w:bCs/>
                <w:color w:val="000000"/>
                <w:sz w:val="18"/>
                <w:szCs w:val="18"/>
              </w:rPr>
              <w:br/>
              <w:t>Error</w:t>
            </w:r>
          </w:p>
        </w:tc>
        <w:tc>
          <w:tcPr>
            <w:tcW w:w="815" w:type="dxa"/>
            <w:tcBorders>
              <w:top w:val="nil"/>
              <w:left w:val="single" w:sz="2" w:space="0" w:color="000000"/>
              <w:bottom w:val="single" w:sz="2" w:space="0" w:color="000000"/>
              <w:right w:val="nil"/>
            </w:tcBorders>
            <w:shd w:val="clear" w:color="auto" w:fill="BBBBBB"/>
            <w:tcMar>
              <w:left w:w="60" w:type="dxa"/>
              <w:right w:w="60" w:type="dxa"/>
            </w:tcMar>
            <w:vAlign w:val="bottom"/>
          </w:tcPr>
          <w:p w14:paraId="2A8AB59C" w14:textId="77777777" w:rsidR="003A60D6" w:rsidRPr="003A60D6" w:rsidRDefault="003A60D6" w:rsidP="000D392C">
            <w:pPr>
              <w:keepNext/>
              <w:adjustRightInd w:val="0"/>
              <w:spacing w:before="60" w:after="60"/>
              <w:jc w:val="right"/>
              <w:rPr>
                <w:rFonts w:asciiTheme="minorHAnsi" w:hAnsiTheme="minorHAnsi" w:cs="Times"/>
                <w:b/>
                <w:bCs/>
                <w:color w:val="000000"/>
                <w:sz w:val="18"/>
                <w:szCs w:val="18"/>
              </w:rPr>
            </w:pPr>
            <w:r w:rsidRPr="003A60D6">
              <w:rPr>
                <w:rFonts w:asciiTheme="minorHAnsi" w:hAnsiTheme="minorHAnsi" w:cs="Times"/>
                <w:b/>
                <w:bCs/>
                <w:color w:val="000000"/>
                <w:sz w:val="18"/>
                <w:szCs w:val="18"/>
              </w:rPr>
              <w:t>t Value</w:t>
            </w:r>
          </w:p>
        </w:tc>
        <w:tc>
          <w:tcPr>
            <w:tcW w:w="77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665F7C4" w14:textId="77777777" w:rsidR="003A60D6" w:rsidRPr="003A60D6" w:rsidRDefault="003A60D6" w:rsidP="000D392C">
            <w:pPr>
              <w:keepNext/>
              <w:adjustRightInd w:val="0"/>
              <w:spacing w:before="60" w:after="60"/>
              <w:jc w:val="right"/>
              <w:rPr>
                <w:rFonts w:asciiTheme="minorHAnsi" w:hAnsiTheme="minorHAnsi" w:cs="Times"/>
                <w:b/>
                <w:bCs/>
                <w:color w:val="000000"/>
                <w:sz w:val="18"/>
                <w:szCs w:val="18"/>
              </w:rPr>
            </w:pPr>
            <w:r w:rsidRPr="003A60D6">
              <w:rPr>
                <w:rFonts w:asciiTheme="minorHAnsi" w:hAnsiTheme="minorHAnsi" w:cs="Times"/>
                <w:b/>
                <w:bCs/>
                <w:color w:val="000000"/>
                <w:sz w:val="18"/>
                <w:szCs w:val="18"/>
              </w:rPr>
              <w:t>Pr &gt; |t|</w:t>
            </w:r>
          </w:p>
        </w:tc>
      </w:tr>
      <w:tr w:rsidR="003A60D6" w14:paraId="390C46A9" w14:textId="77777777" w:rsidTr="000D392C">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14:paraId="72930F32" w14:textId="77777777" w:rsidR="003A60D6" w:rsidRPr="003A60D6" w:rsidRDefault="003A60D6" w:rsidP="000D392C">
            <w:pPr>
              <w:keepNext/>
              <w:adjustRightInd w:val="0"/>
              <w:spacing w:before="60" w:after="60"/>
              <w:rPr>
                <w:rFonts w:asciiTheme="minorHAnsi" w:hAnsiTheme="minorHAnsi" w:cs="Times"/>
                <w:b/>
                <w:bCs/>
                <w:color w:val="000000"/>
                <w:sz w:val="18"/>
                <w:szCs w:val="18"/>
              </w:rPr>
            </w:pPr>
            <w:r w:rsidRPr="003A60D6">
              <w:rPr>
                <w:rFonts w:asciiTheme="minorHAnsi" w:hAnsiTheme="minorHAnsi" w:cs="Times"/>
                <w:b/>
                <w:bCs/>
                <w:color w:val="000000"/>
                <w:sz w:val="18"/>
                <w:szCs w:val="18"/>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EBAD306"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303E4959"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67.24323</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6090AFB3"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4.80907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9B15419"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13.98</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2F41668"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&lt;.0001</w:t>
            </w:r>
          </w:p>
        </w:tc>
      </w:tr>
      <w:tr w:rsidR="003A60D6" w14:paraId="2C71FC70" w14:textId="77777777" w:rsidTr="000D392C">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14:paraId="26FF81AF" w14:textId="77777777" w:rsidR="003A60D6" w:rsidRPr="003A60D6" w:rsidRDefault="003A60D6" w:rsidP="000D392C">
            <w:pPr>
              <w:keepNext/>
              <w:adjustRightInd w:val="0"/>
              <w:spacing w:before="60" w:after="60"/>
              <w:rPr>
                <w:rFonts w:asciiTheme="minorHAnsi" w:hAnsiTheme="minorHAnsi" w:cs="Times"/>
                <w:b/>
                <w:bCs/>
                <w:color w:val="000000"/>
                <w:sz w:val="18"/>
                <w:szCs w:val="18"/>
              </w:rPr>
            </w:pPr>
            <w:r w:rsidRPr="003A60D6">
              <w:rPr>
                <w:rFonts w:asciiTheme="minorHAnsi" w:hAnsiTheme="minorHAnsi" w:cs="Times"/>
                <w:b/>
                <w:bCs/>
                <w:color w:val="000000"/>
                <w:sz w:val="18"/>
                <w:szCs w:val="18"/>
              </w:rPr>
              <w:t>CYLINDERS</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31EEA92"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4419AE44"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-1.38213</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283F4EA1"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0.72490</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FB84DDB"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-1.91</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8F9C74"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0.0656</w:t>
            </w:r>
          </w:p>
        </w:tc>
      </w:tr>
      <w:tr w:rsidR="003A60D6" w14:paraId="62161200" w14:textId="77777777" w:rsidTr="000D392C">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14:paraId="2BEE168D" w14:textId="77777777" w:rsidR="003A60D6" w:rsidRPr="003A60D6" w:rsidRDefault="003A60D6" w:rsidP="000D392C">
            <w:pPr>
              <w:keepNext/>
              <w:adjustRightInd w:val="0"/>
              <w:spacing w:before="60" w:after="60"/>
              <w:rPr>
                <w:rFonts w:asciiTheme="minorHAnsi" w:hAnsiTheme="minorHAnsi" w:cs="Times"/>
                <w:b/>
                <w:bCs/>
                <w:color w:val="000000"/>
                <w:sz w:val="18"/>
                <w:szCs w:val="18"/>
              </w:rPr>
            </w:pPr>
            <w:r w:rsidRPr="003A60D6">
              <w:rPr>
                <w:rFonts w:asciiTheme="minorHAnsi" w:hAnsiTheme="minorHAnsi" w:cs="Times"/>
                <w:b/>
                <w:bCs/>
                <w:color w:val="000000"/>
                <w:sz w:val="18"/>
                <w:szCs w:val="18"/>
              </w:rPr>
              <w:t>SIZE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7E3EC19"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2DE562DC"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0.06855</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540E5B5A"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0.01741</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5D365D6"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3.94</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9F689EC"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0.0004</w:t>
            </w:r>
          </w:p>
        </w:tc>
      </w:tr>
      <w:tr w:rsidR="003A60D6" w14:paraId="5EB27278" w14:textId="77777777" w:rsidTr="000D392C">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14:paraId="03BD8017" w14:textId="77777777" w:rsidR="003A60D6" w:rsidRPr="003A60D6" w:rsidRDefault="003A60D6" w:rsidP="000D392C">
            <w:pPr>
              <w:keepNext/>
              <w:adjustRightInd w:val="0"/>
              <w:spacing w:before="60" w:after="60"/>
              <w:rPr>
                <w:rFonts w:asciiTheme="minorHAnsi" w:hAnsiTheme="minorHAnsi" w:cs="Times"/>
                <w:b/>
                <w:bCs/>
                <w:color w:val="000000"/>
                <w:sz w:val="18"/>
                <w:szCs w:val="18"/>
              </w:rPr>
            </w:pPr>
            <w:r w:rsidRPr="003A60D6">
              <w:rPr>
                <w:rFonts w:asciiTheme="minorHAnsi" w:hAnsiTheme="minorHAnsi" w:cs="Times"/>
                <w:b/>
                <w:bCs/>
                <w:color w:val="000000"/>
                <w:sz w:val="18"/>
                <w:szCs w:val="18"/>
              </w:rPr>
              <w:t>HP</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7E7B006"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2E589C77"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-0.10418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877433F"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0.03928</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25B7C56"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-2.65</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BDCEC6"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0.0123</w:t>
            </w:r>
          </w:p>
        </w:tc>
      </w:tr>
      <w:tr w:rsidR="003A60D6" w14:paraId="735C5A4F" w14:textId="77777777" w:rsidTr="000D392C">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14:paraId="7EDE5F33" w14:textId="77777777" w:rsidR="003A60D6" w:rsidRPr="003A60D6" w:rsidRDefault="003A60D6" w:rsidP="000D392C">
            <w:pPr>
              <w:keepNext/>
              <w:adjustRightInd w:val="0"/>
              <w:spacing w:before="60" w:after="60"/>
              <w:rPr>
                <w:rFonts w:asciiTheme="minorHAnsi" w:hAnsiTheme="minorHAnsi" w:cs="Times"/>
                <w:b/>
                <w:bCs/>
                <w:color w:val="000000"/>
                <w:sz w:val="18"/>
                <w:szCs w:val="18"/>
              </w:rPr>
            </w:pPr>
            <w:r w:rsidRPr="003A60D6">
              <w:rPr>
                <w:rFonts w:asciiTheme="minorHAnsi" w:hAnsiTheme="minorHAnsi" w:cs="Times"/>
                <w:b/>
                <w:bCs/>
                <w:color w:val="000000"/>
                <w:sz w:val="18"/>
                <w:szCs w:val="18"/>
              </w:rPr>
              <w:t>WEIGHT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3F7202A"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2A99AFD2"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-10.09231</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64FAC67B"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2.38944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039D498F"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-4.22</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1BA381" w14:textId="77777777" w:rsidR="003A60D6" w:rsidRPr="003A60D6" w:rsidRDefault="003A60D6" w:rsidP="000D392C">
            <w:pPr>
              <w:keepNext/>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0.0002</w:t>
            </w:r>
          </w:p>
        </w:tc>
      </w:tr>
      <w:tr w:rsidR="003A60D6" w14:paraId="0164EAAD" w14:textId="77777777" w:rsidTr="000D392C">
        <w:trPr>
          <w:cantSplit/>
          <w:jc w:val="center"/>
        </w:trPr>
        <w:tc>
          <w:tcPr>
            <w:tcW w:w="1456" w:type="dxa"/>
            <w:tcBorders>
              <w:top w:val="nil"/>
              <w:left w:val="single" w:sz="6" w:space="0" w:color="000000"/>
              <w:bottom w:val="single" w:sz="6" w:space="0" w:color="000000"/>
              <w:right w:val="nil"/>
            </w:tcBorders>
            <w:shd w:val="clear" w:color="auto" w:fill="BBBBBB"/>
            <w:tcMar>
              <w:left w:w="60" w:type="dxa"/>
              <w:right w:w="60" w:type="dxa"/>
            </w:tcMar>
          </w:tcPr>
          <w:p w14:paraId="39018FB9" w14:textId="77777777" w:rsidR="003A60D6" w:rsidRPr="003A60D6" w:rsidRDefault="003A60D6" w:rsidP="000D392C">
            <w:pPr>
              <w:adjustRightInd w:val="0"/>
              <w:spacing w:before="60" w:after="60"/>
              <w:rPr>
                <w:rFonts w:asciiTheme="minorHAnsi" w:hAnsiTheme="minorHAnsi" w:cs="Times"/>
                <w:b/>
                <w:bCs/>
                <w:color w:val="000000"/>
                <w:sz w:val="18"/>
                <w:szCs w:val="18"/>
              </w:rPr>
            </w:pPr>
            <w:r w:rsidRPr="003A60D6">
              <w:rPr>
                <w:rFonts w:asciiTheme="minorHAnsi" w:hAnsiTheme="minorHAnsi" w:cs="Times"/>
                <w:b/>
                <w:bCs/>
                <w:color w:val="000000"/>
                <w:sz w:val="18"/>
                <w:szCs w:val="18"/>
              </w:rPr>
              <w:t>ACCEL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0BF36BF9" w14:textId="77777777" w:rsidR="003A60D6" w:rsidRPr="003A60D6" w:rsidRDefault="003A60D6" w:rsidP="000D392C">
            <w:pPr>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1</w:t>
            </w:r>
          </w:p>
        </w:tc>
        <w:tc>
          <w:tcPr>
            <w:tcW w:w="1146" w:type="dxa"/>
            <w:tcBorders>
              <w:top w:val="nil"/>
              <w:left w:val="single" w:sz="2" w:space="0" w:color="000000"/>
              <w:bottom w:val="single" w:sz="6" w:space="0" w:color="000000"/>
              <w:right w:val="nil"/>
            </w:tcBorders>
            <w:shd w:val="clear" w:color="auto" w:fill="FFFFFF"/>
            <w:tcMar>
              <w:left w:w="60" w:type="dxa"/>
              <w:right w:w="60" w:type="dxa"/>
            </w:tcMar>
          </w:tcPr>
          <w:p w14:paraId="1481F90A" w14:textId="77777777" w:rsidR="003A60D6" w:rsidRPr="003A60D6" w:rsidRDefault="003A60D6" w:rsidP="000D392C">
            <w:pPr>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-0.50312</w:t>
            </w:r>
          </w:p>
        </w:tc>
        <w:tc>
          <w:tcPr>
            <w:tcW w:w="1023" w:type="dxa"/>
            <w:tcBorders>
              <w:top w:val="nil"/>
              <w:left w:val="single" w:sz="2" w:space="0" w:color="000000"/>
              <w:bottom w:val="single" w:sz="6" w:space="0" w:color="000000"/>
              <w:right w:val="nil"/>
            </w:tcBorders>
            <w:shd w:val="clear" w:color="auto" w:fill="FFFFFF"/>
            <w:tcMar>
              <w:left w:w="60" w:type="dxa"/>
              <w:right w:w="60" w:type="dxa"/>
            </w:tcMar>
          </w:tcPr>
          <w:p w14:paraId="593BB658" w14:textId="77777777" w:rsidR="003A60D6" w:rsidRPr="003A60D6" w:rsidRDefault="003A60D6" w:rsidP="000D392C">
            <w:pPr>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0.30613</w:t>
            </w:r>
          </w:p>
        </w:tc>
        <w:tc>
          <w:tcPr>
            <w:tcW w:w="815" w:type="dxa"/>
            <w:tcBorders>
              <w:top w:val="nil"/>
              <w:left w:val="single" w:sz="2" w:space="0" w:color="000000"/>
              <w:bottom w:val="single" w:sz="6" w:space="0" w:color="000000"/>
              <w:right w:val="nil"/>
            </w:tcBorders>
            <w:shd w:val="clear" w:color="auto" w:fill="FFFFFF"/>
            <w:tcMar>
              <w:left w:w="60" w:type="dxa"/>
              <w:right w:w="60" w:type="dxa"/>
            </w:tcMar>
          </w:tcPr>
          <w:p w14:paraId="62CF3345" w14:textId="77777777" w:rsidR="003A60D6" w:rsidRPr="003A60D6" w:rsidRDefault="003A60D6" w:rsidP="000D392C">
            <w:pPr>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-1.64</w:t>
            </w:r>
          </w:p>
        </w:tc>
        <w:tc>
          <w:tcPr>
            <w:tcW w:w="7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1EECE16" w14:textId="77777777" w:rsidR="003A60D6" w:rsidRPr="003A60D6" w:rsidRDefault="003A60D6" w:rsidP="000D392C">
            <w:pPr>
              <w:adjustRightInd w:val="0"/>
              <w:spacing w:before="60" w:after="60"/>
              <w:jc w:val="right"/>
              <w:rPr>
                <w:rFonts w:asciiTheme="minorHAnsi" w:hAnsiTheme="minorHAnsi" w:cs="Times"/>
                <w:color w:val="000000"/>
                <w:sz w:val="18"/>
                <w:szCs w:val="18"/>
              </w:rPr>
            </w:pPr>
            <w:r w:rsidRPr="003A60D6">
              <w:rPr>
                <w:rFonts w:asciiTheme="minorHAnsi" w:hAnsiTheme="minorHAnsi" w:cs="Times"/>
                <w:color w:val="000000"/>
                <w:sz w:val="18"/>
                <w:szCs w:val="18"/>
              </w:rPr>
              <w:t>0.1101</w:t>
            </w:r>
          </w:p>
        </w:tc>
      </w:tr>
    </w:tbl>
    <w:p w14:paraId="0096DB13" w14:textId="77777777" w:rsidR="007803C4" w:rsidRDefault="007803C4" w:rsidP="00426251"/>
    <w:p w14:paraId="4B6AE690" w14:textId="73BE2844" w:rsidR="004D4DE4" w:rsidRDefault="004850AE" w:rsidP="00426251">
      <w:r>
        <w:lastRenderedPageBreak/>
        <w:t xml:space="preserve">The final step is to combine the results from the 25 imputed data sets. We run </w:t>
      </w:r>
      <w:r w:rsidR="0097197E">
        <w:t>PROC MIANALYZE to perform this task.</w:t>
      </w:r>
      <w:r w:rsidR="009E04C1">
        <w:t xml:space="preserve"> </w:t>
      </w:r>
      <w:r w:rsidR="009E04C1">
        <w:fldChar w:fldCharType="begin"/>
      </w:r>
      <w:r w:rsidR="009E04C1">
        <w:instrText xml:space="preserve"> REF _Ref524272632 \h </w:instrText>
      </w:r>
      <w:r w:rsidR="009E04C1">
        <w:fldChar w:fldCharType="separate"/>
      </w:r>
      <w:r w:rsidR="009E04C1">
        <w:t xml:space="preserve">Table </w:t>
      </w:r>
      <w:r w:rsidR="009E04C1">
        <w:rPr>
          <w:noProof/>
        </w:rPr>
        <w:t>12</w:t>
      </w:r>
      <w:r w:rsidR="009E04C1">
        <w:fldChar w:fldCharType="end"/>
      </w:r>
      <w:r w:rsidR="009E04C1">
        <w:t xml:space="preserve"> shows the resulting parameter estimates</w:t>
      </w:r>
      <w:r w:rsidR="00D27445">
        <w:t xml:space="preserve"> after combining the 25 imputations.</w:t>
      </w:r>
    </w:p>
    <w:p w14:paraId="78510A91" w14:textId="77777777" w:rsidR="00734963" w:rsidRDefault="00734963" w:rsidP="00426251"/>
    <w:p w14:paraId="174601AE" w14:textId="375959DD" w:rsidR="00734963" w:rsidRDefault="00734963" w:rsidP="00734963">
      <w:pPr>
        <w:pStyle w:val="Caption"/>
        <w:keepNext/>
        <w:jc w:val="center"/>
      </w:pPr>
      <w:bookmarkStart w:id="15" w:name="_Ref524272632"/>
      <w:bookmarkStart w:id="16" w:name="_Ref524272623"/>
      <w:r>
        <w:t xml:space="preserve">Table </w:t>
      </w:r>
      <w:fldSimple w:instr=" SEQ Table \* ARABIC ">
        <w:r w:rsidR="003369A2">
          <w:rPr>
            <w:noProof/>
          </w:rPr>
          <w:t>12</w:t>
        </w:r>
      </w:fldSimple>
      <w:bookmarkEnd w:id="15"/>
      <w:r>
        <w:t xml:space="preserve"> - Results of combining imputations</w:t>
      </w:r>
      <w:bookmarkEnd w:id="16"/>
    </w:p>
    <w:tbl>
      <w:tblPr>
        <w:tblW w:w="0" w:type="auto"/>
        <w:jc w:val="center"/>
        <w:tblLayout w:type="fixed"/>
        <w:tblCellMar>
          <w:left w:w="0" w:type="dxa"/>
          <w:right w:w="0" w:type="dxa"/>
        </w:tblCellMar>
        <w:tblLook w:val="0000" w:firstRow="0" w:lastRow="0" w:firstColumn="0" w:lastColumn="0" w:noHBand="0" w:noVBand="0"/>
      </w:tblPr>
      <w:tblGrid>
        <w:gridCol w:w="1156"/>
        <w:gridCol w:w="1004"/>
        <w:gridCol w:w="1065"/>
        <w:gridCol w:w="1257"/>
        <w:gridCol w:w="1257"/>
        <w:gridCol w:w="686"/>
        <w:gridCol w:w="1106"/>
        <w:gridCol w:w="1122"/>
      </w:tblGrid>
      <w:tr w:rsidR="00AF3519" w:rsidRPr="00890F98" w14:paraId="362A3D29" w14:textId="77777777" w:rsidTr="000D392C">
        <w:trPr>
          <w:cantSplit/>
          <w:tblHeader/>
          <w:jc w:val="center"/>
        </w:trPr>
        <w:tc>
          <w:tcPr>
            <w:tcW w:w="8653"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3D6E560" w14:textId="77777777" w:rsidR="00AF3519" w:rsidRPr="00890F98" w:rsidRDefault="00AF3519" w:rsidP="000D392C">
            <w:pPr>
              <w:keepNext/>
              <w:adjustRightInd w:val="0"/>
              <w:spacing w:before="60" w:after="60"/>
              <w:jc w:val="center"/>
              <w:rPr>
                <w:rFonts w:asciiTheme="minorHAnsi" w:hAnsiTheme="minorHAnsi" w:cs="Times"/>
                <w:b/>
                <w:bCs/>
                <w:color w:val="000000"/>
                <w:sz w:val="18"/>
                <w:szCs w:val="18"/>
              </w:rPr>
            </w:pPr>
            <w:r w:rsidRPr="00890F98">
              <w:rPr>
                <w:rFonts w:asciiTheme="minorHAnsi" w:hAnsiTheme="minorHAnsi" w:cs="Times"/>
                <w:b/>
                <w:bCs/>
                <w:color w:val="000000"/>
                <w:sz w:val="18"/>
                <w:szCs w:val="18"/>
              </w:rPr>
              <w:t>Parameter Estimates (25 Imputations)</w:t>
            </w:r>
          </w:p>
        </w:tc>
      </w:tr>
      <w:tr w:rsidR="00AF3519" w:rsidRPr="00890F98" w14:paraId="6DC85F64" w14:textId="77777777" w:rsidTr="000D392C">
        <w:trPr>
          <w:cantSplit/>
          <w:tblHeader/>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vAlign w:val="bottom"/>
          </w:tcPr>
          <w:p w14:paraId="0D792AF5" w14:textId="77777777" w:rsidR="00AF3519" w:rsidRPr="00890F98" w:rsidRDefault="00AF3519" w:rsidP="000D392C">
            <w:pPr>
              <w:keepNext/>
              <w:adjustRightInd w:val="0"/>
              <w:spacing w:before="60" w:after="60"/>
              <w:rPr>
                <w:rFonts w:asciiTheme="minorHAnsi" w:hAnsiTheme="minorHAnsi" w:cs="Times"/>
                <w:b/>
                <w:bCs/>
                <w:color w:val="000000"/>
                <w:sz w:val="18"/>
                <w:szCs w:val="18"/>
              </w:rPr>
            </w:pPr>
            <w:r w:rsidRPr="00890F98">
              <w:rPr>
                <w:rFonts w:asciiTheme="minorHAnsi" w:hAnsiTheme="minorHAnsi" w:cs="Times"/>
                <w:b/>
                <w:bCs/>
                <w:color w:val="000000"/>
                <w:sz w:val="18"/>
                <w:szCs w:val="18"/>
              </w:rPr>
              <w:t>Parameter</w:t>
            </w:r>
          </w:p>
        </w:tc>
        <w:tc>
          <w:tcPr>
            <w:tcW w:w="100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C71C368" w14:textId="77777777" w:rsidR="00AF3519" w:rsidRPr="00890F98" w:rsidRDefault="00AF3519" w:rsidP="000D392C">
            <w:pPr>
              <w:keepNext/>
              <w:adjustRightInd w:val="0"/>
              <w:spacing w:before="60" w:after="60"/>
              <w:jc w:val="right"/>
              <w:rPr>
                <w:rFonts w:asciiTheme="minorHAnsi" w:hAnsiTheme="minorHAnsi" w:cs="Times"/>
                <w:b/>
                <w:bCs/>
                <w:color w:val="000000"/>
                <w:sz w:val="18"/>
                <w:szCs w:val="18"/>
              </w:rPr>
            </w:pPr>
            <w:r w:rsidRPr="00890F98">
              <w:rPr>
                <w:rFonts w:asciiTheme="minorHAnsi" w:hAnsiTheme="minorHAnsi" w:cs="Times"/>
                <w:b/>
                <w:bCs/>
                <w:color w:val="000000"/>
                <w:sz w:val="18"/>
                <w:szCs w:val="18"/>
              </w:rPr>
              <w:t>Estimate</w:t>
            </w:r>
          </w:p>
        </w:tc>
        <w:tc>
          <w:tcPr>
            <w:tcW w:w="106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36254C8" w14:textId="77777777" w:rsidR="00AF3519" w:rsidRPr="00890F98" w:rsidRDefault="00AF3519" w:rsidP="000D392C">
            <w:pPr>
              <w:keepNext/>
              <w:adjustRightInd w:val="0"/>
              <w:spacing w:before="60" w:after="60"/>
              <w:jc w:val="right"/>
              <w:rPr>
                <w:rFonts w:asciiTheme="minorHAnsi" w:hAnsiTheme="minorHAnsi" w:cs="Times"/>
                <w:b/>
                <w:bCs/>
                <w:color w:val="000000"/>
                <w:sz w:val="18"/>
                <w:szCs w:val="18"/>
              </w:rPr>
            </w:pPr>
            <w:r w:rsidRPr="00890F98">
              <w:rPr>
                <w:rFonts w:asciiTheme="minorHAnsi" w:hAnsiTheme="minorHAnsi" w:cs="Times"/>
                <w:b/>
                <w:bCs/>
                <w:color w:val="000000"/>
                <w:sz w:val="18"/>
                <w:szCs w:val="18"/>
              </w:rPr>
              <w:t>Std Error</w:t>
            </w:r>
          </w:p>
        </w:tc>
        <w:tc>
          <w:tcPr>
            <w:tcW w:w="2514"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5E5B5AFD" w14:textId="77777777" w:rsidR="00AF3519" w:rsidRPr="00890F98" w:rsidRDefault="00AF3519" w:rsidP="000D392C">
            <w:pPr>
              <w:keepNext/>
              <w:adjustRightInd w:val="0"/>
              <w:spacing w:before="60" w:after="60"/>
              <w:jc w:val="center"/>
              <w:rPr>
                <w:rFonts w:asciiTheme="minorHAnsi" w:hAnsiTheme="minorHAnsi" w:cs="Times"/>
                <w:b/>
                <w:bCs/>
                <w:color w:val="000000"/>
                <w:sz w:val="18"/>
                <w:szCs w:val="18"/>
              </w:rPr>
            </w:pPr>
            <w:r w:rsidRPr="00890F98">
              <w:rPr>
                <w:rFonts w:asciiTheme="minorHAnsi" w:hAnsiTheme="minorHAnsi" w:cs="Times"/>
                <w:b/>
                <w:bCs/>
                <w:color w:val="000000"/>
                <w:sz w:val="18"/>
                <w:szCs w:val="18"/>
              </w:rPr>
              <w:t>95% Confidence Limits</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71BE900C" w14:textId="77777777" w:rsidR="00AF3519" w:rsidRPr="00890F98" w:rsidRDefault="00AF3519" w:rsidP="000D392C">
            <w:pPr>
              <w:keepNext/>
              <w:adjustRightInd w:val="0"/>
              <w:spacing w:before="60" w:after="60"/>
              <w:jc w:val="right"/>
              <w:rPr>
                <w:rFonts w:asciiTheme="minorHAnsi" w:hAnsiTheme="minorHAnsi" w:cs="Times"/>
                <w:b/>
                <w:bCs/>
                <w:color w:val="000000"/>
                <w:sz w:val="18"/>
                <w:szCs w:val="18"/>
              </w:rPr>
            </w:pPr>
            <w:r w:rsidRPr="00890F98">
              <w:rPr>
                <w:rFonts w:asciiTheme="minorHAnsi" w:hAnsiTheme="minorHAnsi" w:cs="Times"/>
                <w:b/>
                <w:bCs/>
                <w:color w:val="000000"/>
                <w:sz w:val="18"/>
                <w:szCs w:val="18"/>
              </w:rPr>
              <w:t>DF</w:t>
            </w:r>
          </w:p>
        </w:tc>
        <w:tc>
          <w:tcPr>
            <w:tcW w:w="110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6A90B08" w14:textId="77777777" w:rsidR="00AF3519" w:rsidRPr="00890F98" w:rsidRDefault="00AF3519" w:rsidP="000D392C">
            <w:pPr>
              <w:keepNext/>
              <w:adjustRightInd w:val="0"/>
              <w:spacing w:before="60" w:after="60"/>
              <w:jc w:val="right"/>
              <w:rPr>
                <w:rFonts w:asciiTheme="minorHAnsi" w:hAnsiTheme="minorHAnsi" w:cs="Times"/>
                <w:b/>
                <w:bCs/>
                <w:color w:val="000000"/>
                <w:sz w:val="18"/>
                <w:szCs w:val="18"/>
              </w:rPr>
            </w:pPr>
            <w:r w:rsidRPr="00890F98">
              <w:rPr>
                <w:rFonts w:asciiTheme="minorHAnsi" w:hAnsiTheme="minorHAnsi" w:cs="Times"/>
                <w:b/>
                <w:bCs/>
                <w:color w:val="000000"/>
                <w:sz w:val="18"/>
                <w:szCs w:val="18"/>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E18F053" w14:textId="77777777" w:rsidR="00AF3519" w:rsidRPr="00890F98" w:rsidRDefault="00AF3519" w:rsidP="000D392C">
            <w:pPr>
              <w:keepNext/>
              <w:adjustRightInd w:val="0"/>
              <w:spacing w:before="60" w:after="60"/>
              <w:jc w:val="right"/>
              <w:rPr>
                <w:rFonts w:asciiTheme="minorHAnsi" w:hAnsiTheme="minorHAnsi" w:cs="Times"/>
                <w:b/>
                <w:bCs/>
                <w:color w:val="000000"/>
                <w:sz w:val="18"/>
                <w:szCs w:val="18"/>
              </w:rPr>
            </w:pPr>
            <w:r w:rsidRPr="00890F98">
              <w:rPr>
                <w:rFonts w:asciiTheme="minorHAnsi" w:hAnsiTheme="minorHAnsi" w:cs="Times"/>
                <w:b/>
                <w:bCs/>
                <w:color w:val="000000"/>
                <w:sz w:val="18"/>
                <w:szCs w:val="18"/>
              </w:rPr>
              <w:t>Maximum</w:t>
            </w:r>
          </w:p>
        </w:tc>
      </w:tr>
      <w:tr w:rsidR="00AF3519" w:rsidRPr="00890F98" w14:paraId="33BEAD39" w14:textId="77777777" w:rsidTr="000D392C">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3B0064DB" w14:textId="77777777" w:rsidR="00AF3519" w:rsidRPr="00890F98" w:rsidRDefault="00AF3519" w:rsidP="000D392C">
            <w:pPr>
              <w:keepNext/>
              <w:adjustRightInd w:val="0"/>
              <w:spacing w:before="60" w:after="60"/>
              <w:rPr>
                <w:rFonts w:asciiTheme="minorHAnsi" w:hAnsiTheme="minorHAnsi" w:cs="Times"/>
                <w:b/>
                <w:bCs/>
                <w:color w:val="000000"/>
                <w:sz w:val="18"/>
                <w:szCs w:val="18"/>
              </w:rPr>
            </w:pPr>
            <w:r w:rsidRPr="00890F98">
              <w:rPr>
                <w:rFonts w:asciiTheme="minorHAnsi" w:hAnsiTheme="minorHAnsi" w:cs="Times"/>
                <w:b/>
                <w:bCs/>
                <w:color w:val="000000"/>
                <w:sz w:val="18"/>
                <w:szCs w:val="18"/>
              </w:rPr>
              <w:t>cylinders</w:t>
            </w:r>
          </w:p>
        </w:tc>
        <w:tc>
          <w:tcPr>
            <w:tcW w:w="1004" w:type="dxa"/>
            <w:tcBorders>
              <w:top w:val="nil"/>
              <w:left w:val="single" w:sz="2" w:space="0" w:color="000000"/>
              <w:bottom w:val="single" w:sz="2" w:space="0" w:color="000000"/>
              <w:right w:val="nil"/>
            </w:tcBorders>
            <w:shd w:val="clear" w:color="auto" w:fill="FFFFFF"/>
            <w:tcMar>
              <w:left w:w="60" w:type="dxa"/>
              <w:right w:w="60" w:type="dxa"/>
            </w:tcMar>
          </w:tcPr>
          <w:p w14:paraId="192A0432"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-0.998923</w:t>
            </w:r>
          </w:p>
        </w:tc>
        <w:tc>
          <w:tcPr>
            <w:tcW w:w="1065" w:type="dxa"/>
            <w:tcBorders>
              <w:top w:val="nil"/>
              <w:left w:val="single" w:sz="2" w:space="0" w:color="000000"/>
              <w:bottom w:val="single" w:sz="2" w:space="0" w:color="000000"/>
              <w:right w:val="nil"/>
            </w:tcBorders>
            <w:shd w:val="clear" w:color="auto" w:fill="FFFFFF"/>
            <w:tcMar>
              <w:left w:w="60" w:type="dxa"/>
              <w:right w:w="60" w:type="dxa"/>
            </w:tcMar>
          </w:tcPr>
          <w:p w14:paraId="7BEFB572"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0.853992</w:t>
            </w:r>
          </w:p>
        </w:tc>
        <w:tc>
          <w:tcPr>
            <w:tcW w:w="1257" w:type="dxa"/>
            <w:tcBorders>
              <w:top w:val="nil"/>
              <w:left w:val="single" w:sz="2" w:space="0" w:color="000000"/>
              <w:bottom w:val="single" w:sz="2" w:space="0" w:color="000000"/>
              <w:right w:val="nil"/>
            </w:tcBorders>
            <w:shd w:val="clear" w:color="auto" w:fill="FFFFFF"/>
            <w:tcMar>
              <w:left w:w="60" w:type="dxa"/>
              <w:right w:w="60" w:type="dxa"/>
            </w:tcMar>
          </w:tcPr>
          <w:p w14:paraId="3610DAF7"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-2.6741</w:t>
            </w:r>
          </w:p>
        </w:tc>
        <w:tc>
          <w:tcPr>
            <w:tcW w:w="1257" w:type="dxa"/>
            <w:tcBorders>
              <w:top w:val="nil"/>
              <w:left w:val="single" w:sz="2" w:space="0" w:color="000000"/>
              <w:bottom w:val="single" w:sz="2" w:space="0" w:color="000000"/>
              <w:right w:val="nil"/>
            </w:tcBorders>
            <w:shd w:val="clear" w:color="auto" w:fill="FFFFFF"/>
            <w:tcMar>
              <w:left w:w="60" w:type="dxa"/>
              <w:right w:w="60" w:type="dxa"/>
            </w:tcMar>
          </w:tcPr>
          <w:p w14:paraId="3FACF5A5"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0.67627</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69589275"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1450.5</w:t>
            </w:r>
          </w:p>
        </w:tc>
        <w:tc>
          <w:tcPr>
            <w:tcW w:w="1106" w:type="dxa"/>
            <w:tcBorders>
              <w:top w:val="nil"/>
              <w:left w:val="single" w:sz="2" w:space="0" w:color="000000"/>
              <w:bottom w:val="single" w:sz="2" w:space="0" w:color="000000"/>
              <w:right w:val="nil"/>
            </w:tcBorders>
            <w:shd w:val="clear" w:color="auto" w:fill="FFFFFF"/>
            <w:tcMar>
              <w:left w:w="60" w:type="dxa"/>
              <w:right w:w="60" w:type="dxa"/>
            </w:tcMar>
          </w:tcPr>
          <w:p w14:paraId="05F77257"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-1.550900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EA334C"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-0.362848</w:t>
            </w:r>
          </w:p>
        </w:tc>
      </w:tr>
      <w:tr w:rsidR="00AF3519" w:rsidRPr="00890F98" w14:paraId="2D2FF50C" w14:textId="77777777" w:rsidTr="000D392C">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3508298B" w14:textId="77777777" w:rsidR="00AF3519" w:rsidRPr="00890F98" w:rsidRDefault="00AF3519" w:rsidP="000D392C">
            <w:pPr>
              <w:keepNext/>
              <w:adjustRightInd w:val="0"/>
              <w:spacing w:before="60" w:after="60"/>
              <w:rPr>
                <w:rFonts w:asciiTheme="minorHAnsi" w:hAnsiTheme="minorHAnsi" w:cs="Times"/>
                <w:b/>
                <w:bCs/>
                <w:color w:val="000000"/>
                <w:sz w:val="18"/>
                <w:szCs w:val="18"/>
              </w:rPr>
            </w:pPr>
            <w:r w:rsidRPr="00890F98">
              <w:rPr>
                <w:rFonts w:asciiTheme="minorHAnsi" w:hAnsiTheme="minorHAnsi" w:cs="Times"/>
                <w:b/>
                <w:bCs/>
                <w:color w:val="000000"/>
                <w:sz w:val="18"/>
                <w:szCs w:val="18"/>
              </w:rPr>
              <w:t>size</w:t>
            </w:r>
          </w:p>
        </w:tc>
        <w:tc>
          <w:tcPr>
            <w:tcW w:w="1004" w:type="dxa"/>
            <w:tcBorders>
              <w:top w:val="nil"/>
              <w:left w:val="single" w:sz="2" w:space="0" w:color="000000"/>
              <w:bottom w:val="single" w:sz="2" w:space="0" w:color="000000"/>
              <w:right w:val="nil"/>
            </w:tcBorders>
            <w:shd w:val="clear" w:color="auto" w:fill="FFFFFF"/>
            <w:tcMar>
              <w:left w:w="60" w:type="dxa"/>
              <w:right w:w="60" w:type="dxa"/>
            </w:tcMar>
          </w:tcPr>
          <w:p w14:paraId="152E8391"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0.043529</w:t>
            </w:r>
          </w:p>
        </w:tc>
        <w:tc>
          <w:tcPr>
            <w:tcW w:w="1065" w:type="dxa"/>
            <w:tcBorders>
              <w:top w:val="nil"/>
              <w:left w:val="single" w:sz="2" w:space="0" w:color="000000"/>
              <w:bottom w:val="single" w:sz="2" w:space="0" w:color="000000"/>
              <w:right w:val="nil"/>
            </w:tcBorders>
            <w:shd w:val="clear" w:color="auto" w:fill="FFFFFF"/>
            <w:tcMar>
              <w:left w:w="60" w:type="dxa"/>
              <w:right w:w="60" w:type="dxa"/>
            </w:tcMar>
          </w:tcPr>
          <w:p w14:paraId="347A0723"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0.024752</w:t>
            </w:r>
          </w:p>
        </w:tc>
        <w:tc>
          <w:tcPr>
            <w:tcW w:w="1257" w:type="dxa"/>
            <w:tcBorders>
              <w:top w:val="nil"/>
              <w:left w:val="single" w:sz="2" w:space="0" w:color="000000"/>
              <w:bottom w:val="single" w:sz="2" w:space="0" w:color="000000"/>
              <w:right w:val="nil"/>
            </w:tcBorders>
            <w:shd w:val="clear" w:color="auto" w:fill="FFFFFF"/>
            <w:tcMar>
              <w:left w:w="60" w:type="dxa"/>
              <w:right w:w="60" w:type="dxa"/>
            </w:tcMar>
          </w:tcPr>
          <w:p w14:paraId="4870A76A"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-0.0051</w:t>
            </w:r>
          </w:p>
        </w:tc>
        <w:tc>
          <w:tcPr>
            <w:tcW w:w="1257" w:type="dxa"/>
            <w:tcBorders>
              <w:top w:val="nil"/>
              <w:left w:val="single" w:sz="2" w:space="0" w:color="000000"/>
              <w:bottom w:val="single" w:sz="2" w:space="0" w:color="000000"/>
              <w:right w:val="nil"/>
            </w:tcBorders>
            <w:shd w:val="clear" w:color="auto" w:fill="FFFFFF"/>
            <w:tcMar>
              <w:left w:w="60" w:type="dxa"/>
              <w:right w:w="60" w:type="dxa"/>
            </w:tcMar>
          </w:tcPr>
          <w:p w14:paraId="24D35999"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0.09219</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B211AB2"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391.97</w:t>
            </w:r>
          </w:p>
        </w:tc>
        <w:tc>
          <w:tcPr>
            <w:tcW w:w="1106" w:type="dxa"/>
            <w:tcBorders>
              <w:top w:val="nil"/>
              <w:left w:val="single" w:sz="2" w:space="0" w:color="000000"/>
              <w:bottom w:val="single" w:sz="2" w:space="0" w:color="000000"/>
              <w:right w:val="nil"/>
            </w:tcBorders>
            <w:shd w:val="clear" w:color="auto" w:fill="FFFFFF"/>
            <w:tcMar>
              <w:left w:w="60" w:type="dxa"/>
              <w:right w:w="60" w:type="dxa"/>
            </w:tcMar>
          </w:tcPr>
          <w:p w14:paraId="200A0FE2"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0.017026</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101630"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0.068546</w:t>
            </w:r>
          </w:p>
        </w:tc>
      </w:tr>
      <w:tr w:rsidR="00AF3519" w:rsidRPr="00890F98" w14:paraId="0AD6C5E1" w14:textId="77777777" w:rsidTr="000D392C">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23D89D63" w14:textId="77777777" w:rsidR="00AF3519" w:rsidRPr="00890F98" w:rsidRDefault="00AF3519" w:rsidP="000D392C">
            <w:pPr>
              <w:adjustRightInd w:val="0"/>
              <w:spacing w:before="60" w:after="60"/>
              <w:rPr>
                <w:rFonts w:asciiTheme="minorHAnsi" w:hAnsiTheme="minorHAnsi" w:cs="Times"/>
                <w:b/>
                <w:bCs/>
                <w:color w:val="000000"/>
                <w:sz w:val="18"/>
                <w:szCs w:val="18"/>
              </w:rPr>
            </w:pPr>
            <w:r w:rsidRPr="00890F98">
              <w:rPr>
                <w:rFonts w:asciiTheme="minorHAnsi" w:hAnsiTheme="minorHAnsi" w:cs="Times"/>
                <w:b/>
                <w:bCs/>
                <w:color w:val="000000"/>
                <w:sz w:val="18"/>
                <w:szCs w:val="18"/>
              </w:rPr>
              <w:t>hp</w:t>
            </w:r>
          </w:p>
        </w:tc>
        <w:tc>
          <w:tcPr>
            <w:tcW w:w="1004" w:type="dxa"/>
            <w:tcBorders>
              <w:top w:val="nil"/>
              <w:left w:val="single" w:sz="2" w:space="0" w:color="000000"/>
              <w:bottom w:val="single" w:sz="2" w:space="0" w:color="000000"/>
              <w:right w:val="nil"/>
            </w:tcBorders>
            <w:shd w:val="clear" w:color="auto" w:fill="FFFFFF"/>
            <w:tcMar>
              <w:left w:w="60" w:type="dxa"/>
              <w:right w:w="60" w:type="dxa"/>
            </w:tcMar>
          </w:tcPr>
          <w:p w14:paraId="481A9224"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-0.117772</w:t>
            </w:r>
          </w:p>
        </w:tc>
        <w:tc>
          <w:tcPr>
            <w:tcW w:w="1065" w:type="dxa"/>
            <w:tcBorders>
              <w:top w:val="nil"/>
              <w:left w:val="single" w:sz="2" w:space="0" w:color="000000"/>
              <w:bottom w:val="single" w:sz="2" w:space="0" w:color="000000"/>
              <w:right w:val="nil"/>
            </w:tcBorders>
            <w:shd w:val="clear" w:color="auto" w:fill="FFFFFF"/>
            <w:tcMar>
              <w:left w:w="60" w:type="dxa"/>
              <w:right w:w="60" w:type="dxa"/>
            </w:tcMar>
          </w:tcPr>
          <w:p w14:paraId="3E654B3E"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0.053495</w:t>
            </w:r>
          </w:p>
        </w:tc>
        <w:tc>
          <w:tcPr>
            <w:tcW w:w="1257" w:type="dxa"/>
            <w:tcBorders>
              <w:top w:val="nil"/>
              <w:left w:val="single" w:sz="2" w:space="0" w:color="000000"/>
              <w:bottom w:val="single" w:sz="2" w:space="0" w:color="000000"/>
              <w:right w:val="nil"/>
            </w:tcBorders>
            <w:shd w:val="clear" w:color="auto" w:fill="FFFFFF"/>
            <w:tcMar>
              <w:left w:w="60" w:type="dxa"/>
              <w:right w:w="60" w:type="dxa"/>
            </w:tcMar>
          </w:tcPr>
          <w:p w14:paraId="4F044D09"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-0.2228</w:t>
            </w:r>
          </w:p>
        </w:tc>
        <w:tc>
          <w:tcPr>
            <w:tcW w:w="1257" w:type="dxa"/>
            <w:tcBorders>
              <w:top w:val="nil"/>
              <w:left w:val="single" w:sz="2" w:space="0" w:color="000000"/>
              <w:bottom w:val="single" w:sz="2" w:space="0" w:color="000000"/>
              <w:right w:val="nil"/>
            </w:tcBorders>
            <w:shd w:val="clear" w:color="auto" w:fill="FFFFFF"/>
            <w:tcMar>
              <w:left w:w="60" w:type="dxa"/>
              <w:right w:w="60" w:type="dxa"/>
            </w:tcMar>
          </w:tcPr>
          <w:p w14:paraId="730C1EFE"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-0.01273</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30DF67A"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664.59</w:t>
            </w:r>
          </w:p>
        </w:tc>
        <w:tc>
          <w:tcPr>
            <w:tcW w:w="1106" w:type="dxa"/>
            <w:tcBorders>
              <w:top w:val="nil"/>
              <w:left w:val="single" w:sz="2" w:space="0" w:color="000000"/>
              <w:bottom w:val="single" w:sz="2" w:space="0" w:color="000000"/>
              <w:right w:val="nil"/>
            </w:tcBorders>
            <w:shd w:val="clear" w:color="auto" w:fill="FFFFFF"/>
            <w:tcMar>
              <w:left w:w="60" w:type="dxa"/>
              <w:right w:w="60" w:type="dxa"/>
            </w:tcMar>
          </w:tcPr>
          <w:p w14:paraId="39B57811"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-0.165938</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CC048A"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-0.077031</w:t>
            </w:r>
          </w:p>
        </w:tc>
      </w:tr>
      <w:tr w:rsidR="00AF3519" w:rsidRPr="00890F98" w14:paraId="4EABA80A" w14:textId="77777777" w:rsidTr="000D392C">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6C71EE81" w14:textId="77777777" w:rsidR="00AF3519" w:rsidRPr="00890F98" w:rsidRDefault="00AF3519" w:rsidP="000D392C">
            <w:pPr>
              <w:adjustRightInd w:val="0"/>
              <w:spacing w:before="60" w:after="60"/>
              <w:rPr>
                <w:rFonts w:asciiTheme="minorHAnsi" w:hAnsiTheme="minorHAnsi" w:cs="Times"/>
                <w:b/>
                <w:bCs/>
                <w:color w:val="000000"/>
                <w:sz w:val="18"/>
                <w:szCs w:val="18"/>
              </w:rPr>
            </w:pPr>
            <w:r w:rsidRPr="00890F98">
              <w:rPr>
                <w:rFonts w:asciiTheme="minorHAnsi" w:hAnsiTheme="minorHAnsi" w:cs="Times"/>
                <w:b/>
                <w:bCs/>
                <w:color w:val="000000"/>
                <w:sz w:val="18"/>
                <w:szCs w:val="18"/>
              </w:rPr>
              <w:t>weight</w:t>
            </w:r>
          </w:p>
        </w:tc>
        <w:tc>
          <w:tcPr>
            <w:tcW w:w="1004" w:type="dxa"/>
            <w:tcBorders>
              <w:top w:val="nil"/>
              <w:left w:val="single" w:sz="2" w:space="0" w:color="000000"/>
              <w:bottom w:val="single" w:sz="2" w:space="0" w:color="000000"/>
              <w:right w:val="nil"/>
            </w:tcBorders>
            <w:shd w:val="clear" w:color="auto" w:fill="FFFFFF"/>
            <w:tcMar>
              <w:left w:w="60" w:type="dxa"/>
              <w:right w:w="60" w:type="dxa"/>
            </w:tcMar>
          </w:tcPr>
          <w:p w14:paraId="69D7AA4F"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-7.531299</w:t>
            </w:r>
          </w:p>
        </w:tc>
        <w:tc>
          <w:tcPr>
            <w:tcW w:w="1065" w:type="dxa"/>
            <w:tcBorders>
              <w:top w:val="nil"/>
              <w:left w:val="single" w:sz="2" w:space="0" w:color="000000"/>
              <w:bottom w:val="single" w:sz="2" w:space="0" w:color="000000"/>
              <w:right w:val="nil"/>
            </w:tcBorders>
            <w:shd w:val="clear" w:color="auto" w:fill="FFFFFF"/>
            <w:tcMar>
              <w:left w:w="60" w:type="dxa"/>
              <w:right w:w="60" w:type="dxa"/>
            </w:tcMar>
          </w:tcPr>
          <w:p w14:paraId="11AD9981"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3.641991</w:t>
            </w:r>
          </w:p>
        </w:tc>
        <w:tc>
          <w:tcPr>
            <w:tcW w:w="1257" w:type="dxa"/>
            <w:tcBorders>
              <w:top w:val="nil"/>
              <w:left w:val="single" w:sz="2" w:space="0" w:color="000000"/>
              <w:bottom w:val="single" w:sz="2" w:space="0" w:color="000000"/>
              <w:right w:val="nil"/>
            </w:tcBorders>
            <w:shd w:val="clear" w:color="auto" w:fill="FFFFFF"/>
            <w:tcMar>
              <w:left w:w="60" w:type="dxa"/>
              <w:right w:w="60" w:type="dxa"/>
            </w:tcMar>
          </w:tcPr>
          <w:p w14:paraId="4BE6A68E"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-14.7021</w:t>
            </w:r>
          </w:p>
        </w:tc>
        <w:tc>
          <w:tcPr>
            <w:tcW w:w="1257" w:type="dxa"/>
            <w:tcBorders>
              <w:top w:val="nil"/>
              <w:left w:val="single" w:sz="2" w:space="0" w:color="000000"/>
              <w:bottom w:val="single" w:sz="2" w:space="0" w:color="000000"/>
              <w:right w:val="nil"/>
            </w:tcBorders>
            <w:shd w:val="clear" w:color="auto" w:fill="FFFFFF"/>
            <w:tcMar>
              <w:left w:w="60" w:type="dxa"/>
              <w:right w:w="60" w:type="dxa"/>
            </w:tcMar>
          </w:tcPr>
          <w:p w14:paraId="6A90745E"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-0.36046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42CD31BC"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265.69</w:t>
            </w:r>
          </w:p>
        </w:tc>
        <w:tc>
          <w:tcPr>
            <w:tcW w:w="1106" w:type="dxa"/>
            <w:tcBorders>
              <w:top w:val="nil"/>
              <w:left w:val="single" w:sz="2" w:space="0" w:color="000000"/>
              <w:bottom w:val="single" w:sz="2" w:space="0" w:color="000000"/>
              <w:right w:val="nil"/>
            </w:tcBorders>
            <w:shd w:val="clear" w:color="auto" w:fill="FFFFFF"/>
            <w:tcMar>
              <w:left w:w="60" w:type="dxa"/>
              <w:right w:w="60" w:type="dxa"/>
            </w:tcMar>
          </w:tcPr>
          <w:p w14:paraId="54F9CF3D"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-10.092315</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E903E1D"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-4.067058</w:t>
            </w:r>
          </w:p>
        </w:tc>
      </w:tr>
      <w:tr w:rsidR="00AF3519" w:rsidRPr="00890F98" w14:paraId="18643BFD" w14:textId="77777777" w:rsidTr="000D392C">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2A5A68BE" w14:textId="77777777" w:rsidR="00AF3519" w:rsidRPr="00890F98" w:rsidRDefault="00AF3519" w:rsidP="000D392C">
            <w:pPr>
              <w:keepNext/>
              <w:adjustRightInd w:val="0"/>
              <w:spacing w:before="60" w:after="60"/>
              <w:rPr>
                <w:rFonts w:asciiTheme="minorHAnsi" w:hAnsiTheme="minorHAnsi" w:cs="Times"/>
                <w:b/>
                <w:bCs/>
                <w:color w:val="000000"/>
                <w:sz w:val="18"/>
                <w:szCs w:val="18"/>
              </w:rPr>
            </w:pPr>
            <w:r w:rsidRPr="00890F98">
              <w:rPr>
                <w:rFonts w:asciiTheme="minorHAnsi" w:hAnsiTheme="minorHAnsi" w:cs="Times"/>
                <w:b/>
                <w:bCs/>
                <w:color w:val="000000"/>
                <w:sz w:val="18"/>
                <w:szCs w:val="18"/>
              </w:rPr>
              <w:t>accel</w:t>
            </w:r>
          </w:p>
        </w:tc>
        <w:tc>
          <w:tcPr>
            <w:tcW w:w="1004" w:type="dxa"/>
            <w:tcBorders>
              <w:top w:val="nil"/>
              <w:left w:val="single" w:sz="2" w:space="0" w:color="000000"/>
              <w:bottom w:val="single" w:sz="2" w:space="0" w:color="000000"/>
              <w:right w:val="nil"/>
            </w:tcBorders>
            <w:shd w:val="clear" w:color="auto" w:fill="FFFFFF"/>
            <w:tcMar>
              <w:left w:w="60" w:type="dxa"/>
              <w:right w:w="60" w:type="dxa"/>
            </w:tcMar>
          </w:tcPr>
          <w:p w14:paraId="69710415"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-0.700246</w:t>
            </w:r>
          </w:p>
        </w:tc>
        <w:tc>
          <w:tcPr>
            <w:tcW w:w="1065" w:type="dxa"/>
            <w:tcBorders>
              <w:top w:val="nil"/>
              <w:left w:val="single" w:sz="2" w:space="0" w:color="000000"/>
              <w:bottom w:val="single" w:sz="2" w:space="0" w:color="000000"/>
              <w:right w:val="nil"/>
            </w:tcBorders>
            <w:shd w:val="clear" w:color="auto" w:fill="FFFFFF"/>
            <w:tcMar>
              <w:left w:w="60" w:type="dxa"/>
              <w:right w:w="60" w:type="dxa"/>
            </w:tcMar>
          </w:tcPr>
          <w:p w14:paraId="2FB68946"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0.411786</w:t>
            </w:r>
          </w:p>
        </w:tc>
        <w:tc>
          <w:tcPr>
            <w:tcW w:w="1257" w:type="dxa"/>
            <w:tcBorders>
              <w:top w:val="nil"/>
              <w:left w:val="single" w:sz="2" w:space="0" w:color="000000"/>
              <w:bottom w:val="single" w:sz="2" w:space="0" w:color="000000"/>
              <w:right w:val="nil"/>
            </w:tcBorders>
            <w:shd w:val="clear" w:color="auto" w:fill="FFFFFF"/>
            <w:tcMar>
              <w:left w:w="60" w:type="dxa"/>
              <w:right w:w="60" w:type="dxa"/>
            </w:tcMar>
          </w:tcPr>
          <w:p w14:paraId="08BD0EA3"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-1.5107</w:t>
            </w:r>
          </w:p>
        </w:tc>
        <w:tc>
          <w:tcPr>
            <w:tcW w:w="1257" w:type="dxa"/>
            <w:tcBorders>
              <w:top w:val="nil"/>
              <w:left w:val="single" w:sz="2" w:space="0" w:color="000000"/>
              <w:bottom w:val="single" w:sz="2" w:space="0" w:color="000000"/>
              <w:right w:val="nil"/>
            </w:tcBorders>
            <w:shd w:val="clear" w:color="auto" w:fill="FFFFFF"/>
            <w:tcMar>
              <w:left w:w="60" w:type="dxa"/>
              <w:right w:w="60" w:type="dxa"/>
            </w:tcMar>
          </w:tcPr>
          <w:p w14:paraId="57E72C46"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0.11020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A9A67F3"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291.6</w:t>
            </w:r>
          </w:p>
        </w:tc>
        <w:tc>
          <w:tcPr>
            <w:tcW w:w="1106" w:type="dxa"/>
            <w:tcBorders>
              <w:top w:val="nil"/>
              <w:left w:val="single" w:sz="2" w:space="0" w:color="000000"/>
              <w:bottom w:val="single" w:sz="2" w:space="0" w:color="000000"/>
              <w:right w:val="nil"/>
            </w:tcBorders>
            <w:shd w:val="clear" w:color="auto" w:fill="FFFFFF"/>
            <w:tcMar>
              <w:left w:w="60" w:type="dxa"/>
              <w:right w:w="60" w:type="dxa"/>
            </w:tcMar>
          </w:tcPr>
          <w:p w14:paraId="7092AC0B"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-1.035521</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DF08DF" w14:textId="77777777" w:rsidR="00AF3519" w:rsidRPr="00890F98" w:rsidRDefault="00AF3519" w:rsidP="000D392C">
            <w:pPr>
              <w:keepNext/>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-0.214607</w:t>
            </w:r>
          </w:p>
        </w:tc>
      </w:tr>
      <w:tr w:rsidR="00AF3519" w:rsidRPr="00890F98" w14:paraId="663D6D0B" w14:textId="77777777" w:rsidTr="000D392C">
        <w:trPr>
          <w:cantSplit/>
          <w:jc w:val="center"/>
        </w:trPr>
        <w:tc>
          <w:tcPr>
            <w:tcW w:w="1156" w:type="dxa"/>
            <w:tcBorders>
              <w:top w:val="nil"/>
              <w:left w:val="single" w:sz="6" w:space="0" w:color="000000"/>
              <w:bottom w:val="single" w:sz="6" w:space="0" w:color="000000"/>
              <w:right w:val="nil"/>
            </w:tcBorders>
            <w:shd w:val="clear" w:color="auto" w:fill="BBBBBB"/>
            <w:tcMar>
              <w:left w:w="60" w:type="dxa"/>
              <w:right w:w="60" w:type="dxa"/>
            </w:tcMar>
          </w:tcPr>
          <w:p w14:paraId="585E1EBE" w14:textId="77777777" w:rsidR="00AF3519" w:rsidRPr="00890F98" w:rsidRDefault="00AF3519" w:rsidP="000D392C">
            <w:pPr>
              <w:adjustRightInd w:val="0"/>
              <w:spacing w:before="60" w:after="60"/>
              <w:rPr>
                <w:rFonts w:asciiTheme="minorHAnsi" w:hAnsiTheme="minorHAnsi" w:cs="Times"/>
                <w:b/>
                <w:bCs/>
                <w:color w:val="000000"/>
                <w:sz w:val="18"/>
                <w:szCs w:val="18"/>
              </w:rPr>
            </w:pPr>
            <w:r w:rsidRPr="00890F98">
              <w:rPr>
                <w:rFonts w:asciiTheme="minorHAnsi" w:hAnsiTheme="minorHAnsi" w:cs="Times"/>
                <w:b/>
                <w:bCs/>
                <w:color w:val="000000"/>
                <w:sz w:val="18"/>
                <w:szCs w:val="18"/>
              </w:rPr>
              <w:t>Intercept</w:t>
            </w:r>
          </w:p>
        </w:tc>
        <w:tc>
          <w:tcPr>
            <w:tcW w:w="1004" w:type="dxa"/>
            <w:tcBorders>
              <w:top w:val="nil"/>
              <w:left w:val="single" w:sz="2" w:space="0" w:color="000000"/>
              <w:bottom w:val="single" w:sz="6" w:space="0" w:color="000000"/>
              <w:right w:val="nil"/>
            </w:tcBorders>
            <w:shd w:val="clear" w:color="auto" w:fill="FFFFFF"/>
            <w:tcMar>
              <w:left w:w="60" w:type="dxa"/>
              <w:right w:w="60" w:type="dxa"/>
            </w:tcMar>
          </w:tcPr>
          <w:p w14:paraId="2DCE43F4"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66.361776</w:t>
            </w:r>
          </w:p>
        </w:tc>
        <w:tc>
          <w:tcPr>
            <w:tcW w:w="1065" w:type="dxa"/>
            <w:tcBorders>
              <w:top w:val="nil"/>
              <w:left w:val="single" w:sz="2" w:space="0" w:color="000000"/>
              <w:bottom w:val="single" w:sz="6" w:space="0" w:color="000000"/>
              <w:right w:val="nil"/>
            </w:tcBorders>
            <w:shd w:val="clear" w:color="auto" w:fill="FFFFFF"/>
            <w:tcMar>
              <w:left w:w="60" w:type="dxa"/>
              <w:right w:w="60" w:type="dxa"/>
            </w:tcMar>
          </w:tcPr>
          <w:p w14:paraId="5D11B4D1"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5.942839</w:t>
            </w:r>
          </w:p>
        </w:tc>
        <w:tc>
          <w:tcPr>
            <w:tcW w:w="1257" w:type="dxa"/>
            <w:tcBorders>
              <w:top w:val="nil"/>
              <w:left w:val="single" w:sz="2" w:space="0" w:color="000000"/>
              <w:bottom w:val="single" w:sz="6" w:space="0" w:color="000000"/>
              <w:right w:val="nil"/>
            </w:tcBorders>
            <w:shd w:val="clear" w:color="auto" w:fill="FFFFFF"/>
            <w:tcMar>
              <w:left w:w="60" w:type="dxa"/>
              <w:right w:w="60" w:type="dxa"/>
            </w:tcMar>
          </w:tcPr>
          <w:p w14:paraId="0B529337"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54.6938</w:t>
            </w:r>
          </w:p>
        </w:tc>
        <w:tc>
          <w:tcPr>
            <w:tcW w:w="1257" w:type="dxa"/>
            <w:tcBorders>
              <w:top w:val="nil"/>
              <w:left w:val="single" w:sz="2" w:space="0" w:color="000000"/>
              <w:bottom w:val="single" w:sz="6" w:space="0" w:color="000000"/>
              <w:right w:val="nil"/>
            </w:tcBorders>
            <w:shd w:val="clear" w:color="auto" w:fill="FFFFFF"/>
            <w:tcMar>
              <w:left w:w="60" w:type="dxa"/>
              <w:right w:w="60" w:type="dxa"/>
            </w:tcMar>
          </w:tcPr>
          <w:p w14:paraId="79E65DEC"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78.02979</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15AE28BD"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697.04</w:t>
            </w:r>
          </w:p>
        </w:tc>
        <w:tc>
          <w:tcPr>
            <w:tcW w:w="1106" w:type="dxa"/>
            <w:tcBorders>
              <w:top w:val="nil"/>
              <w:left w:val="single" w:sz="2" w:space="0" w:color="000000"/>
              <w:bottom w:val="single" w:sz="6" w:space="0" w:color="000000"/>
              <w:right w:val="nil"/>
            </w:tcBorders>
            <w:shd w:val="clear" w:color="auto" w:fill="FFFFFF"/>
            <w:tcMar>
              <w:left w:w="60" w:type="dxa"/>
              <w:right w:w="60" w:type="dxa"/>
            </w:tcMar>
          </w:tcPr>
          <w:p w14:paraId="555D93D4"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59.989757</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1FD1C90" w14:textId="77777777" w:rsidR="00AF3519" w:rsidRPr="00890F98" w:rsidRDefault="00AF3519" w:rsidP="000D392C">
            <w:pPr>
              <w:adjustRightInd w:val="0"/>
              <w:spacing w:before="60" w:after="60"/>
              <w:jc w:val="right"/>
              <w:rPr>
                <w:rFonts w:asciiTheme="minorHAnsi" w:hAnsiTheme="minorHAnsi" w:cs="Times"/>
                <w:color w:val="000000"/>
                <w:sz w:val="18"/>
                <w:szCs w:val="18"/>
              </w:rPr>
            </w:pPr>
            <w:r w:rsidRPr="00890F98">
              <w:rPr>
                <w:rFonts w:asciiTheme="minorHAnsi" w:hAnsiTheme="minorHAnsi" w:cs="Times"/>
                <w:color w:val="000000"/>
                <w:sz w:val="18"/>
                <w:szCs w:val="18"/>
              </w:rPr>
              <w:t>70.181776</w:t>
            </w:r>
          </w:p>
        </w:tc>
      </w:tr>
    </w:tbl>
    <w:p w14:paraId="0A6D07F5" w14:textId="77777777" w:rsidR="00AF3519" w:rsidRDefault="00AF3519" w:rsidP="00426251"/>
    <w:p w14:paraId="32A54A7D" w14:textId="6788A575" w:rsidR="00686FCE" w:rsidRDefault="00DF77B0" w:rsidP="00686FCE">
      <w:pPr>
        <w:pStyle w:val="Heading1"/>
      </w:pPr>
      <w:r>
        <w:t>Results</w:t>
      </w:r>
    </w:p>
    <w:p w14:paraId="0040549F" w14:textId="7860C738" w:rsidR="00AC76A6" w:rsidRDefault="00AC76A6" w:rsidP="00AC76A6">
      <w:r>
        <w:t xml:space="preserve">Once </w:t>
      </w:r>
      <w:r w:rsidR="00EE7669">
        <w:t>the work above is completed</w:t>
      </w:r>
      <w:r w:rsidR="0088305E">
        <w:t xml:space="preserve">, we can compare some of statistics of the original regression analysis to the </w:t>
      </w:r>
      <w:r w:rsidR="00CA382D">
        <w:t>statistics derived</w:t>
      </w:r>
      <w:r w:rsidR="0088305E">
        <w:t xml:space="preserve"> using imputed data</w:t>
      </w:r>
      <w:r w:rsidR="000127EE">
        <w:t>.</w:t>
      </w:r>
      <w:r w:rsidR="002A0D1E">
        <w:t xml:space="preserve"> Although the estimates obtained from the original analysis are </w:t>
      </w:r>
      <w:r w:rsidR="00A27959">
        <w:t>close to the ones obtained us</w:t>
      </w:r>
      <w:r w:rsidR="00572B31">
        <w:t>ing</w:t>
      </w:r>
      <w:r w:rsidR="00A27959">
        <w:t xml:space="preserve"> multiple imputation, </w:t>
      </w:r>
      <w:r w:rsidR="00713110">
        <w:t xml:space="preserve">replacing the missing data using multiple imputation gives us reason to believe we are getting a better </w:t>
      </w:r>
      <w:r w:rsidR="007F5FDD">
        <w:t xml:space="preserve">model </w:t>
      </w:r>
      <w:r w:rsidR="00D869D5">
        <w:t>than if we had simply used the listwise deletion results.</w:t>
      </w:r>
    </w:p>
    <w:p w14:paraId="491205F6" w14:textId="4D9D188B" w:rsidR="003369A2" w:rsidRDefault="003369A2" w:rsidP="003369A2">
      <w:pPr>
        <w:pStyle w:val="Caption"/>
        <w:keepNext/>
        <w:jc w:val="center"/>
      </w:pPr>
      <w:r>
        <w:t xml:space="preserve">Table </w:t>
      </w:r>
      <w:fldSimple w:instr=" SEQ Table \* ARABIC ">
        <w:r>
          <w:rPr>
            <w:noProof/>
          </w:rPr>
          <w:t>13</w:t>
        </w:r>
      </w:fldSimple>
      <w:r>
        <w:t xml:space="preserve"> - Comparing Original Results to Imputed Results</w:t>
      </w:r>
    </w:p>
    <w:tbl>
      <w:tblPr>
        <w:tblStyle w:val="TableGrid"/>
        <w:tblW w:w="0" w:type="auto"/>
        <w:tblLook w:val="04A0" w:firstRow="1" w:lastRow="0" w:firstColumn="1" w:lastColumn="0" w:noHBand="0" w:noVBand="1"/>
      </w:tblPr>
      <w:tblGrid>
        <w:gridCol w:w="1441"/>
        <w:gridCol w:w="1411"/>
        <w:gridCol w:w="1353"/>
        <w:gridCol w:w="1443"/>
        <w:gridCol w:w="1398"/>
        <w:gridCol w:w="1067"/>
        <w:gridCol w:w="1237"/>
      </w:tblGrid>
      <w:tr w:rsidR="000D392C" w14:paraId="5AFA30D2" w14:textId="44D15825" w:rsidTr="000D392C">
        <w:tc>
          <w:tcPr>
            <w:tcW w:w="1441" w:type="dxa"/>
          </w:tcPr>
          <w:p w14:paraId="79B0F517" w14:textId="590AEC63" w:rsidR="000D392C" w:rsidRPr="004D5225" w:rsidRDefault="000D392C" w:rsidP="00AC76A6">
            <w:pPr>
              <w:rPr>
                <w:rFonts w:asciiTheme="minorHAnsi" w:hAnsiTheme="minorHAnsi"/>
                <w:sz w:val="18"/>
                <w:szCs w:val="18"/>
              </w:rPr>
            </w:pPr>
            <w:r w:rsidRPr="004D5225">
              <w:rPr>
                <w:rFonts w:asciiTheme="minorHAnsi" w:hAnsiTheme="minorHAnsi"/>
                <w:sz w:val="18"/>
                <w:szCs w:val="18"/>
              </w:rPr>
              <w:t>Parameter</w:t>
            </w:r>
          </w:p>
        </w:tc>
        <w:tc>
          <w:tcPr>
            <w:tcW w:w="1411" w:type="dxa"/>
          </w:tcPr>
          <w:p w14:paraId="14B768FF" w14:textId="4C3B3E82" w:rsidR="000D392C" w:rsidRPr="004D5225" w:rsidRDefault="000D392C" w:rsidP="00AC76A6">
            <w:pPr>
              <w:rPr>
                <w:rFonts w:asciiTheme="minorHAnsi" w:hAnsiTheme="minorHAnsi"/>
                <w:sz w:val="18"/>
                <w:szCs w:val="18"/>
              </w:rPr>
            </w:pPr>
            <w:r w:rsidRPr="004D5225">
              <w:rPr>
                <w:rFonts w:asciiTheme="minorHAnsi" w:hAnsiTheme="minorHAnsi"/>
                <w:sz w:val="18"/>
                <w:szCs w:val="18"/>
              </w:rPr>
              <w:t>Orig</w:t>
            </w:r>
            <w:r>
              <w:rPr>
                <w:rFonts w:asciiTheme="minorHAnsi" w:hAnsiTheme="minorHAnsi"/>
                <w:sz w:val="18"/>
                <w:szCs w:val="18"/>
              </w:rPr>
              <w:t>inal</w:t>
            </w:r>
            <w:r w:rsidRPr="004D5225">
              <w:rPr>
                <w:rFonts w:asciiTheme="minorHAnsi" w:hAnsiTheme="minorHAnsi"/>
                <w:sz w:val="18"/>
                <w:szCs w:val="18"/>
              </w:rPr>
              <w:t xml:space="preserve"> Estimates</w:t>
            </w:r>
          </w:p>
        </w:tc>
        <w:tc>
          <w:tcPr>
            <w:tcW w:w="1353" w:type="dxa"/>
          </w:tcPr>
          <w:p w14:paraId="5B43B901" w14:textId="5BD9D824" w:rsidR="000D392C" w:rsidRPr="004D5225" w:rsidRDefault="000D392C" w:rsidP="00AC76A6">
            <w:pPr>
              <w:rPr>
                <w:rFonts w:asciiTheme="minorHAnsi" w:hAnsiTheme="minorHAnsi"/>
                <w:sz w:val="18"/>
                <w:szCs w:val="18"/>
              </w:rPr>
            </w:pPr>
            <w:r w:rsidRPr="004D5225">
              <w:rPr>
                <w:rFonts w:asciiTheme="minorHAnsi" w:hAnsiTheme="minorHAnsi"/>
                <w:sz w:val="18"/>
                <w:szCs w:val="18"/>
              </w:rPr>
              <w:t>Orig</w:t>
            </w:r>
            <w:r>
              <w:rPr>
                <w:rFonts w:asciiTheme="minorHAnsi" w:hAnsiTheme="minorHAnsi"/>
                <w:sz w:val="18"/>
                <w:szCs w:val="18"/>
              </w:rPr>
              <w:t>inal</w:t>
            </w:r>
            <w:r w:rsidRPr="004D5225">
              <w:rPr>
                <w:rFonts w:asciiTheme="minorHAnsi" w:hAnsiTheme="minorHAnsi"/>
                <w:sz w:val="18"/>
                <w:szCs w:val="18"/>
              </w:rPr>
              <w:t xml:space="preserve"> Std Err</w:t>
            </w:r>
          </w:p>
        </w:tc>
        <w:tc>
          <w:tcPr>
            <w:tcW w:w="1443" w:type="dxa"/>
          </w:tcPr>
          <w:p w14:paraId="501D484F" w14:textId="237E6BCA" w:rsidR="000D392C" w:rsidRPr="004D5225" w:rsidRDefault="000D392C" w:rsidP="00AC76A6">
            <w:pPr>
              <w:rPr>
                <w:rFonts w:asciiTheme="minorHAnsi" w:hAnsiTheme="minorHAnsi"/>
                <w:sz w:val="18"/>
                <w:szCs w:val="18"/>
              </w:rPr>
            </w:pPr>
            <w:r w:rsidRPr="004D5225">
              <w:rPr>
                <w:rFonts w:asciiTheme="minorHAnsi" w:hAnsiTheme="minorHAnsi"/>
                <w:sz w:val="18"/>
                <w:szCs w:val="18"/>
              </w:rPr>
              <w:t>Imputed Estimates</w:t>
            </w:r>
          </w:p>
        </w:tc>
        <w:tc>
          <w:tcPr>
            <w:tcW w:w="1398" w:type="dxa"/>
            <w:tcBorders>
              <w:bottom w:val="single" w:sz="4" w:space="0" w:color="auto"/>
            </w:tcBorders>
          </w:tcPr>
          <w:p w14:paraId="0E6BDC96" w14:textId="748CCE72" w:rsidR="000D392C" w:rsidRPr="004D5225" w:rsidRDefault="000D392C" w:rsidP="00AC76A6">
            <w:pPr>
              <w:rPr>
                <w:rFonts w:asciiTheme="minorHAnsi" w:hAnsiTheme="minorHAnsi"/>
                <w:sz w:val="18"/>
                <w:szCs w:val="18"/>
              </w:rPr>
            </w:pPr>
            <w:r w:rsidRPr="004D5225">
              <w:rPr>
                <w:rFonts w:asciiTheme="minorHAnsi" w:hAnsiTheme="minorHAnsi"/>
                <w:sz w:val="18"/>
                <w:szCs w:val="18"/>
              </w:rPr>
              <w:t>Imputed Std Err.</w:t>
            </w:r>
          </w:p>
        </w:tc>
        <w:tc>
          <w:tcPr>
            <w:tcW w:w="1067" w:type="dxa"/>
            <w:tcBorders>
              <w:bottom w:val="single" w:sz="4" w:space="0" w:color="auto"/>
            </w:tcBorders>
          </w:tcPr>
          <w:p w14:paraId="3E99A969" w14:textId="35217960" w:rsidR="000D392C" w:rsidRDefault="000D392C" w:rsidP="00AC76A6">
            <w:pPr>
              <w:rPr>
                <w:rFonts w:asciiTheme="minorHAnsi" w:hAnsiTheme="minorHAnsi"/>
                <w:sz w:val="18"/>
                <w:szCs w:val="18"/>
              </w:rPr>
            </w:pPr>
            <w:r>
              <w:rPr>
                <w:rFonts w:asciiTheme="minorHAnsi" w:hAnsiTheme="minorHAnsi"/>
                <w:sz w:val="18"/>
                <w:szCs w:val="18"/>
              </w:rPr>
              <w:t>Original p-values</w:t>
            </w:r>
          </w:p>
        </w:tc>
        <w:tc>
          <w:tcPr>
            <w:tcW w:w="1237" w:type="dxa"/>
            <w:tcBorders>
              <w:bottom w:val="single" w:sz="4" w:space="0" w:color="auto"/>
            </w:tcBorders>
          </w:tcPr>
          <w:p w14:paraId="2E2F647A" w14:textId="5E56AF8D" w:rsidR="000D392C" w:rsidRPr="004D5225" w:rsidRDefault="000D392C" w:rsidP="00AC76A6">
            <w:pPr>
              <w:rPr>
                <w:rFonts w:asciiTheme="minorHAnsi" w:hAnsiTheme="minorHAnsi"/>
                <w:sz w:val="18"/>
                <w:szCs w:val="18"/>
              </w:rPr>
            </w:pPr>
            <w:r>
              <w:rPr>
                <w:rFonts w:asciiTheme="minorHAnsi" w:hAnsiTheme="minorHAnsi"/>
                <w:sz w:val="18"/>
                <w:szCs w:val="18"/>
              </w:rPr>
              <w:t>Imputed p-value</w:t>
            </w:r>
          </w:p>
        </w:tc>
      </w:tr>
      <w:tr w:rsidR="000D392C" w14:paraId="085F58BF" w14:textId="3CF0618C" w:rsidTr="000D392C">
        <w:tc>
          <w:tcPr>
            <w:tcW w:w="1441" w:type="dxa"/>
          </w:tcPr>
          <w:p w14:paraId="4B2FC952" w14:textId="70EE0C50" w:rsidR="000D392C" w:rsidRPr="004D5225" w:rsidRDefault="000D392C" w:rsidP="004D5225">
            <w:pPr>
              <w:rPr>
                <w:rFonts w:asciiTheme="minorHAnsi" w:hAnsiTheme="minorHAnsi"/>
                <w:sz w:val="18"/>
                <w:szCs w:val="18"/>
              </w:rPr>
            </w:pPr>
            <w:r w:rsidRPr="004D5225">
              <w:rPr>
                <w:rFonts w:asciiTheme="minorHAnsi" w:hAnsiTheme="minorHAnsi"/>
                <w:sz w:val="18"/>
                <w:szCs w:val="18"/>
              </w:rPr>
              <w:t>Cylinder</w:t>
            </w:r>
          </w:p>
        </w:tc>
        <w:tc>
          <w:tcPr>
            <w:tcW w:w="1411" w:type="dxa"/>
          </w:tcPr>
          <w:p w14:paraId="034B3140" w14:textId="6364F5A9" w:rsidR="000D392C" w:rsidRPr="004D5225" w:rsidRDefault="000D392C" w:rsidP="004D5225">
            <w:pPr>
              <w:rPr>
                <w:rFonts w:asciiTheme="minorHAnsi" w:hAnsiTheme="minorHAnsi"/>
                <w:sz w:val="18"/>
                <w:szCs w:val="18"/>
              </w:rPr>
            </w:pPr>
            <w:r>
              <w:rPr>
                <w:rFonts w:asciiTheme="minorHAnsi" w:hAnsiTheme="minorHAnsi"/>
                <w:sz w:val="18"/>
                <w:szCs w:val="18"/>
              </w:rPr>
              <w:t>-1.19508</w:t>
            </w:r>
          </w:p>
        </w:tc>
        <w:tc>
          <w:tcPr>
            <w:tcW w:w="1353" w:type="dxa"/>
          </w:tcPr>
          <w:p w14:paraId="76AD0B49" w14:textId="406BCCAE" w:rsidR="000D392C" w:rsidRPr="004D5225" w:rsidRDefault="000D392C" w:rsidP="004D5225">
            <w:pPr>
              <w:rPr>
                <w:rFonts w:asciiTheme="minorHAnsi" w:hAnsiTheme="minorHAnsi"/>
                <w:sz w:val="18"/>
                <w:szCs w:val="18"/>
              </w:rPr>
            </w:pPr>
            <w:r>
              <w:rPr>
                <w:rFonts w:asciiTheme="minorHAnsi" w:hAnsiTheme="minorHAnsi"/>
                <w:sz w:val="18"/>
                <w:szCs w:val="18"/>
              </w:rPr>
              <w:t>1.13851</w:t>
            </w:r>
          </w:p>
        </w:tc>
        <w:tc>
          <w:tcPr>
            <w:tcW w:w="1443" w:type="dxa"/>
            <w:tcBorders>
              <w:top w:val="nil"/>
              <w:left w:val="single" w:sz="2" w:space="0" w:color="000000"/>
              <w:bottom w:val="single" w:sz="2" w:space="0" w:color="000000"/>
              <w:right w:val="nil"/>
            </w:tcBorders>
            <w:shd w:val="clear" w:color="auto" w:fill="FFFFFF"/>
          </w:tcPr>
          <w:p w14:paraId="6796E1B6" w14:textId="22AC6A06" w:rsidR="000D392C" w:rsidRPr="004D5225" w:rsidRDefault="000D392C" w:rsidP="004D5225">
            <w:pPr>
              <w:rPr>
                <w:rFonts w:asciiTheme="minorHAnsi" w:hAnsiTheme="minorHAnsi"/>
                <w:sz w:val="18"/>
                <w:szCs w:val="18"/>
              </w:rPr>
            </w:pPr>
            <w:r w:rsidRPr="004D5225">
              <w:rPr>
                <w:rFonts w:asciiTheme="minorHAnsi" w:hAnsiTheme="minorHAnsi" w:cs="Times"/>
                <w:color w:val="000000"/>
                <w:sz w:val="18"/>
                <w:szCs w:val="18"/>
              </w:rPr>
              <w:t>-0.998923</w:t>
            </w:r>
          </w:p>
        </w:tc>
        <w:tc>
          <w:tcPr>
            <w:tcW w:w="1398" w:type="dxa"/>
            <w:tcBorders>
              <w:top w:val="single" w:sz="4" w:space="0" w:color="auto"/>
              <w:left w:val="single" w:sz="2" w:space="0" w:color="000000"/>
              <w:bottom w:val="single" w:sz="2" w:space="0" w:color="000000"/>
              <w:right w:val="single" w:sz="4" w:space="0" w:color="auto"/>
            </w:tcBorders>
            <w:shd w:val="clear" w:color="auto" w:fill="FFFFFF"/>
          </w:tcPr>
          <w:p w14:paraId="225DED25" w14:textId="4B6C3FC5" w:rsidR="000D392C" w:rsidRPr="004D5225" w:rsidRDefault="000D392C" w:rsidP="004D5225">
            <w:pPr>
              <w:rPr>
                <w:rFonts w:asciiTheme="minorHAnsi" w:hAnsiTheme="minorHAnsi"/>
                <w:sz w:val="18"/>
                <w:szCs w:val="18"/>
              </w:rPr>
            </w:pPr>
            <w:r w:rsidRPr="004D5225">
              <w:rPr>
                <w:rFonts w:asciiTheme="minorHAnsi" w:hAnsiTheme="minorHAnsi" w:cs="Times"/>
                <w:color w:val="000000"/>
                <w:sz w:val="18"/>
                <w:szCs w:val="18"/>
              </w:rPr>
              <w:t>0.853992</w:t>
            </w:r>
          </w:p>
        </w:tc>
        <w:tc>
          <w:tcPr>
            <w:tcW w:w="1067" w:type="dxa"/>
            <w:tcBorders>
              <w:top w:val="single" w:sz="4" w:space="0" w:color="auto"/>
              <w:left w:val="single" w:sz="2" w:space="0" w:color="000000"/>
              <w:bottom w:val="single" w:sz="2" w:space="0" w:color="000000"/>
              <w:right w:val="single" w:sz="2" w:space="0" w:color="000000"/>
            </w:tcBorders>
            <w:shd w:val="clear" w:color="auto" w:fill="FFFFFF"/>
          </w:tcPr>
          <w:p w14:paraId="412CCB72" w14:textId="7AAA301B" w:rsidR="000D392C" w:rsidRDefault="000D392C" w:rsidP="004D5225">
            <w:pPr>
              <w:rPr>
                <w:rFonts w:asciiTheme="minorHAnsi" w:hAnsiTheme="minorHAnsi" w:cs="Times"/>
                <w:color w:val="000000"/>
                <w:sz w:val="18"/>
                <w:szCs w:val="18"/>
              </w:rPr>
            </w:pPr>
            <w:r>
              <w:rPr>
                <w:rFonts w:asciiTheme="minorHAnsi" w:hAnsiTheme="minorHAnsi" w:cs="Times"/>
                <w:color w:val="000000"/>
                <w:sz w:val="18"/>
                <w:szCs w:val="18"/>
              </w:rPr>
              <w:t>.3116</w:t>
            </w:r>
          </w:p>
        </w:tc>
        <w:tc>
          <w:tcPr>
            <w:tcW w:w="1237" w:type="dxa"/>
            <w:tcBorders>
              <w:top w:val="single" w:sz="4" w:space="0" w:color="auto"/>
              <w:left w:val="single" w:sz="2" w:space="0" w:color="000000"/>
              <w:bottom w:val="single" w:sz="2" w:space="0" w:color="000000"/>
              <w:right w:val="single" w:sz="4" w:space="0" w:color="auto"/>
            </w:tcBorders>
            <w:shd w:val="clear" w:color="auto" w:fill="FFFFFF"/>
          </w:tcPr>
          <w:p w14:paraId="6CDB11D9" w14:textId="1127DBED" w:rsidR="000D392C" w:rsidRPr="004D5225" w:rsidRDefault="000D392C" w:rsidP="004D5225">
            <w:pPr>
              <w:rPr>
                <w:rFonts w:asciiTheme="minorHAnsi" w:hAnsiTheme="minorHAnsi" w:cs="Times"/>
                <w:color w:val="000000"/>
                <w:sz w:val="18"/>
                <w:szCs w:val="18"/>
              </w:rPr>
            </w:pPr>
            <w:r>
              <w:rPr>
                <w:rFonts w:asciiTheme="minorHAnsi" w:hAnsiTheme="minorHAnsi" w:cs="Times"/>
                <w:color w:val="000000"/>
                <w:sz w:val="18"/>
                <w:szCs w:val="18"/>
              </w:rPr>
              <w:t>.2423</w:t>
            </w:r>
          </w:p>
        </w:tc>
      </w:tr>
      <w:tr w:rsidR="000D392C" w14:paraId="2F8CCFE5" w14:textId="1D6A0C81" w:rsidTr="000D392C">
        <w:tc>
          <w:tcPr>
            <w:tcW w:w="1441" w:type="dxa"/>
          </w:tcPr>
          <w:p w14:paraId="4CDC429F" w14:textId="1127F79B" w:rsidR="000D392C" w:rsidRPr="004D5225" w:rsidRDefault="000D392C" w:rsidP="004D5225">
            <w:pPr>
              <w:rPr>
                <w:rFonts w:asciiTheme="minorHAnsi" w:hAnsiTheme="minorHAnsi"/>
                <w:sz w:val="18"/>
                <w:szCs w:val="18"/>
              </w:rPr>
            </w:pPr>
            <w:r w:rsidRPr="004D5225">
              <w:rPr>
                <w:rFonts w:asciiTheme="minorHAnsi" w:hAnsiTheme="minorHAnsi"/>
                <w:sz w:val="18"/>
                <w:szCs w:val="18"/>
              </w:rPr>
              <w:t>Size</w:t>
            </w:r>
          </w:p>
        </w:tc>
        <w:tc>
          <w:tcPr>
            <w:tcW w:w="1411" w:type="dxa"/>
          </w:tcPr>
          <w:p w14:paraId="38F4A02F" w14:textId="33101FA3" w:rsidR="000D392C" w:rsidRPr="004D5225" w:rsidRDefault="000D392C" w:rsidP="004D5225">
            <w:pPr>
              <w:rPr>
                <w:rFonts w:asciiTheme="minorHAnsi" w:hAnsiTheme="minorHAnsi"/>
                <w:sz w:val="18"/>
                <w:szCs w:val="18"/>
              </w:rPr>
            </w:pPr>
            <w:r>
              <w:rPr>
                <w:rFonts w:asciiTheme="minorHAnsi" w:hAnsiTheme="minorHAnsi"/>
                <w:sz w:val="18"/>
                <w:szCs w:val="18"/>
              </w:rPr>
              <w:t>0.05221</w:t>
            </w:r>
          </w:p>
        </w:tc>
        <w:tc>
          <w:tcPr>
            <w:tcW w:w="1353" w:type="dxa"/>
          </w:tcPr>
          <w:p w14:paraId="1BB1FD6C" w14:textId="0C9A784D" w:rsidR="000D392C" w:rsidRPr="004D5225" w:rsidRDefault="000D392C" w:rsidP="004D5225">
            <w:pPr>
              <w:rPr>
                <w:rFonts w:asciiTheme="minorHAnsi" w:hAnsiTheme="minorHAnsi"/>
                <w:sz w:val="18"/>
                <w:szCs w:val="18"/>
              </w:rPr>
            </w:pPr>
            <w:r>
              <w:rPr>
                <w:rFonts w:asciiTheme="minorHAnsi" w:hAnsiTheme="minorHAnsi"/>
                <w:sz w:val="18"/>
                <w:szCs w:val="18"/>
              </w:rPr>
              <w:t>0.02938</w:t>
            </w:r>
          </w:p>
        </w:tc>
        <w:tc>
          <w:tcPr>
            <w:tcW w:w="1443" w:type="dxa"/>
            <w:tcBorders>
              <w:top w:val="nil"/>
              <w:left w:val="single" w:sz="2" w:space="0" w:color="000000"/>
              <w:bottom w:val="single" w:sz="2" w:space="0" w:color="000000"/>
              <w:right w:val="nil"/>
            </w:tcBorders>
            <w:shd w:val="clear" w:color="auto" w:fill="FFFFFF"/>
          </w:tcPr>
          <w:p w14:paraId="1653E39D" w14:textId="12D74F5F" w:rsidR="000D392C" w:rsidRPr="004D5225" w:rsidRDefault="000D392C" w:rsidP="004D5225">
            <w:pPr>
              <w:rPr>
                <w:rFonts w:asciiTheme="minorHAnsi" w:hAnsiTheme="minorHAnsi"/>
                <w:sz w:val="18"/>
                <w:szCs w:val="18"/>
              </w:rPr>
            </w:pPr>
            <w:r w:rsidRPr="004D5225">
              <w:rPr>
                <w:rFonts w:asciiTheme="minorHAnsi" w:hAnsiTheme="minorHAnsi" w:cs="Times"/>
                <w:color w:val="000000"/>
                <w:sz w:val="18"/>
                <w:szCs w:val="18"/>
              </w:rPr>
              <w:t>0.043529</w:t>
            </w:r>
          </w:p>
        </w:tc>
        <w:tc>
          <w:tcPr>
            <w:tcW w:w="1398" w:type="dxa"/>
            <w:tcBorders>
              <w:top w:val="single" w:sz="2" w:space="0" w:color="000000"/>
              <w:left w:val="single" w:sz="2" w:space="0" w:color="000000"/>
              <w:bottom w:val="single" w:sz="2" w:space="0" w:color="000000"/>
              <w:right w:val="single" w:sz="4" w:space="0" w:color="auto"/>
            </w:tcBorders>
            <w:shd w:val="clear" w:color="auto" w:fill="FFFFFF"/>
          </w:tcPr>
          <w:p w14:paraId="2B4FCD89" w14:textId="690CAB14" w:rsidR="000D392C" w:rsidRPr="004D5225" w:rsidRDefault="000D392C" w:rsidP="004D5225">
            <w:pPr>
              <w:rPr>
                <w:rFonts w:asciiTheme="minorHAnsi" w:hAnsiTheme="minorHAnsi"/>
                <w:sz w:val="18"/>
                <w:szCs w:val="18"/>
              </w:rPr>
            </w:pPr>
            <w:r w:rsidRPr="004D5225">
              <w:rPr>
                <w:rFonts w:asciiTheme="minorHAnsi" w:hAnsiTheme="minorHAnsi" w:cs="Times"/>
                <w:color w:val="000000"/>
                <w:sz w:val="18"/>
                <w:szCs w:val="18"/>
              </w:rPr>
              <w:t>0.024752</w:t>
            </w:r>
          </w:p>
        </w:tc>
        <w:tc>
          <w:tcPr>
            <w:tcW w:w="1067" w:type="dxa"/>
            <w:tcBorders>
              <w:top w:val="single" w:sz="2" w:space="0" w:color="000000"/>
              <w:left w:val="single" w:sz="2" w:space="0" w:color="000000"/>
              <w:bottom w:val="single" w:sz="2" w:space="0" w:color="000000"/>
              <w:right w:val="single" w:sz="2" w:space="0" w:color="000000"/>
            </w:tcBorders>
            <w:shd w:val="clear" w:color="auto" w:fill="FFFFFF"/>
          </w:tcPr>
          <w:p w14:paraId="6C84006F" w14:textId="4FCB1D75" w:rsidR="000D392C" w:rsidRDefault="000D392C" w:rsidP="004D5225">
            <w:pPr>
              <w:rPr>
                <w:rFonts w:asciiTheme="minorHAnsi" w:hAnsiTheme="minorHAnsi" w:cs="Times"/>
                <w:color w:val="000000"/>
                <w:sz w:val="18"/>
                <w:szCs w:val="18"/>
              </w:rPr>
            </w:pPr>
            <w:r>
              <w:rPr>
                <w:rFonts w:asciiTheme="minorHAnsi" w:hAnsiTheme="minorHAnsi" w:cs="Times"/>
                <w:color w:val="000000"/>
                <w:sz w:val="18"/>
                <w:szCs w:val="18"/>
              </w:rPr>
              <w:t>.0973</w:t>
            </w:r>
          </w:p>
        </w:tc>
        <w:tc>
          <w:tcPr>
            <w:tcW w:w="1237" w:type="dxa"/>
            <w:tcBorders>
              <w:top w:val="single" w:sz="2" w:space="0" w:color="000000"/>
              <w:left w:val="single" w:sz="2" w:space="0" w:color="000000"/>
              <w:bottom w:val="single" w:sz="2" w:space="0" w:color="000000"/>
              <w:right w:val="single" w:sz="4" w:space="0" w:color="auto"/>
            </w:tcBorders>
            <w:shd w:val="clear" w:color="auto" w:fill="FFFFFF"/>
          </w:tcPr>
          <w:p w14:paraId="086E7594" w14:textId="7CB951CC" w:rsidR="000D392C" w:rsidRPr="004D5225" w:rsidRDefault="000D392C" w:rsidP="004D5225">
            <w:pPr>
              <w:rPr>
                <w:rFonts w:asciiTheme="minorHAnsi" w:hAnsiTheme="minorHAnsi" w:cs="Times"/>
                <w:color w:val="000000"/>
                <w:sz w:val="18"/>
                <w:szCs w:val="18"/>
              </w:rPr>
            </w:pPr>
            <w:r>
              <w:rPr>
                <w:rFonts w:asciiTheme="minorHAnsi" w:hAnsiTheme="minorHAnsi" w:cs="Times"/>
                <w:color w:val="000000"/>
                <w:sz w:val="18"/>
                <w:szCs w:val="18"/>
              </w:rPr>
              <w:t>.0794</w:t>
            </w:r>
          </w:p>
        </w:tc>
      </w:tr>
      <w:tr w:rsidR="000D392C" w14:paraId="64A7CB64" w14:textId="7CFE37EF" w:rsidTr="000D392C">
        <w:tc>
          <w:tcPr>
            <w:tcW w:w="1441" w:type="dxa"/>
          </w:tcPr>
          <w:p w14:paraId="481056D6" w14:textId="6F2278E3" w:rsidR="000D392C" w:rsidRPr="004D5225" w:rsidRDefault="000D392C" w:rsidP="004D5225">
            <w:pPr>
              <w:rPr>
                <w:rFonts w:asciiTheme="minorHAnsi" w:hAnsiTheme="minorHAnsi"/>
                <w:sz w:val="18"/>
                <w:szCs w:val="18"/>
              </w:rPr>
            </w:pPr>
            <w:r w:rsidRPr="004D5225">
              <w:rPr>
                <w:rFonts w:asciiTheme="minorHAnsi" w:hAnsiTheme="minorHAnsi"/>
                <w:sz w:val="18"/>
                <w:szCs w:val="18"/>
              </w:rPr>
              <w:t>Hp</w:t>
            </w:r>
          </w:p>
        </w:tc>
        <w:tc>
          <w:tcPr>
            <w:tcW w:w="1411" w:type="dxa"/>
          </w:tcPr>
          <w:p w14:paraId="35E036FF" w14:textId="62A83224" w:rsidR="000D392C" w:rsidRPr="004D5225" w:rsidRDefault="000D392C" w:rsidP="004D5225">
            <w:pPr>
              <w:rPr>
                <w:rFonts w:asciiTheme="minorHAnsi" w:hAnsiTheme="minorHAnsi"/>
                <w:sz w:val="18"/>
                <w:szCs w:val="18"/>
              </w:rPr>
            </w:pPr>
            <w:r>
              <w:rPr>
                <w:rFonts w:asciiTheme="minorHAnsi" w:hAnsiTheme="minorHAnsi"/>
                <w:sz w:val="18"/>
                <w:szCs w:val="18"/>
              </w:rPr>
              <w:t>-0.15009</w:t>
            </w:r>
          </w:p>
        </w:tc>
        <w:tc>
          <w:tcPr>
            <w:tcW w:w="1353" w:type="dxa"/>
          </w:tcPr>
          <w:p w14:paraId="75AA93A6" w14:textId="53EDD8AD" w:rsidR="000D392C" w:rsidRPr="004D5225" w:rsidRDefault="000D392C" w:rsidP="004D5225">
            <w:pPr>
              <w:rPr>
                <w:rFonts w:asciiTheme="minorHAnsi" w:hAnsiTheme="minorHAnsi"/>
                <w:sz w:val="18"/>
                <w:szCs w:val="18"/>
              </w:rPr>
            </w:pPr>
            <w:r>
              <w:rPr>
                <w:rFonts w:asciiTheme="minorHAnsi" w:hAnsiTheme="minorHAnsi"/>
                <w:sz w:val="18"/>
                <w:szCs w:val="18"/>
              </w:rPr>
              <w:t>.07848</w:t>
            </w:r>
          </w:p>
        </w:tc>
        <w:tc>
          <w:tcPr>
            <w:tcW w:w="1443" w:type="dxa"/>
            <w:tcBorders>
              <w:top w:val="nil"/>
              <w:left w:val="single" w:sz="2" w:space="0" w:color="000000"/>
              <w:bottom w:val="single" w:sz="2" w:space="0" w:color="000000"/>
              <w:right w:val="nil"/>
            </w:tcBorders>
            <w:shd w:val="clear" w:color="auto" w:fill="FFFFFF"/>
          </w:tcPr>
          <w:p w14:paraId="2BEF3E4B" w14:textId="260C079E" w:rsidR="000D392C" w:rsidRPr="004D5225" w:rsidRDefault="000D392C" w:rsidP="004D5225">
            <w:pPr>
              <w:rPr>
                <w:rFonts w:asciiTheme="minorHAnsi" w:hAnsiTheme="minorHAnsi"/>
                <w:sz w:val="18"/>
                <w:szCs w:val="18"/>
              </w:rPr>
            </w:pPr>
            <w:r w:rsidRPr="004D5225">
              <w:rPr>
                <w:rFonts w:asciiTheme="minorHAnsi" w:hAnsiTheme="minorHAnsi" w:cs="Times"/>
                <w:color w:val="000000"/>
                <w:sz w:val="18"/>
                <w:szCs w:val="18"/>
              </w:rPr>
              <w:t>-0.117772</w:t>
            </w:r>
          </w:p>
        </w:tc>
        <w:tc>
          <w:tcPr>
            <w:tcW w:w="1398" w:type="dxa"/>
            <w:tcBorders>
              <w:top w:val="single" w:sz="2" w:space="0" w:color="000000"/>
              <w:left w:val="single" w:sz="2" w:space="0" w:color="000000"/>
              <w:bottom w:val="single" w:sz="2" w:space="0" w:color="000000"/>
              <w:right w:val="single" w:sz="4" w:space="0" w:color="auto"/>
            </w:tcBorders>
            <w:shd w:val="clear" w:color="auto" w:fill="FFFFFF"/>
          </w:tcPr>
          <w:p w14:paraId="143587CF" w14:textId="368CFAB6" w:rsidR="000D392C" w:rsidRPr="004D5225" w:rsidRDefault="000D392C" w:rsidP="004D5225">
            <w:pPr>
              <w:rPr>
                <w:rFonts w:asciiTheme="minorHAnsi" w:hAnsiTheme="minorHAnsi"/>
                <w:sz w:val="18"/>
                <w:szCs w:val="18"/>
              </w:rPr>
            </w:pPr>
            <w:r w:rsidRPr="004D5225">
              <w:rPr>
                <w:rFonts w:asciiTheme="minorHAnsi" w:hAnsiTheme="minorHAnsi" w:cs="Times"/>
                <w:color w:val="000000"/>
                <w:sz w:val="18"/>
                <w:szCs w:val="18"/>
              </w:rPr>
              <w:t>0.053495</w:t>
            </w:r>
          </w:p>
        </w:tc>
        <w:tc>
          <w:tcPr>
            <w:tcW w:w="1067" w:type="dxa"/>
            <w:tcBorders>
              <w:top w:val="single" w:sz="2" w:space="0" w:color="000000"/>
              <w:left w:val="single" w:sz="2" w:space="0" w:color="000000"/>
              <w:bottom w:val="single" w:sz="2" w:space="0" w:color="000000"/>
              <w:right w:val="single" w:sz="2" w:space="0" w:color="000000"/>
            </w:tcBorders>
            <w:shd w:val="clear" w:color="auto" w:fill="FFFFFF"/>
          </w:tcPr>
          <w:p w14:paraId="3E1C97FE" w14:textId="724C37D4" w:rsidR="000D392C" w:rsidRDefault="000D392C" w:rsidP="004D5225">
            <w:pPr>
              <w:rPr>
                <w:rFonts w:asciiTheme="minorHAnsi" w:hAnsiTheme="minorHAnsi" w:cs="Times"/>
                <w:color w:val="000000"/>
                <w:sz w:val="18"/>
                <w:szCs w:val="18"/>
              </w:rPr>
            </w:pPr>
            <w:r>
              <w:rPr>
                <w:rFonts w:asciiTheme="minorHAnsi" w:hAnsiTheme="minorHAnsi" w:cs="Times"/>
                <w:color w:val="000000"/>
                <w:sz w:val="18"/>
                <w:szCs w:val="18"/>
              </w:rPr>
              <w:t>.0765</w:t>
            </w:r>
          </w:p>
        </w:tc>
        <w:tc>
          <w:tcPr>
            <w:tcW w:w="1237" w:type="dxa"/>
            <w:tcBorders>
              <w:top w:val="single" w:sz="2" w:space="0" w:color="000000"/>
              <w:left w:val="single" w:sz="2" w:space="0" w:color="000000"/>
              <w:bottom w:val="single" w:sz="2" w:space="0" w:color="000000"/>
              <w:right w:val="single" w:sz="4" w:space="0" w:color="auto"/>
            </w:tcBorders>
            <w:shd w:val="clear" w:color="auto" w:fill="FFFFFF"/>
          </w:tcPr>
          <w:p w14:paraId="3FB4B998" w14:textId="51301EDB" w:rsidR="000D392C" w:rsidRPr="004D5225" w:rsidRDefault="000D392C" w:rsidP="004D5225">
            <w:pPr>
              <w:rPr>
                <w:rFonts w:asciiTheme="minorHAnsi" w:hAnsiTheme="minorHAnsi" w:cs="Times"/>
                <w:color w:val="000000"/>
                <w:sz w:val="18"/>
                <w:szCs w:val="18"/>
              </w:rPr>
            </w:pPr>
            <w:r>
              <w:rPr>
                <w:rFonts w:asciiTheme="minorHAnsi" w:hAnsiTheme="minorHAnsi" w:cs="Times"/>
                <w:color w:val="000000"/>
                <w:sz w:val="18"/>
                <w:szCs w:val="18"/>
              </w:rPr>
              <w:t>.0280</w:t>
            </w:r>
          </w:p>
        </w:tc>
      </w:tr>
      <w:tr w:rsidR="000D392C" w14:paraId="47B26E17" w14:textId="14D107C0" w:rsidTr="000D392C">
        <w:tc>
          <w:tcPr>
            <w:tcW w:w="1441" w:type="dxa"/>
          </w:tcPr>
          <w:p w14:paraId="1432A834" w14:textId="69CE2047" w:rsidR="000D392C" w:rsidRPr="004D5225" w:rsidRDefault="000D392C" w:rsidP="004D5225">
            <w:pPr>
              <w:rPr>
                <w:rFonts w:asciiTheme="minorHAnsi" w:hAnsiTheme="minorHAnsi"/>
                <w:sz w:val="18"/>
                <w:szCs w:val="18"/>
              </w:rPr>
            </w:pPr>
            <w:r w:rsidRPr="004D5225">
              <w:rPr>
                <w:rFonts w:asciiTheme="minorHAnsi" w:hAnsiTheme="minorHAnsi"/>
                <w:sz w:val="18"/>
                <w:szCs w:val="18"/>
              </w:rPr>
              <w:t>Weight</w:t>
            </w:r>
          </w:p>
        </w:tc>
        <w:tc>
          <w:tcPr>
            <w:tcW w:w="1411" w:type="dxa"/>
          </w:tcPr>
          <w:p w14:paraId="766B8371" w14:textId="3E8C339C" w:rsidR="000D392C" w:rsidRPr="004D5225" w:rsidRDefault="000D392C" w:rsidP="004D5225">
            <w:pPr>
              <w:rPr>
                <w:rFonts w:asciiTheme="minorHAnsi" w:hAnsiTheme="minorHAnsi"/>
                <w:sz w:val="18"/>
                <w:szCs w:val="18"/>
              </w:rPr>
            </w:pPr>
            <w:r>
              <w:rPr>
                <w:rFonts w:asciiTheme="minorHAnsi" w:hAnsiTheme="minorHAnsi"/>
                <w:sz w:val="18"/>
                <w:szCs w:val="18"/>
              </w:rPr>
              <w:t>-6.71776</w:t>
            </w:r>
          </w:p>
        </w:tc>
        <w:tc>
          <w:tcPr>
            <w:tcW w:w="1353" w:type="dxa"/>
          </w:tcPr>
          <w:p w14:paraId="159E7ADE" w14:textId="266EA376" w:rsidR="000D392C" w:rsidRPr="004D5225" w:rsidRDefault="000D392C" w:rsidP="004D5225">
            <w:pPr>
              <w:rPr>
                <w:rFonts w:asciiTheme="minorHAnsi" w:hAnsiTheme="minorHAnsi"/>
                <w:sz w:val="18"/>
                <w:szCs w:val="18"/>
              </w:rPr>
            </w:pPr>
            <w:r>
              <w:rPr>
                <w:rFonts w:asciiTheme="minorHAnsi" w:hAnsiTheme="minorHAnsi"/>
                <w:sz w:val="18"/>
                <w:szCs w:val="18"/>
              </w:rPr>
              <w:t>3.98252</w:t>
            </w:r>
          </w:p>
        </w:tc>
        <w:tc>
          <w:tcPr>
            <w:tcW w:w="1443" w:type="dxa"/>
            <w:tcBorders>
              <w:top w:val="nil"/>
              <w:left w:val="single" w:sz="2" w:space="0" w:color="000000"/>
              <w:bottom w:val="single" w:sz="2" w:space="0" w:color="000000"/>
              <w:right w:val="nil"/>
            </w:tcBorders>
            <w:shd w:val="clear" w:color="auto" w:fill="FFFFFF"/>
          </w:tcPr>
          <w:p w14:paraId="7BDC5104" w14:textId="597AE870" w:rsidR="000D392C" w:rsidRPr="004D5225" w:rsidRDefault="000D392C" w:rsidP="004D5225">
            <w:pPr>
              <w:rPr>
                <w:rFonts w:asciiTheme="minorHAnsi" w:hAnsiTheme="minorHAnsi"/>
                <w:sz w:val="18"/>
                <w:szCs w:val="18"/>
              </w:rPr>
            </w:pPr>
            <w:r w:rsidRPr="004D5225">
              <w:rPr>
                <w:rFonts w:asciiTheme="minorHAnsi" w:hAnsiTheme="minorHAnsi" w:cs="Times"/>
                <w:color w:val="000000"/>
                <w:sz w:val="18"/>
                <w:szCs w:val="18"/>
              </w:rPr>
              <w:t>-7.531299</w:t>
            </w:r>
          </w:p>
        </w:tc>
        <w:tc>
          <w:tcPr>
            <w:tcW w:w="1398" w:type="dxa"/>
            <w:tcBorders>
              <w:top w:val="single" w:sz="2" w:space="0" w:color="000000"/>
              <w:left w:val="single" w:sz="2" w:space="0" w:color="000000"/>
              <w:bottom w:val="single" w:sz="2" w:space="0" w:color="000000"/>
              <w:right w:val="single" w:sz="4" w:space="0" w:color="auto"/>
            </w:tcBorders>
            <w:shd w:val="clear" w:color="auto" w:fill="FFFFFF"/>
          </w:tcPr>
          <w:p w14:paraId="4E1CF366" w14:textId="5B340619" w:rsidR="000D392C" w:rsidRPr="004D5225" w:rsidRDefault="000D392C" w:rsidP="004D5225">
            <w:pPr>
              <w:rPr>
                <w:rFonts w:asciiTheme="minorHAnsi" w:hAnsiTheme="minorHAnsi"/>
                <w:sz w:val="18"/>
                <w:szCs w:val="18"/>
              </w:rPr>
            </w:pPr>
            <w:r w:rsidRPr="004D5225">
              <w:rPr>
                <w:rFonts w:asciiTheme="minorHAnsi" w:hAnsiTheme="minorHAnsi" w:cs="Times"/>
                <w:color w:val="000000"/>
                <w:sz w:val="18"/>
                <w:szCs w:val="18"/>
              </w:rPr>
              <w:t>3.641991</w:t>
            </w:r>
          </w:p>
        </w:tc>
        <w:tc>
          <w:tcPr>
            <w:tcW w:w="1067" w:type="dxa"/>
            <w:tcBorders>
              <w:top w:val="single" w:sz="2" w:space="0" w:color="000000"/>
              <w:left w:val="single" w:sz="2" w:space="0" w:color="000000"/>
              <w:bottom w:val="single" w:sz="2" w:space="0" w:color="000000"/>
              <w:right w:val="single" w:sz="2" w:space="0" w:color="000000"/>
            </w:tcBorders>
            <w:shd w:val="clear" w:color="auto" w:fill="FFFFFF"/>
          </w:tcPr>
          <w:p w14:paraId="0B311572" w14:textId="460A3DF9" w:rsidR="000D392C" w:rsidRDefault="000D392C" w:rsidP="004D5225">
            <w:pPr>
              <w:rPr>
                <w:rFonts w:asciiTheme="minorHAnsi" w:hAnsiTheme="minorHAnsi" w:cs="Times"/>
                <w:color w:val="000000"/>
                <w:sz w:val="18"/>
                <w:szCs w:val="18"/>
              </w:rPr>
            </w:pPr>
            <w:r>
              <w:rPr>
                <w:rFonts w:asciiTheme="minorHAnsi" w:hAnsiTheme="minorHAnsi" w:cs="Times"/>
                <w:color w:val="000000"/>
                <w:sz w:val="18"/>
                <w:szCs w:val="18"/>
              </w:rPr>
              <w:t>.1138</w:t>
            </w:r>
          </w:p>
        </w:tc>
        <w:tc>
          <w:tcPr>
            <w:tcW w:w="1237" w:type="dxa"/>
            <w:tcBorders>
              <w:top w:val="single" w:sz="2" w:space="0" w:color="000000"/>
              <w:left w:val="single" w:sz="2" w:space="0" w:color="000000"/>
              <w:bottom w:val="single" w:sz="2" w:space="0" w:color="000000"/>
              <w:right w:val="single" w:sz="4" w:space="0" w:color="auto"/>
            </w:tcBorders>
            <w:shd w:val="clear" w:color="auto" w:fill="FFFFFF"/>
          </w:tcPr>
          <w:p w14:paraId="32230CD8" w14:textId="1FA15470" w:rsidR="000D392C" w:rsidRPr="004D5225" w:rsidRDefault="000D392C" w:rsidP="004D5225">
            <w:pPr>
              <w:rPr>
                <w:rFonts w:asciiTheme="minorHAnsi" w:hAnsiTheme="minorHAnsi" w:cs="Times"/>
                <w:color w:val="000000"/>
                <w:sz w:val="18"/>
                <w:szCs w:val="18"/>
              </w:rPr>
            </w:pPr>
            <w:r>
              <w:rPr>
                <w:rFonts w:asciiTheme="minorHAnsi" w:hAnsiTheme="minorHAnsi" w:cs="Times"/>
                <w:color w:val="000000"/>
                <w:sz w:val="18"/>
                <w:szCs w:val="18"/>
              </w:rPr>
              <w:t>.0396</w:t>
            </w:r>
          </w:p>
        </w:tc>
      </w:tr>
      <w:tr w:rsidR="000D392C" w14:paraId="0ECC7843" w14:textId="5B3FA80D" w:rsidTr="000D392C">
        <w:tc>
          <w:tcPr>
            <w:tcW w:w="1441" w:type="dxa"/>
          </w:tcPr>
          <w:p w14:paraId="233640A0" w14:textId="3B2A67DD" w:rsidR="000D392C" w:rsidRPr="004D5225" w:rsidRDefault="000D392C" w:rsidP="004D5225">
            <w:pPr>
              <w:rPr>
                <w:rFonts w:asciiTheme="minorHAnsi" w:hAnsiTheme="minorHAnsi"/>
                <w:sz w:val="18"/>
                <w:szCs w:val="18"/>
              </w:rPr>
            </w:pPr>
            <w:r w:rsidRPr="004D5225">
              <w:rPr>
                <w:rFonts w:asciiTheme="minorHAnsi" w:hAnsiTheme="minorHAnsi"/>
                <w:sz w:val="18"/>
                <w:szCs w:val="18"/>
              </w:rPr>
              <w:t>Accel</w:t>
            </w:r>
          </w:p>
        </w:tc>
        <w:tc>
          <w:tcPr>
            <w:tcW w:w="1411" w:type="dxa"/>
          </w:tcPr>
          <w:p w14:paraId="7359EC8D" w14:textId="3FBCEFA5" w:rsidR="000D392C" w:rsidRPr="004D5225" w:rsidRDefault="000D392C" w:rsidP="004D5225">
            <w:pPr>
              <w:rPr>
                <w:rFonts w:asciiTheme="minorHAnsi" w:hAnsiTheme="minorHAnsi"/>
                <w:sz w:val="18"/>
                <w:szCs w:val="18"/>
              </w:rPr>
            </w:pPr>
            <w:r>
              <w:rPr>
                <w:rFonts w:asciiTheme="minorHAnsi" w:hAnsiTheme="minorHAnsi"/>
                <w:sz w:val="18"/>
                <w:szCs w:val="18"/>
              </w:rPr>
              <w:t>-0.68451</w:t>
            </w:r>
          </w:p>
        </w:tc>
        <w:tc>
          <w:tcPr>
            <w:tcW w:w="1353" w:type="dxa"/>
          </w:tcPr>
          <w:p w14:paraId="5BD4C06D" w14:textId="528C4808" w:rsidR="000D392C" w:rsidRPr="004D5225" w:rsidRDefault="000D392C" w:rsidP="004D5225">
            <w:pPr>
              <w:rPr>
                <w:rFonts w:asciiTheme="minorHAnsi" w:hAnsiTheme="minorHAnsi"/>
                <w:sz w:val="18"/>
                <w:szCs w:val="18"/>
              </w:rPr>
            </w:pPr>
            <w:r>
              <w:rPr>
                <w:rFonts w:asciiTheme="minorHAnsi" w:hAnsiTheme="minorHAnsi"/>
                <w:sz w:val="18"/>
                <w:szCs w:val="18"/>
              </w:rPr>
              <w:t>3.98252</w:t>
            </w:r>
          </w:p>
        </w:tc>
        <w:tc>
          <w:tcPr>
            <w:tcW w:w="1443" w:type="dxa"/>
            <w:tcBorders>
              <w:top w:val="nil"/>
              <w:left w:val="single" w:sz="2" w:space="0" w:color="000000"/>
              <w:bottom w:val="single" w:sz="2" w:space="0" w:color="000000"/>
              <w:right w:val="nil"/>
            </w:tcBorders>
            <w:shd w:val="clear" w:color="auto" w:fill="FFFFFF"/>
          </w:tcPr>
          <w:p w14:paraId="0BE70252" w14:textId="75DADF1F" w:rsidR="000D392C" w:rsidRPr="004D5225" w:rsidRDefault="000D392C" w:rsidP="004D5225">
            <w:pPr>
              <w:rPr>
                <w:rFonts w:asciiTheme="minorHAnsi" w:hAnsiTheme="minorHAnsi"/>
                <w:sz w:val="18"/>
                <w:szCs w:val="18"/>
              </w:rPr>
            </w:pPr>
            <w:r w:rsidRPr="004D5225">
              <w:rPr>
                <w:rFonts w:asciiTheme="minorHAnsi" w:hAnsiTheme="minorHAnsi" w:cs="Times"/>
                <w:color w:val="000000"/>
                <w:sz w:val="18"/>
                <w:szCs w:val="18"/>
              </w:rPr>
              <w:t>-0.700246</w:t>
            </w:r>
          </w:p>
        </w:tc>
        <w:tc>
          <w:tcPr>
            <w:tcW w:w="1398" w:type="dxa"/>
            <w:tcBorders>
              <w:top w:val="single" w:sz="2" w:space="0" w:color="000000"/>
              <w:left w:val="single" w:sz="2" w:space="0" w:color="000000"/>
              <w:bottom w:val="single" w:sz="2" w:space="0" w:color="000000"/>
              <w:right w:val="single" w:sz="4" w:space="0" w:color="auto"/>
            </w:tcBorders>
            <w:shd w:val="clear" w:color="auto" w:fill="FFFFFF"/>
          </w:tcPr>
          <w:p w14:paraId="3850CCC5" w14:textId="68AE93A2" w:rsidR="000D392C" w:rsidRPr="004D5225" w:rsidRDefault="000D392C" w:rsidP="004D5225">
            <w:pPr>
              <w:rPr>
                <w:rFonts w:asciiTheme="minorHAnsi" w:hAnsiTheme="minorHAnsi"/>
                <w:sz w:val="18"/>
                <w:szCs w:val="18"/>
              </w:rPr>
            </w:pPr>
            <w:r w:rsidRPr="004D5225">
              <w:rPr>
                <w:rFonts w:asciiTheme="minorHAnsi" w:hAnsiTheme="minorHAnsi" w:cs="Times"/>
                <w:color w:val="000000"/>
                <w:sz w:val="18"/>
                <w:szCs w:val="18"/>
              </w:rPr>
              <w:t>0.411786</w:t>
            </w:r>
          </w:p>
        </w:tc>
        <w:tc>
          <w:tcPr>
            <w:tcW w:w="1067" w:type="dxa"/>
            <w:tcBorders>
              <w:top w:val="single" w:sz="2" w:space="0" w:color="000000"/>
              <w:left w:val="single" w:sz="2" w:space="0" w:color="000000"/>
              <w:bottom w:val="single" w:sz="2" w:space="0" w:color="000000"/>
              <w:right w:val="single" w:sz="2" w:space="0" w:color="000000"/>
            </w:tcBorders>
            <w:shd w:val="clear" w:color="auto" w:fill="FFFFFF"/>
          </w:tcPr>
          <w:p w14:paraId="5F1823A7" w14:textId="071F6F23" w:rsidR="000D392C" w:rsidRDefault="000D392C" w:rsidP="004D5225">
            <w:pPr>
              <w:rPr>
                <w:rFonts w:asciiTheme="minorHAnsi" w:hAnsiTheme="minorHAnsi" w:cs="Times"/>
                <w:color w:val="000000"/>
                <w:sz w:val="18"/>
                <w:szCs w:val="18"/>
              </w:rPr>
            </w:pPr>
            <w:r>
              <w:rPr>
                <w:rFonts w:asciiTheme="minorHAnsi" w:hAnsiTheme="minorHAnsi" w:cs="Times"/>
                <w:color w:val="000000"/>
                <w:sz w:val="18"/>
                <w:szCs w:val="18"/>
              </w:rPr>
              <w:t>.1423</w:t>
            </w:r>
          </w:p>
        </w:tc>
        <w:tc>
          <w:tcPr>
            <w:tcW w:w="1237" w:type="dxa"/>
            <w:tcBorders>
              <w:top w:val="single" w:sz="2" w:space="0" w:color="000000"/>
              <w:left w:val="single" w:sz="2" w:space="0" w:color="000000"/>
              <w:bottom w:val="single" w:sz="2" w:space="0" w:color="000000"/>
              <w:right w:val="single" w:sz="4" w:space="0" w:color="auto"/>
            </w:tcBorders>
            <w:shd w:val="clear" w:color="auto" w:fill="FFFFFF"/>
          </w:tcPr>
          <w:p w14:paraId="341ED77C" w14:textId="198A0615" w:rsidR="000D392C" w:rsidRPr="004D5225" w:rsidRDefault="000D392C" w:rsidP="004D5225">
            <w:pPr>
              <w:rPr>
                <w:rFonts w:asciiTheme="minorHAnsi" w:hAnsiTheme="minorHAnsi" w:cs="Times"/>
                <w:color w:val="000000"/>
                <w:sz w:val="18"/>
                <w:szCs w:val="18"/>
              </w:rPr>
            </w:pPr>
            <w:r>
              <w:rPr>
                <w:rFonts w:asciiTheme="minorHAnsi" w:hAnsiTheme="minorHAnsi" w:cs="Times"/>
                <w:color w:val="000000"/>
                <w:sz w:val="18"/>
                <w:szCs w:val="18"/>
              </w:rPr>
              <w:t>.0901</w:t>
            </w:r>
          </w:p>
        </w:tc>
      </w:tr>
      <w:tr w:rsidR="000D392C" w14:paraId="6A3FC290" w14:textId="64281A52" w:rsidTr="000D392C">
        <w:tc>
          <w:tcPr>
            <w:tcW w:w="1441" w:type="dxa"/>
          </w:tcPr>
          <w:p w14:paraId="552E5BE2" w14:textId="15290AF4" w:rsidR="000D392C" w:rsidRPr="004D5225" w:rsidRDefault="000D392C" w:rsidP="004D5225">
            <w:pPr>
              <w:rPr>
                <w:rFonts w:asciiTheme="minorHAnsi" w:hAnsiTheme="minorHAnsi"/>
                <w:sz w:val="18"/>
                <w:szCs w:val="18"/>
              </w:rPr>
            </w:pPr>
            <w:r w:rsidRPr="004D5225">
              <w:rPr>
                <w:rFonts w:asciiTheme="minorHAnsi" w:hAnsiTheme="minorHAnsi"/>
                <w:sz w:val="18"/>
                <w:szCs w:val="18"/>
              </w:rPr>
              <w:t>Intercept</w:t>
            </w:r>
          </w:p>
        </w:tc>
        <w:tc>
          <w:tcPr>
            <w:tcW w:w="1411" w:type="dxa"/>
          </w:tcPr>
          <w:p w14:paraId="6E87DA1F" w14:textId="174C9FAE" w:rsidR="000D392C" w:rsidRPr="004D5225" w:rsidRDefault="000D392C" w:rsidP="004D5225">
            <w:pPr>
              <w:rPr>
                <w:rFonts w:asciiTheme="minorHAnsi" w:hAnsiTheme="minorHAnsi"/>
                <w:sz w:val="18"/>
                <w:szCs w:val="18"/>
              </w:rPr>
            </w:pPr>
            <w:r>
              <w:rPr>
                <w:rFonts w:asciiTheme="minorHAnsi" w:hAnsiTheme="minorHAnsi"/>
                <w:sz w:val="18"/>
                <w:szCs w:val="18"/>
              </w:rPr>
              <w:t>67.61816</w:t>
            </w:r>
          </w:p>
        </w:tc>
        <w:tc>
          <w:tcPr>
            <w:tcW w:w="1353" w:type="dxa"/>
          </w:tcPr>
          <w:p w14:paraId="6CC7BC1D" w14:textId="237BB7F4" w:rsidR="000D392C" w:rsidRPr="004D5225" w:rsidRDefault="000D392C" w:rsidP="004D5225">
            <w:pPr>
              <w:rPr>
                <w:rFonts w:asciiTheme="minorHAnsi" w:hAnsiTheme="minorHAnsi"/>
                <w:sz w:val="18"/>
                <w:szCs w:val="18"/>
              </w:rPr>
            </w:pPr>
            <w:r>
              <w:rPr>
                <w:rFonts w:asciiTheme="minorHAnsi" w:hAnsiTheme="minorHAnsi"/>
                <w:sz w:val="18"/>
                <w:szCs w:val="18"/>
              </w:rPr>
              <w:t>7.12819</w:t>
            </w:r>
          </w:p>
        </w:tc>
        <w:tc>
          <w:tcPr>
            <w:tcW w:w="1443" w:type="dxa"/>
            <w:tcBorders>
              <w:top w:val="nil"/>
              <w:left w:val="single" w:sz="2" w:space="0" w:color="000000"/>
              <w:bottom w:val="single" w:sz="6" w:space="0" w:color="000000"/>
              <w:right w:val="nil"/>
            </w:tcBorders>
            <w:shd w:val="clear" w:color="auto" w:fill="FFFFFF"/>
          </w:tcPr>
          <w:p w14:paraId="45889142" w14:textId="0C6292EF" w:rsidR="000D392C" w:rsidRPr="004D5225" w:rsidRDefault="000D392C" w:rsidP="004D5225">
            <w:pPr>
              <w:rPr>
                <w:rFonts w:asciiTheme="minorHAnsi" w:hAnsiTheme="minorHAnsi"/>
                <w:sz w:val="18"/>
                <w:szCs w:val="18"/>
              </w:rPr>
            </w:pPr>
            <w:r w:rsidRPr="004D5225">
              <w:rPr>
                <w:rFonts w:asciiTheme="minorHAnsi" w:hAnsiTheme="minorHAnsi" w:cs="Times"/>
                <w:color w:val="000000"/>
                <w:sz w:val="18"/>
                <w:szCs w:val="18"/>
              </w:rPr>
              <w:t>66.361776</w:t>
            </w:r>
          </w:p>
        </w:tc>
        <w:tc>
          <w:tcPr>
            <w:tcW w:w="1398" w:type="dxa"/>
            <w:tcBorders>
              <w:top w:val="single" w:sz="2" w:space="0" w:color="000000"/>
              <w:left w:val="single" w:sz="2" w:space="0" w:color="000000"/>
              <w:bottom w:val="single" w:sz="6" w:space="0" w:color="000000"/>
              <w:right w:val="single" w:sz="4" w:space="0" w:color="auto"/>
            </w:tcBorders>
            <w:shd w:val="clear" w:color="auto" w:fill="FFFFFF"/>
          </w:tcPr>
          <w:p w14:paraId="23395A09" w14:textId="3CAB8F93" w:rsidR="000D392C" w:rsidRPr="004D5225" w:rsidRDefault="000D392C" w:rsidP="004D5225">
            <w:pPr>
              <w:rPr>
                <w:rFonts w:asciiTheme="minorHAnsi" w:hAnsiTheme="minorHAnsi"/>
                <w:sz w:val="18"/>
                <w:szCs w:val="18"/>
              </w:rPr>
            </w:pPr>
            <w:r w:rsidRPr="004D5225">
              <w:rPr>
                <w:rFonts w:asciiTheme="minorHAnsi" w:hAnsiTheme="minorHAnsi" w:cs="Times"/>
                <w:color w:val="000000"/>
                <w:sz w:val="18"/>
                <w:szCs w:val="18"/>
              </w:rPr>
              <w:t>5.942839</w:t>
            </w:r>
          </w:p>
        </w:tc>
        <w:tc>
          <w:tcPr>
            <w:tcW w:w="1067" w:type="dxa"/>
            <w:tcBorders>
              <w:top w:val="single" w:sz="2" w:space="0" w:color="000000"/>
              <w:left w:val="single" w:sz="2" w:space="0" w:color="000000"/>
              <w:bottom w:val="single" w:sz="6" w:space="0" w:color="000000"/>
              <w:right w:val="single" w:sz="2" w:space="0" w:color="000000"/>
            </w:tcBorders>
            <w:shd w:val="clear" w:color="auto" w:fill="FFFFFF"/>
          </w:tcPr>
          <w:p w14:paraId="440E8054" w14:textId="69DF8A69" w:rsidR="000D392C" w:rsidRDefault="000D392C" w:rsidP="004D5225">
            <w:pPr>
              <w:rPr>
                <w:rFonts w:asciiTheme="minorHAnsi" w:hAnsiTheme="minorHAnsi" w:cs="Times"/>
                <w:color w:val="000000"/>
                <w:sz w:val="18"/>
                <w:szCs w:val="18"/>
              </w:rPr>
            </w:pPr>
            <w:r>
              <w:rPr>
                <w:rFonts w:asciiTheme="minorHAnsi" w:hAnsiTheme="minorHAnsi" w:cs="Times"/>
                <w:color w:val="000000"/>
                <w:sz w:val="18"/>
                <w:szCs w:val="18"/>
              </w:rPr>
              <w:t>&lt;.0001</w:t>
            </w:r>
          </w:p>
        </w:tc>
        <w:tc>
          <w:tcPr>
            <w:tcW w:w="1237" w:type="dxa"/>
            <w:tcBorders>
              <w:top w:val="single" w:sz="2" w:space="0" w:color="000000"/>
              <w:left w:val="single" w:sz="2" w:space="0" w:color="000000"/>
              <w:bottom w:val="single" w:sz="6" w:space="0" w:color="000000"/>
              <w:right w:val="single" w:sz="4" w:space="0" w:color="auto"/>
            </w:tcBorders>
            <w:shd w:val="clear" w:color="auto" w:fill="FFFFFF"/>
          </w:tcPr>
          <w:p w14:paraId="718697A6" w14:textId="7F06D461" w:rsidR="000D392C" w:rsidRPr="004D5225" w:rsidRDefault="000D392C" w:rsidP="004D5225">
            <w:pPr>
              <w:rPr>
                <w:rFonts w:asciiTheme="minorHAnsi" w:hAnsiTheme="minorHAnsi" w:cs="Times"/>
                <w:color w:val="000000"/>
                <w:sz w:val="18"/>
                <w:szCs w:val="18"/>
              </w:rPr>
            </w:pPr>
            <w:r>
              <w:rPr>
                <w:rFonts w:asciiTheme="minorHAnsi" w:hAnsiTheme="minorHAnsi" w:cs="Times"/>
                <w:color w:val="000000"/>
                <w:sz w:val="18"/>
                <w:szCs w:val="18"/>
              </w:rPr>
              <w:t>&lt;.0001</w:t>
            </w:r>
          </w:p>
        </w:tc>
      </w:tr>
    </w:tbl>
    <w:p w14:paraId="5CF05F83" w14:textId="34B4E334" w:rsidR="000D392C" w:rsidRPr="00AC76A6" w:rsidRDefault="000D392C" w:rsidP="00AC76A6"/>
    <w:p w14:paraId="79338FBD" w14:textId="47B102FC" w:rsidR="00995BDF" w:rsidRDefault="00B704BB" w:rsidP="00995BDF">
      <w:r>
        <w:t>The results of the work shown above give us a regression equation we can use to predict</w:t>
      </w:r>
      <w:r w:rsidR="000121E7">
        <w:t xml:space="preserve"> MPG based on the data we were presente</w:t>
      </w:r>
      <w:r w:rsidR="00B60E1E">
        <w:t xml:space="preserve">d as seen in </w:t>
      </w:r>
      <w:r w:rsidR="00B60E1E">
        <w:fldChar w:fldCharType="begin"/>
      </w:r>
      <w:r w:rsidR="00B60E1E">
        <w:instrText xml:space="preserve"> REF _Ref524334668 \h </w:instrText>
      </w:r>
      <w:r w:rsidR="00B60E1E">
        <w:fldChar w:fldCharType="separate"/>
      </w:r>
      <w:r w:rsidR="00B60E1E">
        <w:t xml:space="preserve">Equation </w:t>
      </w:r>
      <w:r w:rsidR="00B60E1E">
        <w:rPr>
          <w:noProof/>
        </w:rPr>
        <w:t>1</w:t>
      </w:r>
      <w:r w:rsidR="00B60E1E">
        <w:fldChar w:fldCharType="end"/>
      </w:r>
      <w:r w:rsidR="00B60E1E">
        <w:t xml:space="preserve"> below.</w:t>
      </w:r>
    </w:p>
    <w:p w14:paraId="222E060C" w14:textId="448292AD" w:rsidR="00B60E1E" w:rsidRDefault="00B60E1E" w:rsidP="00B60E1E">
      <w:pPr>
        <w:pStyle w:val="Caption"/>
        <w:keepNext/>
        <w:jc w:val="center"/>
      </w:pPr>
      <w:bookmarkStart w:id="17" w:name="_Ref524334668"/>
      <w:bookmarkStart w:id="18" w:name="_Ref524334661"/>
      <w:r>
        <w:t xml:space="preserve">Equation </w:t>
      </w:r>
      <w:fldSimple w:instr=" SEQ Equation \* ARABIC ">
        <w:r>
          <w:rPr>
            <w:noProof/>
          </w:rPr>
          <w:t>1</w:t>
        </w:r>
      </w:fldSimple>
      <w:bookmarkEnd w:id="17"/>
      <w:r>
        <w:t xml:space="preserve"> - Final Regression Equation</w:t>
      </w:r>
      <w:bookmarkEnd w:id="18"/>
    </w:p>
    <w:p w14:paraId="7F3C5A67" w14:textId="5F8F8E6E" w:rsidR="000121E7" w:rsidRPr="00AC76A6" w:rsidRDefault="000121E7" w:rsidP="00995BDF">
      <w:pPr>
        <w:rPr>
          <w:rFonts w:eastAsiaTheme="minorEastAsia"/>
        </w:rPr>
      </w:pPr>
      <m:oMathPara>
        <m:oMath>
          <m:r>
            <w:rPr>
              <w:rFonts w:ascii="Cambria Math" w:hAnsi="Cambria Math"/>
            </w:rPr>
            <m:t>MPG=66.3618-.7accel-7.5313weight-.1178</m:t>
          </m:r>
          <m:r>
            <w:rPr>
              <w:rFonts w:ascii="Cambria Math" w:hAnsi="Cambria Math"/>
            </w:rPr>
            <m:t>hp+.04359size-.9990cylinders</m:t>
          </m:r>
        </m:oMath>
      </m:oMathPara>
    </w:p>
    <w:p w14:paraId="6E743EEF" w14:textId="492A49BC" w:rsidR="003D50C0" w:rsidRDefault="000D392C" w:rsidP="003D50C0">
      <w:r>
        <w:t xml:space="preserve">It is difficult to find the overall p-value for the model, but with the greater degrees of freedom the statistical power is almost certainly improved in the new model compared to the initial fit with nearly half of the observations removed. A striking result from the imputation is how the </w:t>
      </w:r>
      <w:r>
        <w:lastRenderedPageBreak/>
        <w:t>statistical significance of every explanatory variable was improved. Many of the variables now seem to</w:t>
      </w:r>
      <w:r w:rsidR="00FA3609">
        <w:t xml:space="preserve"> better account for the variation in MPG.</w:t>
      </w:r>
    </w:p>
    <w:p w14:paraId="0EA9B698" w14:textId="12E03D3F" w:rsidR="008C4BD8" w:rsidRPr="008C4BD8" w:rsidRDefault="00FA3609" w:rsidP="008C4BD8">
      <w:r>
        <w:t xml:space="preserve">From these results it is our opinion that multiple imputation has a net benefit to improving the fit of the dataset. </w:t>
      </w:r>
      <w:r w:rsidR="005909A4">
        <w:t>Now with the use of multiple imputation we find that the overall model is mostly definitely improved and the significance of each variable has improved.</w:t>
      </w:r>
      <w:bookmarkStart w:id="19" w:name="_GoBack"/>
      <w:bookmarkEnd w:id="19"/>
      <w:r w:rsidR="00FF3824">
        <w:t xml:space="preserve"> </w:t>
      </w:r>
    </w:p>
    <w:p w14:paraId="1187940E" w14:textId="72C3F1DA" w:rsidR="008112AA" w:rsidRPr="000167BF" w:rsidRDefault="008112AA" w:rsidP="008112AA">
      <w:pPr>
        <w:pStyle w:val="Heading1"/>
      </w:pPr>
      <w:r>
        <w:t>Future Work</w:t>
      </w:r>
    </w:p>
    <w:p w14:paraId="30EBABDA" w14:textId="163BD63A" w:rsidR="00E32A06" w:rsidRDefault="00915BA6" w:rsidP="00E32A06">
      <w:r>
        <w:t xml:space="preserve">While our results </w:t>
      </w:r>
      <w:r w:rsidR="00B225BB">
        <w:t xml:space="preserve">are </w:t>
      </w:r>
      <w:r>
        <w:t xml:space="preserve">promising </w:t>
      </w:r>
      <w:r w:rsidR="00D5426E">
        <w:t xml:space="preserve">it should be noted that multiple imputation should be used with consideration to the possible issues that may arise. </w:t>
      </w:r>
      <w:r w:rsidR="00B225BB">
        <w:t xml:space="preserve">While nearly half of the records were missing an observation, a single variable was not missing a majority of the observations. Something to note for future work is to pay special regard to variables that have a significant majority of the observations missing. Additional steps should be taken if the variable is necessary to the final model that is to be created. </w:t>
      </w:r>
    </w:p>
    <w:p w14:paraId="109637D4" w14:textId="6F80178D" w:rsidR="00B225BB" w:rsidRDefault="00B225BB" w:rsidP="00E32A06">
      <w:r>
        <w:t xml:space="preserve">There is also additional work in the subject of creating methods for implementing multiple imputation for binary and categorical variables. In a paper published through SAS there was demonstration of trying to impute binary values using the traditional </w:t>
      </w:r>
      <w:r w:rsidR="00E01FA0">
        <w:t>linear imputation method, with noted success.</w:t>
      </w:r>
      <w:sdt>
        <w:sdtPr>
          <w:id w:val="1419829115"/>
          <w:citation/>
        </w:sdtPr>
        <w:sdtContent>
          <w:r w:rsidR="00E01FA0">
            <w:fldChar w:fldCharType="begin"/>
          </w:r>
          <w:r w:rsidR="00E01FA0">
            <w:instrText xml:space="preserve"> CITATION Pau \l 1033 </w:instrText>
          </w:r>
          <w:r w:rsidR="00E01FA0">
            <w:fldChar w:fldCharType="separate"/>
          </w:r>
          <w:r w:rsidR="00FA3609">
            <w:rPr>
              <w:noProof/>
            </w:rPr>
            <w:t xml:space="preserve"> </w:t>
          </w:r>
          <w:r w:rsidR="00FA3609" w:rsidRPr="00FA3609">
            <w:rPr>
              <w:noProof/>
            </w:rPr>
            <w:t>[4]</w:t>
          </w:r>
          <w:r w:rsidR="00E01FA0">
            <w:fldChar w:fldCharType="end"/>
          </w:r>
        </w:sdtContent>
      </w:sdt>
      <w:r w:rsidR="00E01FA0">
        <w:t xml:space="preserve"> I was not able to find extensive coverage of the topic of imputing categorical data, so this currently seems like the biggest area for future work in the field of multiple imputation. </w:t>
      </w:r>
    </w:p>
    <w:sdt>
      <w:sdtPr>
        <w:rPr>
          <w:rFonts w:eastAsiaTheme="minorHAnsi" w:cstheme="minorBidi"/>
          <w:b w:val="0"/>
          <w:sz w:val="22"/>
          <w:szCs w:val="22"/>
        </w:rPr>
        <w:id w:val="-1622067819"/>
        <w:docPartObj>
          <w:docPartGallery w:val="Bibliographies"/>
          <w:docPartUnique/>
        </w:docPartObj>
      </w:sdtPr>
      <w:sdtContent>
        <w:p w14:paraId="75F35AEC" w14:textId="54F17F2D" w:rsidR="006714C8" w:rsidRDefault="00E32A06">
          <w:pPr>
            <w:pStyle w:val="Heading1"/>
          </w:pPr>
          <w:r>
            <w:t>References</w:t>
          </w:r>
        </w:p>
        <w:sdt>
          <w:sdtPr>
            <w:id w:val="-573587230"/>
            <w:bibliography/>
          </w:sdtPr>
          <w:sdtContent>
            <w:p w14:paraId="372273FB" w14:textId="77777777" w:rsidR="00FA3609" w:rsidRDefault="006714C8">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9000"/>
              </w:tblGrid>
              <w:tr w:rsidR="00FA3609" w14:paraId="272BD244" w14:textId="77777777" w:rsidTr="00FA3609">
                <w:trPr>
                  <w:divId w:val="1034845496"/>
                  <w:tblCellSpacing w:w="15" w:type="dxa"/>
                </w:trPr>
                <w:tc>
                  <w:tcPr>
                    <w:tcW w:w="168" w:type="pct"/>
                    <w:hideMark/>
                  </w:tcPr>
                  <w:p w14:paraId="098AC007" w14:textId="5839A958" w:rsidR="00FA3609" w:rsidRDefault="00FA3609">
                    <w:pPr>
                      <w:pStyle w:val="Bibliography"/>
                      <w:rPr>
                        <w:noProof/>
                        <w:sz w:val="24"/>
                        <w:szCs w:val="24"/>
                      </w:rPr>
                    </w:pPr>
                    <w:r>
                      <w:rPr>
                        <w:noProof/>
                      </w:rPr>
                      <w:t xml:space="preserve">[1] </w:t>
                    </w:r>
                  </w:p>
                </w:tc>
                <w:tc>
                  <w:tcPr>
                    <w:tcW w:w="4784" w:type="pct"/>
                    <w:hideMark/>
                  </w:tcPr>
                  <w:p w14:paraId="2AF57F92" w14:textId="77777777" w:rsidR="00FA3609" w:rsidRDefault="00FA3609">
                    <w:pPr>
                      <w:pStyle w:val="Bibliography"/>
                      <w:rPr>
                        <w:noProof/>
                      </w:rPr>
                    </w:pPr>
                    <w:r>
                      <w:rPr>
                        <w:noProof/>
                      </w:rPr>
                      <w:t>"SAS/STAT(R) 9.2 User's Guide, Second Edition: PROC Reg Missing Values," SAS, [Online]. Available: https://support.sas.com/documentation/cdl/en/statug/63033/HTML/default/viewer.htm#statug_reg_sect026.htm. [Accessed 7 September 2018].</w:t>
                    </w:r>
                  </w:p>
                </w:tc>
              </w:tr>
              <w:tr w:rsidR="00FA3609" w14:paraId="4C9EC991" w14:textId="77777777" w:rsidTr="00FA3609">
                <w:trPr>
                  <w:divId w:val="1034845496"/>
                  <w:tblCellSpacing w:w="15" w:type="dxa"/>
                </w:trPr>
                <w:tc>
                  <w:tcPr>
                    <w:tcW w:w="168" w:type="pct"/>
                    <w:hideMark/>
                  </w:tcPr>
                  <w:p w14:paraId="572E4674" w14:textId="77777777" w:rsidR="00FA3609" w:rsidRDefault="00FA3609">
                    <w:pPr>
                      <w:pStyle w:val="Bibliography"/>
                      <w:rPr>
                        <w:noProof/>
                      </w:rPr>
                    </w:pPr>
                    <w:r>
                      <w:rPr>
                        <w:noProof/>
                      </w:rPr>
                      <w:t xml:space="preserve">[2] </w:t>
                    </w:r>
                  </w:p>
                </w:tc>
                <w:tc>
                  <w:tcPr>
                    <w:tcW w:w="4784" w:type="pct"/>
                    <w:hideMark/>
                  </w:tcPr>
                  <w:p w14:paraId="2551C27C" w14:textId="77777777" w:rsidR="00FA3609" w:rsidRDefault="00FA3609">
                    <w:pPr>
                      <w:pStyle w:val="Bibliography"/>
                      <w:rPr>
                        <w:noProof/>
                      </w:rPr>
                    </w:pPr>
                    <w:r>
                      <w:rPr>
                        <w:noProof/>
                      </w:rPr>
                      <w:t xml:space="preserve">A. R. T. Donders, G. J. v. d. Heijden, T. Stijnen and K. G. Moons, "Review: A gentle introduction to imputation of missing values," </w:t>
                    </w:r>
                    <w:r>
                      <w:rPr>
                        <w:i/>
                        <w:iCs/>
                        <w:noProof/>
                      </w:rPr>
                      <w:t xml:space="preserve">Journal of Clinical Epidemiology, </w:t>
                    </w:r>
                    <w:r>
                      <w:rPr>
                        <w:noProof/>
                      </w:rPr>
                      <w:t xml:space="preserve">vol. 59, no. 10, p. 1087–1091, 2006. </w:t>
                    </w:r>
                  </w:p>
                </w:tc>
              </w:tr>
              <w:tr w:rsidR="00FA3609" w14:paraId="2FB72B48" w14:textId="77777777" w:rsidTr="00FA3609">
                <w:trPr>
                  <w:divId w:val="1034845496"/>
                  <w:tblCellSpacing w:w="15" w:type="dxa"/>
                </w:trPr>
                <w:tc>
                  <w:tcPr>
                    <w:tcW w:w="168" w:type="pct"/>
                    <w:hideMark/>
                  </w:tcPr>
                  <w:p w14:paraId="02A79433" w14:textId="77777777" w:rsidR="00FA3609" w:rsidRDefault="00FA3609">
                    <w:pPr>
                      <w:pStyle w:val="Bibliography"/>
                      <w:rPr>
                        <w:noProof/>
                      </w:rPr>
                    </w:pPr>
                    <w:r>
                      <w:rPr>
                        <w:noProof/>
                      </w:rPr>
                      <w:t xml:space="preserve">[3] </w:t>
                    </w:r>
                  </w:p>
                </w:tc>
                <w:tc>
                  <w:tcPr>
                    <w:tcW w:w="4784" w:type="pct"/>
                    <w:hideMark/>
                  </w:tcPr>
                  <w:p w14:paraId="71ED17CE" w14:textId="77777777" w:rsidR="00FA3609" w:rsidRDefault="00FA3609">
                    <w:pPr>
                      <w:pStyle w:val="Bibliography"/>
                      <w:rPr>
                        <w:noProof/>
                      </w:rPr>
                    </w:pPr>
                    <w:r>
                      <w:rPr>
                        <w:noProof/>
                      </w:rPr>
                      <w:t xml:space="preserve">J. A. C. Sterne, I. R. White, J. B. Carlin, M. Spratt, M. G. Kenward, A. M. Wood and J. R. Carpenter, "Multiple imputation for missing data in epidemiological and clinical research: potential and pitfalls," </w:t>
                    </w:r>
                    <w:r>
                      <w:rPr>
                        <w:i/>
                        <w:iCs/>
                        <w:noProof/>
                      </w:rPr>
                      <w:t xml:space="preserve">BMJ, </w:t>
                    </w:r>
                    <w:r>
                      <w:rPr>
                        <w:noProof/>
                      </w:rPr>
                      <w:t xml:space="preserve">vol. 338, no. b2393, 2009. </w:t>
                    </w:r>
                  </w:p>
                </w:tc>
              </w:tr>
              <w:tr w:rsidR="00FA3609" w14:paraId="5B54DC2C" w14:textId="77777777" w:rsidTr="00FA3609">
                <w:trPr>
                  <w:divId w:val="1034845496"/>
                  <w:tblCellSpacing w:w="15" w:type="dxa"/>
                </w:trPr>
                <w:tc>
                  <w:tcPr>
                    <w:tcW w:w="168" w:type="pct"/>
                    <w:hideMark/>
                  </w:tcPr>
                  <w:p w14:paraId="210433DD" w14:textId="77777777" w:rsidR="00FA3609" w:rsidRDefault="00FA3609">
                    <w:pPr>
                      <w:pStyle w:val="Bibliography"/>
                      <w:rPr>
                        <w:noProof/>
                      </w:rPr>
                    </w:pPr>
                    <w:r>
                      <w:rPr>
                        <w:noProof/>
                      </w:rPr>
                      <w:t xml:space="preserve">[4] </w:t>
                    </w:r>
                  </w:p>
                </w:tc>
                <w:tc>
                  <w:tcPr>
                    <w:tcW w:w="4784" w:type="pct"/>
                    <w:hideMark/>
                  </w:tcPr>
                  <w:p w14:paraId="39465C6F" w14:textId="77777777" w:rsidR="00FA3609" w:rsidRDefault="00FA3609">
                    <w:pPr>
                      <w:pStyle w:val="Bibliography"/>
                      <w:rPr>
                        <w:noProof/>
                      </w:rPr>
                    </w:pPr>
                    <w:r>
                      <w:rPr>
                        <w:noProof/>
                      </w:rPr>
                      <w:t>Paul D. Allison, "Imputation of Categorical Variables with PROC MI," University of Pennsylvania, Philadelphia.</w:t>
                    </w:r>
                  </w:p>
                </w:tc>
              </w:tr>
            </w:tbl>
            <w:p w14:paraId="618F799F" w14:textId="77777777" w:rsidR="00FA3609" w:rsidRDefault="00FA3609">
              <w:pPr>
                <w:divId w:val="1034845496"/>
                <w:rPr>
                  <w:rFonts w:eastAsia="Times New Roman"/>
                  <w:noProof/>
                </w:rPr>
              </w:pPr>
            </w:p>
            <w:p w14:paraId="13F3F6FD" w14:textId="3D67DF62" w:rsidR="006714C8" w:rsidRDefault="006714C8">
              <w:r>
                <w:rPr>
                  <w:b/>
                  <w:bCs/>
                  <w:noProof/>
                </w:rPr>
                <w:fldChar w:fldCharType="end"/>
              </w:r>
            </w:p>
          </w:sdtContent>
        </w:sdt>
      </w:sdtContent>
    </w:sdt>
    <w:p w14:paraId="79DBBAAF" w14:textId="77777777" w:rsidR="00DA5F49" w:rsidRDefault="00DA5F49" w:rsidP="00DA5F49">
      <w:pPr>
        <w:pStyle w:val="Heading1"/>
      </w:pPr>
      <w:r>
        <w:lastRenderedPageBreak/>
        <w:t>Appendix</w:t>
      </w:r>
    </w:p>
    <w:p w14:paraId="7D95BB4A" w14:textId="77777777" w:rsidR="00DA5F49" w:rsidRDefault="00DA5F49" w:rsidP="00DA5F49"/>
    <w:p w14:paraId="743EFF7D" w14:textId="77777777" w:rsidR="00DA5F49" w:rsidRDefault="00DA5F49" w:rsidP="00DA5F49">
      <w:r>
        <w:t>SAS Code</w:t>
      </w:r>
    </w:p>
    <w:p w14:paraId="3CD519EA" w14:textId="77777777" w:rsidR="00DA5F49" w:rsidRDefault="00DA5F49" w:rsidP="0057543F">
      <w:pPr>
        <w:pStyle w:val="Code"/>
        <w:rPr>
          <w:color w:val="000000"/>
        </w:rPr>
      </w:pPr>
      <w:r>
        <w:t>/* Michael Toolin                   */</w:t>
      </w:r>
    </w:p>
    <w:p w14:paraId="564FF043" w14:textId="77777777" w:rsidR="00DA5F49" w:rsidRDefault="00DA5F49" w:rsidP="0057543F">
      <w:pPr>
        <w:pStyle w:val="Code"/>
        <w:rPr>
          <w:color w:val="000000"/>
        </w:rPr>
      </w:pPr>
      <w:r>
        <w:t>/* Steven Millett                   */</w:t>
      </w:r>
    </w:p>
    <w:p w14:paraId="53C11467" w14:textId="77777777" w:rsidR="00DA5F49" w:rsidRDefault="00DA5F49" w:rsidP="0057543F">
      <w:pPr>
        <w:pStyle w:val="Code"/>
        <w:rPr>
          <w:color w:val="000000"/>
        </w:rPr>
      </w:pPr>
      <w:r>
        <w:t>/* Quantifying the world            */</w:t>
      </w:r>
    </w:p>
    <w:p w14:paraId="313899FF" w14:textId="77777777" w:rsidR="00DA5F49" w:rsidRDefault="00DA5F49" w:rsidP="0057543F">
      <w:pPr>
        <w:pStyle w:val="Code"/>
        <w:rPr>
          <w:color w:val="000000"/>
        </w:rPr>
      </w:pPr>
    </w:p>
    <w:p w14:paraId="637898A9" w14:textId="77777777" w:rsidR="00DA5F49" w:rsidRDefault="00DA5F49" w:rsidP="0057543F">
      <w:pPr>
        <w:pStyle w:val="Code"/>
        <w:rPr>
          <w:color w:val="000000"/>
        </w:rPr>
      </w:pPr>
      <w:r>
        <w:t>/* Get the data                     */</w:t>
      </w:r>
    </w:p>
    <w:p w14:paraId="2485811C" w14:textId="77777777" w:rsidR="00DA5F49" w:rsidRDefault="00DA5F49" w:rsidP="0057543F">
      <w:pPr>
        <w:pStyle w:val="Code"/>
        <w:rPr>
          <w:color w:val="000000"/>
        </w:rPr>
      </w:pPr>
    </w:p>
    <w:p w14:paraId="30B6D05C" w14:textId="77777777" w:rsidR="00066EAE" w:rsidRDefault="00066EAE" w:rsidP="0057543F">
      <w:pPr>
        <w:pStyle w:val="Code"/>
        <w:rPr>
          <w:color w:val="000000"/>
        </w:rPr>
      </w:pPr>
      <w:r>
        <w:rPr>
          <w:color w:val="0000FF"/>
        </w:rPr>
        <w:t>FILENAME</w:t>
      </w:r>
      <w:r>
        <w:rPr>
          <w:color w:val="000000"/>
        </w:rPr>
        <w:t xml:space="preserve"> REFFILE </w:t>
      </w:r>
      <w:r>
        <w:rPr>
          <w:color w:val="800080"/>
        </w:rPr>
        <w:t>'C:\Users\Steven Millett\Dropbox\School\MSDS 7333 Quantifying the World\Session 2\carmpgdata_26_2.txt'</w:t>
      </w:r>
      <w:r>
        <w:rPr>
          <w:color w:val="000000"/>
        </w:rPr>
        <w:t>;</w:t>
      </w:r>
    </w:p>
    <w:p w14:paraId="7064344F" w14:textId="77777777" w:rsidR="00DA5F49" w:rsidRDefault="00DA5F49" w:rsidP="0057543F">
      <w:pPr>
        <w:pStyle w:val="Code"/>
        <w:rPr>
          <w:color w:val="000000"/>
        </w:rPr>
      </w:pPr>
    </w:p>
    <w:p w14:paraId="4F37A133" w14:textId="77777777" w:rsidR="00DA5F49" w:rsidRDefault="00DA5F49" w:rsidP="0057543F">
      <w:pPr>
        <w:pStyle w:val="Code"/>
        <w:rPr>
          <w:color w:val="000000"/>
        </w:rPr>
      </w:pPr>
      <w:r>
        <w:rPr>
          <w:b/>
          <w:color w:val="000080"/>
        </w:rPr>
        <w:t>proc</w:t>
      </w:r>
      <w:r>
        <w:rPr>
          <w:color w:val="000000"/>
        </w:rPr>
        <w:t xml:space="preserve"> </w:t>
      </w:r>
      <w:r>
        <w:rPr>
          <w:b/>
          <w:color w:val="000080"/>
        </w:rPr>
        <w:t>import</w:t>
      </w:r>
      <w:r>
        <w:rPr>
          <w:color w:val="000000"/>
        </w:rPr>
        <w:t xml:space="preserve"> </w:t>
      </w:r>
      <w:r>
        <w:rPr>
          <w:color w:val="0000FF"/>
        </w:rPr>
        <w:t>datafile</w:t>
      </w:r>
      <w:r>
        <w:rPr>
          <w:color w:val="000000"/>
        </w:rPr>
        <w:t>=REFFILE</w:t>
      </w:r>
    </w:p>
    <w:p w14:paraId="24300DF3" w14:textId="77777777" w:rsidR="00DA5F49" w:rsidRDefault="00DA5F49" w:rsidP="0057543F">
      <w:pPr>
        <w:pStyle w:val="Code"/>
        <w:rPr>
          <w:color w:val="000000"/>
        </w:rPr>
      </w:pPr>
      <w:r>
        <w:rPr>
          <w:color w:val="000000"/>
        </w:rPr>
        <w:t xml:space="preserve">     </w:t>
      </w:r>
      <w:r>
        <w:rPr>
          <w:color w:val="0000FF"/>
        </w:rPr>
        <w:t>out</w:t>
      </w:r>
      <w:r>
        <w:rPr>
          <w:color w:val="000000"/>
        </w:rPr>
        <w:t>=mpg</w:t>
      </w:r>
    </w:p>
    <w:p w14:paraId="6293F6BF" w14:textId="77777777" w:rsidR="00DA5F49" w:rsidRDefault="00DA5F49" w:rsidP="0057543F">
      <w:pPr>
        <w:pStyle w:val="Code"/>
        <w:rPr>
          <w:color w:val="000000"/>
        </w:rPr>
      </w:pPr>
      <w:r>
        <w:rPr>
          <w:color w:val="000000"/>
        </w:rPr>
        <w:t xml:space="preserve">     </w:t>
      </w:r>
      <w:r>
        <w:rPr>
          <w:color w:val="0000FF"/>
        </w:rPr>
        <w:t>dbms</w:t>
      </w:r>
      <w:r>
        <w:rPr>
          <w:color w:val="000000"/>
        </w:rPr>
        <w:t>=dlm</w:t>
      </w:r>
    </w:p>
    <w:p w14:paraId="616DE490" w14:textId="77777777" w:rsidR="00DA5F49" w:rsidRDefault="00DA5F49" w:rsidP="0057543F">
      <w:pPr>
        <w:pStyle w:val="Code"/>
        <w:rPr>
          <w:color w:val="000000"/>
        </w:rPr>
      </w:pPr>
      <w:r>
        <w:rPr>
          <w:color w:val="000000"/>
        </w:rPr>
        <w:t xml:space="preserve">     replace;</w:t>
      </w:r>
    </w:p>
    <w:p w14:paraId="4FE646B9" w14:textId="77777777" w:rsidR="00DA5F49" w:rsidRDefault="00DA5F49" w:rsidP="0057543F">
      <w:pPr>
        <w:pStyle w:val="Code"/>
        <w:rPr>
          <w:color w:val="000000"/>
        </w:rPr>
      </w:pPr>
      <w:r>
        <w:rPr>
          <w:color w:val="000000"/>
        </w:rPr>
        <w:t xml:space="preserve">     </w:t>
      </w:r>
      <w:r>
        <w:rPr>
          <w:color w:val="0000FF"/>
        </w:rPr>
        <w:t>delimiter</w:t>
      </w:r>
      <w:r>
        <w:rPr>
          <w:color w:val="000000"/>
        </w:rPr>
        <w:t>=</w:t>
      </w:r>
      <w:r>
        <w:rPr>
          <w:color w:val="800080"/>
        </w:rPr>
        <w:t>'09'x</w:t>
      </w:r>
      <w:r>
        <w:rPr>
          <w:color w:val="000000"/>
        </w:rPr>
        <w:t>;</w:t>
      </w:r>
    </w:p>
    <w:p w14:paraId="5033FBF3" w14:textId="77777777" w:rsidR="00DA5F49" w:rsidRDefault="00DA5F49" w:rsidP="0057543F">
      <w:pPr>
        <w:pStyle w:val="Code"/>
        <w:rPr>
          <w:color w:val="000000"/>
        </w:rPr>
      </w:pPr>
      <w:r>
        <w:rPr>
          <w:b/>
          <w:color w:val="000080"/>
        </w:rPr>
        <w:t>run</w:t>
      </w:r>
      <w:r>
        <w:rPr>
          <w:color w:val="000000"/>
        </w:rPr>
        <w:t>;</w:t>
      </w:r>
    </w:p>
    <w:p w14:paraId="755583D3" w14:textId="77777777" w:rsidR="00DA5F49" w:rsidRDefault="00DA5F49" w:rsidP="0057543F">
      <w:pPr>
        <w:pStyle w:val="Code"/>
        <w:rPr>
          <w:color w:val="000000"/>
        </w:rPr>
      </w:pPr>
    </w:p>
    <w:p w14:paraId="6CAF1ABA" w14:textId="77777777" w:rsidR="00DA5F49" w:rsidRDefault="00DA5F49" w:rsidP="0057543F">
      <w:pPr>
        <w:pStyle w:val="Code"/>
        <w:rPr>
          <w:color w:val="000000"/>
        </w:rPr>
      </w:pPr>
      <w:r>
        <w:rPr>
          <w:b/>
          <w:color w:val="000080"/>
        </w:rPr>
        <w:t>PROC</w:t>
      </w:r>
      <w:r>
        <w:rPr>
          <w:color w:val="000000"/>
        </w:rPr>
        <w:t xml:space="preserve"> </w:t>
      </w:r>
      <w:r>
        <w:rPr>
          <w:b/>
          <w:color w:val="000080"/>
        </w:rPr>
        <w:t>PRINT</w:t>
      </w:r>
      <w:r>
        <w:rPr>
          <w:color w:val="000000"/>
        </w:rPr>
        <w:t xml:space="preserve"> </w:t>
      </w:r>
      <w:r>
        <w:rPr>
          <w:color w:val="0000FF"/>
        </w:rPr>
        <w:t>data</w:t>
      </w:r>
      <w:r>
        <w:rPr>
          <w:color w:val="000000"/>
        </w:rPr>
        <w:t>=mpg</w:t>
      </w:r>
      <w:r w:rsidR="00066EAE">
        <w:rPr>
          <w:color w:val="000000"/>
        </w:rPr>
        <w:t xml:space="preserve"> </w:t>
      </w:r>
      <w:r>
        <w:rPr>
          <w:color w:val="000000"/>
        </w:rPr>
        <w:t>;</w:t>
      </w:r>
    </w:p>
    <w:p w14:paraId="14A15320" w14:textId="77777777" w:rsidR="00DA5F49" w:rsidRDefault="00DA5F49" w:rsidP="0057543F">
      <w:pPr>
        <w:pStyle w:val="Code"/>
        <w:rPr>
          <w:color w:val="000000"/>
        </w:rPr>
      </w:pPr>
      <w:r>
        <w:rPr>
          <w:b/>
          <w:color w:val="000080"/>
        </w:rPr>
        <w:t>RUN</w:t>
      </w:r>
      <w:r>
        <w:rPr>
          <w:color w:val="000000"/>
        </w:rPr>
        <w:t>;</w:t>
      </w:r>
    </w:p>
    <w:p w14:paraId="0BFEA85A" w14:textId="77777777" w:rsidR="00DA5F49" w:rsidRDefault="00DA5F49" w:rsidP="0057543F">
      <w:pPr>
        <w:pStyle w:val="Code"/>
        <w:rPr>
          <w:color w:val="000000"/>
        </w:rPr>
      </w:pPr>
    </w:p>
    <w:p w14:paraId="438D413D" w14:textId="77777777" w:rsidR="00DA5F49" w:rsidRDefault="00DA5F49" w:rsidP="0057543F">
      <w:pPr>
        <w:pStyle w:val="Code"/>
        <w:rPr>
          <w:color w:val="000000"/>
        </w:rPr>
      </w:pPr>
      <w:r>
        <w:t>/* Perform Regression on original data using list-wise deletion */</w:t>
      </w:r>
    </w:p>
    <w:p w14:paraId="1D0C9203" w14:textId="77777777" w:rsidR="00DA5F49" w:rsidRDefault="00DA5F49" w:rsidP="0057543F">
      <w:pPr>
        <w:pStyle w:val="Code"/>
        <w:rPr>
          <w:color w:val="000000"/>
        </w:rPr>
      </w:pPr>
      <w:r>
        <w:rPr>
          <w:b/>
          <w:color w:val="000080"/>
        </w:rPr>
        <w:t>PROC</w:t>
      </w:r>
      <w:r>
        <w:rPr>
          <w:color w:val="000000"/>
        </w:rPr>
        <w:t xml:space="preserve"> </w:t>
      </w:r>
      <w:r>
        <w:rPr>
          <w:b/>
          <w:color w:val="000080"/>
        </w:rPr>
        <w:t>REG</w:t>
      </w:r>
      <w:r>
        <w:rPr>
          <w:color w:val="000000"/>
        </w:rPr>
        <w:t xml:space="preserve"> </w:t>
      </w:r>
      <w:r>
        <w:rPr>
          <w:color w:val="0000FF"/>
        </w:rPr>
        <w:t>DATA</w:t>
      </w:r>
      <w:r>
        <w:rPr>
          <w:color w:val="000000"/>
        </w:rPr>
        <w:t>=mpg;</w:t>
      </w:r>
    </w:p>
    <w:p w14:paraId="064A3032" w14:textId="77777777" w:rsidR="00DA5F49" w:rsidRDefault="00DA5F49" w:rsidP="0057543F">
      <w:pPr>
        <w:pStyle w:val="Code"/>
        <w:rPr>
          <w:color w:val="000000"/>
        </w:rPr>
      </w:pPr>
      <w:r>
        <w:rPr>
          <w:color w:val="000000"/>
        </w:rPr>
        <w:t xml:space="preserve">  </w:t>
      </w:r>
      <w:r>
        <w:rPr>
          <w:color w:val="0000FF"/>
        </w:rPr>
        <w:t>MODEL</w:t>
      </w:r>
      <w:r>
        <w:rPr>
          <w:color w:val="000000"/>
        </w:rPr>
        <w:t xml:space="preserve"> mpg = cylinders size hp weight accel;</w:t>
      </w:r>
    </w:p>
    <w:p w14:paraId="67279CFE" w14:textId="77777777" w:rsidR="00DA5F49" w:rsidRDefault="00DA5F49" w:rsidP="0057543F">
      <w:pPr>
        <w:pStyle w:val="Code"/>
        <w:rPr>
          <w:color w:val="000000"/>
        </w:rPr>
      </w:pPr>
      <w:r>
        <w:rPr>
          <w:b/>
          <w:color w:val="000080"/>
        </w:rPr>
        <w:t>RUN</w:t>
      </w:r>
      <w:r>
        <w:rPr>
          <w:color w:val="000000"/>
        </w:rPr>
        <w:t>;</w:t>
      </w:r>
    </w:p>
    <w:p w14:paraId="75BEAA44" w14:textId="77777777" w:rsidR="00DA5F49" w:rsidRDefault="00DA5F49" w:rsidP="0057543F">
      <w:pPr>
        <w:pStyle w:val="Code"/>
        <w:rPr>
          <w:color w:val="000000"/>
        </w:rPr>
      </w:pPr>
    </w:p>
    <w:p w14:paraId="2E96E56B" w14:textId="77777777" w:rsidR="00DA5F49" w:rsidRDefault="00DA5F49" w:rsidP="0057543F">
      <w:pPr>
        <w:pStyle w:val="Code"/>
        <w:rPr>
          <w:color w:val="000000"/>
        </w:rPr>
      </w:pPr>
      <w:r>
        <w:t>/* Create table showing missing data */</w:t>
      </w:r>
    </w:p>
    <w:p w14:paraId="6DEC174E" w14:textId="77777777" w:rsidR="00DA5F49" w:rsidRDefault="00DA5F49" w:rsidP="0057543F">
      <w:pPr>
        <w:pStyle w:val="Code"/>
        <w:rPr>
          <w:color w:val="000000"/>
        </w:rPr>
      </w:pPr>
      <w:r>
        <w:rPr>
          <w:color w:val="0000FF"/>
        </w:rPr>
        <w:t>ODS</w:t>
      </w:r>
      <w:r>
        <w:rPr>
          <w:color w:val="000000"/>
        </w:rPr>
        <w:t xml:space="preserve"> </w:t>
      </w:r>
      <w:r>
        <w:rPr>
          <w:color w:val="0000FF"/>
        </w:rPr>
        <w:t>SELECT</w:t>
      </w:r>
      <w:r>
        <w:rPr>
          <w:color w:val="000000"/>
        </w:rPr>
        <w:t xml:space="preserve"> MISSPATTERN;</w:t>
      </w:r>
    </w:p>
    <w:p w14:paraId="1546F896" w14:textId="77777777" w:rsidR="00DA5F49" w:rsidRDefault="00DA5F49" w:rsidP="0057543F">
      <w:pPr>
        <w:pStyle w:val="Code"/>
        <w:rPr>
          <w:color w:val="000000"/>
        </w:rPr>
      </w:pPr>
      <w:r>
        <w:rPr>
          <w:b/>
          <w:color w:val="000080"/>
        </w:rPr>
        <w:t>PROC</w:t>
      </w:r>
      <w:r>
        <w:rPr>
          <w:color w:val="000000"/>
        </w:rPr>
        <w:t xml:space="preserve"> </w:t>
      </w:r>
      <w:r>
        <w:rPr>
          <w:b/>
          <w:color w:val="000080"/>
        </w:rPr>
        <w:t>MI</w:t>
      </w:r>
      <w:r>
        <w:rPr>
          <w:color w:val="000000"/>
        </w:rPr>
        <w:t xml:space="preserve"> </w:t>
      </w:r>
      <w:r>
        <w:rPr>
          <w:color w:val="0000FF"/>
        </w:rPr>
        <w:t>DATA</w:t>
      </w:r>
      <w:r>
        <w:rPr>
          <w:color w:val="000000"/>
        </w:rPr>
        <w:t xml:space="preserve">=mpg </w:t>
      </w:r>
      <w:r>
        <w:rPr>
          <w:color w:val="0000FF"/>
        </w:rPr>
        <w:t>NIMPUTE</w:t>
      </w:r>
      <w:r>
        <w:rPr>
          <w:color w:val="000000"/>
        </w:rPr>
        <w:t>=</w:t>
      </w:r>
      <w:r>
        <w:rPr>
          <w:b/>
          <w:color w:val="008080"/>
        </w:rPr>
        <w:t>0</w:t>
      </w:r>
      <w:r>
        <w:rPr>
          <w:color w:val="000000"/>
        </w:rPr>
        <w:t>;</w:t>
      </w:r>
    </w:p>
    <w:p w14:paraId="5EBB3FAC" w14:textId="77777777" w:rsidR="00DA5F49" w:rsidRDefault="00DA5F49" w:rsidP="0057543F">
      <w:pPr>
        <w:pStyle w:val="Code"/>
        <w:rPr>
          <w:color w:val="000000"/>
        </w:rPr>
      </w:pPr>
      <w:r>
        <w:rPr>
          <w:color w:val="0000FF"/>
        </w:rPr>
        <w:t>VAR</w:t>
      </w:r>
      <w:r>
        <w:rPr>
          <w:color w:val="000000"/>
        </w:rPr>
        <w:t xml:space="preserve"> eng_type cylinders size hp weight accel;</w:t>
      </w:r>
    </w:p>
    <w:p w14:paraId="508697A1"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color w:val="000080"/>
          <w:sz w:val="20"/>
          <w:szCs w:val="20"/>
          <w:shd w:val="clear" w:color="auto" w:fill="FFFFFF"/>
        </w:rPr>
        <w:t>run</w:t>
      </w:r>
      <w:r>
        <w:rPr>
          <w:rFonts w:ascii="Courier New" w:hAnsi="Courier New" w:cs="Courier New"/>
          <w:color w:val="000000"/>
          <w:sz w:val="20"/>
          <w:szCs w:val="20"/>
          <w:shd w:val="clear" w:color="auto" w:fill="FFFFFF"/>
        </w:rPr>
        <w:t>;</w:t>
      </w:r>
    </w:p>
    <w:p w14:paraId="5673D5C7"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p>
    <w:p w14:paraId="34DD086A"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Create files with imputed data */</w:t>
      </w:r>
    </w:p>
    <w:p w14:paraId="1E988B2C"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color w:val="000080"/>
          <w:sz w:val="20"/>
          <w:szCs w:val="20"/>
          <w:shd w:val="clear" w:color="auto" w:fill="FFFFFF"/>
        </w:rPr>
        <w:t>MI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=mpg</w:t>
      </w:r>
    </w:p>
    <w:p w14:paraId="5D1FE775"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=MIOUT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color w:val="008080"/>
          <w:sz w:val="20"/>
          <w:szCs w:val="20"/>
          <w:shd w:val="clear" w:color="auto" w:fill="FFFFFF"/>
        </w:rPr>
        <w:t>1234</w:t>
      </w:r>
      <w:r>
        <w:rPr>
          <w:rFonts w:ascii="Courier New" w:hAnsi="Courier New" w:cs="Courier New"/>
          <w:color w:val="000000"/>
          <w:sz w:val="20"/>
          <w:szCs w:val="20"/>
          <w:shd w:val="clear" w:color="auto" w:fill="FFFFFF"/>
        </w:rPr>
        <w:t>;</w:t>
      </w:r>
    </w:p>
    <w:p w14:paraId="2BFF507E"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eng_type cylinders size hp weight accel;</w:t>
      </w:r>
    </w:p>
    <w:p w14:paraId="7CBFB535"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color w:val="000080"/>
          <w:sz w:val="20"/>
          <w:szCs w:val="20"/>
          <w:shd w:val="clear" w:color="auto" w:fill="FFFFFF"/>
        </w:rPr>
        <w:t>RUN</w:t>
      </w:r>
      <w:r>
        <w:rPr>
          <w:rFonts w:ascii="Courier New" w:hAnsi="Courier New" w:cs="Courier New"/>
          <w:color w:val="000000"/>
          <w:sz w:val="20"/>
          <w:szCs w:val="20"/>
          <w:shd w:val="clear" w:color="auto" w:fill="FFFFFF"/>
        </w:rPr>
        <w:t>;</w:t>
      </w:r>
    </w:p>
    <w:p w14:paraId="61979E60"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p>
    <w:p w14:paraId="10A3A6EA"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Perform Regression on Imputed Data */</w:t>
      </w:r>
    </w:p>
    <w:p w14:paraId="714710E8"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=MIOUT </w:t>
      </w:r>
      <w:r>
        <w:rPr>
          <w:rFonts w:ascii="Courier New" w:hAnsi="Courier New" w:cs="Courier New"/>
          <w:color w:val="0000FF"/>
          <w:sz w:val="20"/>
          <w:szCs w:val="20"/>
          <w:shd w:val="clear" w:color="auto" w:fill="FFFFFF"/>
        </w:rPr>
        <w:t>outest</w:t>
      </w:r>
      <w:r>
        <w:rPr>
          <w:rFonts w:ascii="Courier New" w:hAnsi="Courier New" w:cs="Courier New"/>
          <w:color w:val="000000"/>
          <w:sz w:val="20"/>
          <w:szCs w:val="20"/>
          <w:shd w:val="clear" w:color="auto" w:fill="FFFFFF"/>
        </w:rPr>
        <w:t xml:space="preserve"> =outreg </w:t>
      </w:r>
      <w:r>
        <w:rPr>
          <w:rFonts w:ascii="Courier New" w:hAnsi="Courier New" w:cs="Courier New"/>
          <w:color w:val="0000FF"/>
          <w:sz w:val="20"/>
          <w:szCs w:val="20"/>
          <w:shd w:val="clear" w:color="auto" w:fill="FFFFFF"/>
        </w:rPr>
        <w:t>covout</w:t>
      </w:r>
      <w:r>
        <w:rPr>
          <w:rFonts w:ascii="Courier New" w:hAnsi="Courier New" w:cs="Courier New"/>
          <w:color w:val="000000"/>
          <w:sz w:val="20"/>
          <w:szCs w:val="20"/>
          <w:shd w:val="clear" w:color="auto" w:fill="FFFFFF"/>
        </w:rPr>
        <w:t>;</w:t>
      </w:r>
    </w:p>
    <w:p w14:paraId="4E60936F"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mpg = cylinders size hp weight accel;</w:t>
      </w:r>
    </w:p>
    <w:p w14:paraId="6A04EC9A"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_Imputation_;</w:t>
      </w:r>
    </w:p>
    <w:p w14:paraId="59F5C3A2"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color w:val="000080"/>
          <w:sz w:val="20"/>
          <w:szCs w:val="20"/>
          <w:shd w:val="clear" w:color="auto" w:fill="FFFFFF"/>
        </w:rPr>
        <w:t>RUN</w:t>
      </w:r>
      <w:r>
        <w:rPr>
          <w:rFonts w:ascii="Courier New" w:hAnsi="Courier New" w:cs="Courier New"/>
          <w:color w:val="000000"/>
          <w:sz w:val="20"/>
          <w:szCs w:val="20"/>
          <w:shd w:val="clear" w:color="auto" w:fill="FFFFFF"/>
        </w:rPr>
        <w:t>;</w:t>
      </w:r>
    </w:p>
    <w:p w14:paraId="445F0913"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p>
    <w:p w14:paraId="0CEBF4F9"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=outreg;</w:t>
      </w:r>
    </w:p>
    <w:p w14:paraId="5321AA7B"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color w:val="000080"/>
          <w:sz w:val="20"/>
          <w:szCs w:val="20"/>
          <w:shd w:val="clear" w:color="auto" w:fill="FFFFFF"/>
        </w:rPr>
        <w:t>run</w:t>
      </w:r>
      <w:r>
        <w:rPr>
          <w:rFonts w:ascii="Courier New" w:hAnsi="Courier New" w:cs="Courier New"/>
          <w:color w:val="000000"/>
          <w:sz w:val="20"/>
          <w:szCs w:val="20"/>
          <w:shd w:val="clear" w:color="auto" w:fill="FFFFFF"/>
        </w:rPr>
        <w:t>;</w:t>
      </w:r>
    </w:p>
    <w:p w14:paraId="4D960919"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p>
    <w:p w14:paraId="0FE7EAD0"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Combine all Imputations */</w:t>
      </w:r>
    </w:p>
    <w:p w14:paraId="4F27E229"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color w:val="000080"/>
          <w:sz w:val="20"/>
          <w:szCs w:val="20"/>
          <w:shd w:val="clear" w:color="auto" w:fill="FFFFFF"/>
        </w:rPr>
        <w:t>MIANALYZE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=outreg;</w:t>
      </w:r>
    </w:p>
    <w:p w14:paraId="481C2C5D" w14:textId="77777777" w:rsidR="00DA5F49" w:rsidRDefault="00DA5F49" w:rsidP="00066E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MODELEFFECTS</w:t>
      </w:r>
      <w:r>
        <w:rPr>
          <w:rFonts w:ascii="Courier New" w:hAnsi="Courier New" w:cs="Courier New"/>
          <w:color w:val="000000"/>
          <w:sz w:val="20"/>
          <w:szCs w:val="20"/>
          <w:shd w:val="clear" w:color="auto" w:fill="FFFFFF"/>
        </w:rPr>
        <w:t xml:space="preserve"> cylinders size hp weight accel Intercept;</w:t>
      </w:r>
    </w:p>
    <w:p w14:paraId="5C2C93D9" w14:textId="18AFA7EC" w:rsidR="00E32A06" w:rsidRPr="00E60E96" w:rsidRDefault="00DA5F49" w:rsidP="00E60E96">
      <w:pPr>
        <w:rPr>
          <w:shd w:val="clear" w:color="auto" w:fill="FFFFFF"/>
        </w:rPr>
      </w:pPr>
      <w:r>
        <w:rPr>
          <w:rFonts w:ascii="Courier New" w:hAnsi="Courier New" w:cs="Courier New"/>
          <w:b/>
          <w:color w:val="000080"/>
          <w:sz w:val="20"/>
          <w:szCs w:val="20"/>
          <w:shd w:val="clear" w:color="auto" w:fill="FFFFFF"/>
        </w:rPr>
        <w:t>RUN</w:t>
      </w:r>
      <w:r>
        <w:rPr>
          <w:rFonts w:ascii="Courier New" w:hAnsi="Courier New" w:cs="Courier New"/>
          <w:color w:val="000000"/>
          <w:sz w:val="20"/>
          <w:szCs w:val="20"/>
          <w:shd w:val="clear" w:color="auto" w:fill="FFFFFF"/>
        </w:rPr>
        <w:t>;</w:t>
      </w:r>
    </w:p>
    <w:sectPr w:rsidR="00E32A06" w:rsidRPr="00E60E96" w:rsidSect="00DF77B0">
      <w:headerReference w:type="default" r:id="rId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6F483" w14:textId="77777777" w:rsidR="000D392C" w:rsidRDefault="000D392C" w:rsidP="00E36297">
      <w:r>
        <w:separator/>
      </w:r>
    </w:p>
  </w:endnote>
  <w:endnote w:type="continuationSeparator" w:id="0">
    <w:p w14:paraId="45DB144F" w14:textId="77777777" w:rsidR="000D392C" w:rsidRDefault="000D392C" w:rsidP="00E36297">
      <w:r>
        <w:continuationSeparator/>
      </w:r>
    </w:p>
  </w:endnote>
  <w:endnote w:type="continuationNotice" w:id="1">
    <w:p w14:paraId="22A96528" w14:textId="77777777" w:rsidR="000D392C" w:rsidRDefault="000D392C" w:rsidP="00E362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614460"/>
      <w:docPartObj>
        <w:docPartGallery w:val="Page Numbers (Bottom of Page)"/>
        <w:docPartUnique/>
      </w:docPartObj>
    </w:sdtPr>
    <w:sdtEndPr>
      <w:rPr>
        <w:noProof/>
      </w:rPr>
    </w:sdtEndPr>
    <w:sdtContent>
      <w:p w14:paraId="44C601F2" w14:textId="77777777" w:rsidR="000D392C" w:rsidRDefault="000D392C" w:rsidP="00E36297">
        <w:pPr>
          <w:pStyle w:val="Footer"/>
        </w:pPr>
        <w:r>
          <w:fldChar w:fldCharType="begin"/>
        </w:r>
        <w:r>
          <w:instrText xml:space="preserve"> PAGE   \* MERGEFORMAT </w:instrText>
        </w:r>
        <w:r>
          <w:fldChar w:fldCharType="separate"/>
        </w:r>
        <w:r>
          <w:rPr>
            <w:noProof/>
          </w:rPr>
          <w:t>2</w:t>
        </w:r>
        <w:r>
          <w:rPr>
            <w:noProof/>
          </w:rPr>
          <w:fldChar w:fldCharType="end"/>
        </w:r>
      </w:p>
    </w:sdtContent>
  </w:sdt>
  <w:p w14:paraId="7B458431" w14:textId="77777777" w:rsidR="000D392C" w:rsidRDefault="000D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04251" w14:textId="77777777" w:rsidR="000D392C" w:rsidRDefault="000D392C" w:rsidP="00E36297">
      <w:r>
        <w:separator/>
      </w:r>
    </w:p>
  </w:footnote>
  <w:footnote w:type="continuationSeparator" w:id="0">
    <w:p w14:paraId="4E9709FE" w14:textId="77777777" w:rsidR="000D392C" w:rsidRDefault="000D392C" w:rsidP="00E36297">
      <w:r>
        <w:continuationSeparator/>
      </w:r>
    </w:p>
  </w:footnote>
  <w:footnote w:type="continuationNotice" w:id="1">
    <w:p w14:paraId="78D1F9D7" w14:textId="77777777" w:rsidR="000D392C" w:rsidRDefault="000D392C" w:rsidP="00E362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81199" w14:textId="77777777" w:rsidR="000D392C" w:rsidRDefault="000D392C" w:rsidP="00E32A06">
    <w:pPr>
      <w:pStyle w:val="Header"/>
      <w:jc w:val="center"/>
    </w:pPr>
    <w:r>
      <w:t>Imputation of Missing Data in Engine Efficiency Study</w:t>
    </w:r>
  </w:p>
  <w:p w14:paraId="3327E3A3" w14:textId="77777777" w:rsidR="000D392C" w:rsidRDefault="000D392C" w:rsidP="00DF77B0">
    <w:pPr>
      <w:pStyle w:val="Header"/>
      <w:jc w:val="center"/>
    </w:pPr>
    <w:r>
      <w:t>Steven Millett and Michael Toolin</w:t>
    </w:r>
  </w:p>
  <w:p w14:paraId="1C54C1E1" w14:textId="77777777" w:rsidR="000D392C" w:rsidRDefault="000D392C" w:rsidP="00DF77B0">
    <w:pPr>
      <w:pStyle w:val="Header"/>
      <w:jc w:val="center"/>
    </w:pPr>
    <w:r>
      <w:t>MSDS 7333 – Quantifying the World – Case Study 1 (Unit 2)</w:t>
    </w:r>
  </w:p>
  <w:p w14:paraId="7A9E8A29" w14:textId="77777777" w:rsidR="000D392C" w:rsidRDefault="000D392C" w:rsidP="00DF77B0">
    <w:pPr>
      <w:pStyle w:val="Header"/>
      <w:jc w:val="center"/>
    </w:pPr>
    <w:r>
      <w:t>9/11/2018</w:t>
    </w:r>
  </w:p>
  <w:p w14:paraId="2F27344B" w14:textId="77777777" w:rsidR="000D392C" w:rsidRDefault="000D392C" w:rsidP="00E362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51"/>
    <w:rsid w:val="00000EC6"/>
    <w:rsid w:val="000036EE"/>
    <w:rsid w:val="0000474E"/>
    <w:rsid w:val="00006305"/>
    <w:rsid w:val="000110F1"/>
    <w:rsid w:val="000121E7"/>
    <w:rsid w:val="000127EE"/>
    <w:rsid w:val="00013408"/>
    <w:rsid w:val="000150D1"/>
    <w:rsid w:val="000167BF"/>
    <w:rsid w:val="000170AA"/>
    <w:rsid w:val="000200E7"/>
    <w:rsid w:val="00020404"/>
    <w:rsid w:val="000224CC"/>
    <w:rsid w:val="000229AA"/>
    <w:rsid w:val="00024EA4"/>
    <w:rsid w:val="00033D45"/>
    <w:rsid w:val="00033DAC"/>
    <w:rsid w:val="000366D1"/>
    <w:rsid w:val="00040BAA"/>
    <w:rsid w:val="00050E3C"/>
    <w:rsid w:val="0005163C"/>
    <w:rsid w:val="00051A40"/>
    <w:rsid w:val="00053FC7"/>
    <w:rsid w:val="00055DFC"/>
    <w:rsid w:val="00063A70"/>
    <w:rsid w:val="00065AFC"/>
    <w:rsid w:val="00066EAE"/>
    <w:rsid w:val="000709C9"/>
    <w:rsid w:val="00073144"/>
    <w:rsid w:val="00077A39"/>
    <w:rsid w:val="000853AF"/>
    <w:rsid w:val="000866A4"/>
    <w:rsid w:val="00093BCA"/>
    <w:rsid w:val="00094729"/>
    <w:rsid w:val="00096B71"/>
    <w:rsid w:val="000978AB"/>
    <w:rsid w:val="00097CBA"/>
    <w:rsid w:val="000A068C"/>
    <w:rsid w:val="000A46A3"/>
    <w:rsid w:val="000B2833"/>
    <w:rsid w:val="000C2B20"/>
    <w:rsid w:val="000C32C3"/>
    <w:rsid w:val="000C32D3"/>
    <w:rsid w:val="000C44D0"/>
    <w:rsid w:val="000C5B2E"/>
    <w:rsid w:val="000C79C5"/>
    <w:rsid w:val="000D392C"/>
    <w:rsid w:val="000D5A88"/>
    <w:rsid w:val="000F32EC"/>
    <w:rsid w:val="000F55B8"/>
    <w:rsid w:val="000F5DC8"/>
    <w:rsid w:val="00102692"/>
    <w:rsid w:val="0010658A"/>
    <w:rsid w:val="00113EAA"/>
    <w:rsid w:val="0011429D"/>
    <w:rsid w:val="00116CB1"/>
    <w:rsid w:val="001171AD"/>
    <w:rsid w:val="0012208B"/>
    <w:rsid w:val="00122A06"/>
    <w:rsid w:val="0012404E"/>
    <w:rsid w:val="0012448A"/>
    <w:rsid w:val="00131DEB"/>
    <w:rsid w:val="00132947"/>
    <w:rsid w:val="00132ABA"/>
    <w:rsid w:val="00136465"/>
    <w:rsid w:val="0014085C"/>
    <w:rsid w:val="00141899"/>
    <w:rsid w:val="00144306"/>
    <w:rsid w:val="0014645F"/>
    <w:rsid w:val="00146D5F"/>
    <w:rsid w:val="00147E02"/>
    <w:rsid w:val="00152C87"/>
    <w:rsid w:val="001536F3"/>
    <w:rsid w:val="00153DC4"/>
    <w:rsid w:val="0015427E"/>
    <w:rsid w:val="0015756B"/>
    <w:rsid w:val="00160578"/>
    <w:rsid w:val="00164630"/>
    <w:rsid w:val="00167200"/>
    <w:rsid w:val="00170B02"/>
    <w:rsid w:val="00172F8E"/>
    <w:rsid w:val="00173452"/>
    <w:rsid w:val="00173982"/>
    <w:rsid w:val="001800A7"/>
    <w:rsid w:val="0018406D"/>
    <w:rsid w:val="00184391"/>
    <w:rsid w:val="00185498"/>
    <w:rsid w:val="001918B8"/>
    <w:rsid w:val="0019744E"/>
    <w:rsid w:val="001A30E8"/>
    <w:rsid w:val="001A67DE"/>
    <w:rsid w:val="001B338D"/>
    <w:rsid w:val="001B3474"/>
    <w:rsid w:val="001B71E3"/>
    <w:rsid w:val="001C3EA6"/>
    <w:rsid w:val="001C7155"/>
    <w:rsid w:val="001C7318"/>
    <w:rsid w:val="001D7A04"/>
    <w:rsid w:val="001E0B65"/>
    <w:rsid w:val="001E0B66"/>
    <w:rsid w:val="001E0D32"/>
    <w:rsid w:val="001E1D2F"/>
    <w:rsid w:val="001E5097"/>
    <w:rsid w:val="001E57B3"/>
    <w:rsid w:val="001F0DDB"/>
    <w:rsid w:val="001F27BF"/>
    <w:rsid w:val="001F56D7"/>
    <w:rsid w:val="00200406"/>
    <w:rsid w:val="00200F36"/>
    <w:rsid w:val="00201D08"/>
    <w:rsid w:val="002075BB"/>
    <w:rsid w:val="00210EAB"/>
    <w:rsid w:val="0021442C"/>
    <w:rsid w:val="002157D1"/>
    <w:rsid w:val="00215FDB"/>
    <w:rsid w:val="002166F0"/>
    <w:rsid w:val="002223E4"/>
    <w:rsid w:val="002267DB"/>
    <w:rsid w:val="00233F34"/>
    <w:rsid w:val="002349C0"/>
    <w:rsid w:val="00242BF7"/>
    <w:rsid w:val="002434B6"/>
    <w:rsid w:val="0024372F"/>
    <w:rsid w:val="0024536C"/>
    <w:rsid w:val="00252E46"/>
    <w:rsid w:val="00257CEF"/>
    <w:rsid w:val="00270879"/>
    <w:rsid w:val="00273878"/>
    <w:rsid w:val="00274F16"/>
    <w:rsid w:val="00276033"/>
    <w:rsid w:val="00280FE1"/>
    <w:rsid w:val="00282D49"/>
    <w:rsid w:val="00287265"/>
    <w:rsid w:val="002901C4"/>
    <w:rsid w:val="00294034"/>
    <w:rsid w:val="002A0D1E"/>
    <w:rsid w:val="002A3F95"/>
    <w:rsid w:val="002A7B05"/>
    <w:rsid w:val="002B1D7B"/>
    <w:rsid w:val="002B3D04"/>
    <w:rsid w:val="002B58CA"/>
    <w:rsid w:val="002B595D"/>
    <w:rsid w:val="002B5FC4"/>
    <w:rsid w:val="002B7358"/>
    <w:rsid w:val="002B77E9"/>
    <w:rsid w:val="002B7E60"/>
    <w:rsid w:val="002C35D5"/>
    <w:rsid w:val="002C4AF5"/>
    <w:rsid w:val="002C51E2"/>
    <w:rsid w:val="002D0AB2"/>
    <w:rsid w:val="002D7B24"/>
    <w:rsid w:val="002E1DB4"/>
    <w:rsid w:val="002E3E65"/>
    <w:rsid w:val="002E716A"/>
    <w:rsid w:val="002E731B"/>
    <w:rsid w:val="002E7B82"/>
    <w:rsid w:val="002F0717"/>
    <w:rsid w:val="002F0CB6"/>
    <w:rsid w:val="002F7B65"/>
    <w:rsid w:val="0030101A"/>
    <w:rsid w:val="0030396A"/>
    <w:rsid w:val="003040B0"/>
    <w:rsid w:val="003078FA"/>
    <w:rsid w:val="00310477"/>
    <w:rsid w:val="00314949"/>
    <w:rsid w:val="00315F8F"/>
    <w:rsid w:val="00322681"/>
    <w:rsid w:val="00322F35"/>
    <w:rsid w:val="003261CB"/>
    <w:rsid w:val="00330CE1"/>
    <w:rsid w:val="003315FA"/>
    <w:rsid w:val="0033232B"/>
    <w:rsid w:val="003369A2"/>
    <w:rsid w:val="00337ECB"/>
    <w:rsid w:val="003425F3"/>
    <w:rsid w:val="0034501E"/>
    <w:rsid w:val="00346DBD"/>
    <w:rsid w:val="00352110"/>
    <w:rsid w:val="00353E14"/>
    <w:rsid w:val="00360E77"/>
    <w:rsid w:val="00360F16"/>
    <w:rsid w:val="003767C2"/>
    <w:rsid w:val="003834DE"/>
    <w:rsid w:val="00391C0C"/>
    <w:rsid w:val="00393784"/>
    <w:rsid w:val="003958C5"/>
    <w:rsid w:val="003A166E"/>
    <w:rsid w:val="003A39D8"/>
    <w:rsid w:val="003A60D6"/>
    <w:rsid w:val="003A7EF6"/>
    <w:rsid w:val="003B1DD6"/>
    <w:rsid w:val="003B4013"/>
    <w:rsid w:val="003D1D95"/>
    <w:rsid w:val="003D1E7D"/>
    <w:rsid w:val="003D357B"/>
    <w:rsid w:val="003D4C26"/>
    <w:rsid w:val="003D50C0"/>
    <w:rsid w:val="003D77B7"/>
    <w:rsid w:val="003E359C"/>
    <w:rsid w:val="003E39D8"/>
    <w:rsid w:val="003E5348"/>
    <w:rsid w:val="003E6B50"/>
    <w:rsid w:val="003F0358"/>
    <w:rsid w:val="003F0F62"/>
    <w:rsid w:val="003F55A6"/>
    <w:rsid w:val="004006A8"/>
    <w:rsid w:val="00404374"/>
    <w:rsid w:val="00404C62"/>
    <w:rsid w:val="004061CC"/>
    <w:rsid w:val="004127AD"/>
    <w:rsid w:val="004166DB"/>
    <w:rsid w:val="00421258"/>
    <w:rsid w:val="00422F9C"/>
    <w:rsid w:val="00426251"/>
    <w:rsid w:val="00432A00"/>
    <w:rsid w:val="00432E05"/>
    <w:rsid w:val="00433EA4"/>
    <w:rsid w:val="00436D8F"/>
    <w:rsid w:val="004374A2"/>
    <w:rsid w:val="00437E0F"/>
    <w:rsid w:val="00440CBA"/>
    <w:rsid w:val="00441082"/>
    <w:rsid w:val="00442082"/>
    <w:rsid w:val="00443776"/>
    <w:rsid w:val="00446717"/>
    <w:rsid w:val="00450203"/>
    <w:rsid w:val="00451730"/>
    <w:rsid w:val="0045367A"/>
    <w:rsid w:val="00453AF7"/>
    <w:rsid w:val="00453E91"/>
    <w:rsid w:val="004637C3"/>
    <w:rsid w:val="00464D1A"/>
    <w:rsid w:val="004665A5"/>
    <w:rsid w:val="00467E9A"/>
    <w:rsid w:val="00474064"/>
    <w:rsid w:val="0047794F"/>
    <w:rsid w:val="004821B6"/>
    <w:rsid w:val="004850AE"/>
    <w:rsid w:val="0049002C"/>
    <w:rsid w:val="00491663"/>
    <w:rsid w:val="00495203"/>
    <w:rsid w:val="00495585"/>
    <w:rsid w:val="004A2007"/>
    <w:rsid w:val="004A5C3C"/>
    <w:rsid w:val="004A6B11"/>
    <w:rsid w:val="004B2E5D"/>
    <w:rsid w:val="004B2F2C"/>
    <w:rsid w:val="004B7E01"/>
    <w:rsid w:val="004C0626"/>
    <w:rsid w:val="004C2145"/>
    <w:rsid w:val="004C395C"/>
    <w:rsid w:val="004D422C"/>
    <w:rsid w:val="004D4DE4"/>
    <w:rsid w:val="004D5225"/>
    <w:rsid w:val="004D6147"/>
    <w:rsid w:val="004D68AA"/>
    <w:rsid w:val="004E066A"/>
    <w:rsid w:val="004E2FFF"/>
    <w:rsid w:val="004E4964"/>
    <w:rsid w:val="004E4B73"/>
    <w:rsid w:val="004E5327"/>
    <w:rsid w:val="004E59F4"/>
    <w:rsid w:val="004E6331"/>
    <w:rsid w:val="005105E0"/>
    <w:rsid w:val="005119EE"/>
    <w:rsid w:val="00517D43"/>
    <w:rsid w:val="00525900"/>
    <w:rsid w:val="00530D44"/>
    <w:rsid w:val="005328AF"/>
    <w:rsid w:val="0053461D"/>
    <w:rsid w:val="00534B6C"/>
    <w:rsid w:val="00534F9B"/>
    <w:rsid w:val="00535BD1"/>
    <w:rsid w:val="00536E28"/>
    <w:rsid w:val="00543783"/>
    <w:rsid w:val="005472E3"/>
    <w:rsid w:val="00550C86"/>
    <w:rsid w:val="00551596"/>
    <w:rsid w:val="00552296"/>
    <w:rsid w:val="00552C82"/>
    <w:rsid w:val="00557331"/>
    <w:rsid w:val="0056100D"/>
    <w:rsid w:val="005644E1"/>
    <w:rsid w:val="00565B7D"/>
    <w:rsid w:val="005725C2"/>
    <w:rsid w:val="00572B31"/>
    <w:rsid w:val="00572DA5"/>
    <w:rsid w:val="0057543F"/>
    <w:rsid w:val="005773BB"/>
    <w:rsid w:val="00584E55"/>
    <w:rsid w:val="005909A4"/>
    <w:rsid w:val="00596123"/>
    <w:rsid w:val="00596DE4"/>
    <w:rsid w:val="005A722D"/>
    <w:rsid w:val="005B3B24"/>
    <w:rsid w:val="005B7257"/>
    <w:rsid w:val="005C1118"/>
    <w:rsid w:val="005C35A3"/>
    <w:rsid w:val="005C3D7D"/>
    <w:rsid w:val="005C4CB9"/>
    <w:rsid w:val="005C5737"/>
    <w:rsid w:val="005D316C"/>
    <w:rsid w:val="005D5B1F"/>
    <w:rsid w:val="005E342A"/>
    <w:rsid w:val="005E5624"/>
    <w:rsid w:val="005F247B"/>
    <w:rsid w:val="005F2745"/>
    <w:rsid w:val="005F2951"/>
    <w:rsid w:val="005F396C"/>
    <w:rsid w:val="005F3C03"/>
    <w:rsid w:val="00600E63"/>
    <w:rsid w:val="00603780"/>
    <w:rsid w:val="00603BCF"/>
    <w:rsid w:val="00603F34"/>
    <w:rsid w:val="00605AA9"/>
    <w:rsid w:val="006073D1"/>
    <w:rsid w:val="0061076D"/>
    <w:rsid w:val="00612C79"/>
    <w:rsid w:val="00613A05"/>
    <w:rsid w:val="00613C1F"/>
    <w:rsid w:val="00614F0D"/>
    <w:rsid w:val="00615A38"/>
    <w:rsid w:val="00621EA9"/>
    <w:rsid w:val="00622C4F"/>
    <w:rsid w:val="00624CE8"/>
    <w:rsid w:val="00633AEC"/>
    <w:rsid w:val="0063441B"/>
    <w:rsid w:val="0063505E"/>
    <w:rsid w:val="00640753"/>
    <w:rsid w:val="00652542"/>
    <w:rsid w:val="006528CD"/>
    <w:rsid w:val="006543B6"/>
    <w:rsid w:val="00655170"/>
    <w:rsid w:val="00655DBA"/>
    <w:rsid w:val="006566D1"/>
    <w:rsid w:val="0066363D"/>
    <w:rsid w:val="00664B5A"/>
    <w:rsid w:val="006714C8"/>
    <w:rsid w:val="006744D2"/>
    <w:rsid w:val="00676B41"/>
    <w:rsid w:val="006826F6"/>
    <w:rsid w:val="00682E17"/>
    <w:rsid w:val="006836B8"/>
    <w:rsid w:val="00686BA2"/>
    <w:rsid w:val="00686FCE"/>
    <w:rsid w:val="00691186"/>
    <w:rsid w:val="006914C9"/>
    <w:rsid w:val="00694F66"/>
    <w:rsid w:val="006A32F0"/>
    <w:rsid w:val="006A4415"/>
    <w:rsid w:val="006A6BF2"/>
    <w:rsid w:val="006B3D6A"/>
    <w:rsid w:val="006B4F5D"/>
    <w:rsid w:val="006B6720"/>
    <w:rsid w:val="006B6DDD"/>
    <w:rsid w:val="006C16DA"/>
    <w:rsid w:val="006C3186"/>
    <w:rsid w:val="006C6920"/>
    <w:rsid w:val="006C7072"/>
    <w:rsid w:val="006C7C0B"/>
    <w:rsid w:val="006C7C59"/>
    <w:rsid w:val="006D4F31"/>
    <w:rsid w:val="006D507B"/>
    <w:rsid w:val="006D6973"/>
    <w:rsid w:val="006D7225"/>
    <w:rsid w:val="006E43E2"/>
    <w:rsid w:val="006E7037"/>
    <w:rsid w:val="006F02FD"/>
    <w:rsid w:val="006F0545"/>
    <w:rsid w:val="006F120F"/>
    <w:rsid w:val="006F204B"/>
    <w:rsid w:val="006F31F6"/>
    <w:rsid w:val="0070206F"/>
    <w:rsid w:val="00705444"/>
    <w:rsid w:val="00705468"/>
    <w:rsid w:val="00705BBC"/>
    <w:rsid w:val="00713110"/>
    <w:rsid w:val="0071776D"/>
    <w:rsid w:val="00720A14"/>
    <w:rsid w:val="007245D1"/>
    <w:rsid w:val="00724AD3"/>
    <w:rsid w:val="00730850"/>
    <w:rsid w:val="00733D1D"/>
    <w:rsid w:val="007346D8"/>
    <w:rsid w:val="007347D4"/>
    <w:rsid w:val="00734963"/>
    <w:rsid w:val="00736A85"/>
    <w:rsid w:val="007414D0"/>
    <w:rsid w:val="00741C3E"/>
    <w:rsid w:val="00745108"/>
    <w:rsid w:val="00746996"/>
    <w:rsid w:val="00752E73"/>
    <w:rsid w:val="00753EA7"/>
    <w:rsid w:val="00757DFE"/>
    <w:rsid w:val="007604FA"/>
    <w:rsid w:val="0076120E"/>
    <w:rsid w:val="00764800"/>
    <w:rsid w:val="00764A0B"/>
    <w:rsid w:val="00765DDE"/>
    <w:rsid w:val="0076765F"/>
    <w:rsid w:val="0077078E"/>
    <w:rsid w:val="007724A1"/>
    <w:rsid w:val="007803C4"/>
    <w:rsid w:val="00782588"/>
    <w:rsid w:val="00792A0A"/>
    <w:rsid w:val="0079568F"/>
    <w:rsid w:val="00795BFB"/>
    <w:rsid w:val="007A1131"/>
    <w:rsid w:val="007A3C4B"/>
    <w:rsid w:val="007A533A"/>
    <w:rsid w:val="007B12F9"/>
    <w:rsid w:val="007B5C89"/>
    <w:rsid w:val="007B7909"/>
    <w:rsid w:val="007B7FD8"/>
    <w:rsid w:val="007C45EA"/>
    <w:rsid w:val="007D1ACD"/>
    <w:rsid w:val="007D217B"/>
    <w:rsid w:val="007D31F7"/>
    <w:rsid w:val="007E695C"/>
    <w:rsid w:val="007E6C5C"/>
    <w:rsid w:val="007F089D"/>
    <w:rsid w:val="007F5FDD"/>
    <w:rsid w:val="00806477"/>
    <w:rsid w:val="00806E98"/>
    <w:rsid w:val="008112AA"/>
    <w:rsid w:val="008121D6"/>
    <w:rsid w:val="00812DAB"/>
    <w:rsid w:val="0081485C"/>
    <w:rsid w:val="008214A5"/>
    <w:rsid w:val="008216F8"/>
    <w:rsid w:val="00821EF2"/>
    <w:rsid w:val="008276EE"/>
    <w:rsid w:val="00832421"/>
    <w:rsid w:val="00834DE0"/>
    <w:rsid w:val="00835251"/>
    <w:rsid w:val="008356FB"/>
    <w:rsid w:val="00840E75"/>
    <w:rsid w:val="008449CD"/>
    <w:rsid w:val="008468F6"/>
    <w:rsid w:val="008502FA"/>
    <w:rsid w:val="0085204C"/>
    <w:rsid w:val="00860ACD"/>
    <w:rsid w:val="00861F55"/>
    <w:rsid w:val="00862BAC"/>
    <w:rsid w:val="00863199"/>
    <w:rsid w:val="008643FB"/>
    <w:rsid w:val="00867C77"/>
    <w:rsid w:val="0088305E"/>
    <w:rsid w:val="00884701"/>
    <w:rsid w:val="00885B24"/>
    <w:rsid w:val="00887A42"/>
    <w:rsid w:val="00892A45"/>
    <w:rsid w:val="00895030"/>
    <w:rsid w:val="00896328"/>
    <w:rsid w:val="0089780B"/>
    <w:rsid w:val="008A0153"/>
    <w:rsid w:val="008A3B14"/>
    <w:rsid w:val="008A3DE0"/>
    <w:rsid w:val="008A587C"/>
    <w:rsid w:val="008A5EBE"/>
    <w:rsid w:val="008B19BA"/>
    <w:rsid w:val="008B50CB"/>
    <w:rsid w:val="008B5F22"/>
    <w:rsid w:val="008B6D36"/>
    <w:rsid w:val="008B7DEE"/>
    <w:rsid w:val="008C0245"/>
    <w:rsid w:val="008C3B0C"/>
    <w:rsid w:val="008C4BD8"/>
    <w:rsid w:val="008C7D4B"/>
    <w:rsid w:val="008D1598"/>
    <w:rsid w:val="008D1E68"/>
    <w:rsid w:val="008E18F7"/>
    <w:rsid w:val="008E1935"/>
    <w:rsid w:val="008E55F4"/>
    <w:rsid w:val="008F0584"/>
    <w:rsid w:val="008F07CA"/>
    <w:rsid w:val="008F0E79"/>
    <w:rsid w:val="008F2F31"/>
    <w:rsid w:val="008F6BBD"/>
    <w:rsid w:val="0090758C"/>
    <w:rsid w:val="009121CD"/>
    <w:rsid w:val="0091570E"/>
    <w:rsid w:val="00915BA6"/>
    <w:rsid w:val="00915FA1"/>
    <w:rsid w:val="009161A4"/>
    <w:rsid w:val="00920904"/>
    <w:rsid w:val="00922DC8"/>
    <w:rsid w:val="00924EC3"/>
    <w:rsid w:val="00926276"/>
    <w:rsid w:val="009274B1"/>
    <w:rsid w:val="009372CB"/>
    <w:rsid w:val="00937A58"/>
    <w:rsid w:val="00945415"/>
    <w:rsid w:val="009456F7"/>
    <w:rsid w:val="00950080"/>
    <w:rsid w:val="00950F74"/>
    <w:rsid w:val="00951F02"/>
    <w:rsid w:val="00953E2C"/>
    <w:rsid w:val="00954F64"/>
    <w:rsid w:val="00960A36"/>
    <w:rsid w:val="00960C8E"/>
    <w:rsid w:val="00961036"/>
    <w:rsid w:val="00961632"/>
    <w:rsid w:val="009625E7"/>
    <w:rsid w:val="0097197E"/>
    <w:rsid w:val="00971AD3"/>
    <w:rsid w:val="00980B48"/>
    <w:rsid w:val="00990222"/>
    <w:rsid w:val="009951F0"/>
    <w:rsid w:val="00995BDF"/>
    <w:rsid w:val="00996A91"/>
    <w:rsid w:val="009A05E1"/>
    <w:rsid w:val="009A5A84"/>
    <w:rsid w:val="009B0A66"/>
    <w:rsid w:val="009B2725"/>
    <w:rsid w:val="009B58B3"/>
    <w:rsid w:val="009B591C"/>
    <w:rsid w:val="009B6A24"/>
    <w:rsid w:val="009B6E19"/>
    <w:rsid w:val="009C04A8"/>
    <w:rsid w:val="009C0C7A"/>
    <w:rsid w:val="009C4378"/>
    <w:rsid w:val="009C7C6C"/>
    <w:rsid w:val="009D050E"/>
    <w:rsid w:val="009D16C8"/>
    <w:rsid w:val="009D61D3"/>
    <w:rsid w:val="009D65D4"/>
    <w:rsid w:val="009E04C1"/>
    <w:rsid w:val="009E35E9"/>
    <w:rsid w:val="009F0FC6"/>
    <w:rsid w:val="009F3C84"/>
    <w:rsid w:val="009F4E0C"/>
    <w:rsid w:val="009F517B"/>
    <w:rsid w:val="009F6DF1"/>
    <w:rsid w:val="00A00751"/>
    <w:rsid w:val="00A10191"/>
    <w:rsid w:val="00A10C6F"/>
    <w:rsid w:val="00A14A9A"/>
    <w:rsid w:val="00A14B98"/>
    <w:rsid w:val="00A1695F"/>
    <w:rsid w:val="00A22BEA"/>
    <w:rsid w:val="00A24D37"/>
    <w:rsid w:val="00A24F28"/>
    <w:rsid w:val="00A2756D"/>
    <w:rsid w:val="00A27959"/>
    <w:rsid w:val="00A414C3"/>
    <w:rsid w:val="00A429E5"/>
    <w:rsid w:val="00A453F5"/>
    <w:rsid w:val="00A45E86"/>
    <w:rsid w:val="00A53504"/>
    <w:rsid w:val="00A54906"/>
    <w:rsid w:val="00A55888"/>
    <w:rsid w:val="00A575D9"/>
    <w:rsid w:val="00A614EC"/>
    <w:rsid w:val="00A61EAA"/>
    <w:rsid w:val="00A639AC"/>
    <w:rsid w:val="00A74C15"/>
    <w:rsid w:val="00A763C4"/>
    <w:rsid w:val="00A7732D"/>
    <w:rsid w:val="00A77584"/>
    <w:rsid w:val="00A80D6E"/>
    <w:rsid w:val="00A80F1F"/>
    <w:rsid w:val="00A852EF"/>
    <w:rsid w:val="00A86165"/>
    <w:rsid w:val="00A933B1"/>
    <w:rsid w:val="00A94AC2"/>
    <w:rsid w:val="00AA24E1"/>
    <w:rsid w:val="00AA5867"/>
    <w:rsid w:val="00AA73C0"/>
    <w:rsid w:val="00AB42D5"/>
    <w:rsid w:val="00AC0BCA"/>
    <w:rsid w:val="00AC518C"/>
    <w:rsid w:val="00AC76A6"/>
    <w:rsid w:val="00AD1174"/>
    <w:rsid w:val="00AD1D67"/>
    <w:rsid w:val="00AD31C1"/>
    <w:rsid w:val="00AD54DC"/>
    <w:rsid w:val="00AE2801"/>
    <w:rsid w:val="00AE2DE2"/>
    <w:rsid w:val="00AE6AD8"/>
    <w:rsid w:val="00AF1F06"/>
    <w:rsid w:val="00AF3519"/>
    <w:rsid w:val="00AF5058"/>
    <w:rsid w:val="00B01E45"/>
    <w:rsid w:val="00B152C5"/>
    <w:rsid w:val="00B16323"/>
    <w:rsid w:val="00B175D6"/>
    <w:rsid w:val="00B21831"/>
    <w:rsid w:val="00B21EAF"/>
    <w:rsid w:val="00B225BB"/>
    <w:rsid w:val="00B2322A"/>
    <w:rsid w:val="00B32CC2"/>
    <w:rsid w:val="00B35AEA"/>
    <w:rsid w:val="00B36795"/>
    <w:rsid w:val="00B42C29"/>
    <w:rsid w:val="00B434B5"/>
    <w:rsid w:val="00B46029"/>
    <w:rsid w:val="00B54FCC"/>
    <w:rsid w:val="00B57F33"/>
    <w:rsid w:val="00B6075C"/>
    <w:rsid w:val="00B60A45"/>
    <w:rsid w:val="00B60E1E"/>
    <w:rsid w:val="00B704BB"/>
    <w:rsid w:val="00B71677"/>
    <w:rsid w:val="00B71C0A"/>
    <w:rsid w:val="00B732C0"/>
    <w:rsid w:val="00B743D1"/>
    <w:rsid w:val="00B75265"/>
    <w:rsid w:val="00B75E68"/>
    <w:rsid w:val="00B80172"/>
    <w:rsid w:val="00B802C1"/>
    <w:rsid w:val="00B84203"/>
    <w:rsid w:val="00B8755C"/>
    <w:rsid w:val="00B877BA"/>
    <w:rsid w:val="00B91729"/>
    <w:rsid w:val="00B923D9"/>
    <w:rsid w:val="00B93BE2"/>
    <w:rsid w:val="00BA36C5"/>
    <w:rsid w:val="00BA5A0D"/>
    <w:rsid w:val="00BB5EEC"/>
    <w:rsid w:val="00BC12BE"/>
    <w:rsid w:val="00BD14A9"/>
    <w:rsid w:val="00BD6A5D"/>
    <w:rsid w:val="00BE72A9"/>
    <w:rsid w:val="00BF2DCD"/>
    <w:rsid w:val="00C02588"/>
    <w:rsid w:val="00C04829"/>
    <w:rsid w:val="00C10744"/>
    <w:rsid w:val="00C10A66"/>
    <w:rsid w:val="00C11A10"/>
    <w:rsid w:val="00C136AF"/>
    <w:rsid w:val="00C13D83"/>
    <w:rsid w:val="00C1528B"/>
    <w:rsid w:val="00C15A33"/>
    <w:rsid w:val="00C164FC"/>
    <w:rsid w:val="00C245BF"/>
    <w:rsid w:val="00C25322"/>
    <w:rsid w:val="00C26B15"/>
    <w:rsid w:val="00C322B9"/>
    <w:rsid w:val="00C3462E"/>
    <w:rsid w:val="00C34D1F"/>
    <w:rsid w:val="00C379BA"/>
    <w:rsid w:val="00C37DC7"/>
    <w:rsid w:val="00C4108D"/>
    <w:rsid w:val="00C41DF8"/>
    <w:rsid w:val="00C52E64"/>
    <w:rsid w:val="00C55C8A"/>
    <w:rsid w:val="00C6687F"/>
    <w:rsid w:val="00C66DE1"/>
    <w:rsid w:val="00C67666"/>
    <w:rsid w:val="00C70B8E"/>
    <w:rsid w:val="00C767F2"/>
    <w:rsid w:val="00C80877"/>
    <w:rsid w:val="00C811A9"/>
    <w:rsid w:val="00C85471"/>
    <w:rsid w:val="00C87535"/>
    <w:rsid w:val="00CA382D"/>
    <w:rsid w:val="00CA662D"/>
    <w:rsid w:val="00CA7228"/>
    <w:rsid w:val="00CA771E"/>
    <w:rsid w:val="00CB02B1"/>
    <w:rsid w:val="00CB1F0B"/>
    <w:rsid w:val="00CC1456"/>
    <w:rsid w:val="00CC760B"/>
    <w:rsid w:val="00CD0167"/>
    <w:rsid w:val="00CD3DF1"/>
    <w:rsid w:val="00CD7123"/>
    <w:rsid w:val="00CD74A1"/>
    <w:rsid w:val="00CE6B18"/>
    <w:rsid w:val="00CE7694"/>
    <w:rsid w:val="00CF2B85"/>
    <w:rsid w:val="00D00CE6"/>
    <w:rsid w:val="00D019AD"/>
    <w:rsid w:val="00D01E8D"/>
    <w:rsid w:val="00D061FD"/>
    <w:rsid w:val="00D067C2"/>
    <w:rsid w:val="00D1110F"/>
    <w:rsid w:val="00D1146D"/>
    <w:rsid w:val="00D17476"/>
    <w:rsid w:val="00D20BC8"/>
    <w:rsid w:val="00D27445"/>
    <w:rsid w:val="00D33D86"/>
    <w:rsid w:val="00D37E9E"/>
    <w:rsid w:val="00D420E6"/>
    <w:rsid w:val="00D4704F"/>
    <w:rsid w:val="00D52B00"/>
    <w:rsid w:val="00D5426E"/>
    <w:rsid w:val="00D6187C"/>
    <w:rsid w:val="00D62DDB"/>
    <w:rsid w:val="00D6396A"/>
    <w:rsid w:val="00D65211"/>
    <w:rsid w:val="00D67C30"/>
    <w:rsid w:val="00D714B1"/>
    <w:rsid w:val="00D715A1"/>
    <w:rsid w:val="00D7306B"/>
    <w:rsid w:val="00D749E7"/>
    <w:rsid w:val="00D74AE5"/>
    <w:rsid w:val="00D80710"/>
    <w:rsid w:val="00D80D52"/>
    <w:rsid w:val="00D81A02"/>
    <w:rsid w:val="00D84D58"/>
    <w:rsid w:val="00D851EB"/>
    <w:rsid w:val="00D8542B"/>
    <w:rsid w:val="00D869D5"/>
    <w:rsid w:val="00D932CC"/>
    <w:rsid w:val="00DA05BF"/>
    <w:rsid w:val="00DA327F"/>
    <w:rsid w:val="00DA5F49"/>
    <w:rsid w:val="00DA6458"/>
    <w:rsid w:val="00DA67FE"/>
    <w:rsid w:val="00DA7839"/>
    <w:rsid w:val="00DB5E51"/>
    <w:rsid w:val="00DB64E9"/>
    <w:rsid w:val="00DB76C6"/>
    <w:rsid w:val="00DC1F47"/>
    <w:rsid w:val="00DC1F48"/>
    <w:rsid w:val="00DC5F8E"/>
    <w:rsid w:val="00DC64C8"/>
    <w:rsid w:val="00DC756C"/>
    <w:rsid w:val="00DD47A1"/>
    <w:rsid w:val="00DD61AE"/>
    <w:rsid w:val="00DD65A5"/>
    <w:rsid w:val="00DE114B"/>
    <w:rsid w:val="00DE1C62"/>
    <w:rsid w:val="00DE1D90"/>
    <w:rsid w:val="00DE3A0E"/>
    <w:rsid w:val="00DE454A"/>
    <w:rsid w:val="00DE505F"/>
    <w:rsid w:val="00DE63CA"/>
    <w:rsid w:val="00DF74DA"/>
    <w:rsid w:val="00DF77B0"/>
    <w:rsid w:val="00E01FA0"/>
    <w:rsid w:val="00E02011"/>
    <w:rsid w:val="00E07D20"/>
    <w:rsid w:val="00E11A5B"/>
    <w:rsid w:val="00E11A69"/>
    <w:rsid w:val="00E13868"/>
    <w:rsid w:val="00E17C94"/>
    <w:rsid w:val="00E17F95"/>
    <w:rsid w:val="00E25FC4"/>
    <w:rsid w:val="00E27FB7"/>
    <w:rsid w:val="00E32A06"/>
    <w:rsid w:val="00E36297"/>
    <w:rsid w:val="00E433D5"/>
    <w:rsid w:val="00E4385D"/>
    <w:rsid w:val="00E50650"/>
    <w:rsid w:val="00E524BE"/>
    <w:rsid w:val="00E55F70"/>
    <w:rsid w:val="00E57B8E"/>
    <w:rsid w:val="00E60E96"/>
    <w:rsid w:val="00E62125"/>
    <w:rsid w:val="00E74D19"/>
    <w:rsid w:val="00E77747"/>
    <w:rsid w:val="00E77C05"/>
    <w:rsid w:val="00E77CB8"/>
    <w:rsid w:val="00E8141D"/>
    <w:rsid w:val="00E82979"/>
    <w:rsid w:val="00E92336"/>
    <w:rsid w:val="00E92B9C"/>
    <w:rsid w:val="00E9381C"/>
    <w:rsid w:val="00E94DF2"/>
    <w:rsid w:val="00E95EDA"/>
    <w:rsid w:val="00EA2BF5"/>
    <w:rsid w:val="00EA4629"/>
    <w:rsid w:val="00EA4A17"/>
    <w:rsid w:val="00EA5B06"/>
    <w:rsid w:val="00EA6D1F"/>
    <w:rsid w:val="00EB0595"/>
    <w:rsid w:val="00EB364A"/>
    <w:rsid w:val="00EB3B74"/>
    <w:rsid w:val="00EB4793"/>
    <w:rsid w:val="00EB564D"/>
    <w:rsid w:val="00EB5A7B"/>
    <w:rsid w:val="00EC0504"/>
    <w:rsid w:val="00EC59A4"/>
    <w:rsid w:val="00ED0C27"/>
    <w:rsid w:val="00ED2642"/>
    <w:rsid w:val="00ED3898"/>
    <w:rsid w:val="00ED4AA9"/>
    <w:rsid w:val="00ED6B55"/>
    <w:rsid w:val="00EE2253"/>
    <w:rsid w:val="00EE2E8E"/>
    <w:rsid w:val="00EE5A74"/>
    <w:rsid w:val="00EE7669"/>
    <w:rsid w:val="00EF3A7A"/>
    <w:rsid w:val="00EF3E77"/>
    <w:rsid w:val="00F04DA6"/>
    <w:rsid w:val="00F13169"/>
    <w:rsid w:val="00F2119F"/>
    <w:rsid w:val="00F22C7D"/>
    <w:rsid w:val="00F23C69"/>
    <w:rsid w:val="00F244DF"/>
    <w:rsid w:val="00F24C74"/>
    <w:rsid w:val="00F32F24"/>
    <w:rsid w:val="00F33402"/>
    <w:rsid w:val="00F344D6"/>
    <w:rsid w:val="00F41A13"/>
    <w:rsid w:val="00F43BFB"/>
    <w:rsid w:val="00F46DE7"/>
    <w:rsid w:val="00F472F4"/>
    <w:rsid w:val="00F530FC"/>
    <w:rsid w:val="00F533AA"/>
    <w:rsid w:val="00F53E6E"/>
    <w:rsid w:val="00F5412D"/>
    <w:rsid w:val="00F60977"/>
    <w:rsid w:val="00F62CCE"/>
    <w:rsid w:val="00F63F11"/>
    <w:rsid w:val="00F65B88"/>
    <w:rsid w:val="00F706AD"/>
    <w:rsid w:val="00F7606B"/>
    <w:rsid w:val="00F76167"/>
    <w:rsid w:val="00F77690"/>
    <w:rsid w:val="00F81114"/>
    <w:rsid w:val="00F8207D"/>
    <w:rsid w:val="00F846BD"/>
    <w:rsid w:val="00F92A21"/>
    <w:rsid w:val="00F95296"/>
    <w:rsid w:val="00F96B0D"/>
    <w:rsid w:val="00F96C43"/>
    <w:rsid w:val="00F97617"/>
    <w:rsid w:val="00FA08C9"/>
    <w:rsid w:val="00FA3609"/>
    <w:rsid w:val="00FA6B7F"/>
    <w:rsid w:val="00FA7799"/>
    <w:rsid w:val="00FB2582"/>
    <w:rsid w:val="00FB4B26"/>
    <w:rsid w:val="00FC112D"/>
    <w:rsid w:val="00FC24DA"/>
    <w:rsid w:val="00FC2E3E"/>
    <w:rsid w:val="00FC2F26"/>
    <w:rsid w:val="00FC34D4"/>
    <w:rsid w:val="00FC6973"/>
    <w:rsid w:val="00FD598B"/>
    <w:rsid w:val="00FD6C6D"/>
    <w:rsid w:val="00FE1F24"/>
    <w:rsid w:val="00FE40F7"/>
    <w:rsid w:val="00FF1A9D"/>
    <w:rsid w:val="00FF2148"/>
    <w:rsid w:val="00FF2E42"/>
    <w:rsid w:val="00FF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AB77"/>
  <w15:chartTrackingRefBased/>
  <w15:docId w15:val="{032F0E79-9EBC-4E1F-8B40-BB68C4F6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297"/>
    <w:rPr>
      <w:rFonts w:ascii="Helvetica" w:hAnsi="Helvetica"/>
    </w:rPr>
  </w:style>
  <w:style w:type="paragraph" w:styleId="Heading1">
    <w:name w:val="heading 1"/>
    <w:basedOn w:val="Normal"/>
    <w:next w:val="Normal"/>
    <w:link w:val="Heading1Char"/>
    <w:uiPriority w:val="9"/>
    <w:qFormat/>
    <w:rsid w:val="00960A36"/>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7B0"/>
  </w:style>
  <w:style w:type="paragraph" w:styleId="Footer">
    <w:name w:val="footer"/>
    <w:basedOn w:val="Normal"/>
    <w:link w:val="FooterChar"/>
    <w:uiPriority w:val="99"/>
    <w:unhideWhenUsed/>
    <w:rsid w:val="00DF7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7B0"/>
  </w:style>
  <w:style w:type="character" w:customStyle="1" w:styleId="Heading1Char">
    <w:name w:val="Heading 1 Char"/>
    <w:basedOn w:val="DefaultParagraphFont"/>
    <w:link w:val="Heading1"/>
    <w:uiPriority w:val="9"/>
    <w:rsid w:val="00E32A06"/>
    <w:rPr>
      <w:rFonts w:ascii="Helvetica" w:eastAsiaTheme="majorEastAsia" w:hAnsi="Helvetica" w:cstheme="majorBidi"/>
      <w:b/>
      <w:sz w:val="32"/>
      <w:szCs w:val="32"/>
    </w:rPr>
  </w:style>
  <w:style w:type="table" w:styleId="TableGrid">
    <w:name w:val="Table Grid"/>
    <w:basedOn w:val="TableNormal"/>
    <w:uiPriority w:val="39"/>
    <w:rsid w:val="00337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586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B58CA"/>
  </w:style>
  <w:style w:type="paragraph" w:customStyle="1" w:styleId="Code">
    <w:name w:val="Code"/>
    <w:basedOn w:val="Normal"/>
    <w:link w:val="CodeChar"/>
    <w:qFormat/>
    <w:rsid w:val="00E57B8E"/>
    <w:pPr>
      <w:autoSpaceDE w:val="0"/>
      <w:autoSpaceDN w:val="0"/>
      <w:adjustRightInd w:val="0"/>
      <w:spacing w:after="0" w:line="240" w:lineRule="auto"/>
    </w:pPr>
    <w:rPr>
      <w:rFonts w:ascii="Courier New" w:hAnsi="Courier New" w:cs="Courier New"/>
      <w:color w:val="008000"/>
      <w:sz w:val="20"/>
      <w:szCs w:val="20"/>
      <w:shd w:val="clear" w:color="auto" w:fill="FFFFFF"/>
    </w:rPr>
  </w:style>
  <w:style w:type="character" w:customStyle="1" w:styleId="CodeChar">
    <w:name w:val="Code Char"/>
    <w:basedOn w:val="DefaultParagraphFont"/>
    <w:link w:val="Code"/>
    <w:rsid w:val="00E57B8E"/>
    <w:rPr>
      <w:rFonts w:ascii="Courier New" w:hAnsi="Courier New" w:cs="Courier New"/>
      <w:color w:val="008000"/>
      <w:sz w:val="20"/>
      <w:szCs w:val="20"/>
    </w:rPr>
  </w:style>
  <w:style w:type="character" w:styleId="PlaceholderText">
    <w:name w:val="Placeholder Text"/>
    <w:basedOn w:val="DefaultParagraphFont"/>
    <w:uiPriority w:val="99"/>
    <w:semiHidden/>
    <w:rsid w:val="000121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1419">
      <w:bodyDiv w:val="1"/>
      <w:marLeft w:val="0"/>
      <w:marRight w:val="0"/>
      <w:marTop w:val="0"/>
      <w:marBottom w:val="0"/>
      <w:divBdr>
        <w:top w:val="none" w:sz="0" w:space="0" w:color="auto"/>
        <w:left w:val="none" w:sz="0" w:space="0" w:color="auto"/>
        <w:bottom w:val="none" w:sz="0" w:space="0" w:color="auto"/>
        <w:right w:val="none" w:sz="0" w:space="0" w:color="auto"/>
      </w:divBdr>
    </w:div>
    <w:div w:id="48236125">
      <w:bodyDiv w:val="1"/>
      <w:marLeft w:val="0"/>
      <w:marRight w:val="0"/>
      <w:marTop w:val="0"/>
      <w:marBottom w:val="0"/>
      <w:divBdr>
        <w:top w:val="none" w:sz="0" w:space="0" w:color="auto"/>
        <w:left w:val="none" w:sz="0" w:space="0" w:color="auto"/>
        <w:bottom w:val="none" w:sz="0" w:space="0" w:color="auto"/>
        <w:right w:val="none" w:sz="0" w:space="0" w:color="auto"/>
      </w:divBdr>
    </w:div>
    <w:div w:id="95444899">
      <w:bodyDiv w:val="1"/>
      <w:marLeft w:val="0"/>
      <w:marRight w:val="0"/>
      <w:marTop w:val="0"/>
      <w:marBottom w:val="0"/>
      <w:divBdr>
        <w:top w:val="none" w:sz="0" w:space="0" w:color="auto"/>
        <w:left w:val="none" w:sz="0" w:space="0" w:color="auto"/>
        <w:bottom w:val="none" w:sz="0" w:space="0" w:color="auto"/>
        <w:right w:val="none" w:sz="0" w:space="0" w:color="auto"/>
      </w:divBdr>
    </w:div>
    <w:div w:id="130247252">
      <w:bodyDiv w:val="1"/>
      <w:marLeft w:val="0"/>
      <w:marRight w:val="0"/>
      <w:marTop w:val="0"/>
      <w:marBottom w:val="0"/>
      <w:divBdr>
        <w:top w:val="none" w:sz="0" w:space="0" w:color="auto"/>
        <w:left w:val="none" w:sz="0" w:space="0" w:color="auto"/>
        <w:bottom w:val="none" w:sz="0" w:space="0" w:color="auto"/>
        <w:right w:val="none" w:sz="0" w:space="0" w:color="auto"/>
      </w:divBdr>
    </w:div>
    <w:div w:id="156925074">
      <w:bodyDiv w:val="1"/>
      <w:marLeft w:val="0"/>
      <w:marRight w:val="0"/>
      <w:marTop w:val="0"/>
      <w:marBottom w:val="0"/>
      <w:divBdr>
        <w:top w:val="none" w:sz="0" w:space="0" w:color="auto"/>
        <w:left w:val="none" w:sz="0" w:space="0" w:color="auto"/>
        <w:bottom w:val="none" w:sz="0" w:space="0" w:color="auto"/>
        <w:right w:val="none" w:sz="0" w:space="0" w:color="auto"/>
      </w:divBdr>
    </w:div>
    <w:div w:id="184491007">
      <w:bodyDiv w:val="1"/>
      <w:marLeft w:val="0"/>
      <w:marRight w:val="0"/>
      <w:marTop w:val="0"/>
      <w:marBottom w:val="0"/>
      <w:divBdr>
        <w:top w:val="none" w:sz="0" w:space="0" w:color="auto"/>
        <w:left w:val="none" w:sz="0" w:space="0" w:color="auto"/>
        <w:bottom w:val="none" w:sz="0" w:space="0" w:color="auto"/>
        <w:right w:val="none" w:sz="0" w:space="0" w:color="auto"/>
      </w:divBdr>
    </w:div>
    <w:div w:id="198278199">
      <w:bodyDiv w:val="1"/>
      <w:marLeft w:val="0"/>
      <w:marRight w:val="0"/>
      <w:marTop w:val="0"/>
      <w:marBottom w:val="0"/>
      <w:divBdr>
        <w:top w:val="none" w:sz="0" w:space="0" w:color="auto"/>
        <w:left w:val="none" w:sz="0" w:space="0" w:color="auto"/>
        <w:bottom w:val="none" w:sz="0" w:space="0" w:color="auto"/>
        <w:right w:val="none" w:sz="0" w:space="0" w:color="auto"/>
      </w:divBdr>
    </w:div>
    <w:div w:id="201480686">
      <w:bodyDiv w:val="1"/>
      <w:marLeft w:val="0"/>
      <w:marRight w:val="0"/>
      <w:marTop w:val="0"/>
      <w:marBottom w:val="0"/>
      <w:divBdr>
        <w:top w:val="none" w:sz="0" w:space="0" w:color="auto"/>
        <w:left w:val="none" w:sz="0" w:space="0" w:color="auto"/>
        <w:bottom w:val="none" w:sz="0" w:space="0" w:color="auto"/>
        <w:right w:val="none" w:sz="0" w:space="0" w:color="auto"/>
      </w:divBdr>
    </w:div>
    <w:div w:id="220135966">
      <w:bodyDiv w:val="1"/>
      <w:marLeft w:val="0"/>
      <w:marRight w:val="0"/>
      <w:marTop w:val="0"/>
      <w:marBottom w:val="0"/>
      <w:divBdr>
        <w:top w:val="none" w:sz="0" w:space="0" w:color="auto"/>
        <w:left w:val="none" w:sz="0" w:space="0" w:color="auto"/>
        <w:bottom w:val="none" w:sz="0" w:space="0" w:color="auto"/>
        <w:right w:val="none" w:sz="0" w:space="0" w:color="auto"/>
      </w:divBdr>
    </w:div>
    <w:div w:id="231356567">
      <w:bodyDiv w:val="1"/>
      <w:marLeft w:val="0"/>
      <w:marRight w:val="0"/>
      <w:marTop w:val="0"/>
      <w:marBottom w:val="0"/>
      <w:divBdr>
        <w:top w:val="none" w:sz="0" w:space="0" w:color="auto"/>
        <w:left w:val="none" w:sz="0" w:space="0" w:color="auto"/>
        <w:bottom w:val="none" w:sz="0" w:space="0" w:color="auto"/>
        <w:right w:val="none" w:sz="0" w:space="0" w:color="auto"/>
      </w:divBdr>
    </w:div>
    <w:div w:id="259527817">
      <w:bodyDiv w:val="1"/>
      <w:marLeft w:val="0"/>
      <w:marRight w:val="0"/>
      <w:marTop w:val="0"/>
      <w:marBottom w:val="0"/>
      <w:divBdr>
        <w:top w:val="none" w:sz="0" w:space="0" w:color="auto"/>
        <w:left w:val="none" w:sz="0" w:space="0" w:color="auto"/>
        <w:bottom w:val="none" w:sz="0" w:space="0" w:color="auto"/>
        <w:right w:val="none" w:sz="0" w:space="0" w:color="auto"/>
      </w:divBdr>
    </w:div>
    <w:div w:id="271934541">
      <w:bodyDiv w:val="1"/>
      <w:marLeft w:val="0"/>
      <w:marRight w:val="0"/>
      <w:marTop w:val="0"/>
      <w:marBottom w:val="0"/>
      <w:divBdr>
        <w:top w:val="none" w:sz="0" w:space="0" w:color="auto"/>
        <w:left w:val="none" w:sz="0" w:space="0" w:color="auto"/>
        <w:bottom w:val="none" w:sz="0" w:space="0" w:color="auto"/>
        <w:right w:val="none" w:sz="0" w:space="0" w:color="auto"/>
      </w:divBdr>
    </w:div>
    <w:div w:id="292949373">
      <w:bodyDiv w:val="1"/>
      <w:marLeft w:val="0"/>
      <w:marRight w:val="0"/>
      <w:marTop w:val="0"/>
      <w:marBottom w:val="0"/>
      <w:divBdr>
        <w:top w:val="none" w:sz="0" w:space="0" w:color="auto"/>
        <w:left w:val="none" w:sz="0" w:space="0" w:color="auto"/>
        <w:bottom w:val="none" w:sz="0" w:space="0" w:color="auto"/>
        <w:right w:val="none" w:sz="0" w:space="0" w:color="auto"/>
      </w:divBdr>
    </w:div>
    <w:div w:id="497231624">
      <w:bodyDiv w:val="1"/>
      <w:marLeft w:val="0"/>
      <w:marRight w:val="0"/>
      <w:marTop w:val="0"/>
      <w:marBottom w:val="0"/>
      <w:divBdr>
        <w:top w:val="none" w:sz="0" w:space="0" w:color="auto"/>
        <w:left w:val="none" w:sz="0" w:space="0" w:color="auto"/>
        <w:bottom w:val="none" w:sz="0" w:space="0" w:color="auto"/>
        <w:right w:val="none" w:sz="0" w:space="0" w:color="auto"/>
      </w:divBdr>
    </w:div>
    <w:div w:id="567805983">
      <w:bodyDiv w:val="1"/>
      <w:marLeft w:val="0"/>
      <w:marRight w:val="0"/>
      <w:marTop w:val="0"/>
      <w:marBottom w:val="0"/>
      <w:divBdr>
        <w:top w:val="none" w:sz="0" w:space="0" w:color="auto"/>
        <w:left w:val="none" w:sz="0" w:space="0" w:color="auto"/>
        <w:bottom w:val="none" w:sz="0" w:space="0" w:color="auto"/>
        <w:right w:val="none" w:sz="0" w:space="0" w:color="auto"/>
      </w:divBdr>
    </w:div>
    <w:div w:id="630944674">
      <w:bodyDiv w:val="1"/>
      <w:marLeft w:val="0"/>
      <w:marRight w:val="0"/>
      <w:marTop w:val="0"/>
      <w:marBottom w:val="0"/>
      <w:divBdr>
        <w:top w:val="none" w:sz="0" w:space="0" w:color="auto"/>
        <w:left w:val="none" w:sz="0" w:space="0" w:color="auto"/>
        <w:bottom w:val="none" w:sz="0" w:space="0" w:color="auto"/>
        <w:right w:val="none" w:sz="0" w:space="0" w:color="auto"/>
      </w:divBdr>
    </w:div>
    <w:div w:id="635797236">
      <w:bodyDiv w:val="1"/>
      <w:marLeft w:val="0"/>
      <w:marRight w:val="0"/>
      <w:marTop w:val="0"/>
      <w:marBottom w:val="0"/>
      <w:divBdr>
        <w:top w:val="none" w:sz="0" w:space="0" w:color="auto"/>
        <w:left w:val="none" w:sz="0" w:space="0" w:color="auto"/>
        <w:bottom w:val="none" w:sz="0" w:space="0" w:color="auto"/>
        <w:right w:val="none" w:sz="0" w:space="0" w:color="auto"/>
      </w:divBdr>
    </w:div>
    <w:div w:id="644627303">
      <w:bodyDiv w:val="1"/>
      <w:marLeft w:val="0"/>
      <w:marRight w:val="0"/>
      <w:marTop w:val="0"/>
      <w:marBottom w:val="0"/>
      <w:divBdr>
        <w:top w:val="none" w:sz="0" w:space="0" w:color="auto"/>
        <w:left w:val="none" w:sz="0" w:space="0" w:color="auto"/>
        <w:bottom w:val="none" w:sz="0" w:space="0" w:color="auto"/>
        <w:right w:val="none" w:sz="0" w:space="0" w:color="auto"/>
      </w:divBdr>
    </w:div>
    <w:div w:id="645814991">
      <w:bodyDiv w:val="1"/>
      <w:marLeft w:val="0"/>
      <w:marRight w:val="0"/>
      <w:marTop w:val="0"/>
      <w:marBottom w:val="0"/>
      <w:divBdr>
        <w:top w:val="none" w:sz="0" w:space="0" w:color="auto"/>
        <w:left w:val="none" w:sz="0" w:space="0" w:color="auto"/>
        <w:bottom w:val="none" w:sz="0" w:space="0" w:color="auto"/>
        <w:right w:val="none" w:sz="0" w:space="0" w:color="auto"/>
      </w:divBdr>
    </w:div>
    <w:div w:id="663243729">
      <w:bodyDiv w:val="1"/>
      <w:marLeft w:val="0"/>
      <w:marRight w:val="0"/>
      <w:marTop w:val="0"/>
      <w:marBottom w:val="0"/>
      <w:divBdr>
        <w:top w:val="none" w:sz="0" w:space="0" w:color="auto"/>
        <w:left w:val="none" w:sz="0" w:space="0" w:color="auto"/>
        <w:bottom w:val="none" w:sz="0" w:space="0" w:color="auto"/>
        <w:right w:val="none" w:sz="0" w:space="0" w:color="auto"/>
      </w:divBdr>
    </w:div>
    <w:div w:id="664209102">
      <w:bodyDiv w:val="1"/>
      <w:marLeft w:val="0"/>
      <w:marRight w:val="0"/>
      <w:marTop w:val="0"/>
      <w:marBottom w:val="0"/>
      <w:divBdr>
        <w:top w:val="none" w:sz="0" w:space="0" w:color="auto"/>
        <w:left w:val="none" w:sz="0" w:space="0" w:color="auto"/>
        <w:bottom w:val="none" w:sz="0" w:space="0" w:color="auto"/>
        <w:right w:val="none" w:sz="0" w:space="0" w:color="auto"/>
      </w:divBdr>
    </w:div>
    <w:div w:id="681594107">
      <w:bodyDiv w:val="1"/>
      <w:marLeft w:val="0"/>
      <w:marRight w:val="0"/>
      <w:marTop w:val="0"/>
      <w:marBottom w:val="0"/>
      <w:divBdr>
        <w:top w:val="none" w:sz="0" w:space="0" w:color="auto"/>
        <w:left w:val="none" w:sz="0" w:space="0" w:color="auto"/>
        <w:bottom w:val="none" w:sz="0" w:space="0" w:color="auto"/>
        <w:right w:val="none" w:sz="0" w:space="0" w:color="auto"/>
      </w:divBdr>
    </w:div>
    <w:div w:id="694382272">
      <w:bodyDiv w:val="1"/>
      <w:marLeft w:val="0"/>
      <w:marRight w:val="0"/>
      <w:marTop w:val="0"/>
      <w:marBottom w:val="0"/>
      <w:divBdr>
        <w:top w:val="none" w:sz="0" w:space="0" w:color="auto"/>
        <w:left w:val="none" w:sz="0" w:space="0" w:color="auto"/>
        <w:bottom w:val="none" w:sz="0" w:space="0" w:color="auto"/>
        <w:right w:val="none" w:sz="0" w:space="0" w:color="auto"/>
      </w:divBdr>
    </w:div>
    <w:div w:id="713886742">
      <w:bodyDiv w:val="1"/>
      <w:marLeft w:val="0"/>
      <w:marRight w:val="0"/>
      <w:marTop w:val="0"/>
      <w:marBottom w:val="0"/>
      <w:divBdr>
        <w:top w:val="none" w:sz="0" w:space="0" w:color="auto"/>
        <w:left w:val="none" w:sz="0" w:space="0" w:color="auto"/>
        <w:bottom w:val="none" w:sz="0" w:space="0" w:color="auto"/>
        <w:right w:val="none" w:sz="0" w:space="0" w:color="auto"/>
      </w:divBdr>
    </w:div>
    <w:div w:id="721247394">
      <w:bodyDiv w:val="1"/>
      <w:marLeft w:val="0"/>
      <w:marRight w:val="0"/>
      <w:marTop w:val="0"/>
      <w:marBottom w:val="0"/>
      <w:divBdr>
        <w:top w:val="none" w:sz="0" w:space="0" w:color="auto"/>
        <w:left w:val="none" w:sz="0" w:space="0" w:color="auto"/>
        <w:bottom w:val="none" w:sz="0" w:space="0" w:color="auto"/>
        <w:right w:val="none" w:sz="0" w:space="0" w:color="auto"/>
      </w:divBdr>
    </w:div>
    <w:div w:id="739518304">
      <w:bodyDiv w:val="1"/>
      <w:marLeft w:val="0"/>
      <w:marRight w:val="0"/>
      <w:marTop w:val="0"/>
      <w:marBottom w:val="0"/>
      <w:divBdr>
        <w:top w:val="none" w:sz="0" w:space="0" w:color="auto"/>
        <w:left w:val="none" w:sz="0" w:space="0" w:color="auto"/>
        <w:bottom w:val="none" w:sz="0" w:space="0" w:color="auto"/>
        <w:right w:val="none" w:sz="0" w:space="0" w:color="auto"/>
      </w:divBdr>
    </w:div>
    <w:div w:id="889460086">
      <w:bodyDiv w:val="1"/>
      <w:marLeft w:val="0"/>
      <w:marRight w:val="0"/>
      <w:marTop w:val="0"/>
      <w:marBottom w:val="0"/>
      <w:divBdr>
        <w:top w:val="none" w:sz="0" w:space="0" w:color="auto"/>
        <w:left w:val="none" w:sz="0" w:space="0" w:color="auto"/>
        <w:bottom w:val="none" w:sz="0" w:space="0" w:color="auto"/>
        <w:right w:val="none" w:sz="0" w:space="0" w:color="auto"/>
      </w:divBdr>
    </w:div>
    <w:div w:id="908416492">
      <w:bodyDiv w:val="1"/>
      <w:marLeft w:val="0"/>
      <w:marRight w:val="0"/>
      <w:marTop w:val="0"/>
      <w:marBottom w:val="0"/>
      <w:divBdr>
        <w:top w:val="none" w:sz="0" w:space="0" w:color="auto"/>
        <w:left w:val="none" w:sz="0" w:space="0" w:color="auto"/>
        <w:bottom w:val="none" w:sz="0" w:space="0" w:color="auto"/>
        <w:right w:val="none" w:sz="0" w:space="0" w:color="auto"/>
      </w:divBdr>
    </w:div>
    <w:div w:id="1008097025">
      <w:bodyDiv w:val="1"/>
      <w:marLeft w:val="0"/>
      <w:marRight w:val="0"/>
      <w:marTop w:val="0"/>
      <w:marBottom w:val="0"/>
      <w:divBdr>
        <w:top w:val="none" w:sz="0" w:space="0" w:color="auto"/>
        <w:left w:val="none" w:sz="0" w:space="0" w:color="auto"/>
        <w:bottom w:val="none" w:sz="0" w:space="0" w:color="auto"/>
        <w:right w:val="none" w:sz="0" w:space="0" w:color="auto"/>
      </w:divBdr>
    </w:div>
    <w:div w:id="1034845496">
      <w:bodyDiv w:val="1"/>
      <w:marLeft w:val="0"/>
      <w:marRight w:val="0"/>
      <w:marTop w:val="0"/>
      <w:marBottom w:val="0"/>
      <w:divBdr>
        <w:top w:val="none" w:sz="0" w:space="0" w:color="auto"/>
        <w:left w:val="none" w:sz="0" w:space="0" w:color="auto"/>
        <w:bottom w:val="none" w:sz="0" w:space="0" w:color="auto"/>
        <w:right w:val="none" w:sz="0" w:space="0" w:color="auto"/>
      </w:divBdr>
    </w:div>
    <w:div w:id="1051079222">
      <w:bodyDiv w:val="1"/>
      <w:marLeft w:val="0"/>
      <w:marRight w:val="0"/>
      <w:marTop w:val="0"/>
      <w:marBottom w:val="0"/>
      <w:divBdr>
        <w:top w:val="none" w:sz="0" w:space="0" w:color="auto"/>
        <w:left w:val="none" w:sz="0" w:space="0" w:color="auto"/>
        <w:bottom w:val="none" w:sz="0" w:space="0" w:color="auto"/>
        <w:right w:val="none" w:sz="0" w:space="0" w:color="auto"/>
      </w:divBdr>
    </w:div>
    <w:div w:id="1070083892">
      <w:bodyDiv w:val="1"/>
      <w:marLeft w:val="0"/>
      <w:marRight w:val="0"/>
      <w:marTop w:val="0"/>
      <w:marBottom w:val="0"/>
      <w:divBdr>
        <w:top w:val="none" w:sz="0" w:space="0" w:color="auto"/>
        <w:left w:val="none" w:sz="0" w:space="0" w:color="auto"/>
        <w:bottom w:val="none" w:sz="0" w:space="0" w:color="auto"/>
        <w:right w:val="none" w:sz="0" w:space="0" w:color="auto"/>
      </w:divBdr>
    </w:div>
    <w:div w:id="1074932730">
      <w:bodyDiv w:val="1"/>
      <w:marLeft w:val="0"/>
      <w:marRight w:val="0"/>
      <w:marTop w:val="0"/>
      <w:marBottom w:val="0"/>
      <w:divBdr>
        <w:top w:val="none" w:sz="0" w:space="0" w:color="auto"/>
        <w:left w:val="none" w:sz="0" w:space="0" w:color="auto"/>
        <w:bottom w:val="none" w:sz="0" w:space="0" w:color="auto"/>
        <w:right w:val="none" w:sz="0" w:space="0" w:color="auto"/>
      </w:divBdr>
    </w:div>
    <w:div w:id="1079251363">
      <w:bodyDiv w:val="1"/>
      <w:marLeft w:val="0"/>
      <w:marRight w:val="0"/>
      <w:marTop w:val="0"/>
      <w:marBottom w:val="0"/>
      <w:divBdr>
        <w:top w:val="none" w:sz="0" w:space="0" w:color="auto"/>
        <w:left w:val="none" w:sz="0" w:space="0" w:color="auto"/>
        <w:bottom w:val="none" w:sz="0" w:space="0" w:color="auto"/>
        <w:right w:val="none" w:sz="0" w:space="0" w:color="auto"/>
      </w:divBdr>
    </w:div>
    <w:div w:id="1086028652">
      <w:bodyDiv w:val="1"/>
      <w:marLeft w:val="0"/>
      <w:marRight w:val="0"/>
      <w:marTop w:val="0"/>
      <w:marBottom w:val="0"/>
      <w:divBdr>
        <w:top w:val="none" w:sz="0" w:space="0" w:color="auto"/>
        <w:left w:val="none" w:sz="0" w:space="0" w:color="auto"/>
        <w:bottom w:val="none" w:sz="0" w:space="0" w:color="auto"/>
        <w:right w:val="none" w:sz="0" w:space="0" w:color="auto"/>
      </w:divBdr>
    </w:div>
    <w:div w:id="1240627855">
      <w:bodyDiv w:val="1"/>
      <w:marLeft w:val="0"/>
      <w:marRight w:val="0"/>
      <w:marTop w:val="0"/>
      <w:marBottom w:val="0"/>
      <w:divBdr>
        <w:top w:val="none" w:sz="0" w:space="0" w:color="auto"/>
        <w:left w:val="none" w:sz="0" w:space="0" w:color="auto"/>
        <w:bottom w:val="none" w:sz="0" w:space="0" w:color="auto"/>
        <w:right w:val="none" w:sz="0" w:space="0" w:color="auto"/>
      </w:divBdr>
    </w:div>
    <w:div w:id="1248658301">
      <w:bodyDiv w:val="1"/>
      <w:marLeft w:val="0"/>
      <w:marRight w:val="0"/>
      <w:marTop w:val="0"/>
      <w:marBottom w:val="0"/>
      <w:divBdr>
        <w:top w:val="none" w:sz="0" w:space="0" w:color="auto"/>
        <w:left w:val="none" w:sz="0" w:space="0" w:color="auto"/>
        <w:bottom w:val="none" w:sz="0" w:space="0" w:color="auto"/>
        <w:right w:val="none" w:sz="0" w:space="0" w:color="auto"/>
      </w:divBdr>
    </w:div>
    <w:div w:id="1267612803">
      <w:bodyDiv w:val="1"/>
      <w:marLeft w:val="0"/>
      <w:marRight w:val="0"/>
      <w:marTop w:val="0"/>
      <w:marBottom w:val="0"/>
      <w:divBdr>
        <w:top w:val="none" w:sz="0" w:space="0" w:color="auto"/>
        <w:left w:val="none" w:sz="0" w:space="0" w:color="auto"/>
        <w:bottom w:val="none" w:sz="0" w:space="0" w:color="auto"/>
        <w:right w:val="none" w:sz="0" w:space="0" w:color="auto"/>
      </w:divBdr>
    </w:div>
    <w:div w:id="1325276401">
      <w:bodyDiv w:val="1"/>
      <w:marLeft w:val="0"/>
      <w:marRight w:val="0"/>
      <w:marTop w:val="0"/>
      <w:marBottom w:val="0"/>
      <w:divBdr>
        <w:top w:val="none" w:sz="0" w:space="0" w:color="auto"/>
        <w:left w:val="none" w:sz="0" w:space="0" w:color="auto"/>
        <w:bottom w:val="none" w:sz="0" w:space="0" w:color="auto"/>
        <w:right w:val="none" w:sz="0" w:space="0" w:color="auto"/>
      </w:divBdr>
    </w:div>
    <w:div w:id="1354071992">
      <w:bodyDiv w:val="1"/>
      <w:marLeft w:val="0"/>
      <w:marRight w:val="0"/>
      <w:marTop w:val="0"/>
      <w:marBottom w:val="0"/>
      <w:divBdr>
        <w:top w:val="none" w:sz="0" w:space="0" w:color="auto"/>
        <w:left w:val="none" w:sz="0" w:space="0" w:color="auto"/>
        <w:bottom w:val="none" w:sz="0" w:space="0" w:color="auto"/>
        <w:right w:val="none" w:sz="0" w:space="0" w:color="auto"/>
      </w:divBdr>
    </w:div>
    <w:div w:id="1387682685">
      <w:bodyDiv w:val="1"/>
      <w:marLeft w:val="0"/>
      <w:marRight w:val="0"/>
      <w:marTop w:val="0"/>
      <w:marBottom w:val="0"/>
      <w:divBdr>
        <w:top w:val="none" w:sz="0" w:space="0" w:color="auto"/>
        <w:left w:val="none" w:sz="0" w:space="0" w:color="auto"/>
        <w:bottom w:val="none" w:sz="0" w:space="0" w:color="auto"/>
        <w:right w:val="none" w:sz="0" w:space="0" w:color="auto"/>
      </w:divBdr>
    </w:div>
    <w:div w:id="1399283515">
      <w:bodyDiv w:val="1"/>
      <w:marLeft w:val="0"/>
      <w:marRight w:val="0"/>
      <w:marTop w:val="0"/>
      <w:marBottom w:val="0"/>
      <w:divBdr>
        <w:top w:val="none" w:sz="0" w:space="0" w:color="auto"/>
        <w:left w:val="none" w:sz="0" w:space="0" w:color="auto"/>
        <w:bottom w:val="none" w:sz="0" w:space="0" w:color="auto"/>
        <w:right w:val="none" w:sz="0" w:space="0" w:color="auto"/>
      </w:divBdr>
    </w:div>
    <w:div w:id="1406100982">
      <w:bodyDiv w:val="1"/>
      <w:marLeft w:val="0"/>
      <w:marRight w:val="0"/>
      <w:marTop w:val="0"/>
      <w:marBottom w:val="0"/>
      <w:divBdr>
        <w:top w:val="none" w:sz="0" w:space="0" w:color="auto"/>
        <w:left w:val="none" w:sz="0" w:space="0" w:color="auto"/>
        <w:bottom w:val="none" w:sz="0" w:space="0" w:color="auto"/>
        <w:right w:val="none" w:sz="0" w:space="0" w:color="auto"/>
      </w:divBdr>
    </w:div>
    <w:div w:id="1408770533">
      <w:bodyDiv w:val="1"/>
      <w:marLeft w:val="0"/>
      <w:marRight w:val="0"/>
      <w:marTop w:val="0"/>
      <w:marBottom w:val="0"/>
      <w:divBdr>
        <w:top w:val="none" w:sz="0" w:space="0" w:color="auto"/>
        <w:left w:val="none" w:sz="0" w:space="0" w:color="auto"/>
        <w:bottom w:val="none" w:sz="0" w:space="0" w:color="auto"/>
        <w:right w:val="none" w:sz="0" w:space="0" w:color="auto"/>
      </w:divBdr>
    </w:div>
    <w:div w:id="1428429877">
      <w:bodyDiv w:val="1"/>
      <w:marLeft w:val="0"/>
      <w:marRight w:val="0"/>
      <w:marTop w:val="0"/>
      <w:marBottom w:val="0"/>
      <w:divBdr>
        <w:top w:val="none" w:sz="0" w:space="0" w:color="auto"/>
        <w:left w:val="none" w:sz="0" w:space="0" w:color="auto"/>
        <w:bottom w:val="none" w:sz="0" w:space="0" w:color="auto"/>
        <w:right w:val="none" w:sz="0" w:space="0" w:color="auto"/>
      </w:divBdr>
    </w:div>
    <w:div w:id="1430858504">
      <w:bodyDiv w:val="1"/>
      <w:marLeft w:val="0"/>
      <w:marRight w:val="0"/>
      <w:marTop w:val="0"/>
      <w:marBottom w:val="0"/>
      <w:divBdr>
        <w:top w:val="none" w:sz="0" w:space="0" w:color="auto"/>
        <w:left w:val="none" w:sz="0" w:space="0" w:color="auto"/>
        <w:bottom w:val="none" w:sz="0" w:space="0" w:color="auto"/>
        <w:right w:val="none" w:sz="0" w:space="0" w:color="auto"/>
      </w:divBdr>
    </w:div>
    <w:div w:id="1470904087">
      <w:bodyDiv w:val="1"/>
      <w:marLeft w:val="0"/>
      <w:marRight w:val="0"/>
      <w:marTop w:val="0"/>
      <w:marBottom w:val="0"/>
      <w:divBdr>
        <w:top w:val="none" w:sz="0" w:space="0" w:color="auto"/>
        <w:left w:val="none" w:sz="0" w:space="0" w:color="auto"/>
        <w:bottom w:val="none" w:sz="0" w:space="0" w:color="auto"/>
        <w:right w:val="none" w:sz="0" w:space="0" w:color="auto"/>
      </w:divBdr>
    </w:div>
    <w:div w:id="1515609873">
      <w:bodyDiv w:val="1"/>
      <w:marLeft w:val="0"/>
      <w:marRight w:val="0"/>
      <w:marTop w:val="0"/>
      <w:marBottom w:val="0"/>
      <w:divBdr>
        <w:top w:val="none" w:sz="0" w:space="0" w:color="auto"/>
        <w:left w:val="none" w:sz="0" w:space="0" w:color="auto"/>
        <w:bottom w:val="none" w:sz="0" w:space="0" w:color="auto"/>
        <w:right w:val="none" w:sz="0" w:space="0" w:color="auto"/>
      </w:divBdr>
    </w:div>
    <w:div w:id="1536890325">
      <w:bodyDiv w:val="1"/>
      <w:marLeft w:val="0"/>
      <w:marRight w:val="0"/>
      <w:marTop w:val="0"/>
      <w:marBottom w:val="0"/>
      <w:divBdr>
        <w:top w:val="none" w:sz="0" w:space="0" w:color="auto"/>
        <w:left w:val="none" w:sz="0" w:space="0" w:color="auto"/>
        <w:bottom w:val="none" w:sz="0" w:space="0" w:color="auto"/>
        <w:right w:val="none" w:sz="0" w:space="0" w:color="auto"/>
      </w:divBdr>
    </w:div>
    <w:div w:id="1544948996">
      <w:bodyDiv w:val="1"/>
      <w:marLeft w:val="0"/>
      <w:marRight w:val="0"/>
      <w:marTop w:val="0"/>
      <w:marBottom w:val="0"/>
      <w:divBdr>
        <w:top w:val="none" w:sz="0" w:space="0" w:color="auto"/>
        <w:left w:val="none" w:sz="0" w:space="0" w:color="auto"/>
        <w:bottom w:val="none" w:sz="0" w:space="0" w:color="auto"/>
        <w:right w:val="none" w:sz="0" w:space="0" w:color="auto"/>
      </w:divBdr>
    </w:div>
    <w:div w:id="1564410998">
      <w:bodyDiv w:val="1"/>
      <w:marLeft w:val="0"/>
      <w:marRight w:val="0"/>
      <w:marTop w:val="0"/>
      <w:marBottom w:val="0"/>
      <w:divBdr>
        <w:top w:val="none" w:sz="0" w:space="0" w:color="auto"/>
        <w:left w:val="none" w:sz="0" w:space="0" w:color="auto"/>
        <w:bottom w:val="none" w:sz="0" w:space="0" w:color="auto"/>
        <w:right w:val="none" w:sz="0" w:space="0" w:color="auto"/>
      </w:divBdr>
    </w:div>
    <w:div w:id="1571766486">
      <w:bodyDiv w:val="1"/>
      <w:marLeft w:val="0"/>
      <w:marRight w:val="0"/>
      <w:marTop w:val="0"/>
      <w:marBottom w:val="0"/>
      <w:divBdr>
        <w:top w:val="none" w:sz="0" w:space="0" w:color="auto"/>
        <w:left w:val="none" w:sz="0" w:space="0" w:color="auto"/>
        <w:bottom w:val="none" w:sz="0" w:space="0" w:color="auto"/>
        <w:right w:val="none" w:sz="0" w:space="0" w:color="auto"/>
      </w:divBdr>
    </w:div>
    <w:div w:id="1576550707">
      <w:bodyDiv w:val="1"/>
      <w:marLeft w:val="120"/>
      <w:marRight w:val="120"/>
      <w:marTop w:val="0"/>
      <w:marBottom w:val="0"/>
      <w:divBdr>
        <w:top w:val="none" w:sz="0" w:space="0" w:color="auto"/>
        <w:left w:val="none" w:sz="0" w:space="0" w:color="auto"/>
        <w:bottom w:val="none" w:sz="0" w:space="0" w:color="auto"/>
        <w:right w:val="none" w:sz="0" w:space="0" w:color="auto"/>
      </w:divBdr>
      <w:divsChild>
        <w:div w:id="1820806665">
          <w:marLeft w:val="0"/>
          <w:marRight w:val="0"/>
          <w:marTop w:val="0"/>
          <w:marBottom w:val="0"/>
          <w:divBdr>
            <w:top w:val="none" w:sz="0" w:space="0" w:color="auto"/>
            <w:left w:val="none" w:sz="0" w:space="0" w:color="auto"/>
            <w:bottom w:val="none" w:sz="0" w:space="0" w:color="auto"/>
            <w:right w:val="none" w:sz="0" w:space="0" w:color="auto"/>
          </w:divBdr>
          <w:divsChild>
            <w:div w:id="8561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9397">
      <w:bodyDiv w:val="1"/>
      <w:marLeft w:val="0"/>
      <w:marRight w:val="0"/>
      <w:marTop w:val="0"/>
      <w:marBottom w:val="0"/>
      <w:divBdr>
        <w:top w:val="none" w:sz="0" w:space="0" w:color="auto"/>
        <w:left w:val="none" w:sz="0" w:space="0" w:color="auto"/>
        <w:bottom w:val="none" w:sz="0" w:space="0" w:color="auto"/>
        <w:right w:val="none" w:sz="0" w:space="0" w:color="auto"/>
      </w:divBdr>
    </w:div>
    <w:div w:id="1609314428">
      <w:bodyDiv w:val="1"/>
      <w:marLeft w:val="0"/>
      <w:marRight w:val="0"/>
      <w:marTop w:val="0"/>
      <w:marBottom w:val="0"/>
      <w:divBdr>
        <w:top w:val="none" w:sz="0" w:space="0" w:color="auto"/>
        <w:left w:val="none" w:sz="0" w:space="0" w:color="auto"/>
        <w:bottom w:val="none" w:sz="0" w:space="0" w:color="auto"/>
        <w:right w:val="none" w:sz="0" w:space="0" w:color="auto"/>
      </w:divBdr>
    </w:div>
    <w:div w:id="1614170166">
      <w:bodyDiv w:val="1"/>
      <w:marLeft w:val="0"/>
      <w:marRight w:val="0"/>
      <w:marTop w:val="0"/>
      <w:marBottom w:val="0"/>
      <w:divBdr>
        <w:top w:val="none" w:sz="0" w:space="0" w:color="auto"/>
        <w:left w:val="none" w:sz="0" w:space="0" w:color="auto"/>
        <w:bottom w:val="none" w:sz="0" w:space="0" w:color="auto"/>
        <w:right w:val="none" w:sz="0" w:space="0" w:color="auto"/>
      </w:divBdr>
    </w:div>
    <w:div w:id="1675187733">
      <w:bodyDiv w:val="1"/>
      <w:marLeft w:val="0"/>
      <w:marRight w:val="0"/>
      <w:marTop w:val="0"/>
      <w:marBottom w:val="0"/>
      <w:divBdr>
        <w:top w:val="none" w:sz="0" w:space="0" w:color="auto"/>
        <w:left w:val="none" w:sz="0" w:space="0" w:color="auto"/>
        <w:bottom w:val="none" w:sz="0" w:space="0" w:color="auto"/>
        <w:right w:val="none" w:sz="0" w:space="0" w:color="auto"/>
      </w:divBdr>
    </w:div>
    <w:div w:id="1700081703">
      <w:bodyDiv w:val="1"/>
      <w:marLeft w:val="0"/>
      <w:marRight w:val="0"/>
      <w:marTop w:val="0"/>
      <w:marBottom w:val="0"/>
      <w:divBdr>
        <w:top w:val="none" w:sz="0" w:space="0" w:color="auto"/>
        <w:left w:val="none" w:sz="0" w:space="0" w:color="auto"/>
        <w:bottom w:val="none" w:sz="0" w:space="0" w:color="auto"/>
        <w:right w:val="none" w:sz="0" w:space="0" w:color="auto"/>
      </w:divBdr>
    </w:div>
    <w:div w:id="1753819770">
      <w:bodyDiv w:val="1"/>
      <w:marLeft w:val="0"/>
      <w:marRight w:val="0"/>
      <w:marTop w:val="0"/>
      <w:marBottom w:val="0"/>
      <w:divBdr>
        <w:top w:val="none" w:sz="0" w:space="0" w:color="auto"/>
        <w:left w:val="none" w:sz="0" w:space="0" w:color="auto"/>
        <w:bottom w:val="none" w:sz="0" w:space="0" w:color="auto"/>
        <w:right w:val="none" w:sz="0" w:space="0" w:color="auto"/>
      </w:divBdr>
    </w:div>
    <w:div w:id="1791050097">
      <w:bodyDiv w:val="1"/>
      <w:marLeft w:val="0"/>
      <w:marRight w:val="0"/>
      <w:marTop w:val="0"/>
      <w:marBottom w:val="0"/>
      <w:divBdr>
        <w:top w:val="none" w:sz="0" w:space="0" w:color="auto"/>
        <w:left w:val="none" w:sz="0" w:space="0" w:color="auto"/>
        <w:bottom w:val="none" w:sz="0" w:space="0" w:color="auto"/>
        <w:right w:val="none" w:sz="0" w:space="0" w:color="auto"/>
      </w:divBdr>
    </w:div>
    <w:div w:id="1800606836">
      <w:bodyDiv w:val="1"/>
      <w:marLeft w:val="0"/>
      <w:marRight w:val="0"/>
      <w:marTop w:val="0"/>
      <w:marBottom w:val="0"/>
      <w:divBdr>
        <w:top w:val="none" w:sz="0" w:space="0" w:color="auto"/>
        <w:left w:val="none" w:sz="0" w:space="0" w:color="auto"/>
        <w:bottom w:val="none" w:sz="0" w:space="0" w:color="auto"/>
        <w:right w:val="none" w:sz="0" w:space="0" w:color="auto"/>
      </w:divBdr>
    </w:div>
    <w:div w:id="1821994815">
      <w:bodyDiv w:val="1"/>
      <w:marLeft w:val="0"/>
      <w:marRight w:val="0"/>
      <w:marTop w:val="0"/>
      <w:marBottom w:val="0"/>
      <w:divBdr>
        <w:top w:val="none" w:sz="0" w:space="0" w:color="auto"/>
        <w:left w:val="none" w:sz="0" w:space="0" w:color="auto"/>
        <w:bottom w:val="none" w:sz="0" w:space="0" w:color="auto"/>
        <w:right w:val="none" w:sz="0" w:space="0" w:color="auto"/>
      </w:divBdr>
    </w:div>
    <w:div w:id="1897742245">
      <w:bodyDiv w:val="1"/>
      <w:marLeft w:val="0"/>
      <w:marRight w:val="0"/>
      <w:marTop w:val="0"/>
      <w:marBottom w:val="0"/>
      <w:divBdr>
        <w:top w:val="none" w:sz="0" w:space="0" w:color="auto"/>
        <w:left w:val="none" w:sz="0" w:space="0" w:color="auto"/>
        <w:bottom w:val="none" w:sz="0" w:space="0" w:color="auto"/>
        <w:right w:val="none" w:sz="0" w:space="0" w:color="auto"/>
      </w:divBdr>
    </w:div>
    <w:div w:id="1899173009">
      <w:bodyDiv w:val="1"/>
      <w:marLeft w:val="0"/>
      <w:marRight w:val="0"/>
      <w:marTop w:val="0"/>
      <w:marBottom w:val="0"/>
      <w:divBdr>
        <w:top w:val="none" w:sz="0" w:space="0" w:color="auto"/>
        <w:left w:val="none" w:sz="0" w:space="0" w:color="auto"/>
        <w:bottom w:val="none" w:sz="0" w:space="0" w:color="auto"/>
        <w:right w:val="none" w:sz="0" w:space="0" w:color="auto"/>
      </w:divBdr>
    </w:div>
    <w:div w:id="1937204922">
      <w:bodyDiv w:val="1"/>
      <w:marLeft w:val="0"/>
      <w:marRight w:val="0"/>
      <w:marTop w:val="0"/>
      <w:marBottom w:val="0"/>
      <w:divBdr>
        <w:top w:val="none" w:sz="0" w:space="0" w:color="auto"/>
        <w:left w:val="none" w:sz="0" w:space="0" w:color="auto"/>
        <w:bottom w:val="none" w:sz="0" w:space="0" w:color="auto"/>
        <w:right w:val="none" w:sz="0" w:space="0" w:color="auto"/>
      </w:divBdr>
    </w:div>
    <w:div w:id="1940216790">
      <w:bodyDiv w:val="1"/>
      <w:marLeft w:val="0"/>
      <w:marRight w:val="0"/>
      <w:marTop w:val="0"/>
      <w:marBottom w:val="0"/>
      <w:divBdr>
        <w:top w:val="none" w:sz="0" w:space="0" w:color="auto"/>
        <w:left w:val="none" w:sz="0" w:space="0" w:color="auto"/>
        <w:bottom w:val="none" w:sz="0" w:space="0" w:color="auto"/>
        <w:right w:val="none" w:sz="0" w:space="0" w:color="auto"/>
      </w:divBdr>
    </w:div>
    <w:div w:id="1952470343">
      <w:bodyDiv w:val="1"/>
      <w:marLeft w:val="0"/>
      <w:marRight w:val="0"/>
      <w:marTop w:val="0"/>
      <w:marBottom w:val="0"/>
      <w:divBdr>
        <w:top w:val="none" w:sz="0" w:space="0" w:color="auto"/>
        <w:left w:val="none" w:sz="0" w:space="0" w:color="auto"/>
        <w:bottom w:val="none" w:sz="0" w:space="0" w:color="auto"/>
        <w:right w:val="none" w:sz="0" w:space="0" w:color="auto"/>
      </w:divBdr>
    </w:div>
    <w:div w:id="2009358469">
      <w:bodyDiv w:val="1"/>
      <w:marLeft w:val="0"/>
      <w:marRight w:val="0"/>
      <w:marTop w:val="0"/>
      <w:marBottom w:val="0"/>
      <w:divBdr>
        <w:top w:val="none" w:sz="0" w:space="0" w:color="auto"/>
        <w:left w:val="none" w:sz="0" w:space="0" w:color="auto"/>
        <w:bottom w:val="none" w:sz="0" w:space="0" w:color="auto"/>
        <w:right w:val="none" w:sz="0" w:space="0" w:color="auto"/>
      </w:divBdr>
    </w:div>
    <w:div w:id="2031099977">
      <w:bodyDiv w:val="1"/>
      <w:marLeft w:val="0"/>
      <w:marRight w:val="0"/>
      <w:marTop w:val="0"/>
      <w:marBottom w:val="0"/>
      <w:divBdr>
        <w:top w:val="none" w:sz="0" w:space="0" w:color="auto"/>
        <w:left w:val="none" w:sz="0" w:space="0" w:color="auto"/>
        <w:bottom w:val="none" w:sz="0" w:space="0" w:color="auto"/>
        <w:right w:val="none" w:sz="0" w:space="0" w:color="auto"/>
      </w:divBdr>
    </w:div>
    <w:div w:id="2063168691">
      <w:bodyDiv w:val="1"/>
      <w:marLeft w:val="0"/>
      <w:marRight w:val="0"/>
      <w:marTop w:val="0"/>
      <w:marBottom w:val="0"/>
      <w:divBdr>
        <w:top w:val="none" w:sz="0" w:space="0" w:color="auto"/>
        <w:left w:val="none" w:sz="0" w:space="0" w:color="auto"/>
        <w:bottom w:val="none" w:sz="0" w:space="0" w:color="auto"/>
        <w:right w:val="none" w:sz="0" w:space="0" w:color="auto"/>
      </w:divBdr>
    </w:div>
    <w:div w:id="2064675070">
      <w:bodyDiv w:val="1"/>
      <w:marLeft w:val="0"/>
      <w:marRight w:val="0"/>
      <w:marTop w:val="0"/>
      <w:marBottom w:val="0"/>
      <w:divBdr>
        <w:top w:val="none" w:sz="0" w:space="0" w:color="auto"/>
        <w:left w:val="none" w:sz="0" w:space="0" w:color="auto"/>
        <w:bottom w:val="none" w:sz="0" w:space="0" w:color="auto"/>
        <w:right w:val="none" w:sz="0" w:space="0" w:color="auto"/>
      </w:divBdr>
    </w:div>
    <w:div w:id="2093812822">
      <w:bodyDiv w:val="1"/>
      <w:marLeft w:val="0"/>
      <w:marRight w:val="0"/>
      <w:marTop w:val="0"/>
      <w:marBottom w:val="0"/>
      <w:divBdr>
        <w:top w:val="none" w:sz="0" w:space="0" w:color="auto"/>
        <w:left w:val="none" w:sz="0" w:space="0" w:color="auto"/>
        <w:bottom w:val="none" w:sz="0" w:space="0" w:color="auto"/>
        <w:right w:val="none" w:sz="0" w:space="0" w:color="auto"/>
      </w:divBdr>
    </w:div>
    <w:div w:id="2093968084">
      <w:bodyDiv w:val="1"/>
      <w:marLeft w:val="0"/>
      <w:marRight w:val="0"/>
      <w:marTop w:val="0"/>
      <w:marBottom w:val="0"/>
      <w:divBdr>
        <w:top w:val="none" w:sz="0" w:space="0" w:color="auto"/>
        <w:left w:val="none" w:sz="0" w:space="0" w:color="auto"/>
        <w:bottom w:val="none" w:sz="0" w:space="0" w:color="auto"/>
        <w:right w:val="none" w:sz="0" w:space="0" w:color="auto"/>
      </w:divBdr>
    </w:div>
    <w:div w:id="2096978026">
      <w:bodyDiv w:val="1"/>
      <w:marLeft w:val="0"/>
      <w:marRight w:val="0"/>
      <w:marTop w:val="0"/>
      <w:marBottom w:val="0"/>
      <w:divBdr>
        <w:top w:val="none" w:sz="0" w:space="0" w:color="auto"/>
        <w:left w:val="none" w:sz="0" w:space="0" w:color="auto"/>
        <w:bottom w:val="none" w:sz="0" w:space="0" w:color="auto"/>
        <w:right w:val="none" w:sz="0" w:space="0" w:color="auto"/>
      </w:divBdr>
    </w:div>
    <w:div w:id="2106144916">
      <w:bodyDiv w:val="1"/>
      <w:marLeft w:val="0"/>
      <w:marRight w:val="0"/>
      <w:marTop w:val="0"/>
      <w:marBottom w:val="0"/>
      <w:divBdr>
        <w:top w:val="none" w:sz="0" w:space="0" w:color="auto"/>
        <w:left w:val="none" w:sz="0" w:space="0" w:color="auto"/>
        <w:bottom w:val="none" w:sz="0" w:space="0" w:color="auto"/>
        <w:right w:val="none" w:sz="0" w:space="0" w:color="auto"/>
      </w:divBdr>
    </w:div>
    <w:div w:id="2107772090">
      <w:bodyDiv w:val="1"/>
      <w:marLeft w:val="0"/>
      <w:marRight w:val="0"/>
      <w:marTop w:val="0"/>
      <w:marBottom w:val="0"/>
      <w:divBdr>
        <w:top w:val="none" w:sz="0" w:space="0" w:color="auto"/>
        <w:left w:val="none" w:sz="0" w:space="0" w:color="auto"/>
        <w:bottom w:val="none" w:sz="0" w:space="0" w:color="auto"/>
        <w:right w:val="none" w:sz="0" w:space="0" w:color="auto"/>
      </w:divBdr>
    </w:div>
    <w:div w:id="213683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Jon09</b:Tag>
    <b:SourceType>JournalArticle</b:SourceType>
    <b:Guid>{00785F82-452C-4530-808E-DBF7BF10F93B}</b:Guid>
    <b:Author>
      <b:Author>
        <b:NameList>
          <b:Person>
            <b:Last>Sterne</b:Last>
            <b:First>Jonathan</b:First>
            <b:Middle>A C</b:Middle>
          </b:Person>
          <b:Person>
            <b:Last>White</b:Last>
            <b:First>Ian</b:First>
            <b:Middle>R</b:Middle>
          </b:Person>
          <b:Person>
            <b:Last>Carlin</b:Last>
            <b:First>John</b:First>
            <b:Middle>B</b:Middle>
          </b:Person>
          <b:Person>
            <b:Last>Spratt</b:Last>
            <b:First>Michael</b:First>
          </b:Person>
          <b:Person>
            <b:Last>Kenward</b:Last>
            <b:First>Michael</b:First>
            <b:Middle>G</b:Middle>
          </b:Person>
          <b:Person>
            <b:Last>Wood</b:Last>
            <b:First>Angela</b:First>
            <b:Middle>M</b:Middle>
          </b:Person>
          <b:Person>
            <b:Last>Carpenter</b:Last>
            <b:First>James</b:First>
            <b:Middle>R</b:Middle>
          </b:Person>
        </b:NameList>
      </b:Author>
    </b:Author>
    <b:Title>Multiple imputation for missing data in epidemiological and clinical research: potential and pitfalls</b:Title>
    <b:JournalName>BMJ</b:JournalName>
    <b:Year>2009</b:Year>
    <b:Volume>338</b:Volume>
    <b:Issue>b2393</b:Issue>
    <b:RefOrder>3</b:RefOrder>
  </b:Source>
  <b:Source>
    <b:Tag>ARo06</b:Tag>
    <b:SourceType>JournalArticle</b:SourceType>
    <b:Guid>{30FB7BC1-969D-4ADC-9035-2EDFC446B462}</b:Guid>
    <b:Author>
      <b:Author>
        <b:NameList>
          <b:Person>
            <b:Last>Donders</b:Last>
            <b:First>A.</b:First>
            <b:Middle>Rogier T.</b:Middle>
          </b:Person>
          <b:Person>
            <b:Last>Heijden</b:Last>
            <b:First>Geert</b:First>
            <b:Middle>J.M.G. van der</b:Middle>
          </b:Person>
          <b:Person>
            <b:Last>Stijnen</b:Last>
            <b:First>Theo</b:First>
          </b:Person>
          <b:Person>
            <b:Last>Moons</b:Last>
            <b:First>Karel</b:First>
            <b:Middle>G.M.</b:Middle>
          </b:Person>
        </b:NameList>
      </b:Author>
    </b:Author>
    <b:Title>Review: A gentle introduction to imputation of missing values</b:Title>
    <b:JournalName>Journal of Clinical Epidemiology</b:JournalName>
    <b:Year>2006</b:Year>
    <b:Pages>1087–1091</b:Pages>
    <b:Volume>59</b:Volume>
    <b:Issue>10</b:Issue>
    <b:RefOrder>2</b:RefOrder>
  </b:Source>
  <b:Source>
    <b:Tag>SAS18</b:Tag>
    <b:SourceType>InternetSite</b:SourceType>
    <b:Guid>{176BE6A5-0D02-42FD-AF0A-2A7D072C1070}</b:Guid>
    <b:Title>SAS/STAT(R) 9.2 User's Guide, Second Edition: PROC Reg Missing Values</b:Title>
    <b:YearAccessed>2018</b:YearAccessed>
    <b:MonthAccessed>September</b:MonthAccessed>
    <b:DayAccessed>7</b:DayAccessed>
    <b:URL>https://support.sas.com/documentation/cdl/en/statug/63033/HTML/default/viewer.htm#statug_reg_sect026.htm</b:URL>
    <b:ProductionCompany>SAS</b:ProductionCompany>
    <b:RefOrder>1</b:RefOrder>
  </b:Source>
  <b:Source>
    <b:Tag>Pau</b:Tag>
    <b:SourceType>Report</b:SourceType>
    <b:Guid>{8834783B-C4B6-484F-9D59-F5C52821C9E5}</b:Guid>
    <b:Title>Imputation of Categorical Variables with PROC MI</b:Title>
    <b:Author>
      <b:Author>
        <b:Corporate>Paul D. Allison</b:Corporate>
      </b:Author>
    </b:Author>
    <b:Publisher>University of Pennsylvania</b:Publisher>
    <b:City>Philadelphia</b:City>
    <b:RefOrder>4</b:RefOrder>
  </b:Source>
</b:Sources>
</file>

<file path=customXml/itemProps1.xml><?xml version="1.0" encoding="utf-8"?>
<ds:datastoreItem xmlns:ds="http://schemas.openxmlformats.org/officeDocument/2006/customXml" ds:itemID="{868457BA-50AD-48CD-8652-5725AA02C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7271</TotalTime>
  <Pages>10</Pages>
  <Words>3358</Words>
  <Characters>19146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Millett</dc:creator>
  <cp:keywords/>
  <dc:description/>
  <cp:lastModifiedBy>Millett, Steven</cp:lastModifiedBy>
  <cp:revision>358</cp:revision>
  <dcterms:created xsi:type="dcterms:W3CDTF">2018-09-05T02:11:00Z</dcterms:created>
  <dcterms:modified xsi:type="dcterms:W3CDTF">2018-09-11T04:38:00Z</dcterms:modified>
</cp:coreProperties>
</file>