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65C7" w14:textId="77777777" w:rsidR="004123F5" w:rsidRPr="00CE6F0F" w:rsidRDefault="004123F5" w:rsidP="00B460E9">
      <w:pPr>
        <w:rPr>
          <w:rFonts w:ascii="Verdana" w:hAnsi="Verdana"/>
          <w:b/>
          <w:color w:val="333399"/>
          <w:sz w:val="18"/>
          <w:szCs w:val="18"/>
          <w:lang w:val="sl-SI"/>
        </w:rPr>
      </w:pPr>
    </w:p>
    <w:p w14:paraId="3A7E6766" w14:textId="77777777" w:rsidR="00CC3352" w:rsidRPr="00CE6F0F" w:rsidRDefault="003D7BB0" w:rsidP="00CC3352">
      <w:pPr>
        <w:jc w:val="center"/>
        <w:rPr>
          <w:rFonts w:ascii="Verdana" w:hAnsi="Verdana"/>
          <w:b/>
          <w:color w:val="333399"/>
          <w:sz w:val="28"/>
          <w:szCs w:val="28"/>
          <w:lang w:val="sl-SI"/>
        </w:rPr>
      </w:pPr>
      <w:r>
        <w:rPr>
          <w:rFonts w:ascii="Verdana" w:hAnsi="Verdana"/>
          <w:b/>
          <w:color w:val="333399"/>
          <w:sz w:val="28"/>
          <w:szCs w:val="28"/>
          <w:lang w:val="sl-SI"/>
        </w:rPr>
        <w:t>Priprava na projekt</w:t>
      </w:r>
    </w:p>
    <w:p w14:paraId="1E51814F" w14:textId="77777777" w:rsidR="00CC3352" w:rsidRPr="00CE6F0F" w:rsidRDefault="00CC3352" w:rsidP="00CC3352">
      <w:pPr>
        <w:pStyle w:val="Navadensplet"/>
        <w:spacing w:before="0" w:beforeAutospacing="0" w:after="0" w:afterAutospacing="0"/>
        <w:ind w:left="360"/>
        <w:rPr>
          <w:rFonts w:ascii="Verdana" w:hAnsi="Verdana"/>
          <w:b/>
          <w:color w:val="1F497D"/>
          <w:sz w:val="20"/>
          <w:szCs w:val="20"/>
          <w:lang w:val="sl-SI"/>
        </w:rPr>
      </w:pPr>
    </w:p>
    <w:p w14:paraId="37DA7197" w14:textId="77777777" w:rsidR="00AC5BDE" w:rsidRPr="00CE6F0F" w:rsidRDefault="00AC5BDE" w:rsidP="00CC3352">
      <w:pPr>
        <w:pStyle w:val="Navadensplet"/>
        <w:spacing w:before="0" w:beforeAutospacing="0" w:after="0" w:afterAutospacing="0"/>
        <w:ind w:left="360"/>
        <w:rPr>
          <w:rFonts w:ascii="Verdana" w:hAnsi="Verdana"/>
          <w:b/>
          <w:color w:val="1F497D"/>
          <w:sz w:val="20"/>
          <w:szCs w:val="20"/>
          <w:lang w:val="sl-SI"/>
        </w:rPr>
      </w:pPr>
    </w:p>
    <w:p w14:paraId="5244890B" w14:textId="77777777" w:rsidR="00CC3352" w:rsidRPr="00CE6F0F" w:rsidRDefault="00CC3352" w:rsidP="00CC3352">
      <w:pPr>
        <w:pStyle w:val="Navadensplet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b/>
          <w:color w:val="1F497D"/>
          <w:sz w:val="20"/>
          <w:szCs w:val="20"/>
          <w:lang w:val="sl-SI"/>
        </w:rPr>
      </w:pPr>
      <w:r w:rsidRPr="00CE6F0F">
        <w:rPr>
          <w:rFonts w:ascii="Verdana" w:hAnsi="Verdana"/>
          <w:b/>
          <w:color w:val="1F497D"/>
          <w:sz w:val="20"/>
          <w:szCs w:val="20"/>
          <w:lang w:val="sl-SI"/>
        </w:rPr>
        <w:t xml:space="preserve">PREDSTAVITEV </w:t>
      </w:r>
      <w:r w:rsidR="00B208B5">
        <w:rPr>
          <w:rFonts w:ascii="Verdana" w:hAnsi="Verdana"/>
          <w:b/>
          <w:color w:val="1F497D"/>
          <w:sz w:val="20"/>
          <w:szCs w:val="20"/>
          <w:lang w:val="sl-SI"/>
        </w:rPr>
        <w:t xml:space="preserve">PROJEKTNE </w:t>
      </w:r>
      <w:r w:rsidRPr="00CE6F0F">
        <w:rPr>
          <w:rFonts w:ascii="Verdana" w:hAnsi="Verdana"/>
          <w:b/>
          <w:color w:val="1F497D"/>
          <w:sz w:val="20"/>
          <w:szCs w:val="20"/>
          <w:lang w:val="sl-SI"/>
        </w:rPr>
        <w:t>IDEJE</w:t>
      </w:r>
    </w:p>
    <w:p w14:paraId="2A4A4702" w14:textId="77777777" w:rsidR="00CC3352" w:rsidRPr="00CE6F0F" w:rsidRDefault="00CC3352" w:rsidP="00CC3352">
      <w:pPr>
        <w:pStyle w:val="Navadensplet"/>
        <w:spacing w:before="0" w:beforeAutospacing="0" w:after="0" w:afterAutospacing="0"/>
        <w:ind w:left="360"/>
        <w:rPr>
          <w:rFonts w:ascii="Verdana" w:hAnsi="Verdana"/>
          <w:b/>
          <w:color w:val="1F497D"/>
          <w:sz w:val="20"/>
          <w:szCs w:val="20"/>
          <w:lang w:val="sl-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97"/>
        <w:gridCol w:w="8731"/>
      </w:tblGrid>
      <w:tr w:rsidR="00CC3352" w:rsidRPr="00CE6F0F" w14:paraId="68220607" w14:textId="77777777" w:rsidTr="00DF373C">
        <w:trPr>
          <w:trHeight w:val="858"/>
        </w:trPr>
        <w:tc>
          <w:tcPr>
            <w:tcW w:w="1801" w:type="dxa"/>
            <w:tcBorders>
              <w:right w:val="single" w:sz="8" w:space="0" w:color="FF9900"/>
            </w:tcBorders>
          </w:tcPr>
          <w:p w14:paraId="7E92F3A9" w14:textId="77777777" w:rsidR="00CC3352" w:rsidRPr="00CE6F0F" w:rsidRDefault="00CC3352" w:rsidP="001357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</w:p>
          <w:p w14:paraId="669A95B9" w14:textId="77777777" w:rsidR="00CC3352" w:rsidRPr="00CE6F0F" w:rsidRDefault="00CC3352" w:rsidP="001357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CE6F0F">
              <w:rPr>
                <w:rFonts w:ascii="Verdana" w:hAnsi="Verdana"/>
                <w:b/>
                <w:sz w:val="16"/>
                <w:szCs w:val="16"/>
              </w:rPr>
              <w:t>Naslov</w:t>
            </w:r>
            <w:proofErr w:type="spellEnd"/>
            <w:r w:rsidRPr="00CE6F0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 w:rsidRPr="00CE6F0F">
              <w:rPr>
                <w:rFonts w:ascii="Verdana" w:hAnsi="Verdana"/>
                <w:b/>
                <w:sz w:val="16"/>
                <w:szCs w:val="16"/>
              </w:rPr>
              <w:t>ideje</w:t>
            </w:r>
            <w:proofErr w:type="spellEnd"/>
            <w:r w:rsidRPr="00CE6F0F">
              <w:rPr>
                <w:rFonts w:ascii="Verdana" w:hAnsi="Verdana"/>
                <w:b/>
                <w:sz w:val="16"/>
                <w:szCs w:val="16"/>
              </w:rPr>
              <w:t>:</w:t>
            </w:r>
          </w:p>
          <w:p w14:paraId="536ED9CF" w14:textId="77777777" w:rsidR="00CC3352" w:rsidRPr="00CE6F0F" w:rsidRDefault="00CC3352" w:rsidP="0013572B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89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EA6C0D9" w14:textId="77777777" w:rsidR="00CC3352" w:rsidRPr="00CE6F0F" w:rsidRDefault="00CC3352" w:rsidP="0013572B">
            <w:pPr>
              <w:rPr>
                <w:rFonts w:ascii="Verdana" w:hAnsi="Verdana"/>
                <w:sz w:val="16"/>
                <w:szCs w:val="16"/>
              </w:rPr>
            </w:pPr>
          </w:p>
          <w:p w14:paraId="3E413F31" w14:textId="1C6EFFB9" w:rsidR="00CC3352" w:rsidRPr="00CE6F0F" w:rsidRDefault="00BD1113" w:rsidP="0013572B">
            <w:pPr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Pametna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budilka</w:t>
            </w:r>
            <w:proofErr w:type="spellEnd"/>
            <w:r w:rsidR="009A48A2">
              <w:rPr>
                <w:rFonts w:ascii="Verdana" w:hAnsi="Verdana"/>
                <w:b/>
              </w:rPr>
              <w:t xml:space="preserve"> (</w:t>
            </w:r>
            <w:proofErr w:type="spellStart"/>
            <w:r w:rsidR="001545EB">
              <w:rPr>
                <w:rFonts w:ascii="Verdana" w:hAnsi="Verdana"/>
                <w:b/>
              </w:rPr>
              <w:t>WakeMeApp</w:t>
            </w:r>
            <w:proofErr w:type="spellEnd"/>
            <w:r w:rsidR="009A48A2">
              <w:rPr>
                <w:rFonts w:ascii="Verdana" w:hAnsi="Verdana"/>
                <w:b/>
              </w:rPr>
              <w:t>)</w:t>
            </w:r>
          </w:p>
        </w:tc>
      </w:tr>
      <w:tr w:rsidR="00BE7B76" w:rsidRPr="00CE6F0F" w14:paraId="1476D761" w14:textId="77777777" w:rsidTr="00DF373C">
        <w:trPr>
          <w:trHeight w:val="543"/>
        </w:trPr>
        <w:tc>
          <w:tcPr>
            <w:tcW w:w="1801" w:type="dxa"/>
            <w:tcBorders>
              <w:right w:val="single" w:sz="8" w:space="0" w:color="FF9900"/>
            </w:tcBorders>
          </w:tcPr>
          <w:p w14:paraId="7C4E2277" w14:textId="77777777" w:rsidR="00BE7B76" w:rsidRPr="00CE6F0F" w:rsidRDefault="007D5A43" w:rsidP="00CC3352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Vodja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ekipe</w:t>
            </w:r>
            <w:proofErr w:type="spellEnd"/>
            <w:r w:rsidR="00BE7B76" w:rsidRPr="00CE6F0F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89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C8D2CF5" w14:textId="77777777" w:rsidR="00BE7B76" w:rsidRPr="00BD1113" w:rsidRDefault="00BD1113" w:rsidP="0013572B">
            <w:pPr>
              <w:rPr>
                <w:rFonts w:ascii="Verdana" w:hAnsi="Verdana"/>
                <w:sz w:val="16"/>
                <w:szCs w:val="16"/>
                <w:lang w:val="de-DE"/>
              </w:rPr>
            </w:pPr>
            <w:r>
              <w:rPr>
                <w:rFonts w:ascii="Verdana" w:hAnsi="Verdana"/>
                <w:sz w:val="16"/>
                <w:szCs w:val="16"/>
                <w:lang w:val="de-DE"/>
              </w:rPr>
              <w:t>Maša Toplak</w:t>
            </w:r>
          </w:p>
          <w:p w14:paraId="2F02AB6A" w14:textId="77777777" w:rsidR="00BE7B76" w:rsidRPr="00BD1113" w:rsidRDefault="00BE7B76" w:rsidP="0013572B">
            <w:pPr>
              <w:rPr>
                <w:rFonts w:ascii="Verdana" w:hAnsi="Verdana"/>
                <w:sz w:val="16"/>
                <w:szCs w:val="16"/>
                <w:lang w:val="de-DE"/>
              </w:rPr>
            </w:pPr>
          </w:p>
        </w:tc>
      </w:tr>
      <w:tr w:rsidR="00B208B5" w:rsidRPr="00CE6F0F" w14:paraId="5F6B7197" w14:textId="77777777" w:rsidTr="00DF373C">
        <w:trPr>
          <w:trHeight w:val="543"/>
        </w:trPr>
        <w:tc>
          <w:tcPr>
            <w:tcW w:w="1801" w:type="dxa"/>
            <w:tcBorders>
              <w:right w:val="single" w:sz="8" w:space="0" w:color="FF9900"/>
            </w:tcBorders>
          </w:tcPr>
          <w:p w14:paraId="2E315DDC" w14:textId="77777777" w:rsidR="00B208B5" w:rsidRDefault="00B208B5" w:rsidP="00CC3352">
            <w:pPr>
              <w:jc w:val="righ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Ciljna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mobilna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platforma</w:t>
            </w:r>
            <w:proofErr w:type="spellEnd"/>
          </w:p>
        </w:tc>
        <w:tc>
          <w:tcPr>
            <w:tcW w:w="89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6EA8E8C" w14:textId="77777777" w:rsidR="00B208B5" w:rsidRPr="00CE6F0F" w:rsidRDefault="00BD1113" w:rsidP="0013572B">
            <w:pPr>
              <w:rPr>
                <w:rFonts w:ascii="Verdana" w:hAnsi="Verdana"/>
                <w:sz w:val="16"/>
                <w:szCs w:val="16"/>
              </w:rPr>
            </w:pPr>
            <w:r w:rsidRPr="00BD1113">
              <w:rPr>
                <w:rFonts w:ascii="Verdana" w:hAnsi="Verdana"/>
                <w:sz w:val="16"/>
                <w:szCs w:val="16"/>
              </w:rPr>
              <w:t>Cross-Platform</w:t>
            </w:r>
          </w:p>
        </w:tc>
      </w:tr>
      <w:tr w:rsidR="00CC3352" w:rsidRPr="00CE6F0F" w14:paraId="5BB5F3D1" w14:textId="77777777" w:rsidTr="00DF373C">
        <w:trPr>
          <w:trHeight w:val="2113"/>
        </w:trPr>
        <w:tc>
          <w:tcPr>
            <w:tcW w:w="1801" w:type="dxa"/>
            <w:tcBorders>
              <w:right w:val="single" w:sz="8" w:space="0" w:color="FF9900"/>
            </w:tcBorders>
          </w:tcPr>
          <w:p w14:paraId="37F19ACD" w14:textId="77777777" w:rsidR="00882F13" w:rsidRPr="001D43DC" w:rsidRDefault="00882F13" w:rsidP="00CC3352">
            <w:pPr>
              <w:jc w:val="right"/>
              <w:rPr>
                <w:rFonts w:ascii="Verdana" w:hAnsi="Verdana"/>
                <w:b/>
                <w:sz w:val="16"/>
                <w:szCs w:val="16"/>
                <w:lang w:val="sl-SI"/>
              </w:rPr>
            </w:pPr>
          </w:p>
          <w:p w14:paraId="4ACC885C" w14:textId="77777777" w:rsidR="00CC3352" w:rsidRPr="001D43DC" w:rsidRDefault="00AC5BDE" w:rsidP="00AC5BDE">
            <w:pPr>
              <w:jc w:val="right"/>
              <w:rPr>
                <w:rFonts w:ascii="Verdana" w:hAnsi="Verdana"/>
                <w:b/>
                <w:sz w:val="16"/>
                <w:szCs w:val="16"/>
                <w:lang w:val="sl-SI"/>
              </w:rPr>
            </w:pPr>
            <w:r w:rsidRPr="001D43DC">
              <w:rPr>
                <w:rFonts w:ascii="Verdana" w:hAnsi="Verdana"/>
                <w:b/>
                <w:sz w:val="16"/>
                <w:szCs w:val="16"/>
                <w:lang w:val="sl-SI"/>
              </w:rPr>
              <w:t xml:space="preserve">Kratek </w:t>
            </w:r>
            <w:r w:rsidR="007D5A43" w:rsidRPr="001D43DC">
              <w:rPr>
                <w:rFonts w:ascii="Verdana" w:hAnsi="Verdana"/>
                <w:b/>
                <w:sz w:val="16"/>
                <w:szCs w:val="16"/>
                <w:lang w:val="sl-SI"/>
              </w:rPr>
              <w:t xml:space="preserve">besedni </w:t>
            </w:r>
            <w:r w:rsidRPr="001D43DC">
              <w:rPr>
                <w:rFonts w:ascii="Verdana" w:hAnsi="Verdana"/>
                <w:b/>
                <w:sz w:val="16"/>
                <w:szCs w:val="16"/>
                <w:lang w:val="sl-SI"/>
              </w:rPr>
              <w:t>o</w:t>
            </w:r>
            <w:r w:rsidR="003858D6" w:rsidRPr="001D43DC">
              <w:rPr>
                <w:rFonts w:ascii="Verdana" w:hAnsi="Verdana"/>
                <w:b/>
                <w:sz w:val="16"/>
                <w:szCs w:val="16"/>
                <w:lang w:val="sl-SI"/>
              </w:rPr>
              <w:t xml:space="preserve">pis </w:t>
            </w:r>
            <w:r w:rsidR="00CC3352" w:rsidRPr="001D43DC">
              <w:rPr>
                <w:rFonts w:ascii="Verdana" w:hAnsi="Verdana"/>
                <w:b/>
                <w:sz w:val="16"/>
                <w:szCs w:val="16"/>
                <w:lang w:val="sl-SI"/>
              </w:rPr>
              <w:t>ideje</w:t>
            </w:r>
            <w:r w:rsidR="00BE7B76" w:rsidRPr="001D43DC">
              <w:rPr>
                <w:rFonts w:ascii="Verdana" w:hAnsi="Verdana"/>
                <w:b/>
                <w:sz w:val="16"/>
                <w:szCs w:val="16"/>
                <w:lang w:val="sl-SI"/>
              </w:rPr>
              <w:t>:</w:t>
            </w:r>
            <w:r w:rsidR="00CC3352" w:rsidRPr="001D43DC">
              <w:rPr>
                <w:rFonts w:ascii="Verdana" w:hAnsi="Verdana"/>
                <w:b/>
                <w:sz w:val="16"/>
                <w:szCs w:val="16"/>
                <w:lang w:val="sl-SI"/>
              </w:rPr>
              <w:br/>
            </w:r>
            <w:r w:rsidRPr="001D43DC">
              <w:rPr>
                <w:rFonts w:ascii="Verdana" w:hAnsi="Verdana"/>
                <w:sz w:val="16"/>
                <w:szCs w:val="16"/>
                <w:lang w:val="sl-SI"/>
              </w:rPr>
              <w:t xml:space="preserve">Na kratko </w:t>
            </w:r>
            <w:r w:rsidR="004E7CCC" w:rsidRPr="001D43DC">
              <w:rPr>
                <w:rFonts w:ascii="Verdana" w:hAnsi="Verdana"/>
                <w:sz w:val="16"/>
                <w:szCs w:val="16"/>
                <w:lang w:val="sl-SI"/>
              </w:rPr>
              <w:t xml:space="preserve">opišite </w:t>
            </w:r>
            <w:r w:rsidRPr="001D43DC">
              <w:rPr>
                <w:rFonts w:ascii="Verdana" w:hAnsi="Verdana"/>
                <w:sz w:val="16"/>
                <w:szCs w:val="16"/>
                <w:lang w:val="sl-SI"/>
              </w:rPr>
              <w:t>idejo.</w:t>
            </w:r>
            <w:r w:rsidR="004E7CCC" w:rsidRPr="001D43DC">
              <w:rPr>
                <w:rFonts w:ascii="Verdana" w:hAnsi="Verdana"/>
                <w:sz w:val="16"/>
                <w:szCs w:val="16"/>
                <w:lang w:val="sl-SI"/>
              </w:rPr>
              <w:t xml:space="preserve"> </w:t>
            </w:r>
          </w:p>
          <w:p w14:paraId="2397FBC1" w14:textId="77777777" w:rsidR="00CC3352" w:rsidRPr="001D43DC" w:rsidRDefault="00CC3352" w:rsidP="00CC3352">
            <w:pPr>
              <w:jc w:val="right"/>
              <w:rPr>
                <w:rFonts w:ascii="Verdana" w:hAnsi="Verdana"/>
                <w:sz w:val="16"/>
                <w:szCs w:val="16"/>
                <w:lang w:val="sl-SI"/>
              </w:rPr>
            </w:pPr>
          </w:p>
          <w:p w14:paraId="18A1D5C9" w14:textId="77777777" w:rsidR="00CC3352" w:rsidRPr="001D43DC" w:rsidRDefault="00CC3352" w:rsidP="00CC3352">
            <w:pPr>
              <w:jc w:val="right"/>
              <w:rPr>
                <w:rFonts w:ascii="Verdana" w:hAnsi="Verdana"/>
                <w:b/>
                <w:color w:val="993300"/>
                <w:sz w:val="16"/>
                <w:szCs w:val="16"/>
                <w:lang w:val="sl-SI"/>
              </w:rPr>
            </w:pPr>
          </w:p>
        </w:tc>
        <w:tc>
          <w:tcPr>
            <w:tcW w:w="89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3933C1D" w14:textId="77777777" w:rsidR="009A48A2" w:rsidRDefault="009A48A2" w:rsidP="0013572B">
            <w:pPr>
              <w:rPr>
                <w:rFonts w:ascii="Verdana" w:hAnsi="Verdana"/>
                <w:sz w:val="20"/>
                <w:szCs w:val="20"/>
                <w:lang w:val="sl-SI"/>
              </w:rPr>
            </w:pPr>
          </w:p>
          <w:p w14:paraId="1275F1F0" w14:textId="7F2F84D7" w:rsidR="00CC3352" w:rsidRPr="001D43DC" w:rsidRDefault="00446ACF" w:rsidP="0013572B">
            <w:pPr>
              <w:rPr>
                <w:rFonts w:ascii="Verdana" w:hAnsi="Verdana"/>
                <w:sz w:val="20"/>
                <w:szCs w:val="20"/>
                <w:lang w:val="sl-SI"/>
              </w:rPr>
            </w:pPr>
            <w:r w:rsidRPr="00446ACF">
              <w:rPr>
                <w:rFonts w:ascii="Verdana" w:hAnsi="Verdana"/>
                <w:sz w:val="20"/>
                <w:szCs w:val="20"/>
                <w:lang w:val="sl-SI"/>
              </w:rPr>
              <w:t xml:space="preserve">Mobilna aplikacija </w:t>
            </w:r>
            <w:proofErr w:type="spellStart"/>
            <w:r w:rsidR="007127E3" w:rsidRPr="007127E3">
              <w:rPr>
                <w:rFonts w:ascii="Verdana" w:hAnsi="Verdana"/>
                <w:sz w:val="20"/>
                <w:szCs w:val="20"/>
                <w:lang w:val="sl-SI"/>
              </w:rPr>
              <w:t>WakeMeApp</w:t>
            </w:r>
            <w:proofErr w:type="spellEnd"/>
            <w:r w:rsidR="007127E3" w:rsidRPr="007127E3">
              <w:rPr>
                <w:rFonts w:ascii="Verdana" w:hAnsi="Verdana"/>
                <w:sz w:val="20"/>
                <w:szCs w:val="20"/>
                <w:lang w:val="sl-SI"/>
              </w:rPr>
              <w:t xml:space="preserve"> </w:t>
            </w:r>
            <w:r w:rsidRPr="00446ACF">
              <w:rPr>
                <w:rFonts w:ascii="Verdana" w:hAnsi="Verdana"/>
                <w:sz w:val="20"/>
                <w:szCs w:val="20"/>
                <w:lang w:val="sl-SI"/>
              </w:rPr>
              <w:t xml:space="preserve">prebudi uporabnika z uporabo interakcije in motivacije. Za izklop zvonjenja zahteva interakcijo, kot je skeniranje </w:t>
            </w:r>
            <w:proofErr w:type="spellStart"/>
            <w:r w:rsidRPr="00446ACF">
              <w:rPr>
                <w:rFonts w:ascii="Verdana" w:hAnsi="Verdana"/>
                <w:sz w:val="20"/>
                <w:szCs w:val="20"/>
                <w:lang w:val="sl-SI"/>
              </w:rPr>
              <w:t>barkode</w:t>
            </w:r>
            <w:proofErr w:type="spellEnd"/>
            <w:r w:rsidRPr="00446ACF">
              <w:rPr>
                <w:rFonts w:ascii="Verdana" w:hAnsi="Verdana"/>
                <w:sz w:val="20"/>
                <w:szCs w:val="20"/>
                <w:lang w:val="sl-SI"/>
              </w:rPr>
              <w:t xml:space="preserve"> ali reševanje matematične enačbe, ob tem pa ponuja </w:t>
            </w:r>
            <w:proofErr w:type="spellStart"/>
            <w:r w:rsidRPr="00446ACF">
              <w:rPr>
                <w:rFonts w:ascii="Verdana" w:hAnsi="Verdana"/>
                <w:sz w:val="20"/>
                <w:szCs w:val="20"/>
                <w:lang w:val="sl-SI"/>
              </w:rPr>
              <w:t>personalizirane</w:t>
            </w:r>
            <w:proofErr w:type="spellEnd"/>
            <w:r w:rsidRPr="00446ACF">
              <w:rPr>
                <w:rFonts w:ascii="Verdana" w:hAnsi="Verdana"/>
                <w:sz w:val="20"/>
                <w:szCs w:val="20"/>
                <w:lang w:val="sl-SI"/>
              </w:rPr>
              <w:t xml:space="preserve"> spodbude za jutranjo motivacijo. Aplikacija bi ponujala tudi možnost postopnega glasnejšega zvonjenja za nežno prebujanje.</w:t>
            </w:r>
          </w:p>
          <w:p w14:paraId="51CF5004" w14:textId="77777777" w:rsidR="00CC3352" w:rsidRPr="001D43DC" w:rsidRDefault="00CC3352" w:rsidP="0013572B">
            <w:pPr>
              <w:rPr>
                <w:rFonts w:ascii="Verdana" w:hAnsi="Verdana"/>
                <w:sz w:val="20"/>
                <w:szCs w:val="20"/>
                <w:lang w:val="sl-SI"/>
              </w:rPr>
            </w:pPr>
          </w:p>
          <w:p w14:paraId="193D7C67" w14:textId="77777777" w:rsidR="00572696" w:rsidRPr="001D43DC" w:rsidRDefault="00572696" w:rsidP="00CC3352">
            <w:pPr>
              <w:rPr>
                <w:rFonts w:ascii="Verdana" w:hAnsi="Verdana"/>
                <w:sz w:val="20"/>
                <w:szCs w:val="20"/>
                <w:lang w:val="sl-SI"/>
              </w:rPr>
            </w:pPr>
          </w:p>
          <w:p w14:paraId="66DA31D0" w14:textId="77777777" w:rsidR="00572696" w:rsidRPr="001D43DC" w:rsidRDefault="00572696" w:rsidP="00CC3352">
            <w:pPr>
              <w:rPr>
                <w:rFonts w:ascii="Verdana" w:hAnsi="Verdana"/>
                <w:sz w:val="20"/>
                <w:szCs w:val="20"/>
                <w:lang w:val="sl-SI"/>
              </w:rPr>
            </w:pPr>
          </w:p>
        </w:tc>
      </w:tr>
      <w:tr w:rsidR="00013C05" w:rsidRPr="00CE6F0F" w14:paraId="0D7573A6" w14:textId="77777777" w:rsidTr="00B208B5">
        <w:trPr>
          <w:trHeight w:val="7360"/>
        </w:trPr>
        <w:tc>
          <w:tcPr>
            <w:tcW w:w="1801" w:type="dxa"/>
            <w:tcBorders>
              <w:right w:val="single" w:sz="8" w:space="0" w:color="FF9900"/>
            </w:tcBorders>
          </w:tcPr>
          <w:p w14:paraId="6E579168" w14:textId="77777777" w:rsidR="00882F13" w:rsidRPr="00CE6F0F" w:rsidRDefault="00882F13" w:rsidP="0013572B">
            <w:pPr>
              <w:jc w:val="right"/>
              <w:rPr>
                <w:rFonts w:ascii="Verdana" w:hAnsi="Verdana"/>
                <w:b/>
                <w:sz w:val="16"/>
                <w:szCs w:val="16"/>
                <w:lang w:val="sl-SI"/>
              </w:rPr>
            </w:pPr>
          </w:p>
          <w:p w14:paraId="307245FB" w14:textId="77777777" w:rsidR="007D5A43" w:rsidRDefault="00013C05" w:rsidP="0013572B">
            <w:pPr>
              <w:jc w:val="right"/>
              <w:rPr>
                <w:rFonts w:ascii="Verdana" w:hAnsi="Verdana"/>
                <w:sz w:val="16"/>
                <w:szCs w:val="16"/>
                <w:lang w:val="sl-SI"/>
              </w:rPr>
            </w:pPr>
            <w:r w:rsidRPr="00CE6F0F">
              <w:rPr>
                <w:rFonts w:ascii="Verdana" w:hAnsi="Verdana"/>
                <w:b/>
                <w:sz w:val="16"/>
                <w:szCs w:val="16"/>
                <w:lang w:val="sl-SI"/>
              </w:rPr>
              <w:t>Ključne funkcionalnosti:</w:t>
            </w:r>
            <w:r w:rsidRPr="00CE6F0F">
              <w:rPr>
                <w:rFonts w:ascii="Verdana" w:hAnsi="Verdana"/>
                <w:b/>
                <w:sz w:val="16"/>
                <w:szCs w:val="16"/>
                <w:lang w:val="sl-SI"/>
              </w:rPr>
              <w:br/>
            </w:r>
            <w:r w:rsidRPr="00CE6F0F">
              <w:rPr>
                <w:rFonts w:ascii="Verdana" w:hAnsi="Verdana"/>
                <w:sz w:val="16"/>
                <w:szCs w:val="16"/>
                <w:lang w:val="sl-SI"/>
              </w:rPr>
              <w:t>Naštejte</w:t>
            </w:r>
            <w:r w:rsidR="00CD11E0">
              <w:rPr>
                <w:rFonts w:ascii="Verdana" w:hAnsi="Verdana"/>
                <w:sz w:val="16"/>
                <w:szCs w:val="16"/>
                <w:lang w:val="sl-SI"/>
              </w:rPr>
              <w:t xml:space="preserve"> </w:t>
            </w:r>
            <w:r w:rsidRPr="00CE6F0F">
              <w:rPr>
                <w:rFonts w:ascii="Verdana" w:hAnsi="Verdana"/>
                <w:sz w:val="16"/>
                <w:szCs w:val="16"/>
                <w:lang w:val="sl-SI"/>
              </w:rPr>
              <w:t>ključn</w:t>
            </w:r>
            <w:r w:rsidR="007D5A43">
              <w:rPr>
                <w:rFonts w:ascii="Verdana" w:hAnsi="Verdana"/>
                <w:sz w:val="16"/>
                <w:szCs w:val="16"/>
                <w:lang w:val="sl-SI"/>
              </w:rPr>
              <w:t>e</w:t>
            </w:r>
            <w:r w:rsidRPr="00CE6F0F">
              <w:rPr>
                <w:rFonts w:ascii="Verdana" w:hAnsi="Verdana"/>
                <w:sz w:val="16"/>
                <w:szCs w:val="16"/>
                <w:lang w:val="sl-SI"/>
              </w:rPr>
              <w:t xml:space="preserve"> funkcionalnosti</w:t>
            </w:r>
          </w:p>
          <w:p w14:paraId="2AF38A1F" w14:textId="77777777" w:rsidR="00D90B61" w:rsidRDefault="00D90B61" w:rsidP="00D90B61">
            <w:pPr>
              <w:jc w:val="right"/>
              <w:rPr>
                <w:rFonts w:ascii="Verdana" w:hAnsi="Verdana"/>
                <w:sz w:val="16"/>
                <w:szCs w:val="16"/>
                <w:lang w:val="sl-SI"/>
              </w:rPr>
            </w:pPr>
            <w:r>
              <w:rPr>
                <w:rFonts w:ascii="Verdana" w:hAnsi="Verdana"/>
                <w:sz w:val="16"/>
                <w:szCs w:val="16"/>
                <w:lang w:val="sl-SI"/>
              </w:rPr>
              <w:t>(</w:t>
            </w:r>
            <w:r w:rsidR="00B208B5">
              <w:rPr>
                <w:rFonts w:ascii="Verdana" w:hAnsi="Verdana"/>
                <w:sz w:val="16"/>
                <w:szCs w:val="16"/>
                <w:lang w:val="sl-SI"/>
              </w:rPr>
              <w:t>zapišite</w:t>
            </w:r>
            <w:r>
              <w:rPr>
                <w:rFonts w:ascii="Verdana" w:hAnsi="Verdana"/>
                <w:sz w:val="16"/>
                <w:szCs w:val="16"/>
                <w:lang w:val="sl-SI"/>
              </w:rPr>
              <w:t xml:space="preserve"> funkcionalnosti kot </w:t>
            </w:r>
            <w:r w:rsidR="00B208B5">
              <w:rPr>
                <w:rFonts w:ascii="Verdana" w:hAnsi="Verdana"/>
                <w:sz w:val="16"/>
                <w:szCs w:val="16"/>
                <w:lang w:val="sl-SI"/>
              </w:rPr>
              <w:t>jih potrebujete</w:t>
            </w:r>
            <w:r>
              <w:rPr>
                <w:rFonts w:ascii="Verdana" w:hAnsi="Verdana"/>
                <w:sz w:val="16"/>
                <w:szCs w:val="16"/>
                <w:lang w:val="sl-SI"/>
              </w:rPr>
              <w:t>)</w:t>
            </w:r>
          </w:p>
          <w:p w14:paraId="5C069C3B" w14:textId="77777777" w:rsidR="00013C05" w:rsidRPr="00CE6F0F" w:rsidRDefault="00013C05" w:rsidP="0013572B">
            <w:pPr>
              <w:jc w:val="right"/>
              <w:rPr>
                <w:rFonts w:ascii="Verdana" w:hAnsi="Verdana"/>
                <w:sz w:val="16"/>
                <w:szCs w:val="16"/>
                <w:lang w:val="sl-SI"/>
              </w:rPr>
            </w:pPr>
          </w:p>
          <w:p w14:paraId="04A45C87" w14:textId="77777777" w:rsidR="00AC5BDE" w:rsidRPr="00CE6F0F" w:rsidRDefault="00AC5BDE" w:rsidP="0013572B">
            <w:pPr>
              <w:jc w:val="right"/>
              <w:rPr>
                <w:rFonts w:ascii="Verdana" w:hAnsi="Verdana"/>
                <w:sz w:val="16"/>
                <w:szCs w:val="16"/>
                <w:lang w:val="sl-SI"/>
              </w:rPr>
            </w:pPr>
          </w:p>
          <w:p w14:paraId="307E5965" w14:textId="77777777" w:rsidR="00AC5BDE" w:rsidRPr="00CE6F0F" w:rsidRDefault="00AC5BDE" w:rsidP="0013572B">
            <w:pPr>
              <w:jc w:val="right"/>
              <w:rPr>
                <w:rFonts w:ascii="Verdana" w:hAnsi="Verdana"/>
                <w:sz w:val="16"/>
                <w:szCs w:val="16"/>
                <w:lang w:val="sl-SI"/>
              </w:rPr>
            </w:pPr>
          </w:p>
          <w:p w14:paraId="7A3853ED" w14:textId="77777777" w:rsidR="00013C05" w:rsidRPr="00CE6F0F" w:rsidRDefault="00013C05" w:rsidP="0013572B">
            <w:pPr>
              <w:jc w:val="right"/>
              <w:rPr>
                <w:rFonts w:ascii="Verdana" w:hAnsi="Verdana"/>
                <w:b/>
                <w:sz w:val="16"/>
                <w:szCs w:val="16"/>
                <w:lang w:val="sl-SI"/>
              </w:rPr>
            </w:pPr>
            <w:r w:rsidRPr="00CE6F0F">
              <w:rPr>
                <w:rFonts w:ascii="Verdana" w:hAnsi="Verdana"/>
                <w:sz w:val="16"/>
                <w:szCs w:val="16"/>
                <w:lang w:val="sl-SI"/>
              </w:rPr>
              <w:t xml:space="preserve"> </w:t>
            </w:r>
            <w:r w:rsidRPr="00CE6F0F">
              <w:rPr>
                <w:rFonts w:ascii="Verdana" w:hAnsi="Verdana"/>
                <w:b/>
                <w:sz w:val="16"/>
                <w:szCs w:val="16"/>
                <w:lang w:val="sl-SI"/>
              </w:rPr>
              <w:t xml:space="preserve">   </w:t>
            </w:r>
          </w:p>
        </w:tc>
        <w:tc>
          <w:tcPr>
            <w:tcW w:w="89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tbl>
            <w:tblPr>
              <w:tblpPr w:leftFromText="141" w:rightFromText="141" w:tblpY="25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3"/>
              <w:gridCol w:w="7492"/>
            </w:tblGrid>
            <w:tr w:rsidR="00DF373C" w:rsidRPr="00DD0F4D" w14:paraId="35A0D97D" w14:textId="77777777" w:rsidTr="00DD0F4D">
              <w:trPr>
                <w:trHeight w:val="849"/>
              </w:trPr>
              <w:tc>
                <w:tcPr>
                  <w:tcW w:w="1013" w:type="dxa"/>
                  <w:shd w:val="clear" w:color="auto" w:fill="auto"/>
                </w:tcPr>
                <w:p w14:paraId="5DF89BF0" w14:textId="77777777" w:rsidR="00DF373C" w:rsidRPr="00DD0F4D" w:rsidRDefault="00DF373C" w:rsidP="007D5A43">
                  <w:pPr>
                    <w:rPr>
                      <w:rFonts w:ascii="Verdana" w:hAnsi="Verdana"/>
                      <w:sz w:val="20"/>
                      <w:szCs w:val="20"/>
                      <w:lang w:val="sl-SI"/>
                    </w:rPr>
                  </w:pPr>
                  <w:proofErr w:type="spellStart"/>
                  <w:r w:rsidRPr="00DD0F4D">
                    <w:rPr>
                      <w:rFonts w:ascii="Verdana" w:hAnsi="Verdana"/>
                      <w:sz w:val="20"/>
                      <w:szCs w:val="20"/>
                      <w:lang w:val="sl-SI"/>
                    </w:rPr>
                    <w:t>Zap</w:t>
                  </w:r>
                  <w:proofErr w:type="spellEnd"/>
                  <w:r w:rsidRPr="00DD0F4D">
                    <w:rPr>
                      <w:rFonts w:ascii="Verdana" w:hAnsi="Verdana"/>
                      <w:sz w:val="20"/>
                      <w:szCs w:val="20"/>
                      <w:lang w:val="sl-SI"/>
                    </w:rPr>
                    <w:t>. številka</w:t>
                  </w:r>
                </w:p>
              </w:tc>
              <w:tc>
                <w:tcPr>
                  <w:tcW w:w="7576" w:type="dxa"/>
                  <w:shd w:val="clear" w:color="auto" w:fill="auto"/>
                </w:tcPr>
                <w:p w14:paraId="2583354F" w14:textId="77777777" w:rsidR="00DF373C" w:rsidRPr="00DD0F4D" w:rsidRDefault="00DF373C" w:rsidP="00DD0F4D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sl-SI"/>
                    </w:rPr>
                  </w:pPr>
                  <w:r w:rsidRPr="00DD0F4D">
                    <w:rPr>
                      <w:rFonts w:ascii="Verdana" w:hAnsi="Verdana"/>
                      <w:b/>
                      <w:sz w:val="20"/>
                      <w:szCs w:val="20"/>
                      <w:lang w:val="sl-SI"/>
                    </w:rPr>
                    <w:t>Naziv funkcionalnosti</w:t>
                  </w:r>
                </w:p>
              </w:tc>
            </w:tr>
            <w:tr w:rsidR="00DF373C" w:rsidRPr="00DD0F4D" w14:paraId="09133236" w14:textId="77777777" w:rsidTr="00DD0F4D">
              <w:trPr>
                <w:trHeight w:val="849"/>
              </w:trPr>
              <w:tc>
                <w:tcPr>
                  <w:tcW w:w="1013" w:type="dxa"/>
                  <w:shd w:val="clear" w:color="auto" w:fill="auto"/>
                </w:tcPr>
                <w:p w14:paraId="76C45651" w14:textId="77777777" w:rsidR="00DF373C" w:rsidRPr="00DD0F4D" w:rsidRDefault="00DF373C" w:rsidP="00DD0F4D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  <w:tc>
                <w:tcPr>
                  <w:tcW w:w="7576" w:type="dxa"/>
                  <w:shd w:val="clear" w:color="auto" w:fill="auto"/>
                </w:tcPr>
                <w:p w14:paraId="65304D52" w14:textId="77777777" w:rsidR="00DF373C" w:rsidRPr="00DD0F4D" w:rsidRDefault="00FF6890" w:rsidP="0013572B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Nastavitev </w:t>
                  </w:r>
                  <w:r w:rsidR="00D94F4E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in zvonjenje 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alarma</w:t>
                  </w:r>
                </w:p>
              </w:tc>
            </w:tr>
            <w:tr w:rsidR="00DF373C" w:rsidRPr="00DD0F4D" w14:paraId="4C77CD24" w14:textId="77777777" w:rsidTr="00DD0F4D">
              <w:trPr>
                <w:trHeight w:val="784"/>
              </w:trPr>
              <w:tc>
                <w:tcPr>
                  <w:tcW w:w="1013" w:type="dxa"/>
                  <w:shd w:val="clear" w:color="auto" w:fill="auto"/>
                </w:tcPr>
                <w:p w14:paraId="4079F8EA" w14:textId="77777777" w:rsidR="00DF373C" w:rsidRPr="00DD0F4D" w:rsidRDefault="00DF373C" w:rsidP="00DD0F4D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  <w:tc>
                <w:tcPr>
                  <w:tcW w:w="7576" w:type="dxa"/>
                  <w:shd w:val="clear" w:color="auto" w:fill="auto"/>
                </w:tcPr>
                <w:p w14:paraId="224F04CC" w14:textId="77777777" w:rsidR="00DF373C" w:rsidRPr="00DD0F4D" w:rsidRDefault="00D94F4E" w:rsidP="0013572B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Reševanje besednih ugank za izklop budilke</w:t>
                  </w:r>
                </w:p>
              </w:tc>
            </w:tr>
            <w:tr w:rsidR="002E27BA" w:rsidRPr="00DD0F4D" w14:paraId="38F0D074" w14:textId="77777777" w:rsidTr="00DD0F4D">
              <w:trPr>
                <w:trHeight w:val="849"/>
              </w:trPr>
              <w:tc>
                <w:tcPr>
                  <w:tcW w:w="1013" w:type="dxa"/>
                  <w:shd w:val="clear" w:color="auto" w:fill="auto"/>
                </w:tcPr>
                <w:p w14:paraId="2B05BF69" w14:textId="77777777" w:rsidR="002E27BA" w:rsidRPr="00DD0F4D" w:rsidRDefault="002E27BA" w:rsidP="002E27BA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  <w:tc>
                <w:tcPr>
                  <w:tcW w:w="7576" w:type="dxa"/>
                  <w:shd w:val="clear" w:color="auto" w:fill="auto"/>
                </w:tcPr>
                <w:p w14:paraId="168CF71D" w14:textId="77777777" w:rsidR="002E27BA" w:rsidRPr="00DD0F4D" w:rsidRDefault="002E27BA" w:rsidP="002E27BA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Skeniranje </w:t>
                  </w:r>
                  <w:r w:rsidR="00A234DE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črtne 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kode za izklop budilke</w:t>
                  </w:r>
                </w:p>
              </w:tc>
            </w:tr>
            <w:tr w:rsidR="002E27BA" w:rsidRPr="00DD0F4D" w14:paraId="5963F035" w14:textId="77777777" w:rsidTr="00DD0F4D">
              <w:trPr>
                <w:trHeight w:val="849"/>
              </w:trPr>
              <w:tc>
                <w:tcPr>
                  <w:tcW w:w="1013" w:type="dxa"/>
                  <w:shd w:val="clear" w:color="auto" w:fill="auto"/>
                </w:tcPr>
                <w:p w14:paraId="0979BF78" w14:textId="77777777" w:rsidR="002E27BA" w:rsidRPr="00DD0F4D" w:rsidRDefault="002E27BA" w:rsidP="002E27BA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  <w:tc>
                <w:tcPr>
                  <w:tcW w:w="7576" w:type="dxa"/>
                  <w:shd w:val="clear" w:color="auto" w:fill="auto"/>
                </w:tcPr>
                <w:p w14:paraId="1EB32375" w14:textId="77777777" w:rsidR="002E27BA" w:rsidRPr="00DD0F4D" w:rsidRDefault="002E27BA" w:rsidP="002E27BA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Prikaz jutranjih motivacijskih citatov</w:t>
                  </w:r>
                </w:p>
              </w:tc>
            </w:tr>
            <w:tr w:rsidR="002E27BA" w:rsidRPr="00DD0F4D" w14:paraId="39CE7B00" w14:textId="77777777" w:rsidTr="00DD0F4D">
              <w:trPr>
                <w:trHeight w:val="784"/>
              </w:trPr>
              <w:tc>
                <w:tcPr>
                  <w:tcW w:w="1013" w:type="dxa"/>
                  <w:shd w:val="clear" w:color="auto" w:fill="auto"/>
                </w:tcPr>
                <w:p w14:paraId="6A02FDA3" w14:textId="77777777" w:rsidR="002E27BA" w:rsidRPr="00DD0F4D" w:rsidRDefault="002E27BA" w:rsidP="002E27BA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  <w:tc>
                <w:tcPr>
                  <w:tcW w:w="7576" w:type="dxa"/>
                  <w:shd w:val="clear" w:color="auto" w:fill="auto"/>
                </w:tcPr>
                <w:p w14:paraId="0FC954FF" w14:textId="77777777" w:rsidR="002E27BA" w:rsidRPr="00DD0F4D" w:rsidRDefault="002E27BA" w:rsidP="002E27BA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Streak</w:t>
                  </w:r>
                  <w:proofErr w:type="spellEnd"/>
                  <w:r w:rsidR="002373B4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– </w:t>
                  </w:r>
                  <w:r w:rsidR="002373B4" w:rsidRPr="002373B4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kontinuiran</w:t>
                  </w:r>
                  <w:r w:rsidR="002373B4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doseg določenega cilja</w:t>
                  </w:r>
                </w:p>
              </w:tc>
            </w:tr>
            <w:tr w:rsidR="002E27BA" w:rsidRPr="00DD0F4D" w14:paraId="1268ED0C" w14:textId="77777777" w:rsidTr="00DD0F4D">
              <w:trPr>
                <w:trHeight w:val="784"/>
              </w:trPr>
              <w:tc>
                <w:tcPr>
                  <w:tcW w:w="1013" w:type="dxa"/>
                  <w:shd w:val="clear" w:color="auto" w:fill="auto"/>
                </w:tcPr>
                <w:p w14:paraId="415189F7" w14:textId="77777777" w:rsidR="002E27BA" w:rsidRPr="00DD0F4D" w:rsidRDefault="002E27BA" w:rsidP="002E27BA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  <w:tc>
                <w:tcPr>
                  <w:tcW w:w="7576" w:type="dxa"/>
                  <w:shd w:val="clear" w:color="auto" w:fill="auto"/>
                </w:tcPr>
                <w:p w14:paraId="70268FD6" w14:textId="77777777" w:rsidR="002E27BA" w:rsidRPr="00DD0F4D" w:rsidRDefault="002E27BA" w:rsidP="002E27BA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Reševanje matematičnih računov za izklop budilke</w:t>
                  </w:r>
                </w:p>
              </w:tc>
            </w:tr>
          </w:tbl>
          <w:p w14:paraId="5E5A92D7" w14:textId="77777777" w:rsidR="00013C05" w:rsidRPr="00CE6F0F" w:rsidRDefault="00013C05" w:rsidP="0013572B">
            <w:pPr>
              <w:rPr>
                <w:rFonts w:ascii="Verdana" w:hAnsi="Verdana"/>
                <w:sz w:val="16"/>
                <w:szCs w:val="16"/>
                <w:lang w:val="sl-SI"/>
              </w:rPr>
            </w:pPr>
          </w:p>
          <w:p w14:paraId="53C025C2" w14:textId="77777777" w:rsidR="00013C05" w:rsidRPr="00CE6F0F" w:rsidRDefault="00013C05" w:rsidP="0013572B">
            <w:pPr>
              <w:rPr>
                <w:rFonts w:ascii="Verdana" w:hAnsi="Verdana"/>
                <w:sz w:val="16"/>
                <w:szCs w:val="16"/>
                <w:lang w:val="sl-SI"/>
              </w:rPr>
            </w:pPr>
          </w:p>
        </w:tc>
      </w:tr>
      <w:tr w:rsidR="007D5A43" w:rsidRPr="00CE6F0F" w14:paraId="55E4B2C5" w14:textId="77777777" w:rsidTr="00DF373C">
        <w:trPr>
          <w:trHeight w:val="5930"/>
        </w:trPr>
        <w:tc>
          <w:tcPr>
            <w:tcW w:w="1801" w:type="dxa"/>
            <w:tcBorders>
              <w:right w:val="single" w:sz="8" w:space="0" w:color="FF9900"/>
            </w:tcBorders>
          </w:tcPr>
          <w:p w14:paraId="6DE2578E" w14:textId="77777777" w:rsidR="007D5A43" w:rsidRPr="00CE6F0F" w:rsidRDefault="007D5A43" w:rsidP="007D5A43">
            <w:pPr>
              <w:jc w:val="right"/>
              <w:rPr>
                <w:rFonts w:ascii="Verdana" w:hAnsi="Verdana"/>
                <w:b/>
                <w:sz w:val="16"/>
                <w:szCs w:val="16"/>
                <w:lang w:val="sl-SI"/>
              </w:rPr>
            </w:pPr>
            <w:r>
              <w:rPr>
                <w:rFonts w:ascii="Verdana" w:hAnsi="Verdana"/>
                <w:b/>
                <w:sz w:val="16"/>
                <w:szCs w:val="16"/>
                <w:lang w:val="sl-SI"/>
              </w:rPr>
              <w:lastRenderedPageBreak/>
              <w:t>Podrobnejši opis ter dodatna razgradnja vsake funkcionalnosti</w:t>
            </w:r>
          </w:p>
        </w:tc>
        <w:tc>
          <w:tcPr>
            <w:tcW w:w="89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tbl>
            <w:tblPr>
              <w:tblpPr w:leftFromText="141" w:rightFromText="141" w:vertAnchor="page" w:horzAnchor="margin" w:tblpY="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1"/>
              <w:gridCol w:w="7494"/>
            </w:tblGrid>
            <w:tr w:rsidR="00DF373C" w:rsidRPr="00DD0F4D" w14:paraId="778EA8A8" w14:textId="77777777" w:rsidTr="00DD0F4D">
              <w:trPr>
                <w:trHeight w:val="997"/>
              </w:trPr>
              <w:tc>
                <w:tcPr>
                  <w:tcW w:w="1011" w:type="dxa"/>
                  <w:shd w:val="clear" w:color="auto" w:fill="auto"/>
                </w:tcPr>
                <w:p w14:paraId="1F45E1E4" w14:textId="77777777" w:rsidR="00DF373C" w:rsidRPr="00DD0F4D" w:rsidRDefault="00DF373C" w:rsidP="00DF373C">
                  <w:pPr>
                    <w:rPr>
                      <w:rFonts w:ascii="Verdana" w:hAnsi="Verdana"/>
                      <w:sz w:val="20"/>
                      <w:szCs w:val="20"/>
                      <w:lang w:val="sl-SI"/>
                    </w:rPr>
                  </w:pPr>
                  <w:proofErr w:type="spellStart"/>
                  <w:r w:rsidRPr="00DD0F4D">
                    <w:rPr>
                      <w:rFonts w:ascii="Verdana" w:hAnsi="Verdana"/>
                      <w:sz w:val="20"/>
                      <w:szCs w:val="20"/>
                      <w:lang w:val="sl-SI"/>
                    </w:rPr>
                    <w:t>Zap</w:t>
                  </w:r>
                  <w:proofErr w:type="spellEnd"/>
                  <w:r w:rsidRPr="00DD0F4D">
                    <w:rPr>
                      <w:rFonts w:ascii="Verdana" w:hAnsi="Verdana"/>
                      <w:sz w:val="20"/>
                      <w:szCs w:val="20"/>
                      <w:lang w:val="sl-SI"/>
                    </w:rPr>
                    <w:t>. številka</w:t>
                  </w:r>
                </w:p>
              </w:tc>
              <w:tc>
                <w:tcPr>
                  <w:tcW w:w="7562" w:type="dxa"/>
                  <w:shd w:val="clear" w:color="auto" w:fill="auto"/>
                </w:tcPr>
                <w:p w14:paraId="56F7B2AE" w14:textId="77777777" w:rsidR="00DF373C" w:rsidRPr="00DD0F4D" w:rsidRDefault="00DF373C" w:rsidP="00DD0F4D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  <w:lang w:val="sl-SI"/>
                    </w:rPr>
                  </w:pPr>
                  <w:r w:rsidRPr="00DD0F4D">
                    <w:rPr>
                      <w:rFonts w:ascii="Verdana" w:hAnsi="Verdana"/>
                      <w:b/>
                      <w:sz w:val="20"/>
                      <w:szCs w:val="20"/>
                      <w:lang w:val="sl-SI"/>
                    </w:rPr>
                    <w:t>Podroben opis funkcionalnosti</w:t>
                  </w:r>
                </w:p>
              </w:tc>
            </w:tr>
            <w:tr w:rsidR="00DF373C" w:rsidRPr="00DD0F4D" w14:paraId="34BFD660" w14:textId="77777777" w:rsidTr="00DD0F4D">
              <w:trPr>
                <w:trHeight w:val="997"/>
              </w:trPr>
              <w:tc>
                <w:tcPr>
                  <w:tcW w:w="1011" w:type="dxa"/>
                  <w:shd w:val="clear" w:color="auto" w:fill="auto"/>
                </w:tcPr>
                <w:p w14:paraId="36E92101" w14:textId="77777777" w:rsidR="00DF373C" w:rsidRPr="00DD0F4D" w:rsidRDefault="00DF373C" w:rsidP="00DD0F4D">
                  <w:pPr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  <w:tc>
                <w:tcPr>
                  <w:tcW w:w="7562" w:type="dxa"/>
                  <w:shd w:val="clear" w:color="auto" w:fill="auto"/>
                </w:tcPr>
                <w:p w14:paraId="28A3F377" w14:textId="77777777" w:rsidR="00F27CE7" w:rsidRPr="00DD0F4D" w:rsidRDefault="00F27CE7" w:rsidP="00F27CE7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Uporabnik lahko nastavi uro, ko želi, da ga budilka prebudi. </w:t>
                  </w:r>
                  <w:r w:rsidRPr="00F27CE7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Prav tako ima možnost izbire 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zvonjenja</w:t>
                  </w:r>
                  <w:r w:rsidRPr="00F27CE7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, ki 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ga</w:t>
                  </w:r>
                  <w:r w:rsidRPr="00F27CE7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bo prebudil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o</w:t>
                  </w:r>
                  <w:r w:rsidRPr="00F27CE7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. 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Ob izbrani uri se</w:t>
                  </w:r>
                  <w:r w:rsidRPr="00F27CE7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alarm sprož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i in</w:t>
                  </w:r>
                  <w:r w:rsidRPr="00F27CE7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izbran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a melodija</w:t>
                  </w:r>
                  <w:r w:rsidRPr="00F27CE7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začne zvoniti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. </w:t>
                  </w:r>
                  <w:r w:rsidRPr="00F27CE7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Ta funkcionalnost omogoča uporabnikom, da svoj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e</w:t>
                  </w:r>
                  <w:r w:rsidRPr="00F27CE7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prebujanje prilagodijo svojemu okusu in jih z budilko prebudi na prijeten in učinkovit način.</w:t>
                  </w:r>
                </w:p>
              </w:tc>
            </w:tr>
            <w:tr w:rsidR="00DF373C" w:rsidRPr="00DD0F4D" w14:paraId="7489944E" w14:textId="77777777" w:rsidTr="00DD0F4D">
              <w:trPr>
                <w:trHeight w:val="921"/>
              </w:trPr>
              <w:tc>
                <w:tcPr>
                  <w:tcW w:w="1011" w:type="dxa"/>
                  <w:shd w:val="clear" w:color="auto" w:fill="auto"/>
                </w:tcPr>
                <w:p w14:paraId="3E8FF8EB" w14:textId="77777777" w:rsidR="00DF373C" w:rsidRPr="00DD0F4D" w:rsidRDefault="00DF373C" w:rsidP="00DD0F4D">
                  <w:pPr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  <w:tc>
                <w:tcPr>
                  <w:tcW w:w="7562" w:type="dxa"/>
                  <w:shd w:val="clear" w:color="auto" w:fill="auto"/>
                </w:tcPr>
                <w:p w14:paraId="344D1342" w14:textId="77777777" w:rsidR="00C53390" w:rsidRPr="00C53390" w:rsidRDefault="00847830" w:rsidP="00847830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  <w:r w:rsidRPr="00847830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Ko alarm začne zvoniti, mora uporabnik namesto običajnega izklopa z enostavnim pritiskom na gumb, rešiti besedno uganko tako, da ugotovi besedo iz podanih črk za izklop alarma.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</w:t>
                  </w:r>
                  <w:r w:rsidR="00C53390" w:rsidRPr="00C53390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Ta funkcionalnost pomaga preprečiti lenarjenje in odlašanje, saj </w:t>
                  </w:r>
                  <w:r w:rsidR="00C53390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uporabnika</w:t>
                  </w:r>
                  <w:r w:rsidR="00C53390" w:rsidRPr="00C53390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prisili v mentalno aktivnost zgodaj zjutraj.</w:t>
                  </w:r>
                </w:p>
                <w:p w14:paraId="0BE8942F" w14:textId="77777777" w:rsidR="00C53390" w:rsidRPr="00DD0F4D" w:rsidRDefault="00C53390" w:rsidP="00C53390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</w:tr>
            <w:tr w:rsidR="00DF373C" w:rsidRPr="00DD0F4D" w14:paraId="4EBB1048" w14:textId="77777777" w:rsidTr="00DD0F4D">
              <w:trPr>
                <w:trHeight w:val="997"/>
              </w:trPr>
              <w:tc>
                <w:tcPr>
                  <w:tcW w:w="1011" w:type="dxa"/>
                  <w:shd w:val="clear" w:color="auto" w:fill="auto"/>
                </w:tcPr>
                <w:p w14:paraId="5D0B6E3E" w14:textId="77777777" w:rsidR="00DF373C" w:rsidRPr="00DD0F4D" w:rsidRDefault="00DF373C" w:rsidP="00DD0F4D">
                  <w:pPr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  <w:tc>
                <w:tcPr>
                  <w:tcW w:w="7562" w:type="dxa"/>
                  <w:shd w:val="clear" w:color="auto" w:fill="auto"/>
                </w:tcPr>
                <w:p w14:paraId="1A912EBF" w14:textId="77777777" w:rsidR="00DF373C" w:rsidRPr="00DD0F4D" w:rsidRDefault="00A234DE" w:rsidP="00DF373C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  <w:r w:rsidRPr="00A234DE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To inovativno upravljanje budilke zahteva, da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uporabnik s kamero</w:t>
                  </w:r>
                  <w:r w:rsidRPr="00A234DE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</w:t>
                  </w:r>
                  <w:proofErr w:type="spellStart"/>
                  <w:r w:rsidRPr="00A234DE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skenira</w:t>
                  </w:r>
                  <w:proofErr w:type="spellEnd"/>
                  <w:r w:rsidRPr="00A234DE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določeno črtno kodo, ki jo postavi v drugem delu svojega doma. S tem 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j</w:t>
                  </w:r>
                  <w:r w:rsidRPr="00A234DE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e 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uporabnik </w:t>
                  </w:r>
                  <w:r w:rsidRPr="00A234DE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prisil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jen</w:t>
                  </w:r>
                  <w:r w:rsidRPr="00A234DE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v fizično aktivnost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,</w:t>
                  </w:r>
                  <w:r w:rsidRPr="00A234DE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saj mora vstati in se premakniti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za izklop budilke.</w:t>
                  </w:r>
                </w:p>
              </w:tc>
            </w:tr>
            <w:tr w:rsidR="00DF373C" w:rsidRPr="00DD0F4D" w14:paraId="6F6B13FD" w14:textId="77777777" w:rsidTr="00DD0F4D">
              <w:trPr>
                <w:trHeight w:val="997"/>
              </w:trPr>
              <w:tc>
                <w:tcPr>
                  <w:tcW w:w="1011" w:type="dxa"/>
                  <w:shd w:val="clear" w:color="auto" w:fill="auto"/>
                </w:tcPr>
                <w:p w14:paraId="796C6B27" w14:textId="77777777" w:rsidR="00DF373C" w:rsidRPr="00DD0F4D" w:rsidRDefault="00DF373C" w:rsidP="00DD0F4D">
                  <w:pPr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  <w:tc>
                <w:tcPr>
                  <w:tcW w:w="7562" w:type="dxa"/>
                  <w:shd w:val="clear" w:color="auto" w:fill="auto"/>
                </w:tcPr>
                <w:p w14:paraId="4F579E92" w14:textId="77777777" w:rsidR="00DF373C" w:rsidRPr="00DD0F4D" w:rsidRDefault="00BA4836" w:rsidP="00DF373C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  <w:r w:rsidRPr="00BA4836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Funkcionalnost prikaza jutranjih motivacijskih citatov dodaja pozitivno noto 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uporabnikovemu</w:t>
                  </w:r>
                  <w:r w:rsidRPr="00BA4836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prebujanju.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Ob pravilni rešitvi naloge a</w:t>
                  </w:r>
                  <w:r w:rsidRPr="00BA4836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plikacija 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prikaže</w:t>
                  </w:r>
                  <w:r w:rsidRPr="00BA4836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navdihujoč citat ali sporočil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o</w:t>
                  </w:r>
                  <w:r w:rsidRPr="00BA4836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, ki 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ga</w:t>
                  </w:r>
                  <w:r w:rsidRPr="00BA4836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spodbuja in motivira za uspešen začetek dneva.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Citat se pridobi iz API-ja.</w:t>
                  </w:r>
                </w:p>
              </w:tc>
            </w:tr>
            <w:tr w:rsidR="00DF373C" w:rsidRPr="00DD0F4D" w14:paraId="232784F0" w14:textId="77777777" w:rsidTr="00DD0F4D">
              <w:trPr>
                <w:trHeight w:val="921"/>
              </w:trPr>
              <w:tc>
                <w:tcPr>
                  <w:tcW w:w="1011" w:type="dxa"/>
                  <w:shd w:val="clear" w:color="auto" w:fill="auto"/>
                </w:tcPr>
                <w:p w14:paraId="79EABFA7" w14:textId="77777777" w:rsidR="00DF373C" w:rsidRPr="00DD0F4D" w:rsidRDefault="00DF373C" w:rsidP="00DD0F4D">
                  <w:pPr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  <w:tc>
                <w:tcPr>
                  <w:tcW w:w="7562" w:type="dxa"/>
                  <w:shd w:val="clear" w:color="auto" w:fill="auto"/>
                </w:tcPr>
                <w:p w14:paraId="3DC7557E" w14:textId="77777777" w:rsidR="00DF373C" w:rsidRPr="00DD0F4D" w:rsidRDefault="0018735B" w:rsidP="00DF373C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  <w:r w:rsidRPr="0018735B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S to funkcionalnostjo lahko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uporabnik</w:t>
                  </w:r>
                  <w:r w:rsidRPr="0018735B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spremlja svoj napredek pri doseganju določenih ciljev. Na primer, če si zastavi cilj zgodnjega vstajanja, bo aplikacija sledila zaporednim jutranjim prebujanjem in</w:t>
                  </w:r>
                  <w:r w:rsidR="00C31329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ga</w:t>
                  </w:r>
                  <w:r w:rsidRPr="0018735B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nagradila za ohranjanje niza brez prekinitve.</w:t>
                  </w:r>
                </w:p>
              </w:tc>
            </w:tr>
            <w:tr w:rsidR="00DF373C" w:rsidRPr="00DD0F4D" w14:paraId="2F447D46" w14:textId="77777777" w:rsidTr="00DD0F4D">
              <w:trPr>
                <w:trHeight w:val="921"/>
              </w:trPr>
              <w:tc>
                <w:tcPr>
                  <w:tcW w:w="1011" w:type="dxa"/>
                  <w:shd w:val="clear" w:color="auto" w:fill="auto"/>
                </w:tcPr>
                <w:p w14:paraId="3E23AD93" w14:textId="77777777" w:rsidR="00DF373C" w:rsidRPr="00DD0F4D" w:rsidRDefault="00DF373C" w:rsidP="00DD0F4D">
                  <w:pPr>
                    <w:numPr>
                      <w:ilvl w:val="0"/>
                      <w:numId w:val="4"/>
                    </w:num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  <w:tc>
                <w:tcPr>
                  <w:tcW w:w="7562" w:type="dxa"/>
                  <w:shd w:val="clear" w:color="auto" w:fill="auto"/>
                </w:tcPr>
                <w:p w14:paraId="79C6B7B1" w14:textId="77777777" w:rsidR="003439DD" w:rsidRPr="00C53390" w:rsidRDefault="003439DD" w:rsidP="003439DD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  <w:r w:rsidRPr="00847830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Ko alarm začne zvoniti, mora uporabnik namesto običajnega izklopa z enostavnim pritiskom na gumb, rešiti 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matematični račun </w:t>
                  </w:r>
                  <w:r w:rsidRPr="00847830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za izklop alarma.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</w:t>
                  </w:r>
                  <w:r w:rsidRPr="00C53390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Ta funkcionalnost pomaga preprečiti lenarjenje in odlašanje, saj </w:t>
                  </w:r>
                  <w:r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>uporabnika</w:t>
                  </w:r>
                  <w:r w:rsidRPr="00C53390">
                    <w:rPr>
                      <w:rFonts w:ascii="Verdana" w:hAnsi="Verdana"/>
                      <w:sz w:val="16"/>
                      <w:szCs w:val="16"/>
                      <w:lang w:val="sl-SI"/>
                    </w:rPr>
                    <w:t xml:space="preserve"> prisili v mentalno aktivnost zgodaj zjutraj.</w:t>
                  </w:r>
                </w:p>
                <w:p w14:paraId="5781F297" w14:textId="77777777" w:rsidR="00DF373C" w:rsidRPr="00DD0F4D" w:rsidRDefault="00DF373C" w:rsidP="00DF373C">
                  <w:pPr>
                    <w:rPr>
                      <w:rFonts w:ascii="Verdana" w:hAnsi="Verdana"/>
                      <w:sz w:val="16"/>
                      <w:szCs w:val="16"/>
                      <w:lang w:val="sl-SI"/>
                    </w:rPr>
                  </w:pPr>
                </w:p>
              </w:tc>
            </w:tr>
          </w:tbl>
          <w:p w14:paraId="7186A7EA" w14:textId="77777777" w:rsidR="007D5A43" w:rsidRPr="00CE6F0F" w:rsidRDefault="007D5A43" w:rsidP="0013572B">
            <w:pPr>
              <w:rPr>
                <w:rFonts w:ascii="Verdana" w:hAnsi="Verdana"/>
                <w:sz w:val="16"/>
                <w:szCs w:val="16"/>
                <w:lang w:val="sl-SI"/>
              </w:rPr>
            </w:pPr>
          </w:p>
        </w:tc>
      </w:tr>
    </w:tbl>
    <w:p w14:paraId="41AB05A9" w14:textId="77777777" w:rsidR="00B460E9" w:rsidRPr="00CE6F0F" w:rsidRDefault="00B460E9" w:rsidP="00CB0D90">
      <w:pPr>
        <w:pStyle w:val="Navadensplet"/>
        <w:numPr>
          <w:ilvl w:val="0"/>
          <w:numId w:val="1"/>
        </w:numPr>
        <w:spacing w:before="240" w:beforeAutospacing="0" w:after="0" w:afterAutospacing="0"/>
        <w:ind w:left="714" w:hanging="357"/>
        <w:rPr>
          <w:rFonts w:ascii="Verdana" w:hAnsi="Verdana"/>
          <w:b/>
          <w:color w:val="1F497D"/>
          <w:sz w:val="20"/>
          <w:szCs w:val="20"/>
          <w:lang w:val="sl-SI"/>
        </w:rPr>
      </w:pPr>
      <w:r w:rsidRPr="00CE6F0F">
        <w:rPr>
          <w:rFonts w:ascii="Verdana" w:hAnsi="Verdana"/>
          <w:b/>
          <w:color w:val="1F497D"/>
          <w:sz w:val="20"/>
          <w:szCs w:val="20"/>
          <w:lang w:val="sl-SI"/>
        </w:rPr>
        <w:t>PREDSTAVITE</w:t>
      </w:r>
      <w:r w:rsidR="00CC3352" w:rsidRPr="00CE6F0F">
        <w:rPr>
          <w:rFonts w:ascii="Verdana" w:hAnsi="Verdana"/>
          <w:b/>
          <w:color w:val="1F497D"/>
          <w:sz w:val="20"/>
          <w:szCs w:val="20"/>
          <w:lang w:val="sl-SI"/>
        </w:rPr>
        <w:t>V</w:t>
      </w:r>
      <w:r w:rsidRPr="00CE6F0F">
        <w:rPr>
          <w:rFonts w:ascii="Verdana" w:hAnsi="Verdana"/>
          <w:b/>
          <w:color w:val="1F497D"/>
          <w:sz w:val="20"/>
          <w:szCs w:val="20"/>
          <w:lang w:val="sl-SI"/>
        </w:rPr>
        <w:t xml:space="preserve"> </w:t>
      </w:r>
      <w:r w:rsidR="00CC3352" w:rsidRPr="00CE6F0F">
        <w:rPr>
          <w:rFonts w:ascii="Verdana" w:hAnsi="Verdana"/>
          <w:b/>
          <w:color w:val="1F497D"/>
          <w:sz w:val="20"/>
          <w:szCs w:val="20"/>
          <w:lang w:val="sl-SI"/>
        </w:rPr>
        <w:t>EKIPE</w:t>
      </w:r>
    </w:p>
    <w:p w14:paraId="5904F2EB" w14:textId="77777777" w:rsidR="004123F5" w:rsidRPr="00CE6F0F" w:rsidRDefault="004123F5" w:rsidP="004123F5">
      <w:pPr>
        <w:pStyle w:val="Navadensplet"/>
        <w:spacing w:before="0" w:beforeAutospacing="0" w:after="0" w:afterAutospacing="0"/>
        <w:ind w:left="360"/>
        <w:rPr>
          <w:rFonts w:ascii="Verdana" w:hAnsi="Verdana"/>
          <w:color w:val="333399"/>
          <w:sz w:val="20"/>
          <w:szCs w:val="20"/>
          <w:lang w:val="sl-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98"/>
        <w:gridCol w:w="8730"/>
      </w:tblGrid>
      <w:tr w:rsidR="00CB0D90" w:rsidRPr="00CE6F0F" w14:paraId="6355C427" w14:textId="77777777" w:rsidTr="00CB0D90">
        <w:tc>
          <w:tcPr>
            <w:tcW w:w="1809" w:type="dxa"/>
            <w:tcBorders>
              <w:right w:val="single" w:sz="8" w:space="0" w:color="FF9900"/>
            </w:tcBorders>
          </w:tcPr>
          <w:p w14:paraId="2DE80900" w14:textId="77777777" w:rsidR="00CB0D90" w:rsidRPr="00CE6F0F" w:rsidRDefault="00CB0D90" w:rsidP="004A162D">
            <w:pPr>
              <w:jc w:val="right"/>
              <w:rPr>
                <w:rFonts w:ascii="Verdana" w:hAnsi="Verdana"/>
                <w:sz w:val="16"/>
                <w:szCs w:val="16"/>
                <w:lang w:val="sl-SI"/>
              </w:rPr>
            </w:pPr>
            <w:r w:rsidRPr="00CE6F0F">
              <w:rPr>
                <w:rFonts w:ascii="Verdana" w:hAnsi="Verdana"/>
                <w:sz w:val="16"/>
                <w:szCs w:val="16"/>
                <w:lang w:val="sl-SI"/>
              </w:rPr>
              <w:t>Priimek in ime:</w:t>
            </w:r>
          </w:p>
        </w:tc>
        <w:tc>
          <w:tcPr>
            <w:tcW w:w="8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9AE007E" w14:textId="77777777" w:rsidR="00CB0D90" w:rsidRPr="00CE6F0F" w:rsidRDefault="00B07084" w:rsidP="003A6E92">
            <w:pPr>
              <w:rPr>
                <w:rFonts w:ascii="Verdana" w:hAnsi="Verdana"/>
                <w:sz w:val="16"/>
                <w:szCs w:val="16"/>
                <w:lang w:val="sl-SI"/>
              </w:rPr>
            </w:pPr>
            <w:r>
              <w:rPr>
                <w:rFonts w:ascii="Verdana" w:hAnsi="Verdana"/>
                <w:sz w:val="16"/>
                <w:szCs w:val="16"/>
                <w:lang w:val="sl-SI"/>
              </w:rPr>
              <w:t>Toplak Maša</w:t>
            </w:r>
          </w:p>
        </w:tc>
      </w:tr>
      <w:tr w:rsidR="00CB0D90" w:rsidRPr="00CE6F0F" w14:paraId="37CF44DC" w14:textId="77777777" w:rsidTr="00CB0D90">
        <w:tc>
          <w:tcPr>
            <w:tcW w:w="1809" w:type="dxa"/>
            <w:tcBorders>
              <w:right w:val="single" w:sz="8" w:space="0" w:color="FF9900"/>
            </w:tcBorders>
          </w:tcPr>
          <w:p w14:paraId="6C52F8F6" w14:textId="77777777" w:rsidR="00CB0D90" w:rsidRPr="00CE6F0F" w:rsidRDefault="007D5A43" w:rsidP="00BC01DA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IDUM</w:t>
            </w:r>
            <w:r w:rsidR="00CB0D90" w:rsidRPr="00CE6F0F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8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625EBAE" w14:textId="77777777" w:rsidR="00CB0D90" w:rsidRPr="00CE6F0F" w:rsidRDefault="000B3BA0" w:rsidP="003A6E92">
            <w:pPr>
              <w:rPr>
                <w:rFonts w:ascii="Verdana" w:hAnsi="Verdana"/>
                <w:sz w:val="16"/>
                <w:szCs w:val="16"/>
                <w:lang w:val="sl-SI"/>
              </w:rPr>
            </w:pPr>
            <w:r w:rsidRPr="000B3BA0">
              <w:rPr>
                <w:rFonts w:ascii="Verdana" w:hAnsi="Verdana"/>
                <w:sz w:val="16"/>
                <w:szCs w:val="16"/>
                <w:lang w:val="sl-SI"/>
              </w:rPr>
              <w:t>1002524962</w:t>
            </w:r>
          </w:p>
        </w:tc>
      </w:tr>
      <w:tr w:rsidR="00CB0D90" w:rsidRPr="00BD1113" w14:paraId="6EBCCC63" w14:textId="77777777" w:rsidTr="00CB0D90">
        <w:tc>
          <w:tcPr>
            <w:tcW w:w="1809" w:type="dxa"/>
            <w:tcBorders>
              <w:right w:val="single" w:sz="8" w:space="0" w:color="FF9900"/>
            </w:tcBorders>
          </w:tcPr>
          <w:p w14:paraId="25916CD0" w14:textId="77777777" w:rsidR="00CB0D90" w:rsidRPr="00BD1113" w:rsidRDefault="00DF373C" w:rsidP="00BC01DA">
            <w:pPr>
              <w:jc w:val="right"/>
              <w:rPr>
                <w:rFonts w:ascii="Verdana" w:hAnsi="Verdana"/>
                <w:sz w:val="16"/>
                <w:szCs w:val="16"/>
                <w:lang w:val="de-DE"/>
              </w:rPr>
            </w:pP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Odgovornost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za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funkcionalnosti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 xml:space="preserve"> (</w:t>
            </w: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zap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. št. funk.)</w:t>
            </w:r>
            <w:r w:rsidR="00CB0D90" w:rsidRPr="00BD1113">
              <w:rPr>
                <w:rFonts w:ascii="Verdana" w:hAnsi="Verdana"/>
                <w:sz w:val="16"/>
                <w:szCs w:val="16"/>
                <w:lang w:val="de-DE"/>
              </w:rPr>
              <w:t>:</w:t>
            </w:r>
          </w:p>
        </w:tc>
        <w:tc>
          <w:tcPr>
            <w:tcW w:w="8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7082693" w14:textId="77777777" w:rsidR="00CB0D90" w:rsidRPr="00CE6F0F" w:rsidRDefault="007A71DD" w:rsidP="003A6E92">
            <w:pPr>
              <w:rPr>
                <w:rFonts w:ascii="Verdana" w:hAnsi="Verdana"/>
                <w:sz w:val="16"/>
                <w:szCs w:val="16"/>
                <w:lang w:val="sl-SI"/>
              </w:rPr>
            </w:pPr>
            <w:r>
              <w:rPr>
                <w:rFonts w:ascii="Verdana" w:hAnsi="Verdana"/>
                <w:sz w:val="16"/>
                <w:szCs w:val="16"/>
                <w:lang w:val="sl-SI"/>
              </w:rPr>
              <w:t xml:space="preserve">1, </w:t>
            </w:r>
            <w:r w:rsidR="00405929">
              <w:rPr>
                <w:rFonts w:ascii="Verdana" w:hAnsi="Verdana"/>
                <w:sz w:val="16"/>
                <w:szCs w:val="16"/>
                <w:lang w:val="sl-SI"/>
              </w:rPr>
              <w:t>3</w:t>
            </w:r>
          </w:p>
        </w:tc>
      </w:tr>
      <w:tr w:rsidR="00DF373C" w:rsidRPr="00BD1113" w14:paraId="43D7D68F" w14:textId="77777777" w:rsidTr="00CB0D90">
        <w:tc>
          <w:tcPr>
            <w:tcW w:w="1809" w:type="dxa"/>
            <w:tcBorders>
              <w:right w:val="single" w:sz="8" w:space="0" w:color="FF9900"/>
            </w:tcBorders>
          </w:tcPr>
          <w:p w14:paraId="5BF9DCE3" w14:textId="77777777" w:rsidR="00DF373C" w:rsidRPr="00BD1113" w:rsidRDefault="00DF373C" w:rsidP="00BC01DA">
            <w:pPr>
              <w:jc w:val="right"/>
              <w:rPr>
                <w:rFonts w:ascii="Verdana" w:hAnsi="Verdana"/>
                <w:sz w:val="16"/>
                <w:szCs w:val="16"/>
                <w:lang w:val="de-DE"/>
              </w:rPr>
            </w:pPr>
          </w:p>
        </w:tc>
        <w:tc>
          <w:tcPr>
            <w:tcW w:w="8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B9BD219" w14:textId="77777777" w:rsidR="00DF373C" w:rsidRPr="00CE6F0F" w:rsidRDefault="00DF373C" w:rsidP="003A6E92">
            <w:pPr>
              <w:rPr>
                <w:rFonts w:ascii="Verdana" w:hAnsi="Verdana"/>
                <w:sz w:val="16"/>
                <w:szCs w:val="16"/>
                <w:lang w:val="sl-SI"/>
              </w:rPr>
            </w:pPr>
          </w:p>
        </w:tc>
      </w:tr>
      <w:tr w:rsidR="00CB0D90" w:rsidRPr="00CE6F0F" w14:paraId="4B0158C1" w14:textId="77777777" w:rsidTr="00CB0D90">
        <w:tc>
          <w:tcPr>
            <w:tcW w:w="1809" w:type="dxa"/>
            <w:tcBorders>
              <w:right w:val="single" w:sz="8" w:space="0" w:color="FF9900"/>
            </w:tcBorders>
          </w:tcPr>
          <w:p w14:paraId="4A4EFEBF" w14:textId="77777777" w:rsidR="00CB0D90" w:rsidRPr="00CE6F0F" w:rsidRDefault="00CB0D90" w:rsidP="003A6E92">
            <w:pPr>
              <w:jc w:val="right"/>
              <w:rPr>
                <w:rFonts w:ascii="Verdana" w:hAnsi="Verdana"/>
                <w:sz w:val="16"/>
                <w:szCs w:val="16"/>
                <w:lang w:val="sl-SI"/>
              </w:rPr>
            </w:pPr>
            <w:r w:rsidRPr="00CE6F0F">
              <w:rPr>
                <w:rFonts w:ascii="Verdana" w:hAnsi="Verdana"/>
                <w:sz w:val="16"/>
                <w:szCs w:val="16"/>
                <w:lang w:val="sl-SI"/>
              </w:rPr>
              <w:t>Priimek in ime:</w:t>
            </w:r>
          </w:p>
        </w:tc>
        <w:tc>
          <w:tcPr>
            <w:tcW w:w="8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38FB436" w14:textId="77777777" w:rsidR="00CB0D90" w:rsidRPr="00CE6F0F" w:rsidRDefault="00B07084" w:rsidP="003A6E92">
            <w:pPr>
              <w:rPr>
                <w:rFonts w:ascii="Verdana" w:hAnsi="Verdana"/>
                <w:sz w:val="16"/>
                <w:szCs w:val="16"/>
                <w:lang w:val="sl-SI"/>
              </w:rPr>
            </w:pPr>
            <w:r>
              <w:rPr>
                <w:rFonts w:ascii="Verdana" w:hAnsi="Verdana"/>
                <w:sz w:val="16"/>
                <w:szCs w:val="16"/>
                <w:lang w:val="sl-SI"/>
              </w:rPr>
              <w:t>U. Bežan Elena</w:t>
            </w:r>
          </w:p>
        </w:tc>
      </w:tr>
      <w:tr w:rsidR="00CB0D90" w:rsidRPr="00CE6F0F" w14:paraId="548417CE" w14:textId="77777777" w:rsidTr="00CB0D90">
        <w:tc>
          <w:tcPr>
            <w:tcW w:w="1809" w:type="dxa"/>
            <w:tcBorders>
              <w:right w:val="single" w:sz="8" w:space="0" w:color="FF9900"/>
            </w:tcBorders>
          </w:tcPr>
          <w:p w14:paraId="0DB6B57D" w14:textId="77777777" w:rsidR="00CB0D90" w:rsidRPr="00CE6F0F" w:rsidRDefault="007D5A43" w:rsidP="003A6E92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IDUM</w:t>
            </w:r>
            <w:r w:rsidR="00CB0D90" w:rsidRPr="00CE6F0F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8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55D39ED" w14:textId="77777777" w:rsidR="00CB0D90" w:rsidRPr="00CE6F0F" w:rsidRDefault="00EE714E" w:rsidP="003A6E92">
            <w:pPr>
              <w:rPr>
                <w:rFonts w:ascii="Verdana" w:hAnsi="Verdana"/>
                <w:sz w:val="16"/>
                <w:szCs w:val="16"/>
                <w:lang w:val="sl-SI"/>
              </w:rPr>
            </w:pPr>
            <w:r>
              <w:rPr>
                <w:rFonts w:ascii="Verdana" w:hAnsi="Verdana"/>
                <w:sz w:val="16"/>
                <w:szCs w:val="16"/>
                <w:lang w:val="sl-SI"/>
              </w:rPr>
              <w:t>1002539889</w:t>
            </w:r>
          </w:p>
        </w:tc>
      </w:tr>
      <w:tr w:rsidR="00CB0D90" w:rsidRPr="00BD1113" w14:paraId="5DBD7777" w14:textId="77777777" w:rsidTr="00CB0D90">
        <w:tc>
          <w:tcPr>
            <w:tcW w:w="1809" w:type="dxa"/>
            <w:tcBorders>
              <w:right w:val="single" w:sz="8" w:space="0" w:color="FF9900"/>
            </w:tcBorders>
          </w:tcPr>
          <w:p w14:paraId="6A922A73" w14:textId="77777777" w:rsidR="00CB0D90" w:rsidRPr="00BD1113" w:rsidRDefault="00DF373C" w:rsidP="003A6E92">
            <w:pPr>
              <w:jc w:val="right"/>
              <w:rPr>
                <w:rFonts w:ascii="Verdana" w:hAnsi="Verdana"/>
                <w:sz w:val="16"/>
                <w:szCs w:val="16"/>
                <w:lang w:val="de-DE"/>
              </w:rPr>
            </w:pP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Odgovornost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za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funkcionalnosti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 xml:space="preserve"> (</w:t>
            </w: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zap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. št. funk.):</w:t>
            </w:r>
          </w:p>
        </w:tc>
        <w:tc>
          <w:tcPr>
            <w:tcW w:w="8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4737E35" w14:textId="77777777" w:rsidR="00CB0D90" w:rsidRPr="00CE6F0F" w:rsidRDefault="002F145E" w:rsidP="003A6E92">
            <w:pPr>
              <w:rPr>
                <w:rFonts w:ascii="Verdana" w:hAnsi="Verdana"/>
                <w:sz w:val="16"/>
                <w:szCs w:val="16"/>
                <w:lang w:val="sl-SI"/>
              </w:rPr>
            </w:pPr>
            <w:r>
              <w:rPr>
                <w:rFonts w:ascii="Verdana" w:hAnsi="Verdana"/>
                <w:sz w:val="16"/>
                <w:szCs w:val="16"/>
                <w:lang w:val="sl-SI"/>
              </w:rPr>
              <w:t>4, 6</w:t>
            </w:r>
          </w:p>
        </w:tc>
      </w:tr>
      <w:tr w:rsidR="00CB0D90" w:rsidRPr="00BD1113" w14:paraId="1310ABBA" w14:textId="77777777" w:rsidTr="00CB0D90">
        <w:tc>
          <w:tcPr>
            <w:tcW w:w="1809" w:type="dxa"/>
            <w:tcBorders>
              <w:right w:val="single" w:sz="8" w:space="0" w:color="FF9900"/>
            </w:tcBorders>
          </w:tcPr>
          <w:p w14:paraId="489D039F" w14:textId="77777777" w:rsidR="00CB0D90" w:rsidRPr="00BD1113" w:rsidRDefault="00CB0D90" w:rsidP="008F6153">
            <w:pPr>
              <w:jc w:val="right"/>
              <w:rPr>
                <w:rFonts w:ascii="Verdana" w:hAnsi="Verdana"/>
                <w:sz w:val="16"/>
                <w:szCs w:val="16"/>
                <w:lang w:val="de-DE"/>
              </w:rPr>
            </w:pPr>
          </w:p>
        </w:tc>
        <w:tc>
          <w:tcPr>
            <w:tcW w:w="8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AA0BA1C" w14:textId="77777777" w:rsidR="00CB0D90" w:rsidRPr="00CE6F0F" w:rsidRDefault="00CB0D90" w:rsidP="003A6E92">
            <w:pPr>
              <w:rPr>
                <w:rFonts w:ascii="Verdana" w:hAnsi="Verdana"/>
                <w:sz w:val="16"/>
                <w:szCs w:val="16"/>
                <w:lang w:val="sl-SI"/>
              </w:rPr>
            </w:pPr>
          </w:p>
        </w:tc>
      </w:tr>
      <w:tr w:rsidR="00CB0D90" w:rsidRPr="00CE6F0F" w14:paraId="6CF8FEC4" w14:textId="77777777" w:rsidTr="00CB0D90">
        <w:tc>
          <w:tcPr>
            <w:tcW w:w="1809" w:type="dxa"/>
            <w:tcBorders>
              <w:right w:val="single" w:sz="8" w:space="0" w:color="FF9900"/>
            </w:tcBorders>
          </w:tcPr>
          <w:p w14:paraId="0198B319" w14:textId="77777777" w:rsidR="00CB0D90" w:rsidRPr="00CE6F0F" w:rsidRDefault="00CB0D90" w:rsidP="003A6E92">
            <w:pPr>
              <w:jc w:val="right"/>
              <w:rPr>
                <w:rFonts w:ascii="Verdana" w:hAnsi="Verdana"/>
                <w:sz w:val="16"/>
                <w:szCs w:val="16"/>
                <w:lang w:val="sl-SI"/>
              </w:rPr>
            </w:pPr>
            <w:r w:rsidRPr="00CE6F0F">
              <w:rPr>
                <w:rFonts w:ascii="Verdana" w:hAnsi="Verdana"/>
                <w:sz w:val="16"/>
                <w:szCs w:val="16"/>
                <w:lang w:val="sl-SI"/>
              </w:rPr>
              <w:t>Priimek in ime:</w:t>
            </w:r>
          </w:p>
        </w:tc>
        <w:tc>
          <w:tcPr>
            <w:tcW w:w="8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A1B8638" w14:textId="77777777" w:rsidR="00CB0D90" w:rsidRPr="00CE6F0F" w:rsidRDefault="00B07084" w:rsidP="003A6E92">
            <w:pPr>
              <w:rPr>
                <w:rFonts w:ascii="Verdana" w:hAnsi="Verdana"/>
                <w:sz w:val="16"/>
                <w:szCs w:val="16"/>
                <w:lang w:val="sl-SI"/>
              </w:rPr>
            </w:pPr>
            <w:r>
              <w:rPr>
                <w:rFonts w:ascii="Verdana" w:hAnsi="Verdana"/>
                <w:sz w:val="16"/>
                <w:szCs w:val="16"/>
                <w:lang w:val="sl-SI"/>
              </w:rPr>
              <w:t>Žvajker Tia</w:t>
            </w:r>
          </w:p>
        </w:tc>
      </w:tr>
      <w:tr w:rsidR="00CB0D90" w:rsidRPr="00CE6F0F" w14:paraId="68516BF2" w14:textId="77777777" w:rsidTr="00CB0D90">
        <w:tc>
          <w:tcPr>
            <w:tcW w:w="1809" w:type="dxa"/>
            <w:tcBorders>
              <w:right w:val="single" w:sz="8" w:space="0" w:color="FF9900"/>
            </w:tcBorders>
          </w:tcPr>
          <w:p w14:paraId="27528424" w14:textId="77777777" w:rsidR="00CB0D90" w:rsidRPr="00CE6F0F" w:rsidRDefault="007D5A43" w:rsidP="003A6E92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IDUM</w:t>
            </w:r>
            <w:r w:rsidR="00CB0D90" w:rsidRPr="00CE6F0F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8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3A411F3" w14:textId="77777777" w:rsidR="00CB0D90" w:rsidRPr="00CE6F0F" w:rsidRDefault="000B3BA0" w:rsidP="003A6E92">
            <w:pPr>
              <w:rPr>
                <w:rFonts w:ascii="Verdana" w:hAnsi="Verdana"/>
                <w:sz w:val="16"/>
                <w:szCs w:val="16"/>
                <w:lang w:val="sl-SI"/>
              </w:rPr>
            </w:pPr>
            <w:r w:rsidRPr="000B3BA0">
              <w:rPr>
                <w:rFonts w:ascii="Verdana" w:hAnsi="Verdana"/>
                <w:sz w:val="16"/>
                <w:szCs w:val="16"/>
                <w:lang w:val="sl-SI"/>
              </w:rPr>
              <w:t>1002521564</w:t>
            </w:r>
          </w:p>
        </w:tc>
      </w:tr>
      <w:tr w:rsidR="00CB0D90" w:rsidRPr="00BD1113" w14:paraId="404C4332" w14:textId="77777777" w:rsidTr="00CB0D90">
        <w:tc>
          <w:tcPr>
            <w:tcW w:w="1809" w:type="dxa"/>
            <w:tcBorders>
              <w:right w:val="single" w:sz="8" w:space="0" w:color="FF9900"/>
            </w:tcBorders>
          </w:tcPr>
          <w:p w14:paraId="16A7067F" w14:textId="77777777" w:rsidR="00CB0D90" w:rsidRPr="00BD1113" w:rsidRDefault="00DF373C" w:rsidP="003A6E92">
            <w:pPr>
              <w:jc w:val="right"/>
              <w:rPr>
                <w:rFonts w:ascii="Verdana" w:hAnsi="Verdana"/>
                <w:sz w:val="16"/>
                <w:szCs w:val="16"/>
                <w:lang w:val="de-DE"/>
              </w:rPr>
            </w:pP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Odgovornost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za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funkcionalnosti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 xml:space="preserve"> (</w:t>
            </w: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zap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 xml:space="preserve">. </w:t>
            </w:r>
            <w:proofErr w:type="spellStart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št</w:t>
            </w:r>
            <w:proofErr w:type="spellEnd"/>
            <w:r w:rsidRPr="00BD1113">
              <w:rPr>
                <w:rFonts w:ascii="Verdana" w:hAnsi="Verdana"/>
                <w:sz w:val="16"/>
                <w:szCs w:val="16"/>
                <w:lang w:val="de-DE"/>
              </w:rPr>
              <w:t>. funk.):</w:t>
            </w:r>
          </w:p>
        </w:tc>
        <w:tc>
          <w:tcPr>
            <w:tcW w:w="89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0B0F8FA" w14:textId="77777777" w:rsidR="00CB0D90" w:rsidRPr="00CE6F0F" w:rsidRDefault="007A71DD" w:rsidP="003A6E92">
            <w:pPr>
              <w:rPr>
                <w:rFonts w:ascii="Verdana" w:hAnsi="Verdana"/>
                <w:sz w:val="16"/>
                <w:szCs w:val="16"/>
                <w:lang w:val="sl-SI"/>
              </w:rPr>
            </w:pPr>
            <w:r>
              <w:rPr>
                <w:rFonts w:ascii="Verdana" w:hAnsi="Verdana"/>
                <w:sz w:val="16"/>
                <w:szCs w:val="16"/>
                <w:lang w:val="sl-SI"/>
              </w:rPr>
              <w:t>2</w:t>
            </w:r>
            <w:r w:rsidR="0052352E">
              <w:rPr>
                <w:rFonts w:ascii="Verdana" w:hAnsi="Verdana"/>
                <w:sz w:val="16"/>
                <w:szCs w:val="16"/>
                <w:lang w:val="sl-SI"/>
              </w:rPr>
              <w:t xml:space="preserve">, </w:t>
            </w:r>
            <w:r w:rsidR="002F145E">
              <w:rPr>
                <w:rFonts w:ascii="Verdana" w:hAnsi="Verdana"/>
                <w:sz w:val="16"/>
                <w:szCs w:val="16"/>
                <w:lang w:val="sl-SI"/>
              </w:rPr>
              <w:t>5</w:t>
            </w:r>
          </w:p>
        </w:tc>
      </w:tr>
    </w:tbl>
    <w:p w14:paraId="48BAADBB" w14:textId="77777777" w:rsidR="00441FA6" w:rsidRPr="00BD1113" w:rsidRDefault="00441FA6" w:rsidP="00DF373C">
      <w:pPr>
        <w:rPr>
          <w:lang w:val="de-DE"/>
        </w:rPr>
      </w:pPr>
    </w:p>
    <w:sectPr w:rsidR="00441FA6" w:rsidRPr="00BD1113" w:rsidSect="00857154">
      <w:headerReference w:type="even" r:id="rId7"/>
      <w:footerReference w:type="even" r:id="rId8"/>
      <w:footerReference w:type="default" r:id="rId9"/>
      <w:pgSz w:w="12240" w:h="15840"/>
      <w:pgMar w:top="567" w:right="851" w:bottom="567" w:left="85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3552A" w14:textId="77777777" w:rsidR="00857154" w:rsidRDefault="00857154">
      <w:r>
        <w:separator/>
      </w:r>
    </w:p>
  </w:endnote>
  <w:endnote w:type="continuationSeparator" w:id="0">
    <w:p w14:paraId="189AEF8D" w14:textId="77777777" w:rsidR="00857154" w:rsidRDefault="0085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A99AD" w14:textId="77777777" w:rsidR="002807DB" w:rsidRDefault="002807DB" w:rsidP="00435C92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end"/>
    </w:r>
  </w:p>
  <w:p w14:paraId="0F565625" w14:textId="77777777" w:rsidR="002807DB" w:rsidRDefault="002807DB" w:rsidP="002807D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E28" w14:textId="77777777" w:rsidR="008F6153" w:rsidRDefault="008F6153" w:rsidP="008F6153">
    <w:pPr>
      <w:pStyle w:val="Noga"/>
      <w:tabs>
        <w:tab w:val="left" w:pos="3240"/>
      </w:tabs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D830F" w14:textId="77777777" w:rsidR="00857154" w:rsidRDefault="00857154">
      <w:r>
        <w:separator/>
      </w:r>
    </w:p>
  </w:footnote>
  <w:footnote w:type="continuationSeparator" w:id="0">
    <w:p w14:paraId="1F1C3B25" w14:textId="77777777" w:rsidR="00857154" w:rsidRDefault="0085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8608" w14:textId="77777777" w:rsidR="00B816D4" w:rsidRDefault="00B816D4" w:rsidP="005F067E">
    <w:pPr>
      <w:pStyle w:val="Glava"/>
      <w:framePr w:wrap="around" w:vAnchor="text" w:hAnchor="margin" w:xAlign="center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end"/>
    </w:r>
  </w:p>
  <w:p w14:paraId="1FCACB4F" w14:textId="77777777" w:rsidR="00B816D4" w:rsidRDefault="00B816D4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7D54"/>
    <w:multiLevelType w:val="hybridMultilevel"/>
    <w:tmpl w:val="993AEBE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736F"/>
    <w:multiLevelType w:val="hybridMultilevel"/>
    <w:tmpl w:val="AB4AE37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4832AE">
      <w:start w:val="1"/>
      <w:numFmt w:val="bullet"/>
      <w:lvlText w:val=""/>
      <w:lvlJc w:val="left"/>
      <w:pPr>
        <w:tabs>
          <w:tab w:val="num" w:pos="1251"/>
        </w:tabs>
        <w:ind w:left="1251" w:hanging="171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9C2FB6"/>
    <w:multiLevelType w:val="hybridMultilevel"/>
    <w:tmpl w:val="993AEBE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476D4"/>
    <w:multiLevelType w:val="hybridMultilevel"/>
    <w:tmpl w:val="AAAE6DD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531637">
    <w:abstractNumId w:val="1"/>
  </w:num>
  <w:num w:numId="2" w16cid:durableId="1475677768">
    <w:abstractNumId w:val="3"/>
  </w:num>
  <w:num w:numId="3" w16cid:durableId="297877245">
    <w:abstractNumId w:val="0"/>
  </w:num>
  <w:num w:numId="4" w16cid:durableId="102421432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A0"/>
    <w:rsid w:val="000028D7"/>
    <w:rsid w:val="00004038"/>
    <w:rsid w:val="000044A7"/>
    <w:rsid w:val="00004720"/>
    <w:rsid w:val="000053E7"/>
    <w:rsid w:val="0001209A"/>
    <w:rsid w:val="00012364"/>
    <w:rsid w:val="00013C05"/>
    <w:rsid w:val="00013F4B"/>
    <w:rsid w:val="00016D8C"/>
    <w:rsid w:val="00030F1F"/>
    <w:rsid w:val="00030F7D"/>
    <w:rsid w:val="00032415"/>
    <w:rsid w:val="00034F3F"/>
    <w:rsid w:val="00037F60"/>
    <w:rsid w:val="00040C87"/>
    <w:rsid w:val="000417A8"/>
    <w:rsid w:val="00044494"/>
    <w:rsid w:val="0004483D"/>
    <w:rsid w:val="000456DB"/>
    <w:rsid w:val="000477FE"/>
    <w:rsid w:val="00053F94"/>
    <w:rsid w:val="000632AF"/>
    <w:rsid w:val="000637CC"/>
    <w:rsid w:val="00063EE5"/>
    <w:rsid w:val="00064B57"/>
    <w:rsid w:val="000663B4"/>
    <w:rsid w:val="0007159C"/>
    <w:rsid w:val="0007200C"/>
    <w:rsid w:val="00073B75"/>
    <w:rsid w:val="000740B3"/>
    <w:rsid w:val="00082F9C"/>
    <w:rsid w:val="00087FD4"/>
    <w:rsid w:val="0009034A"/>
    <w:rsid w:val="00094FA6"/>
    <w:rsid w:val="00095658"/>
    <w:rsid w:val="000957B9"/>
    <w:rsid w:val="000A0010"/>
    <w:rsid w:val="000A2E62"/>
    <w:rsid w:val="000A3A76"/>
    <w:rsid w:val="000A483F"/>
    <w:rsid w:val="000A4B4A"/>
    <w:rsid w:val="000A4FD4"/>
    <w:rsid w:val="000A584B"/>
    <w:rsid w:val="000A698A"/>
    <w:rsid w:val="000B2F88"/>
    <w:rsid w:val="000B3BA0"/>
    <w:rsid w:val="000B4B31"/>
    <w:rsid w:val="000C3562"/>
    <w:rsid w:val="000C3FE9"/>
    <w:rsid w:val="000D3D80"/>
    <w:rsid w:val="000D6775"/>
    <w:rsid w:val="000D6F5E"/>
    <w:rsid w:val="000D72C4"/>
    <w:rsid w:val="000D764F"/>
    <w:rsid w:val="000E26D4"/>
    <w:rsid w:val="000E283B"/>
    <w:rsid w:val="000E379C"/>
    <w:rsid w:val="000F25FD"/>
    <w:rsid w:val="001052AF"/>
    <w:rsid w:val="00111004"/>
    <w:rsid w:val="00112341"/>
    <w:rsid w:val="00112AFD"/>
    <w:rsid w:val="00114395"/>
    <w:rsid w:val="00125A14"/>
    <w:rsid w:val="00125BE5"/>
    <w:rsid w:val="00126BFF"/>
    <w:rsid w:val="001303B3"/>
    <w:rsid w:val="00133CA3"/>
    <w:rsid w:val="0013572B"/>
    <w:rsid w:val="0015024A"/>
    <w:rsid w:val="00151555"/>
    <w:rsid w:val="00151BA8"/>
    <w:rsid w:val="001538A5"/>
    <w:rsid w:val="001545EB"/>
    <w:rsid w:val="00160E96"/>
    <w:rsid w:val="001617EA"/>
    <w:rsid w:val="001636C7"/>
    <w:rsid w:val="0016662F"/>
    <w:rsid w:val="00170582"/>
    <w:rsid w:val="00170FC3"/>
    <w:rsid w:val="00172D17"/>
    <w:rsid w:val="00177F6B"/>
    <w:rsid w:val="00180A1D"/>
    <w:rsid w:val="00181F8D"/>
    <w:rsid w:val="00182847"/>
    <w:rsid w:val="0018735B"/>
    <w:rsid w:val="001951FC"/>
    <w:rsid w:val="00195295"/>
    <w:rsid w:val="00197DF2"/>
    <w:rsid w:val="001A0BD5"/>
    <w:rsid w:val="001A0D66"/>
    <w:rsid w:val="001A0FFB"/>
    <w:rsid w:val="001A43E0"/>
    <w:rsid w:val="001B1395"/>
    <w:rsid w:val="001B139F"/>
    <w:rsid w:val="001B246B"/>
    <w:rsid w:val="001B2893"/>
    <w:rsid w:val="001B2FFB"/>
    <w:rsid w:val="001B38B5"/>
    <w:rsid w:val="001B43FD"/>
    <w:rsid w:val="001B5E69"/>
    <w:rsid w:val="001B6FDF"/>
    <w:rsid w:val="001B7833"/>
    <w:rsid w:val="001C1BA9"/>
    <w:rsid w:val="001C26AD"/>
    <w:rsid w:val="001C6F67"/>
    <w:rsid w:val="001C75B8"/>
    <w:rsid w:val="001D1E9A"/>
    <w:rsid w:val="001D41C9"/>
    <w:rsid w:val="001D43DC"/>
    <w:rsid w:val="001D4A5F"/>
    <w:rsid w:val="001D7B5E"/>
    <w:rsid w:val="001E0919"/>
    <w:rsid w:val="001E0E24"/>
    <w:rsid w:val="001E14EB"/>
    <w:rsid w:val="001E19A0"/>
    <w:rsid w:val="001E1BFE"/>
    <w:rsid w:val="001E1C5A"/>
    <w:rsid w:val="001E259F"/>
    <w:rsid w:val="001E2C25"/>
    <w:rsid w:val="001E4A69"/>
    <w:rsid w:val="001E62F0"/>
    <w:rsid w:val="001F0B78"/>
    <w:rsid w:val="001F2BC7"/>
    <w:rsid w:val="001F33DF"/>
    <w:rsid w:val="001F5866"/>
    <w:rsid w:val="001F5AB8"/>
    <w:rsid w:val="00200D71"/>
    <w:rsid w:val="00201816"/>
    <w:rsid w:val="0020194B"/>
    <w:rsid w:val="002036F2"/>
    <w:rsid w:val="00207263"/>
    <w:rsid w:val="00210E41"/>
    <w:rsid w:val="002139C3"/>
    <w:rsid w:val="00216E45"/>
    <w:rsid w:val="002200C0"/>
    <w:rsid w:val="00224C24"/>
    <w:rsid w:val="0022647F"/>
    <w:rsid w:val="002373B4"/>
    <w:rsid w:val="00237F01"/>
    <w:rsid w:val="00240D2C"/>
    <w:rsid w:val="00243A3E"/>
    <w:rsid w:val="00243FEC"/>
    <w:rsid w:val="0025163D"/>
    <w:rsid w:val="00252289"/>
    <w:rsid w:val="00252DE8"/>
    <w:rsid w:val="00253070"/>
    <w:rsid w:val="002550EF"/>
    <w:rsid w:val="002558CF"/>
    <w:rsid w:val="00262193"/>
    <w:rsid w:val="00265B86"/>
    <w:rsid w:val="00272584"/>
    <w:rsid w:val="00272F90"/>
    <w:rsid w:val="002759EC"/>
    <w:rsid w:val="002764E9"/>
    <w:rsid w:val="002807DB"/>
    <w:rsid w:val="00281365"/>
    <w:rsid w:val="00283CB9"/>
    <w:rsid w:val="002844E8"/>
    <w:rsid w:val="00285031"/>
    <w:rsid w:val="00285DE7"/>
    <w:rsid w:val="00290B24"/>
    <w:rsid w:val="0029207A"/>
    <w:rsid w:val="002920CF"/>
    <w:rsid w:val="0029323D"/>
    <w:rsid w:val="002932EC"/>
    <w:rsid w:val="00297263"/>
    <w:rsid w:val="002A2BC5"/>
    <w:rsid w:val="002A359D"/>
    <w:rsid w:val="002A38C2"/>
    <w:rsid w:val="002A4AB6"/>
    <w:rsid w:val="002A5E6D"/>
    <w:rsid w:val="002B1887"/>
    <w:rsid w:val="002B2394"/>
    <w:rsid w:val="002B5963"/>
    <w:rsid w:val="002C1DFA"/>
    <w:rsid w:val="002C5CDC"/>
    <w:rsid w:val="002C610A"/>
    <w:rsid w:val="002D3B9D"/>
    <w:rsid w:val="002D4C5E"/>
    <w:rsid w:val="002D6F76"/>
    <w:rsid w:val="002E18CA"/>
    <w:rsid w:val="002E27BA"/>
    <w:rsid w:val="002E33B5"/>
    <w:rsid w:val="002E3E13"/>
    <w:rsid w:val="002E4A59"/>
    <w:rsid w:val="002E6631"/>
    <w:rsid w:val="002E77AD"/>
    <w:rsid w:val="002F0058"/>
    <w:rsid w:val="002F145E"/>
    <w:rsid w:val="002F180E"/>
    <w:rsid w:val="002F494A"/>
    <w:rsid w:val="003001F1"/>
    <w:rsid w:val="0031280D"/>
    <w:rsid w:val="003147AC"/>
    <w:rsid w:val="003179EC"/>
    <w:rsid w:val="00323063"/>
    <w:rsid w:val="0032648D"/>
    <w:rsid w:val="00327D89"/>
    <w:rsid w:val="00331AEA"/>
    <w:rsid w:val="00332368"/>
    <w:rsid w:val="0033253F"/>
    <w:rsid w:val="003407DF"/>
    <w:rsid w:val="003435F6"/>
    <w:rsid w:val="003439DD"/>
    <w:rsid w:val="00345AAA"/>
    <w:rsid w:val="003512E0"/>
    <w:rsid w:val="00351E7E"/>
    <w:rsid w:val="00357D1B"/>
    <w:rsid w:val="00361B29"/>
    <w:rsid w:val="003628CA"/>
    <w:rsid w:val="003634A2"/>
    <w:rsid w:val="003649AA"/>
    <w:rsid w:val="00366188"/>
    <w:rsid w:val="00366A3E"/>
    <w:rsid w:val="00372E48"/>
    <w:rsid w:val="00384157"/>
    <w:rsid w:val="003858D6"/>
    <w:rsid w:val="00387C55"/>
    <w:rsid w:val="003908BE"/>
    <w:rsid w:val="003A6E92"/>
    <w:rsid w:val="003B03D5"/>
    <w:rsid w:val="003B0AB6"/>
    <w:rsid w:val="003B62F5"/>
    <w:rsid w:val="003C2617"/>
    <w:rsid w:val="003C3366"/>
    <w:rsid w:val="003D28E4"/>
    <w:rsid w:val="003D3E47"/>
    <w:rsid w:val="003D5B53"/>
    <w:rsid w:val="003D7BB0"/>
    <w:rsid w:val="003E0929"/>
    <w:rsid w:val="003E1CD9"/>
    <w:rsid w:val="003F0643"/>
    <w:rsid w:val="003F245C"/>
    <w:rsid w:val="003F3934"/>
    <w:rsid w:val="003F4341"/>
    <w:rsid w:val="00405929"/>
    <w:rsid w:val="00406526"/>
    <w:rsid w:val="00407327"/>
    <w:rsid w:val="0041067C"/>
    <w:rsid w:val="004122BC"/>
    <w:rsid w:val="004123F5"/>
    <w:rsid w:val="004168E7"/>
    <w:rsid w:val="00416C18"/>
    <w:rsid w:val="00417588"/>
    <w:rsid w:val="004218AF"/>
    <w:rsid w:val="00426572"/>
    <w:rsid w:val="0042723C"/>
    <w:rsid w:val="004343FE"/>
    <w:rsid w:val="00435C92"/>
    <w:rsid w:val="004401D8"/>
    <w:rsid w:val="004405E1"/>
    <w:rsid w:val="00441FA6"/>
    <w:rsid w:val="00444F00"/>
    <w:rsid w:val="00446ACF"/>
    <w:rsid w:val="00447EBC"/>
    <w:rsid w:val="004500CF"/>
    <w:rsid w:val="004561C3"/>
    <w:rsid w:val="00456321"/>
    <w:rsid w:val="00461886"/>
    <w:rsid w:val="00464043"/>
    <w:rsid w:val="0046477E"/>
    <w:rsid w:val="00470EE9"/>
    <w:rsid w:val="0047170F"/>
    <w:rsid w:val="0047299C"/>
    <w:rsid w:val="004751B4"/>
    <w:rsid w:val="004752E6"/>
    <w:rsid w:val="00481F3F"/>
    <w:rsid w:val="00485460"/>
    <w:rsid w:val="00486044"/>
    <w:rsid w:val="00490D1A"/>
    <w:rsid w:val="00490F34"/>
    <w:rsid w:val="004924BA"/>
    <w:rsid w:val="0049373D"/>
    <w:rsid w:val="004951AA"/>
    <w:rsid w:val="004A162D"/>
    <w:rsid w:val="004A76C1"/>
    <w:rsid w:val="004B2BF7"/>
    <w:rsid w:val="004B3BFE"/>
    <w:rsid w:val="004B43AE"/>
    <w:rsid w:val="004B72B1"/>
    <w:rsid w:val="004C14D9"/>
    <w:rsid w:val="004C18CF"/>
    <w:rsid w:val="004C3DF1"/>
    <w:rsid w:val="004C47E3"/>
    <w:rsid w:val="004D7AF1"/>
    <w:rsid w:val="004E12F9"/>
    <w:rsid w:val="004E45C1"/>
    <w:rsid w:val="004E4C3C"/>
    <w:rsid w:val="004E4D5A"/>
    <w:rsid w:val="004E4E9C"/>
    <w:rsid w:val="004E7883"/>
    <w:rsid w:val="004E7CCC"/>
    <w:rsid w:val="004F0501"/>
    <w:rsid w:val="004F2E95"/>
    <w:rsid w:val="004F744A"/>
    <w:rsid w:val="005069F4"/>
    <w:rsid w:val="0051483D"/>
    <w:rsid w:val="00515191"/>
    <w:rsid w:val="00515334"/>
    <w:rsid w:val="0052352E"/>
    <w:rsid w:val="00532FFA"/>
    <w:rsid w:val="00534555"/>
    <w:rsid w:val="00535C78"/>
    <w:rsid w:val="005377A9"/>
    <w:rsid w:val="005423E5"/>
    <w:rsid w:val="0054462C"/>
    <w:rsid w:val="005504DB"/>
    <w:rsid w:val="0055443F"/>
    <w:rsid w:val="00554871"/>
    <w:rsid w:val="00555899"/>
    <w:rsid w:val="005635F3"/>
    <w:rsid w:val="00565477"/>
    <w:rsid w:val="00572696"/>
    <w:rsid w:val="00574BEF"/>
    <w:rsid w:val="0058158A"/>
    <w:rsid w:val="0058276A"/>
    <w:rsid w:val="005909B6"/>
    <w:rsid w:val="00590A99"/>
    <w:rsid w:val="00591B6A"/>
    <w:rsid w:val="00592093"/>
    <w:rsid w:val="005935D1"/>
    <w:rsid w:val="00596497"/>
    <w:rsid w:val="005967AA"/>
    <w:rsid w:val="00597498"/>
    <w:rsid w:val="005A116D"/>
    <w:rsid w:val="005A15ED"/>
    <w:rsid w:val="005A3450"/>
    <w:rsid w:val="005A7788"/>
    <w:rsid w:val="005B12A4"/>
    <w:rsid w:val="005B5488"/>
    <w:rsid w:val="005C03BC"/>
    <w:rsid w:val="005C25C5"/>
    <w:rsid w:val="005D17A4"/>
    <w:rsid w:val="005E0CD3"/>
    <w:rsid w:val="005E13D7"/>
    <w:rsid w:val="005E5564"/>
    <w:rsid w:val="005E5F4A"/>
    <w:rsid w:val="005F067E"/>
    <w:rsid w:val="005F0AA2"/>
    <w:rsid w:val="00601CC8"/>
    <w:rsid w:val="0060313B"/>
    <w:rsid w:val="006125E5"/>
    <w:rsid w:val="00613560"/>
    <w:rsid w:val="00617036"/>
    <w:rsid w:val="006205FE"/>
    <w:rsid w:val="00620BCF"/>
    <w:rsid w:val="00621593"/>
    <w:rsid w:val="00621E19"/>
    <w:rsid w:val="00623A40"/>
    <w:rsid w:val="0062687D"/>
    <w:rsid w:val="006271CF"/>
    <w:rsid w:val="00632975"/>
    <w:rsid w:val="006336A6"/>
    <w:rsid w:val="0064313D"/>
    <w:rsid w:val="006436CE"/>
    <w:rsid w:val="006452A0"/>
    <w:rsid w:val="006463D5"/>
    <w:rsid w:val="00653DF4"/>
    <w:rsid w:val="00661856"/>
    <w:rsid w:val="00667414"/>
    <w:rsid w:val="006701C8"/>
    <w:rsid w:val="006753F5"/>
    <w:rsid w:val="00677941"/>
    <w:rsid w:val="00677A18"/>
    <w:rsid w:val="0068101D"/>
    <w:rsid w:val="006822FC"/>
    <w:rsid w:val="00682A3E"/>
    <w:rsid w:val="00685594"/>
    <w:rsid w:val="006934B2"/>
    <w:rsid w:val="006A19CB"/>
    <w:rsid w:val="006A276A"/>
    <w:rsid w:val="006A7D77"/>
    <w:rsid w:val="006B5F9B"/>
    <w:rsid w:val="006B6AE9"/>
    <w:rsid w:val="006C10ED"/>
    <w:rsid w:val="006C1854"/>
    <w:rsid w:val="006C3AF9"/>
    <w:rsid w:val="006C5419"/>
    <w:rsid w:val="006D1751"/>
    <w:rsid w:val="006D196D"/>
    <w:rsid w:val="006D4502"/>
    <w:rsid w:val="006D5D7D"/>
    <w:rsid w:val="006E0594"/>
    <w:rsid w:val="006E1F18"/>
    <w:rsid w:val="006E5621"/>
    <w:rsid w:val="006E6323"/>
    <w:rsid w:val="006E679D"/>
    <w:rsid w:val="006F384D"/>
    <w:rsid w:val="006F5B8F"/>
    <w:rsid w:val="006F79CA"/>
    <w:rsid w:val="0070223B"/>
    <w:rsid w:val="0070258C"/>
    <w:rsid w:val="00705170"/>
    <w:rsid w:val="007127E3"/>
    <w:rsid w:val="007132CE"/>
    <w:rsid w:val="00717FDD"/>
    <w:rsid w:val="00725C41"/>
    <w:rsid w:val="007303F5"/>
    <w:rsid w:val="00730483"/>
    <w:rsid w:val="00730E35"/>
    <w:rsid w:val="00731809"/>
    <w:rsid w:val="007400D7"/>
    <w:rsid w:val="0074136E"/>
    <w:rsid w:val="00742257"/>
    <w:rsid w:val="00742E4E"/>
    <w:rsid w:val="00745CE4"/>
    <w:rsid w:val="00755716"/>
    <w:rsid w:val="00755ACC"/>
    <w:rsid w:val="00755C1C"/>
    <w:rsid w:val="007610A4"/>
    <w:rsid w:val="00761645"/>
    <w:rsid w:val="0076215A"/>
    <w:rsid w:val="0076417F"/>
    <w:rsid w:val="00770B9D"/>
    <w:rsid w:val="00772913"/>
    <w:rsid w:val="00776157"/>
    <w:rsid w:val="0077757A"/>
    <w:rsid w:val="00780EB3"/>
    <w:rsid w:val="0078366D"/>
    <w:rsid w:val="00791DD9"/>
    <w:rsid w:val="00792138"/>
    <w:rsid w:val="007A04EE"/>
    <w:rsid w:val="007A3357"/>
    <w:rsid w:val="007A3BC0"/>
    <w:rsid w:val="007A432B"/>
    <w:rsid w:val="007A47D5"/>
    <w:rsid w:val="007A485A"/>
    <w:rsid w:val="007A58ED"/>
    <w:rsid w:val="007A613E"/>
    <w:rsid w:val="007A6416"/>
    <w:rsid w:val="007A71DD"/>
    <w:rsid w:val="007B1566"/>
    <w:rsid w:val="007B1630"/>
    <w:rsid w:val="007B4305"/>
    <w:rsid w:val="007C2CC8"/>
    <w:rsid w:val="007D014A"/>
    <w:rsid w:val="007D3A4C"/>
    <w:rsid w:val="007D3EAB"/>
    <w:rsid w:val="007D42FA"/>
    <w:rsid w:val="007D5A43"/>
    <w:rsid w:val="007D5C75"/>
    <w:rsid w:val="007D7078"/>
    <w:rsid w:val="007E0417"/>
    <w:rsid w:val="007E7026"/>
    <w:rsid w:val="007F247C"/>
    <w:rsid w:val="007F30B3"/>
    <w:rsid w:val="007F6875"/>
    <w:rsid w:val="00806E95"/>
    <w:rsid w:val="00807ECC"/>
    <w:rsid w:val="008127C7"/>
    <w:rsid w:val="00822F2E"/>
    <w:rsid w:val="008246F1"/>
    <w:rsid w:val="008312EE"/>
    <w:rsid w:val="00833A2D"/>
    <w:rsid w:val="008350AB"/>
    <w:rsid w:val="00837185"/>
    <w:rsid w:val="00842621"/>
    <w:rsid w:val="0084271D"/>
    <w:rsid w:val="00842EFA"/>
    <w:rsid w:val="00846BBE"/>
    <w:rsid w:val="00847830"/>
    <w:rsid w:val="00852475"/>
    <w:rsid w:val="00852D28"/>
    <w:rsid w:val="0085468E"/>
    <w:rsid w:val="00854F38"/>
    <w:rsid w:val="00856283"/>
    <w:rsid w:val="00857154"/>
    <w:rsid w:val="00857AA2"/>
    <w:rsid w:val="00861431"/>
    <w:rsid w:val="00862762"/>
    <w:rsid w:val="008634F8"/>
    <w:rsid w:val="00874F38"/>
    <w:rsid w:val="008801C3"/>
    <w:rsid w:val="00881D18"/>
    <w:rsid w:val="00882F13"/>
    <w:rsid w:val="00883BBA"/>
    <w:rsid w:val="00886D87"/>
    <w:rsid w:val="00886E79"/>
    <w:rsid w:val="008922C0"/>
    <w:rsid w:val="00894C5D"/>
    <w:rsid w:val="00896481"/>
    <w:rsid w:val="008B5E7B"/>
    <w:rsid w:val="008B6C9D"/>
    <w:rsid w:val="008B6F2C"/>
    <w:rsid w:val="008C0ED3"/>
    <w:rsid w:val="008C1F0A"/>
    <w:rsid w:val="008C2419"/>
    <w:rsid w:val="008C460F"/>
    <w:rsid w:val="008C764E"/>
    <w:rsid w:val="008C7758"/>
    <w:rsid w:val="008D01CF"/>
    <w:rsid w:val="008D1C73"/>
    <w:rsid w:val="008D23A4"/>
    <w:rsid w:val="008E14B1"/>
    <w:rsid w:val="008F0696"/>
    <w:rsid w:val="008F4029"/>
    <w:rsid w:val="008F41D8"/>
    <w:rsid w:val="008F465C"/>
    <w:rsid w:val="008F6153"/>
    <w:rsid w:val="00906725"/>
    <w:rsid w:val="00912E00"/>
    <w:rsid w:val="00913566"/>
    <w:rsid w:val="009135B9"/>
    <w:rsid w:val="00914FDF"/>
    <w:rsid w:val="00917EBA"/>
    <w:rsid w:val="009201C9"/>
    <w:rsid w:val="00923B1A"/>
    <w:rsid w:val="00925A84"/>
    <w:rsid w:val="009264F3"/>
    <w:rsid w:val="0093008C"/>
    <w:rsid w:val="00936DFA"/>
    <w:rsid w:val="009424D5"/>
    <w:rsid w:val="00952B28"/>
    <w:rsid w:val="00953523"/>
    <w:rsid w:val="009550B4"/>
    <w:rsid w:val="0095690C"/>
    <w:rsid w:val="0096703B"/>
    <w:rsid w:val="0096792E"/>
    <w:rsid w:val="00980718"/>
    <w:rsid w:val="00980B52"/>
    <w:rsid w:val="0098735F"/>
    <w:rsid w:val="009906EF"/>
    <w:rsid w:val="00992188"/>
    <w:rsid w:val="00993E45"/>
    <w:rsid w:val="00995BA2"/>
    <w:rsid w:val="009A1773"/>
    <w:rsid w:val="009A2785"/>
    <w:rsid w:val="009A48A2"/>
    <w:rsid w:val="009A6CAD"/>
    <w:rsid w:val="009B56E4"/>
    <w:rsid w:val="009B5EC2"/>
    <w:rsid w:val="009D1D31"/>
    <w:rsid w:val="009D2A97"/>
    <w:rsid w:val="009D2C45"/>
    <w:rsid w:val="009D3EA6"/>
    <w:rsid w:val="009D4AE6"/>
    <w:rsid w:val="009F261C"/>
    <w:rsid w:val="009F684A"/>
    <w:rsid w:val="00A00845"/>
    <w:rsid w:val="00A05490"/>
    <w:rsid w:val="00A06E22"/>
    <w:rsid w:val="00A07D29"/>
    <w:rsid w:val="00A145B1"/>
    <w:rsid w:val="00A16FA6"/>
    <w:rsid w:val="00A209FE"/>
    <w:rsid w:val="00A234DE"/>
    <w:rsid w:val="00A24012"/>
    <w:rsid w:val="00A32D76"/>
    <w:rsid w:val="00A3301D"/>
    <w:rsid w:val="00A374EE"/>
    <w:rsid w:val="00A41375"/>
    <w:rsid w:val="00A42306"/>
    <w:rsid w:val="00A45E57"/>
    <w:rsid w:val="00A501F3"/>
    <w:rsid w:val="00A523CE"/>
    <w:rsid w:val="00A52DF4"/>
    <w:rsid w:val="00A551E4"/>
    <w:rsid w:val="00A60BD8"/>
    <w:rsid w:val="00A60DAF"/>
    <w:rsid w:val="00A63AE8"/>
    <w:rsid w:val="00A67223"/>
    <w:rsid w:val="00A707BE"/>
    <w:rsid w:val="00A714B5"/>
    <w:rsid w:val="00A7251F"/>
    <w:rsid w:val="00A72E60"/>
    <w:rsid w:val="00A768F1"/>
    <w:rsid w:val="00A94A5C"/>
    <w:rsid w:val="00A94AF2"/>
    <w:rsid w:val="00A95B77"/>
    <w:rsid w:val="00A95FA3"/>
    <w:rsid w:val="00AA2C79"/>
    <w:rsid w:val="00AA3B8C"/>
    <w:rsid w:val="00AA7C76"/>
    <w:rsid w:val="00AB15F0"/>
    <w:rsid w:val="00AB44B9"/>
    <w:rsid w:val="00AB62FA"/>
    <w:rsid w:val="00AB6745"/>
    <w:rsid w:val="00AC2DF6"/>
    <w:rsid w:val="00AC389B"/>
    <w:rsid w:val="00AC5BDE"/>
    <w:rsid w:val="00AC7093"/>
    <w:rsid w:val="00AD0336"/>
    <w:rsid w:val="00AD2632"/>
    <w:rsid w:val="00AD7C04"/>
    <w:rsid w:val="00AE033A"/>
    <w:rsid w:val="00AE2394"/>
    <w:rsid w:val="00AE4FC1"/>
    <w:rsid w:val="00AF4B38"/>
    <w:rsid w:val="00B00BB6"/>
    <w:rsid w:val="00B03468"/>
    <w:rsid w:val="00B06B5A"/>
    <w:rsid w:val="00B07084"/>
    <w:rsid w:val="00B10C7E"/>
    <w:rsid w:val="00B13163"/>
    <w:rsid w:val="00B175FC"/>
    <w:rsid w:val="00B205DF"/>
    <w:rsid w:val="00B208B5"/>
    <w:rsid w:val="00B23C17"/>
    <w:rsid w:val="00B2763B"/>
    <w:rsid w:val="00B27C1E"/>
    <w:rsid w:val="00B306D4"/>
    <w:rsid w:val="00B32EF1"/>
    <w:rsid w:val="00B35B84"/>
    <w:rsid w:val="00B460E9"/>
    <w:rsid w:val="00B52CF7"/>
    <w:rsid w:val="00B5526B"/>
    <w:rsid w:val="00B56241"/>
    <w:rsid w:val="00B6044E"/>
    <w:rsid w:val="00B63965"/>
    <w:rsid w:val="00B71595"/>
    <w:rsid w:val="00B73213"/>
    <w:rsid w:val="00B7465B"/>
    <w:rsid w:val="00B816D4"/>
    <w:rsid w:val="00B84CD6"/>
    <w:rsid w:val="00B857B3"/>
    <w:rsid w:val="00B91143"/>
    <w:rsid w:val="00B91E6C"/>
    <w:rsid w:val="00B94FC8"/>
    <w:rsid w:val="00B95004"/>
    <w:rsid w:val="00B95EC5"/>
    <w:rsid w:val="00B97F08"/>
    <w:rsid w:val="00BA182D"/>
    <w:rsid w:val="00BA319A"/>
    <w:rsid w:val="00BA4836"/>
    <w:rsid w:val="00BB0EBC"/>
    <w:rsid w:val="00BB1860"/>
    <w:rsid w:val="00BB7637"/>
    <w:rsid w:val="00BC01DA"/>
    <w:rsid w:val="00BC1C7E"/>
    <w:rsid w:val="00BC1D64"/>
    <w:rsid w:val="00BC2D5E"/>
    <w:rsid w:val="00BD1113"/>
    <w:rsid w:val="00BD4E66"/>
    <w:rsid w:val="00BD7EF2"/>
    <w:rsid w:val="00BE0286"/>
    <w:rsid w:val="00BE055B"/>
    <w:rsid w:val="00BE7B76"/>
    <w:rsid w:val="00BF4511"/>
    <w:rsid w:val="00BF52E6"/>
    <w:rsid w:val="00C02025"/>
    <w:rsid w:val="00C02C0B"/>
    <w:rsid w:val="00C03AAD"/>
    <w:rsid w:val="00C04027"/>
    <w:rsid w:val="00C05ECB"/>
    <w:rsid w:val="00C07DA8"/>
    <w:rsid w:val="00C1220F"/>
    <w:rsid w:val="00C1234A"/>
    <w:rsid w:val="00C12BBD"/>
    <w:rsid w:val="00C1455F"/>
    <w:rsid w:val="00C2191F"/>
    <w:rsid w:val="00C21DE6"/>
    <w:rsid w:val="00C221A8"/>
    <w:rsid w:val="00C234CE"/>
    <w:rsid w:val="00C247C5"/>
    <w:rsid w:val="00C26532"/>
    <w:rsid w:val="00C31329"/>
    <w:rsid w:val="00C328A2"/>
    <w:rsid w:val="00C35F50"/>
    <w:rsid w:val="00C42DFF"/>
    <w:rsid w:val="00C53390"/>
    <w:rsid w:val="00C537A6"/>
    <w:rsid w:val="00C53A8D"/>
    <w:rsid w:val="00C560FA"/>
    <w:rsid w:val="00C65DBE"/>
    <w:rsid w:val="00C66467"/>
    <w:rsid w:val="00C712FD"/>
    <w:rsid w:val="00C718AD"/>
    <w:rsid w:val="00C80120"/>
    <w:rsid w:val="00C84FE9"/>
    <w:rsid w:val="00C8577B"/>
    <w:rsid w:val="00C85CE4"/>
    <w:rsid w:val="00C91CB1"/>
    <w:rsid w:val="00C91D0F"/>
    <w:rsid w:val="00C96253"/>
    <w:rsid w:val="00CA3C40"/>
    <w:rsid w:val="00CA4380"/>
    <w:rsid w:val="00CA6633"/>
    <w:rsid w:val="00CB0813"/>
    <w:rsid w:val="00CB0D90"/>
    <w:rsid w:val="00CB11B7"/>
    <w:rsid w:val="00CB4391"/>
    <w:rsid w:val="00CB4885"/>
    <w:rsid w:val="00CB78DE"/>
    <w:rsid w:val="00CC2EEB"/>
    <w:rsid w:val="00CC3352"/>
    <w:rsid w:val="00CC66BD"/>
    <w:rsid w:val="00CD00F7"/>
    <w:rsid w:val="00CD11E0"/>
    <w:rsid w:val="00CE024B"/>
    <w:rsid w:val="00CE07A6"/>
    <w:rsid w:val="00CE26C9"/>
    <w:rsid w:val="00CE6F0F"/>
    <w:rsid w:val="00CF62A9"/>
    <w:rsid w:val="00CF7ACC"/>
    <w:rsid w:val="00D00480"/>
    <w:rsid w:val="00D03761"/>
    <w:rsid w:val="00D040E5"/>
    <w:rsid w:val="00D051A1"/>
    <w:rsid w:val="00D07418"/>
    <w:rsid w:val="00D130F9"/>
    <w:rsid w:val="00D16D58"/>
    <w:rsid w:val="00D17B8E"/>
    <w:rsid w:val="00D21C4E"/>
    <w:rsid w:val="00D224FC"/>
    <w:rsid w:val="00D252FD"/>
    <w:rsid w:val="00D26931"/>
    <w:rsid w:val="00D27945"/>
    <w:rsid w:val="00D3074B"/>
    <w:rsid w:val="00D341DA"/>
    <w:rsid w:val="00D452B8"/>
    <w:rsid w:val="00D47F9A"/>
    <w:rsid w:val="00D5080A"/>
    <w:rsid w:val="00D51FA7"/>
    <w:rsid w:val="00D62564"/>
    <w:rsid w:val="00D626F2"/>
    <w:rsid w:val="00D63667"/>
    <w:rsid w:val="00D743CF"/>
    <w:rsid w:val="00D74620"/>
    <w:rsid w:val="00D76939"/>
    <w:rsid w:val="00D76BFA"/>
    <w:rsid w:val="00D77AEB"/>
    <w:rsid w:val="00D8083B"/>
    <w:rsid w:val="00D80D0C"/>
    <w:rsid w:val="00D80D45"/>
    <w:rsid w:val="00D84C24"/>
    <w:rsid w:val="00D90B61"/>
    <w:rsid w:val="00D92AB6"/>
    <w:rsid w:val="00D92DC6"/>
    <w:rsid w:val="00D94F4E"/>
    <w:rsid w:val="00D96DD8"/>
    <w:rsid w:val="00D97E46"/>
    <w:rsid w:val="00DA66A4"/>
    <w:rsid w:val="00DA6F94"/>
    <w:rsid w:val="00DB4D92"/>
    <w:rsid w:val="00DC12A0"/>
    <w:rsid w:val="00DC17A2"/>
    <w:rsid w:val="00DC3A87"/>
    <w:rsid w:val="00DC46FC"/>
    <w:rsid w:val="00DC5E3B"/>
    <w:rsid w:val="00DC604B"/>
    <w:rsid w:val="00DC66FF"/>
    <w:rsid w:val="00DC6ACC"/>
    <w:rsid w:val="00DD0233"/>
    <w:rsid w:val="00DD0F4D"/>
    <w:rsid w:val="00DD271D"/>
    <w:rsid w:val="00DD2B2B"/>
    <w:rsid w:val="00DD64D9"/>
    <w:rsid w:val="00DE1134"/>
    <w:rsid w:val="00DE2041"/>
    <w:rsid w:val="00DE3641"/>
    <w:rsid w:val="00DE538D"/>
    <w:rsid w:val="00DF373C"/>
    <w:rsid w:val="00E10299"/>
    <w:rsid w:val="00E110C9"/>
    <w:rsid w:val="00E15435"/>
    <w:rsid w:val="00E161FA"/>
    <w:rsid w:val="00E212BF"/>
    <w:rsid w:val="00E347B2"/>
    <w:rsid w:val="00E35078"/>
    <w:rsid w:val="00E36015"/>
    <w:rsid w:val="00E4797B"/>
    <w:rsid w:val="00E53D0C"/>
    <w:rsid w:val="00E551ED"/>
    <w:rsid w:val="00E61892"/>
    <w:rsid w:val="00E66624"/>
    <w:rsid w:val="00E7097C"/>
    <w:rsid w:val="00E7134D"/>
    <w:rsid w:val="00E71B8F"/>
    <w:rsid w:val="00E71E39"/>
    <w:rsid w:val="00E738C3"/>
    <w:rsid w:val="00E7706F"/>
    <w:rsid w:val="00E77900"/>
    <w:rsid w:val="00E80453"/>
    <w:rsid w:val="00E8402B"/>
    <w:rsid w:val="00E851DC"/>
    <w:rsid w:val="00E92A2F"/>
    <w:rsid w:val="00E96C71"/>
    <w:rsid w:val="00EA5F41"/>
    <w:rsid w:val="00EA6B96"/>
    <w:rsid w:val="00EA6CF7"/>
    <w:rsid w:val="00EB18FA"/>
    <w:rsid w:val="00EB7155"/>
    <w:rsid w:val="00EC1ED7"/>
    <w:rsid w:val="00EC59DD"/>
    <w:rsid w:val="00EC7CFB"/>
    <w:rsid w:val="00ED5510"/>
    <w:rsid w:val="00EE04A6"/>
    <w:rsid w:val="00EE0DB8"/>
    <w:rsid w:val="00EE1A55"/>
    <w:rsid w:val="00EE423A"/>
    <w:rsid w:val="00EE5626"/>
    <w:rsid w:val="00EE5C1E"/>
    <w:rsid w:val="00EE714E"/>
    <w:rsid w:val="00EE7CA1"/>
    <w:rsid w:val="00EE7E57"/>
    <w:rsid w:val="00EF04BC"/>
    <w:rsid w:val="00EF058A"/>
    <w:rsid w:val="00EF0D09"/>
    <w:rsid w:val="00EF1568"/>
    <w:rsid w:val="00EF4A6F"/>
    <w:rsid w:val="00EF66F9"/>
    <w:rsid w:val="00EF6FB7"/>
    <w:rsid w:val="00EF7238"/>
    <w:rsid w:val="00F00F5B"/>
    <w:rsid w:val="00F065D9"/>
    <w:rsid w:val="00F0738E"/>
    <w:rsid w:val="00F07820"/>
    <w:rsid w:val="00F07E1D"/>
    <w:rsid w:val="00F1083F"/>
    <w:rsid w:val="00F12FFF"/>
    <w:rsid w:val="00F13188"/>
    <w:rsid w:val="00F13571"/>
    <w:rsid w:val="00F161EF"/>
    <w:rsid w:val="00F20C0E"/>
    <w:rsid w:val="00F2242D"/>
    <w:rsid w:val="00F22A4F"/>
    <w:rsid w:val="00F249A4"/>
    <w:rsid w:val="00F25114"/>
    <w:rsid w:val="00F25E3F"/>
    <w:rsid w:val="00F27CE7"/>
    <w:rsid w:val="00F313C0"/>
    <w:rsid w:val="00F36F65"/>
    <w:rsid w:val="00F47CC6"/>
    <w:rsid w:val="00F50165"/>
    <w:rsid w:val="00F53F57"/>
    <w:rsid w:val="00F558B7"/>
    <w:rsid w:val="00F602B7"/>
    <w:rsid w:val="00F60A21"/>
    <w:rsid w:val="00F62305"/>
    <w:rsid w:val="00F64DFD"/>
    <w:rsid w:val="00F7334C"/>
    <w:rsid w:val="00F74948"/>
    <w:rsid w:val="00F74B15"/>
    <w:rsid w:val="00F76819"/>
    <w:rsid w:val="00F77181"/>
    <w:rsid w:val="00F86ADA"/>
    <w:rsid w:val="00F923CD"/>
    <w:rsid w:val="00F92425"/>
    <w:rsid w:val="00F97DB2"/>
    <w:rsid w:val="00FA7D0A"/>
    <w:rsid w:val="00FA7D62"/>
    <w:rsid w:val="00FC2F43"/>
    <w:rsid w:val="00FC4749"/>
    <w:rsid w:val="00FD2A0D"/>
    <w:rsid w:val="00FD34F1"/>
    <w:rsid w:val="00FD7FC9"/>
    <w:rsid w:val="00FE03E9"/>
    <w:rsid w:val="00FE1174"/>
    <w:rsid w:val="00FE59D0"/>
    <w:rsid w:val="00FE5D23"/>
    <w:rsid w:val="00FF0CA9"/>
    <w:rsid w:val="00FF0DFD"/>
    <w:rsid w:val="00FF3304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8380F3"/>
  <w15:chartTrackingRefBased/>
  <w15:docId w15:val="{ABE2360A-B76A-4220-8FDC-B1469995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  <w:rsid w:val="003439DD"/>
    <w:rPr>
      <w:sz w:val="24"/>
      <w:szCs w:val="24"/>
      <w:lang w:val="en-US" w:eastAsia="en-US"/>
    </w:rPr>
  </w:style>
  <w:style w:type="paragraph" w:styleId="Naslov2">
    <w:name w:val="heading 2"/>
    <w:basedOn w:val="Navaden"/>
    <w:qFormat/>
    <w:rsid w:val="008B6F2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slov4">
    <w:name w:val="heading 4"/>
    <w:basedOn w:val="Navaden"/>
    <w:qFormat/>
    <w:rsid w:val="008B6F2C"/>
    <w:pPr>
      <w:spacing w:before="100" w:beforeAutospacing="1" w:after="100" w:afterAutospacing="1"/>
      <w:outlineLvl w:val="3"/>
    </w:pPr>
    <w:rPr>
      <w:b/>
      <w:bCs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semiHidden/>
  </w:style>
  <w:style w:type="paragraph" w:styleId="Glava">
    <w:name w:val="header"/>
    <w:basedOn w:val="Navaden"/>
    <w:rsid w:val="005F067E"/>
    <w:pPr>
      <w:tabs>
        <w:tab w:val="center" w:pos="4320"/>
        <w:tab w:val="right" w:pos="8640"/>
      </w:tabs>
    </w:pPr>
  </w:style>
  <w:style w:type="character" w:styleId="tevilkastrani">
    <w:name w:val="page number"/>
    <w:basedOn w:val="Privzetapisavaodstavka"/>
    <w:rsid w:val="005F067E"/>
  </w:style>
  <w:style w:type="table" w:styleId="Tabelamrea">
    <w:name w:val="Table Grid"/>
    <w:basedOn w:val="Navadnatabela"/>
    <w:rsid w:val="00182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ga">
    <w:name w:val="footer"/>
    <w:basedOn w:val="Navaden"/>
    <w:link w:val="NogaZnak"/>
    <w:uiPriority w:val="99"/>
    <w:rsid w:val="007D5C75"/>
    <w:pPr>
      <w:tabs>
        <w:tab w:val="center" w:pos="4703"/>
        <w:tab w:val="right" w:pos="9406"/>
      </w:tabs>
    </w:pPr>
  </w:style>
  <w:style w:type="character" w:styleId="Hiperpovezava">
    <w:name w:val="Hyperlink"/>
    <w:rsid w:val="002200C0"/>
    <w:rPr>
      <w:color w:val="0000FF"/>
      <w:u w:val="single"/>
    </w:rPr>
  </w:style>
  <w:style w:type="paragraph" w:styleId="Telobesedila">
    <w:name w:val="Body Text"/>
    <w:basedOn w:val="Navaden"/>
    <w:rsid w:val="001F2BC7"/>
    <w:pPr>
      <w:jc w:val="both"/>
    </w:pPr>
    <w:rPr>
      <w:lang w:val="sl-SI"/>
    </w:rPr>
  </w:style>
  <w:style w:type="paragraph" w:styleId="Navadensplet">
    <w:name w:val="Normal (Web)"/>
    <w:basedOn w:val="Navaden"/>
    <w:rsid w:val="008B6F2C"/>
    <w:pPr>
      <w:spacing w:before="100" w:beforeAutospacing="1" w:after="100" w:afterAutospacing="1"/>
    </w:pPr>
  </w:style>
  <w:style w:type="paragraph" w:customStyle="1" w:styleId="textbox">
    <w:name w:val="textbox"/>
    <w:basedOn w:val="Navaden"/>
    <w:rsid w:val="008B6F2C"/>
    <w:pPr>
      <w:spacing w:before="100" w:beforeAutospacing="1" w:after="100" w:afterAutospacing="1"/>
    </w:pPr>
  </w:style>
  <w:style w:type="paragraph" w:styleId="z-vrhobrazca">
    <w:name w:val="HTML Top of Form"/>
    <w:basedOn w:val="Navaden"/>
    <w:next w:val="Navaden"/>
    <w:hidden/>
    <w:rsid w:val="008B6F2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ighlight">
    <w:name w:val="highlight"/>
    <w:basedOn w:val="Privzetapisavaodstavka"/>
    <w:rsid w:val="008B6F2C"/>
  </w:style>
  <w:style w:type="character" w:customStyle="1" w:styleId="note">
    <w:name w:val="note"/>
    <w:basedOn w:val="Privzetapisavaodstavka"/>
    <w:rsid w:val="008B6F2C"/>
  </w:style>
  <w:style w:type="paragraph" w:customStyle="1" w:styleId="note1">
    <w:name w:val="note1"/>
    <w:basedOn w:val="Navaden"/>
    <w:rsid w:val="008B6F2C"/>
    <w:pPr>
      <w:spacing w:before="100" w:beforeAutospacing="1" w:after="100" w:afterAutospacing="1"/>
    </w:pPr>
  </w:style>
  <w:style w:type="paragraph" w:customStyle="1" w:styleId="highlight1">
    <w:name w:val="highlight1"/>
    <w:basedOn w:val="Navaden"/>
    <w:rsid w:val="008B6F2C"/>
    <w:pPr>
      <w:spacing w:before="100" w:beforeAutospacing="1" w:after="100" w:afterAutospacing="1"/>
    </w:pPr>
  </w:style>
  <w:style w:type="paragraph" w:styleId="z-dnoobrazca">
    <w:name w:val="HTML Bottom of Form"/>
    <w:basedOn w:val="Navaden"/>
    <w:next w:val="Navaden"/>
    <w:hidden/>
    <w:rsid w:val="008B6F2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NogaZnak">
    <w:name w:val="Noga Znak"/>
    <w:link w:val="Noga"/>
    <w:uiPriority w:val="99"/>
    <w:rsid w:val="008F6153"/>
    <w:rPr>
      <w:sz w:val="24"/>
      <w:szCs w:val="24"/>
      <w:lang w:val="en-US" w:eastAsia="en-US"/>
    </w:rPr>
  </w:style>
  <w:style w:type="paragraph" w:styleId="Besedilooblaka">
    <w:name w:val="Balloon Text"/>
    <w:basedOn w:val="Navaden"/>
    <w:link w:val="BesedilooblakaZnak"/>
    <w:rsid w:val="008F6153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rsid w:val="008F61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UPORABA POSLOVNIH PRAVIL</vt:lpstr>
      <vt:lpstr>UPORABA POSLOVNIH PRAVIL</vt:lpstr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UPORABA POSLOVNIH PRAVIL</dc:title>
  <dc:subject/>
  <dc:creator>Igor</dc:creator>
  <cp:keywords/>
  <cp:lastModifiedBy>Maša Toplak</cp:lastModifiedBy>
  <cp:revision>2</cp:revision>
  <cp:lastPrinted>2004-03-01T19:48:00Z</cp:lastPrinted>
  <dcterms:created xsi:type="dcterms:W3CDTF">2024-01-15T19:47:00Z</dcterms:created>
  <dcterms:modified xsi:type="dcterms:W3CDTF">2024-01-15T19:47:00Z</dcterms:modified>
</cp:coreProperties>
</file>