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2364" w:rsidRDefault="00F045C7">
      <w:pPr>
        <w:pStyle w:val="Titolo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F12364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0" w:name="_7t0cc4v7eyb8" w:colFirst="0" w:colLast="0"/>
      <w:bookmarkEnd w:id="0"/>
      <w:r>
        <w:rPr>
          <w:color w:val="000000"/>
        </w:rPr>
        <w:t>VALORI E FONDAMENTA</w:t>
      </w:r>
    </w:p>
    <w:p w:rsidR="00F12364" w:rsidRDefault="00F045C7">
      <w:pPr>
        <w:ind w:left="1440" w:firstLine="720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noProof/>
          <w:sz w:val="28"/>
          <w:szCs w:val="28"/>
          <w:lang w:val="it-IT"/>
        </w:rPr>
        <w:lastRenderedPageBreak/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page">
              <wp:posOffset>4338900</wp:posOffset>
            </wp:positionH>
            <wp:positionV relativeFrom="page">
              <wp:posOffset>721462</wp:posOffset>
            </wp:positionV>
            <wp:extent cx="712215" cy="712215"/>
            <wp:effectExtent l="0" t="0" r="0" b="0"/>
            <wp:wrapSquare wrapText="bothSides" distT="114300" distB="114300" distL="114300" distR="11430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2215" cy="712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Montserrat" w:eastAsia="Montserrat" w:hAnsi="Montserrat" w:cs="Montserrat"/>
          <w:sz w:val="28"/>
          <w:szCs w:val="28"/>
        </w:rPr>
        <w:t xml:space="preserve">ROOTING </w:t>
      </w:r>
      <w:proofErr w:type="gramStart"/>
      <w:r>
        <w:rPr>
          <w:rFonts w:ascii="Montserrat" w:eastAsia="Montserrat" w:hAnsi="Montserrat" w:cs="Montserrat"/>
          <w:sz w:val="28"/>
          <w:szCs w:val="28"/>
        </w:rPr>
        <w:t xml:space="preserve">FUTURE  </w:t>
      </w:r>
      <w:r>
        <w:rPr>
          <w:rFonts w:ascii="Montserrat" w:eastAsia="Montserrat" w:hAnsi="Montserrat" w:cs="Montserrat"/>
          <w:b/>
          <w:sz w:val="40"/>
          <w:szCs w:val="40"/>
        </w:rPr>
        <w:t>X</w:t>
      </w:r>
      <w:proofErr w:type="gramEnd"/>
      <w:r>
        <w:rPr>
          <w:rFonts w:ascii="Montserrat" w:eastAsia="Montserrat" w:hAnsi="Montserrat" w:cs="Montserrat"/>
          <w:sz w:val="28"/>
          <w:szCs w:val="28"/>
        </w:rPr>
        <w:t xml:space="preserve">  </w:t>
      </w:r>
    </w:p>
    <w:p w:rsidR="00F12364" w:rsidRDefault="00F12364">
      <w:pPr>
        <w:rPr>
          <w:rFonts w:ascii="Montserrat" w:eastAsia="Montserrat" w:hAnsi="Montserrat" w:cs="Montserrat"/>
          <w:b/>
          <w:sz w:val="28"/>
          <w:szCs w:val="28"/>
        </w:rPr>
      </w:pPr>
    </w:p>
    <w:p w:rsidR="00F12364" w:rsidRDefault="00F12364">
      <w:pPr>
        <w:jc w:val="center"/>
        <w:rPr>
          <w:rFonts w:ascii="Montserrat" w:eastAsia="Montserrat" w:hAnsi="Montserrat" w:cs="Montserrat"/>
          <w:b/>
          <w:sz w:val="28"/>
          <w:szCs w:val="28"/>
        </w:rPr>
      </w:pPr>
    </w:p>
    <w:p w:rsidR="00F12364" w:rsidRDefault="00F045C7">
      <w:pPr>
        <w:jc w:val="center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VALORI DEL RICCIONE CALCIO 1926</w:t>
      </w:r>
    </w:p>
    <w:p w:rsidR="00F12364" w:rsidRDefault="00F12364">
      <w:pPr>
        <w:rPr>
          <w:rFonts w:ascii="Montserrat" w:eastAsia="Montserrat" w:hAnsi="Montserrat" w:cs="Montserrat"/>
        </w:rPr>
      </w:pPr>
    </w:p>
    <w:p w:rsidR="00F12364" w:rsidRDefault="00F045C7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IN COSA </w:t>
      </w:r>
      <w:proofErr w:type="gramStart"/>
      <w:r>
        <w:rPr>
          <w:rFonts w:ascii="Montserrat" w:eastAsia="Montserrat" w:hAnsi="Montserrat" w:cs="Montserrat"/>
        </w:rPr>
        <w:t>CREDIAMO  E</w:t>
      </w:r>
      <w:proofErr w:type="gramEnd"/>
      <w:r>
        <w:rPr>
          <w:rFonts w:ascii="Montserrat" w:eastAsia="Montserrat" w:hAnsi="Montserrat" w:cs="Montserrat"/>
        </w:rPr>
        <w:t xml:space="preserve"> COME LO DIMOSTRIAMO.</w:t>
      </w:r>
    </w:p>
    <w:p w:rsidR="00F12364" w:rsidRDefault="00F12364">
      <w:pPr>
        <w:rPr>
          <w:rFonts w:ascii="Montserrat" w:eastAsia="Montserrat" w:hAnsi="Montserrat" w:cs="Montserrat"/>
        </w:rPr>
      </w:pPr>
    </w:p>
    <w:p w:rsidR="00F12364" w:rsidRDefault="00F045C7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I valori sono le nostre convinzioni fondamentali. Guidano il modo in cui la nostra organizzazione opera, prende decisioni e sviluppa relazioni tutti i giorni della sua esistenza. Si tramandano e tutti lavorano seguendo questa mentalità, dal Presidente al m</w:t>
      </w:r>
      <w:r>
        <w:rPr>
          <w:rFonts w:ascii="Montserrat" w:eastAsia="Montserrat" w:hAnsi="Montserrat" w:cs="Montserrat"/>
        </w:rPr>
        <w:t>agazziniere passando per allenatori e persino giocatori. Devono essere condivisi e rappresentano gran parte dell’identità. Dato che l’identità è legata anche alle politiche di branding, impostare i valori correttamente fornirà un grande supporto al marketi</w:t>
      </w:r>
      <w:r>
        <w:rPr>
          <w:rFonts w:ascii="Montserrat" w:eastAsia="Montserrat" w:hAnsi="Montserrat" w:cs="Montserrat"/>
        </w:rPr>
        <w:t>ng del Riccione Calcio 1926</w:t>
      </w:r>
    </w:p>
    <w:p w:rsidR="00F12364" w:rsidRDefault="00F12364">
      <w:pPr>
        <w:rPr>
          <w:rFonts w:ascii="Montserrat" w:eastAsia="Montserrat" w:hAnsi="Montserrat" w:cs="Montserrat"/>
        </w:rPr>
      </w:pPr>
    </w:p>
    <w:p w:rsidR="00F12364" w:rsidRDefault="00F045C7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ALCUNI VALORI TIPICI DELLE AZIENDE SPORTIVE:</w:t>
      </w:r>
    </w:p>
    <w:p w:rsidR="00F12364" w:rsidRDefault="00F045C7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Integrità</w:t>
      </w:r>
    </w:p>
    <w:p w:rsidR="00F12364" w:rsidRDefault="00F045C7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Passione</w:t>
      </w:r>
    </w:p>
    <w:p w:rsidR="00F12364" w:rsidRDefault="00F045C7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Trasparenza</w:t>
      </w:r>
    </w:p>
    <w:p w:rsidR="00F12364" w:rsidRDefault="00F045C7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Responsabilità</w:t>
      </w:r>
    </w:p>
    <w:p w:rsidR="00F12364" w:rsidRDefault="00F045C7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Eccellenza</w:t>
      </w:r>
    </w:p>
    <w:p w:rsidR="00F12364" w:rsidRDefault="00F045C7">
      <w:pPr>
        <w:numPr>
          <w:ilvl w:val="0"/>
          <w:numId w:val="1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Lavoro di squadra</w:t>
      </w:r>
    </w:p>
    <w:p w:rsidR="00F12364" w:rsidRDefault="00F12364">
      <w:pPr>
        <w:rPr>
          <w:rFonts w:ascii="Montserrat" w:eastAsia="Montserrat" w:hAnsi="Montserrat" w:cs="Montserrat"/>
        </w:rPr>
      </w:pPr>
    </w:p>
    <w:p w:rsidR="00F12364" w:rsidRDefault="00F045C7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Si prega di elencare fino a 5 valori fondamentali del club con una breve descrizione di fianco.</w:t>
      </w:r>
    </w:p>
    <w:p w:rsidR="00F12364" w:rsidRDefault="00F12364">
      <w:pPr>
        <w:rPr>
          <w:rFonts w:ascii="Montserrat" w:eastAsia="Montserrat" w:hAnsi="Montserrat" w:cs="Montserrat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6735"/>
      </w:tblGrid>
      <w:tr w:rsidR="00F12364">
        <w:tc>
          <w:tcPr>
            <w:tcW w:w="2265" w:type="dxa"/>
          </w:tcPr>
          <w:p w:rsidR="00F12364" w:rsidRDefault="00F045C7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VALORE</w:t>
            </w:r>
          </w:p>
        </w:tc>
        <w:tc>
          <w:tcPr>
            <w:tcW w:w="6735" w:type="dxa"/>
          </w:tcPr>
          <w:p w:rsidR="00F12364" w:rsidRDefault="00F045C7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DESCRIZIONE</w:t>
            </w:r>
          </w:p>
        </w:tc>
      </w:tr>
      <w:tr w:rsidR="00F12364">
        <w:tc>
          <w:tcPr>
            <w:tcW w:w="2265" w:type="dxa"/>
          </w:tcPr>
          <w:p w:rsidR="00F12364" w:rsidRPr="00B612D3" w:rsidRDefault="00B612D3" w:rsidP="00B612D3">
            <w:pPr>
              <w:pStyle w:val="Paragrafoelenco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Passione</w:t>
            </w:r>
          </w:p>
        </w:tc>
        <w:tc>
          <w:tcPr>
            <w:tcW w:w="6735" w:type="dxa"/>
          </w:tcPr>
          <w:p w:rsidR="00B612D3" w:rsidRDefault="00B612D3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Rappresenta il sentimento alla base di tutto.</w:t>
            </w:r>
          </w:p>
        </w:tc>
      </w:tr>
      <w:tr w:rsidR="00F12364">
        <w:tc>
          <w:tcPr>
            <w:tcW w:w="2265" w:type="dxa"/>
          </w:tcPr>
          <w:p w:rsidR="00B612D3" w:rsidRDefault="00B612D3" w:rsidP="00B612D3">
            <w:pPr>
              <w:pStyle w:val="Paragrafoelenco"/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</w:p>
          <w:p w:rsidR="00F12364" w:rsidRPr="00B612D3" w:rsidRDefault="00B612D3" w:rsidP="00B612D3">
            <w:pPr>
              <w:pStyle w:val="Paragrafoelenco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Responsabilità</w:t>
            </w:r>
          </w:p>
        </w:tc>
        <w:tc>
          <w:tcPr>
            <w:tcW w:w="6735" w:type="dxa"/>
          </w:tcPr>
          <w:p w:rsidR="00F12364" w:rsidRDefault="00B612D3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 la passione è il sentimento che permette di operare con dedizione nel difficile compito di supporto ed educatore nei confronti dei giovani tesserati</w:t>
            </w:r>
          </w:p>
        </w:tc>
      </w:tr>
      <w:tr w:rsidR="00F12364">
        <w:tc>
          <w:tcPr>
            <w:tcW w:w="2265" w:type="dxa"/>
          </w:tcPr>
          <w:p w:rsidR="00F12364" w:rsidRPr="00B612D3" w:rsidRDefault="00B612D3" w:rsidP="00B612D3">
            <w:pPr>
              <w:pStyle w:val="Paragrafoelenco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Montserrat" w:eastAsia="Montserrat" w:hAnsi="Montserrat" w:cs="Montserrat"/>
              </w:rPr>
            </w:pPr>
            <w:r w:rsidRPr="00B612D3">
              <w:rPr>
                <w:rFonts w:ascii="Montserrat" w:eastAsia="Montserrat" w:hAnsi="Montserrat" w:cs="Montserrat"/>
              </w:rPr>
              <w:t>Lavoro di squadra</w:t>
            </w:r>
          </w:p>
        </w:tc>
        <w:tc>
          <w:tcPr>
            <w:tcW w:w="6735" w:type="dxa"/>
          </w:tcPr>
          <w:p w:rsidR="00F12364" w:rsidRDefault="00B612D3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E’ importante che ognuno nel proprio ruolo si senta partecipe e non escluso dal gruppo.</w:t>
            </w:r>
          </w:p>
        </w:tc>
      </w:tr>
      <w:tr w:rsidR="00F12364">
        <w:tc>
          <w:tcPr>
            <w:tcW w:w="2265" w:type="dxa"/>
          </w:tcPr>
          <w:p w:rsidR="00F12364" w:rsidRPr="00B612D3" w:rsidRDefault="00B612D3" w:rsidP="00B612D3">
            <w:pPr>
              <w:pStyle w:val="Paragrafoelenco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Eccellenza </w:t>
            </w:r>
          </w:p>
        </w:tc>
        <w:tc>
          <w:tcPr>
            <w:tcW w:w="6735" w:type="dxa"/>
          </w:tcPr>
          <w:p w:rsidR="00F12364" w:rsidRDefault="00B612D3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E’ importantissimo la qualità dell’offerta proposta,</w:t>
            </w:r>
          </w:p>
        </w:tc>
      </w:tr>
      <w:tr w:rsidR="00F12364">
        <w:tc>
          <w:tcPr>
            <w:tcW w:w="2265" w:type="dxa"/>
          </w:tcPr>
          <w:p w:rsidR="00F12364" w:rsidRPr="00B612D3" w:rsidRDefault="00B612D3" w:rsidP="00B612D3">
            <w:pPr>
              <w:pStyle w:val="Paragrafoelenco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Integrità </w:t>
            </w:r>
          </w:p>
        </w:tc>
        <w:tc>
          <w:tcPr>
            <w:tcW w:w="6735" w:type="dxa"/>
          </w:tcPr>
          <w:p w:rsidR="00F12364" w:rsidRDefault="00B612D3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Che comprende anche la trasparenza perché tutte le attività siano fatte opportunamente e spassionatamente.</w:t>
            </w:r>
          </w:p>
        </w:tc>
      </w:tr>
    </w:tbl>
    <w:p w:rsidR="00F12364" w:rsidRDefault="00F12364">
      <w:pPr>
        <w:rPr>
          <w:rFonts w:ascii="Montserrat" w:eastAsia="Montserrat" w:hAnsi="Montserrat" w:cs="Montserrat"/>
        </w:rPr>
      </w:pPr>
    </w:p>
    <w:p w:rsidR="00F12364" w:rsidRDefault="00F12364">
      <w:pPr>
        <w:rPr>
          <w:rFonts w:ascii="Montserrat" w:eastAsia="Montserrat" w:hAnsi="Montserrat" w:cs="Montserrat"/>
        </w:rPr>
      </w:pPr>
    </w:p>
    <w:p w:rsidR="00F12364" w:rsidRDefault="00F045C7">
      <w:pPr>
        <w:jc w:val="center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FONDAMENTA DEL RICCIONE CALCIO 1926</w:t>
      </w:r>
    </w:p>
    <w:p w:rsidR="00F12364" w:rsidRDefault="00F12364">
      <w:pPr>
        <w:rPr>
          <w:rFonts w:ascii="Montserrat" w:eastAsia="Montserrat" w:hAnsi="Montserrat" w:cs="Montserrat"/>
        </w:rPr>
      </w:pPr>
    </w:p>
    <w:p w:rsidR="00F12364" w:rsidRDefault="00F045C7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lastRenderedPageBreak/>
        <w:t>Le fondamenta sono i pilastri su cui si fonda il club, non circoscritti ad uno specifico Piano Strategico. Sono aree d’azione che guidano il club in un lasso temporale più ampio. La visione e i macro-obiettivi di un Piano Strategico si appoggeranno poi a t</w:t>
      </w:r>
      <w:r>
        <w:rPr>
          <w:rFonts w:ascii="Montserrat" w:eastAsia="Montserrat" w:hAnsi="Montserrat" w:cs="Montserrat"/>
        </w:rPr>
        <w:t>ali fondamenta.</w:t>
      </w:r>
    </w:p>
    <w:p w:rsidR="00F12364" w:rsidRDefault="00F12364">
      <w:pPr>
        <w:rPr>
          <w:rFonts w:ascii="Montserrat" w:eastAsia="Montserrat" w:hAnsi="Montserrat" w:cs="Montserrat"/>
        </w:rPr>
      </w:pPr>
    </w:p>
    <w:p w:rsidR="00F12364" w:rsidRDefault="00F045C7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Tendenzialmente questi pilastri possono essere dai 3 ai 5, il loro indirizzo è certamente dipendente dai vertici della società e devono essere altamente riconoscibili ad ogni stakeholder del club.</w:t>
      </w:r>
    </w:p>
    <w:p w:rsidR="00F12364" w:rsidRDefault="00F045C7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Non dovranno essere “costruiti” da Rooting</w:t>
      </w:r>
      <w:r>
        <w:rPr>
          <w:rFonts w:ascii="Montserrat" w:eastAsia="Montserrat" w:hAnsi="Montserrat" w:cs="Montserrat"/>
        </w:rPr>
        <w:t xml:space="preserve"> Future, in quanto politiche inderogabilmente decise dal presente Consiglio d’Amministrazione. Ovviamente il compito di Rooting Future è quello di supportarvi nell’analisi atta a portar fuori questi elementi strutturali fondamentali.</w:t>
      </w:r>
    </w:p>
    <w:p w:rsidR="00F12364" w:rsidRDefault="00F045C7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In base al primo confr</w:t>
      </w:r>
      <w:r>
        <w:rPr>
          <w:rFonts w:ascii="Montserrat" w:eastAsia="Montserrat" w:hAnsi="Montserrat" w:cs="Montserrat"/>
        </w:rPr>
        <w:t>onto con i vertici del club abbiamo ipotizzato tali fondamenta:</w:t>
      </w:r>
    </w:p>
    <w:p w:rsidR="00F12364" w:rsidRDefault="00F12364">
      <w:pPr>
        <w:jc w:val="both"/>
        <w:rPr>
          <w:rFonts w:ascii="Montserrat" w:eastAsia="Montserrat" w:hAnsi="Montserrat" w:cs="Montserrat"/>
        </w:rPr>
      </w:pPr>
    </w:p>
    <w:p w:rsidR="00F12364" w:rsidRDefault="00F045C7">
      <w:pPr>
        <w:numPr>
          <w:ilvl w:val="0"/>
          <w:numId w:val="2"/>
        </w:num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SOSTENIBILITA’</w:t>
      </w:r>
    </w:p>
    <w:p w:rsidR="00F12364" w:rsidRDefault="00F045C7">
      <w:pPr>
        <w:numPr>
          <w:ilvl w:val="0"/>
          <w:numId w:val="2"/>
        </w:num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SVILUPPO A 360 GRADI DEL SETTORE GIOVANILE</w:t>
      </w:r>
    </w:p>
    <w:p w:rsidR="00F12364" w:rsidRDefault="00F045C7">
      <w:pPr>
        <w:numPr>
          <w:ilvl w:val="0"/>
          <w:numId w:val="2"/>
        </w:num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CENTRALITA’ DELLA CONDIVISIONE </w:t>
      </w:r>
    </w:p>
    <w:p w:rsidR="00F12364" w:rsidRDefault="00F12364">
      <w:pPr>
        <w:ind w:left="720"/>
        <w:jc w:val="both"/>
        <w:rPr>
          <w:rFonts w:ascii="Montserrat" w:eastAsia="Montserrat" w:hAnsi="Montserrat" w:cs="Montserrat"/>
        </w:rPr>
      </w:pPr>
    </w:p>
    <w:p w:rsidR="00F12364" w:rsidRDefault="00F045C7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Cosa ne pensa? La vede in maniera differente?</w:t>
      </w:r>
    </w:p>
    <w:p w:rsidR="00F12364" w:rsidRDefault="00F045C7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Ci indichi eventuali idee differenti e le motivi in po</w:t>
      </w:r>
      <w:r>
        <w:rPr>
          <w:rFonts w:ascii="Montserrat" w:eastAsia="Montserrat" w:hAnsi="Montserrat" w:cs="Montserrat"/>
        </w:rPr>
        <w:t xml:space="preserve">che righe. </w:t>
      </w:r>
    </w:p>
    <w:p w:rsidR="00F12364" w:rsidRDefault="00F12364"/>
    <w:p w:rsidR="00F12364" w:rsidRDefault="00F12364"/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F12364">
        <w:trPr>
          <w:trHeight w:val="6360"/>
        </w:trPr>
        <w:tc>
          <w:tcPr>
            <w:tcW w:w="9029" w:type="dxa"/>
          </w:tcPr>
          <w:p w:rsidR="00F12364" w:rsidRDefault="00F045C7">
            <w:pPr>
              <w:widowControl w:val="0"/>
              <w:spacing w:line="240" w:lineRule="auto"/>
            </w:pPr>
            <w:r>
              <w:t>Concordo pienamente anche nell’ordine di elencazione.</w:t>
            </w:r>
            <w:bookmarkStart w:id="1" w:name="_GoBack"/>
            <w:bookmarkEnd w:id="1"/>
          </w:p>
        </w:tc>
      </w:tr>
    </w:tbl>
    <w:p w:rsidR="00F12364" w:rsidRDefault="00F12364"/>
    <w:sectPr w:rsidR="00F1236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033AB4"/>
    <w:multiLevelType w:val="multilevel"/>
    <w:tmpl w:val="B42A3A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9207AFA"/>
    <w:multiLevelType w:val="multilevel"/>
    <w:tmpl w:val="176AB2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91523FE"/>
    <w:multiLevelType w:val="hybridMultilevel"/>
    <w:tmpl w:val="35ECF1D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364"/>
    <w:rsid w:val="00B612D3"/>
    <w:rsid w:val="00F045C7"/>
    <w:rsid w:val="00F1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EEF1B90-EBDA-4C82-B102-2EBB0EF8E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</w:style>
  <w:style w:type="paragraph" w:styleId="Titolo1">
    <w:name w:val="heading 1"/>
    <w:basedOn w:val="Normale"/>
    <w:next w:val="Normal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agrafoelenco">
    <w:name w:val="List Paragraph"/>
    <w:basedOn w:val="Normale"/>
    <w:uiPriority w:val="34"/>
    <w:qFormat/>
    <w:rsid w:val="00B612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Account Microsoft</cp:lastModifiedBy>
  <cp:revision>3</cp:revision>
  <dcterms:created xsi:type="dcterms:W3CDTF">2025-02-28T18:01:00Z</dcterms:created>
  <dcterms:modified xsi:type="dcterms:W3CDTF">2025-02-28T18:03:00Z</dcterms:modified>
</cp:coreProperties>
</file>