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D39" w:rsidRDefault="00D23E02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4341867</wp:posOffset>
            </wp:positionH>
            <wp:positionV relativeFrom="page">
              <wp:posOffset>692887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</w:p>
    <w:p w:rsidR="00ED5D39" w:rsidRDefault="00ED5D39">
      <w:pPr>
        <w:rPr>
          <w:rFonts w:ascii="Montserrat" w:eastAsia="Montserrat" w:hAnsi="Montserrat" w:cs="Montserrat"/>
          <w:b/>
          <w:sz w:val="28"/>
          <w:szCs w:val="28"/>
        </w:rPr>
      </w:pPr>
    </w:p>
    <w:p w:rsidR="00ED5D39" w:rsidRDefault="00ED5D39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ED5D39" w:rsidRDefault="00D23E02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PEST</w:t>
      </w:r>
    </w:p>
    <w:p w:rsidR="00ED5D39" w:rsidRDefault="00ED5D39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ED5D39" w:rsidRDefault="00D23E02">
      <w:pPr>
        <w:widowControl w:val="0"/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L'analisi PEST è una metodologia che si basa su alcune variabili del contesto che riescono a tratteggiare lo scenario esistente nell'ambiente in cui opera un'</w:t>
      </w:r>
      <w:hyperlink r:id="rId6">
        <w:r>
          <w:rPr>
            <w:rFonts w:ascii="Montserrat" w:eastAsia="Montserrat" w:hAnsi="Montserrat" w:cs="Montserrat"/>
          </w:rPr>
          <w:t>azienda</w:t>
        </w:r>
      </w:hyperlink>
      <w:r>
        <w:rPr>
          <w:rFonts w:ascii="Montserrat" w:eastAsia="Montserrat" w:hAnsi="Montserrat" w:cs="Montserrat"/>
        </w:rPr>
        <w:t xml:space="preserve"> (</w:t>
      </w:r>
      <w:r>
        <w:rPr>
          <w:rFonts w:ascii="Montserrat" w:eastAsia="Montserrat" w:hAnsi="Montserrat" w:cs="Montserrat"/>
          <w:i/>
        </w:rPr>
        <w:t>analisi cd statica</w:t>
      </w:r>
      <w:r>
        <w:rPr>
          <w:rFonts w:ascii="Montserrat" w:eastAsia="Montserrat" w:hAnsi="Montserrat" w:cs="Montserrat"/>
        </w:rPr>
        <w:t xml:space="preserve">), al fine di individuare quali variabili possono essere rilevanti nel processo decisionale aziendale, nelle scelte strategiche e in quelle operative dell'azienda. </w:t>
      </w:r>
    </w:p>
    <w:p w:rsidR="00ED5D39" w:rsidRDefault="00D23E02">
      <w:pPr>
        <w:widowControl w:val="0"/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Si tratta di un utile strumento strategico per interpretare la crescita o il declino del mercato, la posizione delle imprese, il potenziale e la direzione delle operazioni. </w:t>
      </w:r>
    </w:p>
    <w:p w:rsidR="00ED5D39" w:rsidRDefault="00D23E02">
      <w:pPr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variabili dell'analisi PEST includono:</w:t>
      </w:r>
    </w:p>
    <w:p w:rsidR="00ED5D39" w:rsidRDefault="00D23E02">
      <w:pPr>
        <w:widowControl w:val="0"/>
        <w:numPr>
          <w:ilvl w:val="0"/>
          <w:numId w:val="1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politici</w:t>
      </w:r>
      <w:r>
        <w:rPr>
          <w:rFonts w:ascii="Montserrat" w:eastAsia="Montserrat" w:hAnsi="Montserrat" w:cs="Montserrat"/>
        </w:rPr>
        <w:t>: il contesto politico può condizionare significativamente uno specifico settore attraverso provvedimenti legislativi volti a regolamentarne il funzionamento. In particolare, i fattori politici comprendono aree come fiscalità, diritto del lavoro, diritto ambientale, restrizioni commerciali e stabilità politica. Nel contesto sportivo i fattori politici possono essere rappresentati sia dalla politica locale sia dalla politica sportiva</w:t>
      </w:r>
    </w:p>
    <w:p w:rsidR="00ED5D39" w:rsidRDefault="00D23E02">
      <w:pPr>
        <w:widowControl w:val="0"/>
        <w:numPr>
          <w:ilvl w:val="0"/>
          <w:numId w:val="1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economici:</w:t>
      </w:r>
      <w:r>
        <w:rPr>
          <w:rFonts w:ascii="Montserrat" w:eastAsia="Montserrat" w:hAnsi="Montserrat" w:cs="Montserrat"/>
        </w:rPr>
        <w:t xml:space="preserve"> comprendono la crescita economica, i tassi di interesse, i tassi di cambio e il tasso di inflazione. Questi fattori hanno un grande impatto sul modo in cui operano le imprese e come prendono decisioni. Tali fattori sono cruciali per un club calcistico dilettantistico se pensiamo al rapporto con le </w:t>
      </w:r>
      <w:proofErr w:type="gramStart"/>
      <w:r>
        <w:rPr>
          <w:rFonts w:ascii="Montserrat" w:eastAsia="Montserrat" w:hAnsi="Montserrat" w:cs="Montserrat"/>
        </w:rPr>
        <w:t>banche..</w:t>
      </w:r>
      <w:proofErr w:type="gramEnd"/>
    </w:p>
    <w:p w:rsidR="00ED5D39" w:rsidRDefault="00D23E02">
      <w:pPr>
        <w:widowControl w:val="0"/>
        <w:numPr>
          <w:ilvl w:val="0"/>
          <w:numId w:val="1"/>
        </w:numPr>
        <w:shd w:val="clear" w:color="auto" w:fill="FFFFFF"/>
        <w:spacing w:after="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sociali</w:t>
      </w:r>
      <w:r>
        <w:rPr>
          <w:rFonts w:ascii="Montserrat" w:eastAsia="Montserrat" w:hAnsi="Montserrat" w:cs="Montserrat"/>
        </w:rPr>
        <w:t>: sono aspetti culturali e di coscienza come la salute, il tasso di crescita della popolazione o la distribuzione per età.</w:t>
      </w:r>
    </w:p>
    <w:p w:rsidR="00ED5D39" w:rsidRDefault="00D23E02">
      <w:pPr>
        <w:widowControl w:val="0"/>
        <w:shd w:val="clear" w:color="auto" w:fill="FFFFFF"/>
        <w:spacing w:before="80" w:after="20"/>
        <w:ind w:left="14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Sono le tendenze sociali ad influenzare la domanda di prodotti di una società e come tale società opera. Ad esempio, l'invecchiamento della popolazione o la </w:t>
      </w:r>
      <w:proofErr w:type="spellStart"/>
      <w:r>
        <w:rPr>
          <w:rFonts w:ascii="Montserrat" w:eastAsia="Montserrat" w:hAnsi="Montserrat" w:cs="Montserrat"/>
        </w:rPr>
        <w:t>detanalità</w:t>
      </w:r>
      <w:proofErr w:type="spellEnd"/>
      <w:r>
        <w:rPr>
          <w:rFonts w:ascii="Montserrat" w:eastAsia="Montserrat" w:hAnsi="Montserrat" w:cs="Montserrat"/>
        </w:rPr>
        <w:t xml:space="preserve"> può comportare in un club calcistico minori possibilità di sviluppo di un settore giovanile. Le dinamiche dei fattori sociali possono produrre effetti significativi sulla consistenza e sulle caratteristiche della domanda reale e potenziale di un'azienda.</w:t>
      </w:r>
    </w:p>
    <w:p w:rsidR="00ED5D39" w:rsidRDefault="00D23E02">
      <w:pPr>
        <w:widowControl w:val="0"/>
        <w:numPr>
          <w:ilvl w:val="0"/>
          <w:numId w:val="1"/>
        </w:numPr>
        <w:shd w:val="clear" w:color="auto" w:fill="FFFFFF"/>
        <w:spacing w:before="80" w:after="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tecnologici</w:t>
      </w:r>
      <w:r>
        <w:rPr>
          <w:rFonts w:ascii="Montserrat" w:eastAsia="Montserrat" w:hAnsi="Montserrat" w:cs="Montserrat"/>
        </w:rPr>
        <w:t xml:space="preserve"> e/o di sostenibilità: in questo momento su tali tematiche vi è una forte attenzione e sensibilità. Il vostro club denota già una grande attenzione verso tali fattori. L’aspetto da considerare è che questi elementi possono rappresentare una grande opportunità ma anche uno scoglio notevole nel caso in cui l’argomento venga approcciato ma superficialmente.</w:t>
      </w:r>
    </w:p>
    <w:p w:rsidR="00ED5D39" w:rsidRDefault="00ED5D39">
      <w:pPr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</w:p>
    <w:p w:rsidR="00ED5D39" w:rsidRDefault="00D23E02">
      <w:pPr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documento è di esclusiva gestione del Board. Ogni singolo intervistato potrà compilare le aree con le proprie riflessioni, sia in chiave attuale sia in chiave futura.</w:t>
      </w:r>
    </w:p>
    <w:p w:rsidR="00ED5D39" w:rsidRDefault="001F330B">
      <w:pPr>
        <w:widowControl w:val="0"/>
        <w:spacing w:after="200"/>
        <w:rPr>
          <w:rFonts w:ascii="Roboto" w:eastAsia="Roboto" w:hAnsi="Roboto" w:cs="Roboto"/>
          <w:b/>
          <w:sz w:val="24"/>
          <w:szCs w:val="24"/>
          <w:u w:val="single"/>
        </w:rPr>
      </w:pPr>
      <w:r>
        <w:pict>
          <v:rect id="_x0000_i1025" style="width:0;height:1.5pt" o:hralign="center" o:hrstd="t" o:hr="t" fillcolor="#a0a0a0" stroked="f"/>
        </w:pict>
      </w:r>
    </w:p>
    <w:p w:rsidR="00ED5D39" w:rsidRDefault="00ED5D39">
      <w:pPr>
        <w:widowControl w:val="0"/>
        <w:spacing w:after="200"/>
        <w:rPr>
          <w:rFonts w:ascii="Roboto" w:eastAsia="Roboto" w:hAnsi="Roboto" w:cs="Roboto"/>
          <w:b/>
          <w:sz w:val="24"/>
          <w:szCs w:val="24"/>
          <w:u w:val="single"/>
        </w:rPr>
      </w:pPr>
    </w:p>
    <w:tbl>
      <w:tblPr>
        <w:tblStyle w:val="a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D5D39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D39" w:rsidRDefault="00D23E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POLITICA</w:t>
            </w: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F2024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Avere un buon rapporto con l’amministrazione locale è fondamentale per continuare la </w:t>
            </w:r>
            <w:r w:rsidR="001F330B">
              <w:rPr>
                <w:rFonts w:ascii="Montserrat" w:eastAsia="Montserrat" w:hAnsi="Montserrat" w:cs="Montserrat"/>
                <w:b/>
                <w:sz w:val="24"/>
                <w:szCs w:val="24"/>
              </w:rPr>
              <w:t>strada intrapresa. Occorre però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dare seguito con i fatti, da una parte e dall’altra, per </w:t>
            </w:r>
            <w:r w:rsidR="009A69BC">
              <w:rPr>
                <w:rFonts w:ascii="Montserrat" w:eastAsia="Montserrat" w:hAnsi="Montserrat" w:cs="Montserrat"/>
                <w:b/>
                <w:sz w:val="24"/>
                <w:szCs w:val="24"/>
              </w:rPr>
              <w:t>portare avanti il progetto.</w:t>
            </w: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D39" w:rsidRDefault="00D23E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ECONOMICA</w:t>
            </w:r>
          </w:p>
          <w:p w:rsidR="001F330B" w:rsidRDefault="001F330B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9A69BC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Essere sostenibili è l’unico modo per avere un futuro. Cercare di operare senza esagerare per mania di grandezza.</w:t>
            </w:r>
          </w:p>
        </w:tc>
      </w:tr>
      <w:tr w:rsidR="00ED5D39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D39" w:rsidRDefault="00D23E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SOCIALE</w:t>
            </w: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9A69BC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La crescita dei ragazzi a partire dai più piccoli è alla base di tutto. Avere istruttori e allenatori qualificati è molto importante. Relazionarsi con i genitori per dargli la consapevolezza di quanto sia importante il loro atteggiamento e le loro parole </w:t>
            </w:r>
            <w:r w:rsidR="00D23E02">
              <w:rPr>
                <w:rFonts w:ascii="Montserrat" w:eastAsia="Montserrat" w:hAnsi="Montserrat" w:cs="Montserrat"/>
                <w:b/>
                <w:sz w:val="24"/>
                <w:szCs w:val="24"/>
              </w:rPr>
              <w:t>per la crescita del ragazzo.</w:t>
            </w: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ED5D39" w:rsidRDefault="00ED5D39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5D39" w:rsidRDefault="00D23E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TECNOLOGICA </w:t>
            </w:r>
          </w:p>
          <w:p w:rsidR="00D23E02" w:rsidRDefault="00D23E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Oggi è importantissima e saperla usare nel modo giusto è fondamentale. Di questo me ne rendo conto ma io sono datato ed è già un’impresa per me rispondere a questo questionario. Per fortuna in Società c'</w:t>
            </w:r>
            <w:r w:rsidR="001F330B">
              <w:rPr>
                <w:rFonts w:ascii="Montserrat" w:eastAsia="Montserrat" w:hAnsi="Montserrat" w:cs="Montserrat"/>
                <w:b/>
                <w:sz w:val="24"/>
                <w:szCs w:val="24"/>
              </w:rPr>
              <w:t>è chi se ne occupa.</w:t>
            </w:r>
            <w:bookmarkStart w:id="0" w:name="_GoBack"/>
            <w:bookmarkEnd w:id="0"/>
          </w:p>
        </w:tc>
      </w:tr>
    </w:tbl>
    <w:p w:rsidR="00ED5D39" w:rsidRDefault="00ED5D39">
      <w:pPr>
        <w:rPr>
          <w:rFonts w:ascii="Roboto" w:eastAsia="Roboto" w:hAnsi="Roboto" w:cs="Roboto"/>
          <w:sz w:val="28"/>
          <w:szCs w:val="28"/>
        </w:rPr>
      </w:pPr>
    </w:p>
    <w:p w:rsidR="00ED5D39" w:rsidRDefault="00ED5D39">
      <w:pPr>
        <w:jc w:val="both"/>
        <w:rPr>
          <w:rFonts w:ascii="Roboto" w:eastAsia="Roboto" w:hAnsi="Roboto" w:cs="Roboto"/>
          <w:sz w:val="24"/>
          <w:szCs w:val="24"/>
        </w:rPr>
      </w:pPr>
    </w:p>
    <w:sectPr w:rsidR="00ED5D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0378E"/>
    <w:multiLevelType w:val="multilevel"/>
    <w:tmpl w:val="F68270B0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D39"/>
    <w:rsid w:val="001F330B"/>
    <w:rsid w:val="009A69BC"/>
    <w:rsid w:val="00D23E02"/>
    <w:rsid w:val="00ED5D39"/>
    <w:rsid w:val="00E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9F4E9C-52F9-4C02-85CF-B9F83A44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Azienda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Utente</cp:lastModifiedBy>
  <cp:revision>5</cp:revision>
  <dcterms:created xsi:type="dcterms:W3CDTF">2025-03-04T10:00:00Z</dcterms:created>
  <dcterms:modified xsi:type="dcterms:W3CDTF">2025-03-04T17:55:00Z</dcterms:modified>
</cp:coreProperties>
</file>