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31D" w:rsidRDefault="00C33BD5">
      <w:pPr>
        <w:pStyle w:val="Tito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4n2g8grtu6i9" w:colFirst="0" w:colLast="0"/>
      <w:bookmarkEnd w:id="0"/>
      <w:r>
        <w:rPr>
          <w:color w:val="000000"/>
        </w:rPr>
        <w:t>Scheda 1</w:t>
      </w:r>
    </w:p>
    <w:p w:rsidR="00FE0095" w:rsidRDefault="00FE0095" w:rsidP="00FE0095"/>
    <w:p w:rsidR="00FE0095" w:rsidRPr="00FE0095" w:rsidRDefault="00FE0095" w:rsidP="00FE0095">
      <w:pPr>
        <w:sectPr w:rsidR="00FE0095" w:rsidRPr="00FE009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Sicuramente il punto di forza è l’entusiasmo non solo di noi dirigenti ma della stragrande maggioranza di persone che circondano il Riccione Calcio 1926. Ci sono genitori che ci aiuta</w:t>
      </w:r>
      <w:r w:rsidR="00C33BD5">
        <w:t>no</w:t>
      </w:r>
      <w:bookmarkStart w:id="1" w:name="_GoBack"/>
      <w:bookmarkEnd w:id="1"/>
      <w:r>
        <w:t xml:space="preserve"> in tante situazioni e fanno da eco trascinando altri nell’opera di volontariato. Far parte anche solo del gruppo accompagnatori e già tanta cosa. Il punto debole </w:t>
      </w:r>
      <w:r w:rsidR="00C33BD5">
        <w:t xml:space="preserve">è il fatto che da oltre venti anni questo gruppo ha fatto calcio senza settore giovanile e gestendo al massimo due squadre. Ritrovarsi con 250 iscritti nello spazio di due stagioni partendo da zero è un’impresa quasi un miracolo e bisogna calarsi in un'altra realtà. </w:t>
      </w:r>
    </w:p>
    <w:p w:rsidR="00E9731D" w:rsidRDefault="00C33BD5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4346290</wp:posOffset>
            </wp:positionH>
            <wp:positionV relativeFrom="page">
              <wp:posOffset>645262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:rsidR="00E9731D" w:rsidRDefault="00E9731D">
      <w:pPr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E9731D" w:rsidRDefault="00C33BD5">
      <w:pPr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SWOT</w:t>
      </w:r>
    </w:p>
    <w:p w:rsidR="00E9731D" w:rsidRDefault="00E9731D">
      <w:pPr>
        <w:spacing w:line="240" w:lineRule="auto"/>
        <w:jc w:val="center"/>
        <w:rPr>
          <w:rFonts w:ascii="Montserrat" w:eastAsia="Montserrat" w:hAnsi="Montserrat" w:cs="Montserrat"/>
        </w:rPr>
      </w:pPr>
    </w:p>
    <w:p w:rsidR="00E9731D" w:rsidRDefault="00C33BD5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L’analisi SWOT è uno strumento di pianificazione utilizzato per analizzare i punti di forza (</w:t>
      </w:r>
      <w:proofErr w:type="spellStart"/>
      <w:r>
        <w:rPr>
          <w:rFonts w:ascii="Montserrat" w:eastAsia="Montserrat" w:hAnsi="Montserrat" w:cs="Montserrat"/>
        </w:rPr>
        <w:t>Strenghts</w:t>
      </w:r>
      <w:proofErr w:type="spellEnd"/>
      <w:r>
        <w:rPr>
          <w:rFonts w:ascii="Montserrat" w:eastAsia="Montserrat" w:hAnsi="Montserrat" w:cs="Montserrat"/>
        </w:rPr>
        <w:t>) e di debolezza (</w:t>
      </w:r>
      <w:proofErr w:type="spellStart"/>
      <w:r>
        <w:rPr>
          <w:rFonts w:ascii="Montserrat" w:eastAsia="Montserrat" w:hAnsi="Montserrat" w:cs="Montserrat"/>
        </w:rPr>
        <w:t>Weaknesses</w:t>
      </w:r>
      <w:proofErr w:type="spellEnd"/>
      <w:r>
        <w:rPr>
          <w:rFonts w:ascii="Montserrat" w:eastAsia="Montserrat" w:hAnsi="Montserrat" w:cs="Montserrat"/>
        </w:rPr>
        <w:t>) dell’azienda; all’indagine di questi due elementi interni si accompagna la valutazione dell’ambiente esterno attraverso l’an</w:t>
      </w:r>
      <w:r>
        <w:rPr>
          <w:rFonts w:ascii="Montserrat" w:eastAsia="Montserrat" w:hAnsi="Montserrat" w:cs="Montserrat"/>
        </w:rPr>
        <w:t>alisi delle opportunità (</w:t>
      </w:r>
      <w:proofErr w:type="spellStart"/>
      <w:r>
        <w:rPr>
          <w:rFonts w:ascii="Montserrat" w:eastAsia="Montserrat" w:hAnsi="Montserrat" w:cs="Montserrat"/>
        </w:rPr>
        <w:t>Opportunities</w:t>
      </w:r>
      <w:proofErr w:type="spellEnd"/>
      <w:r>
        <w:rPr>
          <w:rFonts w:ascii="Montserrat" w:eastAsia="Montserrat" w:hAnsi="Montserrat" w:cs="Montserrat"/>
        </w:rPr>
        <w:t>) e delle minacce (</w:t>
      </w:r>
      <w:proofErr w:type="spellStart"/>
      <w:r>
        <w:rPr>
          <w:rFonts w:ascii="Montserrat" w:eastAsia="Montserrat" w:hAnsi="Montserrat" w:cs="Montserrat"/>
        </w:rPr>
        <w:t>Threats</w:t>
      </w:r>
      <w:proofErr w:type="spellEnd"/>
      <w:r>
        <w:rPr>
          <w:rFonts w:ascii="Montserrat" w:eastAsia="Montserrat" w:hAnsi="Montserrat" w:cs="Montserrat"/>
        </w:rPr>
        <w:t xml:space="preserve">) che emergono dal mercato di riferimento. </w:t>
      </w:r>
    </w:p>
    <w:p w:rsidR="00E9731D" w:rsidRDefault="00C33BD5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L’obiettivo principale dell’analisi SWOT è quello di rendere consapevole ogni componente di un’azienda dei fattori di successo o di rischio che comp</w:t>
      </w:r>
      <w:r>
        <w:rPr>
          <w:rFonts w:ascii="Montserrat" w:eastAsia="Montserrat" w:hAnsi="Montserrat" w:cs="Montserrat"/>
        </w:rPr>
        <w:t xml:space="preserve">ongono la propria strategia. L’analisi SWOT è basata sugli elementi interni ed esterni che permettono di analizzare tanto la propria realtà, quanto il contesto e i cambiamenti che caratterizzano il mercato e il contesto in cui si opera. </w:t>
      </w:r>
    </w:p>
    <w:p w:rsidR="00E9731D" w:rsidRDefault="00C33BD5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Ovviamente anche n</w:t>
      </w:r>
      <w:r>
        <w:rPr>
          <w:rFonts w:ascii="Montserrat" w:eastAsia="Montserrat" w:hAnsi="Montserrat" w:cs="Montserrat"/>
        </w:rPr>
        <w:t>el contesto sportivo è fondamentale.</w:t>
      </w:r>
    </w:p>
    <w:p w:rsidR="00E9731D" w:rsidRDefault="00C33BD5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La tabella qui di seguito dovrà redigerla il Board del Riccione Calcio e ogni collaboratore del club in modo da carpire punti di convergenza e differenze fra le differenti visioni.</w:t>
      </w:r>
    </w:p>
    <w:p w:rsidR="00E9731D" w:rsidRDefault="00E9731D">
      <w:pPr>
        <w:spacing w:line="240" w:lineRule="auto"/>
        <w:jc w:val="both"/>
        <w:rPr>
          <w:rFonts w:ascii="Montserrat" w:eastAsia="Montserrat" w:hAnsi="Montserrat" w:cs="Montserrat"/>
        </w:rPr>
      </w:pPr>
    </w:p>
    <w:p w:rsidR="00E9731D" w:rsidRDefault="00C33BD5">
      <w:pPr>
        <w:spacing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ESEMPIO ANALISI SWOT DI UN CLUB CALCI</w:t>
      </w:r>
      <w:r>
        <w:rPr>
          <w:rFonts w:ascii="Montserrat" w:eastAsia="Montserrat" w:hAnsi="Montserrat" w:cs="Montserrat"/>
          <w:b/>
        </w:rPr>
        <w:t>STICO:</w:t>
      </w:r>
    </w:p>
    <w:p w:rsidR="00E9731D" w:rsidRDefault="00C33BD5">
      <w:pPr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Punti di Forza (</w:t>
      </w:r>
      <w:proofErr w:type="spellStart"/>
      <w:r>
        <w:rPr>
          <w:rFonts w:ascii="Montserrat" w:eastAsia="Montserrat" w:hAnsi="Montserrat" w:cs="Montserrat"/>
          <w:b/>
        </w:rPr>
        <w:t>Strengths</w:t>
      </w:r>
      <w:proofErr w:type="spellEnd"/>
      <w:r>
        <w:rPr>
          <w:rFonts w:ascii="Montserrat" w:eastAsia="Montserrat" w:hAnsi="Montserrat" w:cs="Montserrat"/>
          <w:b/>
        </w:rPr>
        <w:t>):</w:t>
      </w:r>
    </w:p>
    <w:p w:rsidR="00E9731D" w:rsidRDefault="00C33BD5">
      <w:pPr>
        <w:numPr>
          <w:ilvl w:val="0"/>
          <w:numId w:val="4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Forte marchio nel mondo del calcio</w:t>
      </w:r>
    </w:p>
    <w:p w:rsidR="00E9731D" w:rsidRDefault="00C33BD5">
      <w:pPr>
        <w:numPr>
          <w:ilvl w:val="0"/>
          <w:numId w:val="4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Prima squadra di giocatori di alto livello </w:t>
      </w:r>
    </w:p>
    <w:p w:rsidR="00E9731D" w:rsidRDefault="00C33BD5">
      <w:pPr>
        <w:numPr>
          <w:ilvl w:val="0"/>
          <w:numId w:val="4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Presenza di un nuovo stadio moderno e all’avanguardia</w:t>
      </w:r>
    </w:p>
    <w:p w:rsidR="00E9731D" w:rsidRDefault="00C33BD5">
      <w:pPr>
        <w:numPr>
          <w:ilvl w:val="0"/>
          <w:numId w:val="4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Ampia base di tifosi fedeli e appassionati in Italia e all’estero</w:t>
      </w:r>
    </w:p>
    <w:p w:rsidR="00E9731D" w:rsidRDefault="00C33BD5">
      <w:pPr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Punti di Debolezza (</w:t>
      </w:r>
      <w:proofErr w:type="spellStart"/>
      <w:r>
        <w:rPr>
          <w:rFonts w:ascii="Montserrat" w:eastAsia="Montserrat" w:hAnsi="Montserrat" w:cs="Montserrat"/>
          <w:b/>
        </w:rPr>
        <w:t>Weaknesses</w:t>
      </w:r>
      <w:proofErr w:type="spellEnd"/>
      <w:r>
        <w:rPr>
          <w:rFonts w:ascii="Montserrat" w:eastAsia="Montserrat" w:hAnsi="Montserrat" w:cs="Montserrat"/>
          <w:b/>
        </w:rPr>
        <w:t>):</w:t>
      </w:r>
    </w:p>
    <w:p w:rsidR="00E9731D" w:rsidRDefault="00C33BD5">
      <w:pPr>
        <w:numPr>
          <w:ilvl w:val="0"/>
          <w:numId w:val="1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Dipendenza economica dalle performance sportive della squadra</w:t>
      </w:r>
    </w:p>
    <w:p w:rsidR="00E9731D" w:rsidRDefault="00C33BD5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Difficoltà nel mantenere un equilibrio finanziario sano</w:t>
      </w:r>
    </w:p>
    <w:p w:rsidR="00E9731D" w:rsidRDefault="00C33BD5">
      <w:pPr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Opportunità (</w:t>
      </w:r>
      <w:proofErr w:type="spellStart"/>
      <w:r>
        <w:rPr>
          <w:rFonts w:ascii="Montserrat" w:eastAsia="Montserrat" w:hAnsi="Montserrat" w:cs="Montserrat"/>
          <w:b/>
        </w:rPr>
        <w:t>Opportunities</w:t>
      </w:r>
      <w:proofErr w:type="spellEnd"/>
      <w:r>
        <w:rPr>
          <w:rFonts w:ascii="Montserrat" w:eastAsia="Montserrat" w:hAnsi="Montserrat" w:cs="Montserrat"/>
          <w:b/>
        </w:rPr>
        <w:t>):</w:t>
      </w:r>
    </w:p>
    <w:p w:rsidR="00E9731D" w:rsidRDefault="00C33BD5">
      <w:pPr>
        <w:numPr>
          <w:ilvl w:val="0"/>
          <w:numId w:val="3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Aumento della visibilità e del valore del marchio grazie a successi sportivi</w:t>
      </w:r>
    </w:p>
    <w:p w:rsidR="00E9731D" w:rsidRDefault="00C33BD5">
      <w:pPr>
        <w:numPr>
          <w:ilvl w:val="0"/>
          <w:numId w:val="3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Possibilità di ampliare la base di tifosi e aumentare i ricavi grazie all’espansione del merchandising e dei diritti televisivi</w:t>
      </w:r>
    </w:p>
    <w:p w:rsidR="00E9731D" w:rsidRDefault="00C33BD5">
      <w:pPr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Minacce (</w:t>
      </w:r>
      <w:proofErr w:type="spellStart"/>
      <w:r>
        <w:rPr>
          <w:rFonts w:ascii="Montserrat" w:eastAsia="Montserrat" w:hAnsi="Montserrat" w:cs="Montserrat"/>
          <w:b/>
        </w:rPr>
        <w:t>Threats</w:t>
      </w:r>
      <w:proofErr w:type="spellEnd"/>
      <w:r>
        <w:rPr>
          <w:rFonts w:ascii="Montserrat" w:eastAsia="Montserrat" w:hAnsi="Montserrat" w:cs="Montserrat"/>
          <w:b/>
        </w:rPr>
        <w:t>):</w:t>
      </w:r>
    </w:p>
    <w:p w:rsidR="00E9731D" w:rsidRDefault="00C33BD5">
      <w:pPr>
        <w:numPr>
          <w:ilvl w:val="0"/>
          <w:numId w:val="2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Concorrenza sempre più agguerrita da parte di altre squadre italiane ed europee</w:t>
      </w:r>
    </w:p>
    <w:p w:rsidR="00E9731D" w:rsidRDefault="00C33BD5">
      <w:pPr>
        <w:numPr>
          <w:ilvl w:val="0"/>
          <w:numId w:val="2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Impatto negativo da improvvi</w:t>
      </w:r>
      <w:r>
        <w:rPr>
          <w:rFonts w:ascii="Montserrat" w:eastAsia="Montserrat" w:hAnsi="Montserrat" w:cs="Montserrat"/>
        </w:rPr>
        <w:t>se emergenze sanitarie o di altro genere come successo 5 anni fa</w:t>
      </w:r>
    </w:p>
    <w:p w:rsidR="00E9731D" w:rsidRDefault="00C33BD5">
      <w:pPr>
        <w:numPr>
          <w:ilvl w:val="0"/>
          <w:numId w:val="2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Possibili sanzioni da parte delle istituzioni sportive a causa di violazioni delle regole</w:t>
      </w:r>
    </w:p>
    <w:p w:rsidR="00E9731D" w:rsidRDefault="00C33BD5">
      <w:pPr>
        <w:jc w:val="both"/>
        <w:rPr>
          <w:rFonts w:ascii="Montserrat" w:eastAsia="Montserrat" w:hAnsi="Montserrat" w:cs="Montserrat"/>
        </w:rPr>
      </w:pPr>
      <w:r>
        <w:lastRenderedPageBreak/>
        <w:pict>
          <v:rect id="_x0000_i1025" style="width:0;height:1.5pt" o:hralign="center" o:hrstd="t" o:hr="t" fillcolor="#a0a0a0" stroked="f"/>
        </w:pict>
      </w:r>
    </w:p>
    <w:p w:rsidR="00E9731D" w:rsidRDefault="00E9731D">
      <w:pPr>
        <w:jc w:val="both"/>
        <w:rPr>
          <w:rFonts w:ascii="Montserrat" w:eastAsia="Montserrat" w:hAnsi="Montserrat" w:cs="Montserrat"/>
        </w:rPr>
      </w:pPr>
    </w:p>
    <w:tbl>
      <w:tblPr>
        <w:tblStyle w:val="a"/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6019"/>
      </w:tblGrid>
      <w:tr w:rsidR="00E9731D">
        <w:trPr>
          <w:trHeight w:val="1888"/>
        </w:trPr>
        <w:tc>
          <w:tcPr>
            <w:tcW w:w="3009" w:type="dxa"/>
            <w:vMerge w:val="restart"/>
          </w:tcPr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C33BD5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ANALISI INTERNA</w:t>
            </w:r>
          </w:p>
        </w:tc>
        <w:tc>
          <w:tcPr>
            <w:tcW w:w="6018" w:type="dxa"/>
          </w:tcPr>
          <w:p w:rsidR="00E9731D" w:rsidRDefault="00C33BD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PUNTI DI FORZA:</w:t>
            </w:r>
          </w:p>
        </w:tc>
      </w:tr>
      <w:tr w:rsidR="00E9731D">
        <w:trPr>
          <w:trHeight w:val="2100"/>
        </w:trPr>
        <w:tc>
          <w:tcPr>
            <w:tcW w:w="3009" w:type="dxa"/>
            <w:vMerge/>
          </w:tcPr>
          <w:p w:rsidR="00E9731D" w:rsidRDefault="00E9731D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6018" w:type="dxa"/>
          </w:tcPr>
          <w:p w:rsidR="00E9731D" w:rsidRDefault="00C33BD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PUNTI DI DEBOLEZZA:</w:t>
            </w:r>
          </w:p>
        </w:tc>
      </w:tr>
      <w:tr w:rsidR="00E9731D">
        <w:trPr>
          <w:trHeight w:val="2205"/>
        </w:trPr>
        <w:tc>
          <w:tcPr>
            <w:tcW w:w="3009" w:type="dxa"/>
            <w:vMerge w:val="restart"/>
          </w:tcPr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E9731D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E9731D" w:rsidRDefault="00C33BD5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ANALISI ESTERNA</w:t>
            </w:r>
          </w:p>
        </w:tc>
        <w:tc>
          <w:tcPr>
            <w:tcW w:w="6018" w:type="dxa"/>
          </w:tcPr>
          <w:p w:rsidR="00E9731D" w:rsidRDefault="00C33BD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OPPORTUNITÀ:</w:t>
            </w:r>
          </w:p>
        </w:tc>
      </w:tr>
      <w:tr w:rsidR="00E9731D">
        <w:trPr>
          <w:trHeight w:val="3028"/>
        </w:trPr>
        <w:tc>
          <w:tcPr>
            <w:tcW w:w="3009" w:type="dxa"/>
            <w:vMerge/>
          </w:tcPr>
          <w:p w:rsidR="00E9731D" w:rsidRDefault="00E9731D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6018" w:type="dxa"/>
          </w:tcPr>
          <w:p w:rsidR="00E9731D" w:rsidRDefault="00C33BD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MINACCE:</w:t>
            </w:r>
          </w:p>
        </w:tc>
      </w:tr>
    </w:tbl>
    <w:p w:rsidR="00E9731D" w:rsidRDefault="00E9731D">
      <w:pPr>
        <w:jc w:val="both"/>
        <w:rPr>
          <w:rFonts w:ascii="Montserrat" w:eastAsia="Montserrat" w:hAnsi="Montserrat" w:cs="Montserrat"/>
        </w:rPr>
      </w:pPr>
    </w:p>
    <w:sectPr w:rsidR="00E973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26A8B"/>
    <w:multiLevelType w:val="multilevel"/>
    <w:tmpl w:val="58E820A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313C0665"/>
    <w:multiLevelType w:val="multilevel"/>
    <w:tmpl w:val="1ADCF4B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57CE3A76"/>
    <w:multiLevelType w:val="multilevel"/>
    <w:tmpl w:val="252696A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nsid w:val="75947CE7"/>
    <w:multiLevelType w:val="multilevel"/>
    <w:tmpl w:val="EB48EDA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31D"/>
    <w:rsid w:val="00C33BD5"/>
    <w:rsid w:val="00E9731D"/>
    <w:rsid w:val="00FE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6D38CB-AF01-4F22-9D61-9169E7586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2</cp:revision>
  <dcterms:created xsi:type="dcterms:W3CDTF">2025-03-04T11:44:00Z</dcterms:created>
  <dcterms:modified xsi:type="dcterms:W3CDTF">2025-03-04T11:59:00Z</dcterms:modified>
</cp:coreProperties>
</file>