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rFonts w:ascii="Consolas" w:cs="Consolas" w:eastAsia="Consolas" w:hAnsi="Consolas"/>
          <w:b/>
          <w:bCs/>
          <w:color w:val="001E29"/>
          <w:sz w:val="72"/>
          <w:szCs w:val="72"/>
        </w:rPr>
        <w:t xml:space="preserve">UNFOLD GROWTH</w:t>
      </w:r>
    </w:p>
    <w:p>
      <w:pPr>
        <w:spacing w:after="1200"/>
      </w:pPr>
      <w:r>
        <w:rPr>
          <w:rFonts w:ascii="Consolas" w:cs="Consolas" w:eastAsia="Consolas" w:hAnsi="Consolas"/>
          <w:color w:val="2E1A7F"/>
          <w:sz w:val="28"/>
          <w:szCs w:val="28"/>
        </w:rPr>
        <w:t xml:space="preserve">GROWTH INTELLIGENCE</w:t>
      </w:r>
    </w:p>
    <w:p>
      <w:pPr>
        <w:spacing w:after="200"/>
      </w:pPr>
      <w:r>
        <w:rPr>
          <w:b/>
          <w:bCs/>
          <w:color w:val="001E29"/>
          <w:sz w:val="48"/>
          <w:szCs w:val="48"/>
        </w:rPr>
        <w:t xml:space="preserve">PRD v2.0 — Site Unfold Growth</w:t>
      </w:r>
    </w:p>
    <w:p>
      <w:pPr>
        <w:spacing w:after="200"/>
      </w:pPr>
      <w:r>
        <w:rPr>
          <w:color w:val="555555"/>
          <w:sz w:val="28"/>
          <w:szCs w:val="28"/>
        </w:rPr>
        <w:t xml:space="preserve">Product Requirements Document</w:t>
      </w:r>
    </w:p>
    <w:p>
      <w:pPr>
        <w:spacing w:after="100" w:before="800"/>
      </w:pPr>
      <w:r>
        <w:rPr>
          <w:color w:val="555555"/>
          <w:sz w:val="22"/>
          <w:szCs w:val="22"/>
        </w:rPr>
        <w:t xml:space="preserve">Versão 2.0 · 30 de abril de 2026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Autor técnico: Matheus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Base estratégica: Brief Estratégico v1.0 — Gabriel Calheiros</w:t>
      </w:r>
    </w:p>
    <w:p>
      <w:r>
        <w:rPr>
          <w:i/>
          <w:iCs/>
          <w:color w:val="555555"/>
          <w:sz w:val="22"/>
          <w:szCs w:val="22"/>
        </w:rPr>
        <w:t xml:space="preserve">Status: Aprovado para implementação (com Etapa 2 do Diagnóstico marcada como TBD)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Sobre esta versão</w:t>
      </w:r>
    </w:p>
    <w:p>
      <w:pPr>
        <w:spacing w:after="120"/>
      </w:pPr>
      <w:r>
        <w:t xml:space="preserve">Este PRD substitui integralmente a v1.0. Foi reescrito a partir do Brief Estratégico de Arquitetura e Conteúdo do Site produzido por Gabriel Calheiros (Partner &amp; Diretor de Marketing da Unfold Growth). O Brief tem precedência hierárquica em qualquer divergência — esta versão respeita 100% das decisões estratégicas estabelecidas.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Principais mudanças vs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Natureza do projeto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Rebrand da Lighthouse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Nova entidade, novo CNPJ; Lighthouse encerra em maio/2026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Mapa do site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 páginas + hubs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páginas + Diagnóstico + Calculadora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Página de serviços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/servicos com 4 serviços por canal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/metodo (UGS) + /atuacao (4 verticais)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Iscas digitais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ferramentas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Diagnóstico de Growth (CTA único) + Calculadora secundária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Multi-idioma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PT-BR + EN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Só PT-BR (EN entra em v2)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Auditoria de LP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Incluída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Removida (vai para v2)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Materiais ricos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Hub completo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Removido (vai para v2)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Blog com guest posts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Incluído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Só posts internos, autores Unfold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Adapter genérico, provedor TBD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 Station CRM + RD Marketing (Pro) confirmados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Roadmap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 semanas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5-7 semanas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Pendências aguardando Gabriel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Não bloqueiam o início da implementação: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Especificação detalhada da Etapa 2 do Diagnóstico (12 perguntas, scoring matrix, 8-12 variações de insight)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Diagrama visual do UGS para a página /metodo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Definição da ferramenta de calendário pós-Diagnóstico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Lista final de logos com aprovação dos clientes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1. Visão e Contexto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1.1. Visão de Produto</w:t>
      </w:r>
    </w:p>
    <w:p>
      <w:pPr>
        <w:spacing w:after="120"/>
      </w:pPr>
      <w:r>
        <w:t xml:space="preserve">Construir o site institucional da Unfold Growth, uma nova entidade comercial que ocupa a categoria de assessoria de growth especializada em operações com vendas complexas. O site é uma ferramenta comercial: deve comunicar tese, método (Unfold Growth System) e prova social de forma a converter visitantes qualificados em leads via Diagnóstico de Growth — a única ferramenta primária de captura.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1.2. Contexto</w:t>
      </w:r>
    </w:p>
    <w:p>
      <w:pPr>
        <w:spacing w:after="120"/>
      </w:pPr>
      <w:r>
        <w:t xml:space="preserve">A Unfold Growth não é um rebrand da Agência Lighthouse. É uma nova entidade, com novo CNPJ, novo posicionamento e nova proposta de valor. A Lighthouse é encerrada formalmente ao longo de maio de 2026. Ativos selecionados (cases reformatados, big numbers, certificações, sistema visual) são transferidos por acordo formal; tudo o mais é descartado.</w:t>
      </w:r>
    </w:p>
    <w:p>
      <w:pPr>
        <w:spacing w:after="120"/>
      </w:pPr>
      <w:r>
        <w:t xml:space="preserve">O site é parte de um projeto de comunicação institucional de transição que inclui também: comunicação 1-1 com os 6 clientes ativos, comunicação direta com parceiros estratégicos (Meta, Kommo, RD, ABRADI), lançamento público coordenado em LinkedIn e e-mail, e migração de infraestrutura digital (domínios, e-mails, contas de mídia, CRM).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1.3. Objetivos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 de Sucesso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Lançar a Unfold como nova entidade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Site no ar antes do encerramento do CNPJ Lighthouse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Converter visitantes qualificados em leads via Diagnóstico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Mínimo 30 diagnósticos completos/mês a partir do mês 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Comunicar transição com sucesso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Conversão dos 6 clientes ativos para contratos sob CNPJ Unfold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Estabelecer autoridade técnica do método UGS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 médio /metodo &gt; 90s, scroll-depth &gt; 70%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Tornar a equipe Unfold autônoma na edição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das alterações via painel, sem dev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1.4. Não-Objetivos (fora do escopo da v1)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Internacionalização PT-BR + EN (adiada para v2)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Hub de Materiais Ricos com fluxo de captura próprio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Página dedicada de Podcast (entra em /sobre como bloco se necessário)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Auditoria de Landing Page com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Páginas individuais por vertical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Filtros avançados em Cases e Blog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Migração automática dos 78 posts da Lighthouse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Guest posts de clientes externos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 mobile, comunidade, e-commerce, gerenciador de campanhas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2. Posicionamento e Princípios Estratégicos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2.1. Posicionamento central</w:t>
      </w:r>
    </w:p>
    <w:p>
      <w:pPr>
        <w:spacing w:after="120"/>
      </w:pPr>
      <w:r>
        <w:t xml:space="preserve">A Unfold é uma assessoria de growth especializada em operações com vendas complexas. Estrutura e opera sistemas de crescimento que conectam marketing, vendas, CRM, automação e inteligência comercial em uma lógica integrada, previsível e orientada a resultado comercial.</w:t>
      </w:r>
    </w:p>
    <w:p>
      <w:pPr>
        <w:pBdr>
          <w:left w:val="single" w:color="6DF9C6" w:sz="12" w:space="8"/>
        </w:pBdr>
        <w:spacing w:after="120" w:before="120"/>
        <w:ind w:left="360" w:right="360"/>
      </w:pPr>
      <w:r>
        <w:rPr>
          <w:i/>
          <w:iCs/>
          <w:color w:val="555555"/>
          <w:sz w:val="22"/>
          <w:szCs w:val="22"/>
        </w:rPr>
        <w:t xml:space="preserve">Tese central: Empresas com vendas complexas não precisam de mais marketing isolado. Precisam de um sistema de crescimento mais integrado.</w:t>
      </w:r>
    </w:p>
    <w:p>
      <w:pPr>
        <w:pBdr>
          <w:left w:val="single" w:color="6DF9C6" w:sz="12" w:space="8"/>
        </w:pBdr>
        <w:spacing w:after="120" w:before="120"/>
        <w:ind w:left="360" w:right="360"/>
      </w:pPr>
      <w:r>
        <w:rPr>
          <w:i/>
          <w:iCs/>
          <w:color w:val="555555"/>
          <w:sz w:val="22"/>
          <w:szCs w:val="22"/>
        </w:rPr>
        <w:t xml:space="preserve">Frase-síntese: Growth não é canal. É sistema.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2.2. ICP prioritário</w:t>
      </w:r>
    </w:p>
    <w:p>
      <w:pPr>
        <w:spacing w:after="120"/>
      </w:pPr>
      <w:r>
        <w:t xml:space="preserve">Empresas de médio e grande porte com: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Ticket alto e ciclo de venda longo ou tecnicamente complexo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Estrutura mínima de marketing e vendas já existente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Necessidade real de CRM e automação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Maturidade intermediária ou avançada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Dor concreta de integração, previsibilidade ou clareza de funil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Verticais prioritários (Fase 1 GTM):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Construção Civil e Incorporação (tração)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Agroindústria e negócios agro com vendas complexas (tração)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Tecnologia e SaaS B2B (expansão seletiva)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Automotivo e concessionárias (entrada oportunista)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Não-ICP (o site filtra propositalmente):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Empresas que querem apenas tráfego pago como serviço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Empresas que querem apenas social 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Empresas que compram por preço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Empresas sem operação comercial mínima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Empresas que esperam agência full service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2.3. Os 10 princípios não-negociáveis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Toda decisão de arquitetura, conteúdo e UX deve passar pelo teste destes princípios: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 O site vende sistema, não pacote de serviços. Categorização por canal descartada; arquitetura é UGS.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2. Filtra na entrada, não na saída. Copy, CTAs e formulários afastam o cliente errado.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3. Profundidade nas páginas certas, enxutez no resto. 6 páginas, não 10+.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4. Uma única ferramenta de captura primária, profunda. Diagnóstico é o CTA único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 Conteúdo do site representa autoridade técnica do método. Sem dicas genéricas, sem listas, sem hype.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6. Liderança presente, não protagonista. Gabriel é autoria do método, não cara do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7. Cada página tem uma função comercial clara. Sem páginas decorativas.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8. Stack proporcional ao problema. Decisão técnica documentada e justificada.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9. Internacionalização entra na v2. Audiência atual é Brasil.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10. Janela curta, lançamento em 5-7 semanas. Tudo o que não é essencial entra em v2.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3. Identidade Visual</w:t>
      </w:r>
    </w:p>
    <w:p>
      <w:pPr>
        <w:spacing w:after="120"/>
      </w:pPr>
      <w:r>
        <w:t xml:space="preserve">Sistema visual aprovado conforme APR V2 — Identidade Visual da Unfold. Preservar integralmente.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3.1.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--color-bg-primary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#001E29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principal (dark)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--color-bg-secondary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#002a38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dark alternado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--color-bg-light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#E7E7E7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light, seções alternadas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--color-accent-mint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#6DF9C6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CTAs primários, highlights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--color-accent-blue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#93BAFB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Gradientes, links secundários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--color-accent-purple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#2E1A7F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Acentuação ousada pontual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--color-border-subtle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#0a3340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Bordas em dark mode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--color-text-on-dark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#E7E7E7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 sobre fundo escuro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--color-text-on-light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#001E29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 sobre fundo claro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#8aa0a8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 secundário sobre dark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3.2.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Família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Substituta web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Relicus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tech (logos, ativações específicas)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Space Mono / JetBrains Mono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Carbon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Labels técnicas (uso pontual)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IBM Plex Mono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Chambers Sans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Corpo de texto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 (recomendada como padrão)</w:t>
            </w:r>
          </w:p>
        </w:tc>
      </w:tr>
    </w:tbl>
    <w:p>
      <w:pPr>
        <w:spacing w:after="120"/>
        <w:rPr>
          <w:b/>
          <w:bCs/>
        </w:rPr>
      </w:pPr>
      <w:r>
        <w:rPr>
          <w:b/>
          <w:bCs/>
        </w:rPr>
        <w:t xml:space="preserve">Regra de aplicação: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Headlines, subtítulos, body: Inter (sans, weight 400-800)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Eyebrows, tags, números pequenos (≤14px): IBM Plex Mono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Wordmark UNFOLD: pode usar Inter bold com tracking apertado se Relicus web não estiver disponível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4. Stack Técnica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4.1. Justificativa</w:t>
      </w:r>
    </w:p>
    <w:p>
      <w:pPr>
        <w:spacing w:after="120"/>
      </w:pPr>
      <w:r>
        <w:t xml:space="preserve">A stack escolhida foi avaliada à luz do Princípio 8 do Brief (Stack proporcional ao problema) e mantida como Next.js 15 + Payload CMS + PostgreSQL pelas seguintes razões: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Painel admin nativo: Brief mantém o admin no escopo. Payload entrega isso sem custo adicional.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Capacidade de expansão para v2 sem refatoração: multi-idioma, blog completo, materiais ricos absorvidos no mesmo ecossistema.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SEO institucional: SSR/ISR do Next.js entrega Core Web Vitals fortes para SEO orgânico do blog.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Integração com IA: Calculadora pede backend confiável para fluxos com web search e prompts versionados.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 total v1+v2 menor que alternativa Webflow + Tally + Make + outros.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Domínio técnico já estabelecido: time tem fluência em Cursor + Claude Code, reduzindo custo de implementação.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4.2. Tecnologias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SSR/ISR, server components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Linguagem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 (strict)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safety, melhor DX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Velocidade, consistência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CMS / Admin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Payload CMS 3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Roda no mesmo Next.js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Banco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Neon, Supabase ou Railway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DigitalOcean Spaces ou S3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Imagens, PDFs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Hospedagem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+ Railway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DX e custo bons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 (Calculadora)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Claude API (sonnet-4)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Validado, qualidade em PT-BR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search IA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Tavily API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Benchmarks reais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 Station CRM + RD Marketing (Pro)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Decidido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Resend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DX, integra com Next.js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Anti-spam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Cloudflare Turnstile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Privacy-friendly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Payload Auth nativo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Sessões + JWT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Analytics + GA4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 + comportamento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Sentry (free tier)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Erros frontend/backend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Calendário Diagnóstico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TBD (rec: Cal.com)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Aguardando definição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5. Mapa de Páginas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5.1. Estrutura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Comunicar tese, prova social, direcionar ao Diagnóstico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/metodo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Método (UGS)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Aprofundar método, diferenciar de agências/consultorias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/atuacao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Atuação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Mostrar profundidade vertical (4 setores)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/cases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Provar resultado real através de cases UGS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/sobre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Sobre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Rosto institucional com presença discreta da liderança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/diagnostico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Diagnóstico de Growth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CTA principal — converter intenção em lead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/ferramentas/calculadora-trafego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Calculadora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Ferramenta secundária — perfil tático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5.2. Detalhamento por página</w:t>
      </w:r>
    </w:p>
    <w:p>
      <w:pPr>
        <w:pStyle w:val="Heading3"/>
        <w:spacing w:after="100" w:before="200"/>
      </w:pPr>
      <w:r>
        <w:rPr>
          <w:b/>
          <w:bCs/>
          <w:color w:val="2E1A7F"/>
          <w:sz w:val="26"/>
          <w:szCs w:val="26"/>
        </w:rPr>
        <w:t xml:space="preserve">5.2.1. Home (/)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Objetivo único: converter visitante qualificado para o Diagnóstico em menos de 90 segundos.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Sequência de blocos: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Header fixo — logo, navegação (Método · Atuação · Cases · Sobre), CTA Diagnóstico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Hero — headline com tese, subheadline, CTA primário Diagnóstico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Big numbers — R$ 75MM, R$ 850k, 25k conteúdos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Logos de clientes — 11 logos selecionados (condicionais à aprovação)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Tese e problema do mercado — 5 dores em afirmações curtas + transição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UGS em destaque — 4 pilares + CTA Conheça o método completo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Verticais — 4 cards (Construção, Agro, Tech, Automotivo)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Cases destaque — 3 cases em grid + CTA Ver todos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Certificações — Meta, Kommo, RD, ABRADI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CTA final forte — headline de transição + Diagnóstico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Footer — contato, redes sociais, LinkedIn da liderança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Direcionais de copy: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Headline: 'Estruturamos sistemas de crescimento para empresas de vendas complexas.'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Subheadline: 'Assessoria de growth que conecta marketing, vendas, CRM e automação em um sistema integrado, previsível e orientado a resultado comercial.'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CTA Hero: 'Solicite um Diagnóstico de Growth'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Bloco de problema: afirmações curtas, não perguntas (ex: 'CRM mal utilizado' em vez de 'Seu CRM está mal utilizado?')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CTA final: 'Você já tem marketing e vendas. Falta o sistema que conecta tudo.'</w:t>
      </w:r>
    </w:p>
    <w:p>
      <w:pPr>
        <w:pStyle w:val="Heading3"/>
        <w:spacing w:after="100" w:before="200"/>
      </w:pPr>
      <w:r>
        <w:rPr>
          <w:b/>
          <w:bCs/>
          <w:color w:val="2E1A7F"/>
          <w:sz w:val="26"/>
          <w:szCs w:val="26"/>
        </w:rPr>
        <w:t xml:space="preserve">5.2.2. Método (/metodo)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Objetivo: transformar curiosidade em convicção. É a página mais lida por prospects em avaliação séria.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Hero — título 'Unfold Growth System®', subtítulo posicional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Tese do método — manifesto curto e afiado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 pilares em profundidade — Diagnosticar / Estruturar / Operar / Evoluir (cada um: pergunta central, função, atividades, output)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Diagrama integrador do UGS (asset visual em produção)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que o UGS não é — bloco de diferenciação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Como UGS conecta marketing, vendas, CRM, automação — diagrama 4 camadas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Quando faz sentido aplicar — bloco de qualificação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CTA Diagnóstico</w:t>
      </w:r>
    </w:p>
    <w:p>
      <w:pPr>
        <w:pBdr>
          <w:left w:val="single" w:color="6DF9C6" w:sz="12" w:space="8"/>
        </w:pBdr>
        <w:spacing w:after="120" w:before="120"/>
        <w:ind w:left="360" w:right="360"/>
      </w:pPr>
      <w:r>
        <w:rPr>
          <w:i/>
          <w:iCs/>
          <w:color w:val="555555"/>
          <w:sz w:val="22"/>
          <w:szCs w:val="22"/>
        </w:rPr>
        <w:t xml:space="preserve">Tese do método: Crescimento não é a soma de ações isoladas de marketing. É o resultado da organização de um sistema. O Unfold Growth System organiza esse sistema em quatro movimentos integrados — diagnosticar, estruturar, operar e evoluir — conectando marketing, vendas, CRM e automação em uma lógica única.</w:t>
      </w:r>
    </w:p>
    <w:p>
      <w:pPr>
        <w:pBdr>
          <w:left w:val="single" w:color="6DF9C6" w:sz="12" w:space="8"/>
        </w:pBdr>
        <w:spacing w:after="120" w:before="120"/>
        <w:ind w:left="360" w:right="360"/>
      </w:pPr>
      <w:r>
        <w:rPr>
          <w:i/>
          <w:iCs/>
          <w:color w:val="555555"/>
          <w:sz w:val="22"/>
          <w:szCs w:val="22"/>
        </w:rPr>
        <w:t xml:space="preserve">O que o UGS não é: UGS não é growth hacks. Não é tráfego com outro nome. Não é metodologia genérica de marketing. É um método que organiza a operação comercial em sistema, voltado especificamente para empresas com vendas complexas.</w:t>
      </w:r>
    </w:p>
    <w:p>
      <w:pPr>
        <w:pStyle w:val="Heading3"/>
        <w:spacing w:after="100" w:before="200"/>
      </w:pPr>
      <w:r>
        <w:rPr>
          <w:b/>
          <w:bCs/>
          <w:color w:val="2E1A7F"/>
          <w:sz w:val="26"/>
          <w:szCs w:val="26"/>
        </w:rPr>
        <w:t xml:space="preserve">5.2.3. Atuação (/atuacao)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Objetivo: profundidade vertical sem criar 4 páginas separadas. Página única com 4 seções âncoradas.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Hero — título e parágrafo institucional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Seletor de vertical (tabs ou cards)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Seção por vertical (4x mesma estrutura): ângulo específico, dores, abordagem Unfold, mini-cases ou logos,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Nota sobre verticais não listados (Indústria e outros B2B)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Direcionais de copy por vertical: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Construção: 'Gargalo está em reduzir atrito entre captação, validação técnica e avanço comercial.' Foco: funil, CRM, sales enablement, comitê de compra.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Agro: 'Crescimento não pode depender apenas de relação presencial e memória comercial.' Foco: CRM, inteligência comercial, organização da captação.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Tech: 'Evitar que dados, CRM, marketing e revenue motions operem em silos.' Foco: dados, integração, automação.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Automotivo: 'Transformar captação em atendimento estruturado.' Foco: CRM, esteiras de resposta, qualidade do lead.</w:t>
      </w:r>
    </w:p>
    <w:p>
      <w:pPr>
        <w:pStyle w:val="Heading3"/>
        <w:spacing w:after="100" w:before="200"/>
      </w:pPr>
      <w:r>
        <w:rPr>
          <w:b/>
          <w:bCs/>
          <w:color w:val="2E1A7F"/>
          <w:sz w:val="26"/>
          <w:szCs w:val="26"/>
        </w:rPr>
        <w:t xml:space="preserve">5.2.4. Cases (/cases)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Listagem: hero + grid de 4-6 cards (logo, vertical, headline de resultado).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Detalhe: identificação, contexto inicial, pilares trabalhados, ações executadas (mapeamento UGS), resultados, depoimento opcional, CTA Diagnóstico.</w:t>
      </w:r>
    </w:p>
    <w:p>
      <w:pPr>
        <w:spacing w:after="120"/>
      </w:pPr>
      <w:r>
        <w:t xml:space="preserve">Princípios de redação: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Sempre mapear ações ao 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Números com contexto (volume base e período)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Problema do cliente em vocabulário do cliente; solução em vocabulário Unfold</w:t>
      </w:r>
    </w:p>
    <w:p>
      <w:pPr>
        <w:pStyle w:val="Heading3"/>
        <w:spacing w:after="100" w:before="200"/>
      </w:pPr>
      <w:r>
        <w:rPr>
          <w:b/>
          <w:bCs/>
          <w:color w:val="2E1A7F"/>
          <w:sz w:val="26"/>
          <w:szCs w:val="26"/>
        </w:rPr>
        <w:t xml:space="preserve">5.2.5. Sobre (/sobre)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Hero institucional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 que a Unfold existe (2-3 parágrafos)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que acreditamos (5-6 princípios)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Liderança — bloco discreto: foto, nome, cargo, 2-3 linhas factuais, link LinkedIn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 (opcional, cargos sem fotos individuais)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Certificações e parcerias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Onde estamos — Maceió, atuação nacional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CTA discreto Diagnóstico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6. Diagnóstico de Growth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6.1. O que é</w:t>
      </w:r>
    </w:p>
    <w:p>
      <w:pPr>
        <w:spacing w:after="120"/>
      </w:pPr>
      <w:r>
        <w:t xml:space="preserve">Experiência guiada em duas etapas que entrega ao prospect um panorama estruturado da própria operação, classificada nos 4 pilares do UGS. É o CTA único principal do site para captura de leads qualificados.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6.2. Por que é estratégico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Entrega valor antes de vender — prospect sente o método antes de contratar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Qualifica por profundidade, não só por dados — afasta curiosos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Gera inteligência de mercado — base própria de benchmarking em 6 meses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6.3. Etapa 1 — Qualificação rápida (~60s)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6 campos confirmados: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Obrigatório, mín 3 caracteres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Telefone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Telefone (mascarado BR)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Obrigatório, formato (XX) XXXXX-XXXX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E-mail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corporativo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Obrigatório. Bloqueia gmail, outlook, hotmail, yahoo, icloud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Quantidade de funcionários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Single-select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Faixas: 1-10, 11-50, 51-200, 201-500, 501-1000, 1000+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Segmento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Single-select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Construção, Agro, Tech/SaaS, Indústria, Automotivo, Serviços B2B, Outro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CRM/Automação atual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Single-select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 ambos, Apenas CRM, Apenas automação, Nenhum, Não sei</w:t>
            </w:r>
          </w:p>
        </w:tc>
      </w:tr>
    </w:tbl>
    <w:p>
      <w:pPr>
        <w:spacing w:after="120"/>
        <w:rPr>
          <w:b/>
          <w:bCs/>
        </w:rPr>
      </w:pPr>
      <w:r>
        <w:rPr>
          <w:b/>
          <w:bCs/>
        </w:rPr>
        <w:t xml:space="preserve">Comportamento ao submeter: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Validação client-side com Zod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Anti-spam (Cloudflare Turnstile)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Cria lead no banco com origem 'diagnostico-etapa-1'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Sincroniza com RD Station CRM (tags origem:diagnostico, setor:{segmento})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Sincroniza com RD Station Marketing (lista de nutrição genérica)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Gera token assinado JWT (validade 30 dias)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Redireciona para /diagnostico/{token} (Etapa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Envia email de confirmação com link da Etapa 2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6.4. Etapa 2 — Diagnóstico guiado (~5-7 min)</w:t>
      </w:r>
    </w:p>
    <w:p>
      <w:pPr>
        <w:spacing w:after="120"/>
        <w:rPr>
          <w:b/>
          <w:bCs/>
          <w:color w:val="2E1A7F"/>
        </w:rPr>
      </w:pPr>
      <w:r>
        <w:rPr>
          <w:b/>
          <w:bCs/>
          <w:color w:val="2E1A7F"/>
        </w:rPr>
        <w:t xml:space="preserve">Status: TBD — aguardando especificação detalhada do Gabriel.</w:t>
      </w:r>
    </w:p>
    <w:p>
      <w:pPr>
        <w:spacing w:after="120"/>
      </w:pPr>
      <w:r>
        <w:t xml:space="preserve">A spec definitiva (12 perguntas, opções, pesos, scoring matrix) está em material separado, ainda a ser enviada. Esta seção será atualizada em PRD v2.1.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Estrutura geral confirmada: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12 perguntas em 4 pilares do UGS (3 perguntas por pilar)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Formato gamificado tipo Typeform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Diagnosticar (3): ticket médio, ciclo de vendas, gargalo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Estruturar (3): relação marketing-vendas, qualificação de leads, uso de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Operar (3): canais ativos, proporção marketing vs relacionamento, rotina de análise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Evoluir (3): estágio, prioridade próximos 6 meses, avaliação de assessoria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Pesos pré-definidos (0-3) → score 0-10 por pilar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Faixas: 0-3.9 = Em construção, 4-6.9 = Em operação, 7-10 = Em otimização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Implementação técnica preparada (independente do conteúdo):</w:t>
      </w:r>
    </w:p>
    <w:p>
      <w:pPr>
        <w:spacing w:after="120"/>
      </w:pPr>
      <w:r>
        <w:t xml:space="preserve">Collection quiz-questions modelada para acomodar pilar, texto, ordem, alternativas (texto + peso), texto de ajuda. Quando spec chegar, admin Unfold cadastra as 12 perguntas pelo painel sem deploy.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6.5. Tela final — Resultado personalizado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Estrutura confirmada: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Panorama visual — gráfico radar com 4 pilares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Insight curto e personalizado — 3-5 linhas, 8-12 variações pré-escritas (não IA em tempo real)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CTAs: calendário (apresentação variável conforme fit) + receber PDF por email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Score de fit comercial: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Combina: funcionários, segmento, prontidão (Pilar 4), gap de estrutura (Pilar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Fit alto: calendário em destaque (botão grande, chamada forte)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Fit médio: calendário disponível em botão padrão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Fit baixo: calendário disponível mas sem destaque; ênfase em PDF + nutrição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6.6. Especificação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/api/diagnostico/etapa-1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lead, sincroniza RD, gera token, retorna URL Etapa 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/api/diagnostico/etapa-2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Recebe respostas, calcula score, salva resultado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/api/diagnostico/resultado/:token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Retorna resultado processado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/api/diagnostico/pdf/:token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 PDF (download ou email)</w:t>
            </w:r>
          </w:p>
        </w:tc>
      </w:tr>
    </w:tbl>
    <w:p>
      <w:pPr>
        <w:spacing w:after="120"/>
        <w:rPr>
          <w:b/>
          <w:bCs/>
        </w:rPr>
      </w:pPr>
      <w:r>
        <w:rPr>
          <w:b/>
          <w:bCs/>
        </w:rPr>
        <w:t xml:space="preserve">Side-effects do /etapa-2: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Calcula scoring por pilar e fit comercial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Atualiza lead em RD Station: tags (nivel, fit) + campos customizados com scores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Move lead para etapa apropriada do funil em RD CRM (Lead Inicial / MQL / 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Dispara workflow de nutrição em RD Marketing apropriado ao 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Envia email com PDF do resultado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Notifica equipe Unfold via email apenas se fit alto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Rate limiting: 3 submissões de Etapa 1 por IP por hora.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7. Calculadora de Investimento × Retorno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7.1. Posicionamento</w:t>
      </w:r>
    </w:p>
    <w:p>
      <w:pPr>
        <w:spacing w:after="120"/>
      </w:pPr>
      <w:r>
        <w:t xml:space="preserve">Ferramenta secundária, não primária. Captura leads com perfil tático (já investem em mídia, querem dimensionamento). Não compete com o Diagnóstico.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7.2. Hierarquia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Diagnóstico: Hero, menu fixo, fim das páginas estruturantes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Calculadora: URL própria; pode ser mencionada em /atuacao por vertical, NÃO aparece como CTA no Hero da Home nem na navegação principal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7.3. Fluxo (4 etapas)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Identificação: nome, email, telefone, empresa, cargo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Contexto: segmento, região, modelo (B2B/B2C),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Metas: faturamento atual, meta, ticket médio, ciclo de vendas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Operação: investimento atual, canais usados, taxa de conversão (opcional)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Resultado renderizado: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Investimento mensal recomendado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Volume de leads esperado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Clientes estimados/mês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Faturamento projetado, payback estimado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Diagnóstico textual (4-6 parágrafos)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Fontes consultadas (URLs)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CTA primário em destaque: 'Quer entender o sistema completo? Faça o Diagnóstico de Growth →'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7.4. Copy ajustado conforme princípio do Brief</w:t>
      </w:r>
    </w:p>
    <w:p>
      <w:pPr>
        <w:spacing w:after="120"/>
      </w:pPr>
      <w:r>
        <w:t xml:space="preserve">Para evitar conflito com o posicionamento Growth não é canal — é sistema:</w:t>
      </w:r>
    </w:p>
    <w:p>
      <w:pPr>
        <w:pBdr>
          <w:left w:val="single" w:color="6DF9C6" w:sz="12" w:space="8"/>
        </w:pBdr>
        <w:spacing w:after="120" w:before="120"/>
        <w:ind w:left="360" w:right="360"/>
      </w:pPr>
      <w:r>
        <w:rPr>
          <w:i/>
          <w:iCs/>
          <w:color w:val="555555"/>
          <w:sz w:val="22"/>
          <w:szCs w:val="22"/>
        </w:rPr>
        <w:t xml:space="preserve">Subheadline: Dimensione o investimento em tráfego para sustentar uma meta comercial. É um cálculo inicial — sua estratégia completa pede mais que isso.</w:t>
      </w:r>
    </w:p>
    <w:p>
      <w:pPr>
        <w:pBdr>
          <w:left w:val="single" w:color="6DF9C6" w:sz="12" w:space="8"/>
        </w:pBdr>
        <w:spacing w:after="120" w:before="120"/>
        <w:ind w:left="360" w:right="360"/>
      </w:pPr>
      <w:r>
        <w:rPr>
          <w:i/>
          <w:iCs/>
          <w:color w:val="555555"/>
          <w:sz w:val="22"/>
          <w:szCs w:val="22"/>
        </w:rPr>
        <w:t xml:space="preserve">Bloco final do resultado: Esse cálculo te dá um número. Mas tráfego é só uma das engrenagens. Para entender o sistema completo de crescimento da sua operação, faça o Diagnóstico de Growth.</w:t>
      </w:r>
    </w:p>
    <w:p>
      <w:pPr>
        <w:spacing w:after="120"/>
      </w:pPr>
      <w:r>
        <w:t xml:space="preserve">Linguagem: 'calcule', 'dimensione', 'projete' — evitar 'descubra agora', 'em 2 minutos'.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8. Integração com RD Station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8.1. Decisão</w:t>
      </w:r>
    </w:p>
    <w:p>
      <w:pPr>
        <w:spacing w:after="120"/>
      </w:pPr>
      <w:r>
        <w:t xml:space="preserve">RD Station CRM + RD Station Marketing, ambos plano Pro, são as ferramentas confirmadas. O adapter pattern proposto na v1 do PRD é mantido para flexibilidade futura, mas a implementação concreta da v1 é específica para RD Station.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8.2. Arquitetura</w:t>
      </w:r>
    </w:p>
    <w:p>
      <w:pPr>
        <w:shd w:fill="F4F4F4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src/lib/crm/
├── types.ts              # Interface CRMAdapter genérica
├── index.ts              # Factory baseado em config
├── rdstation.adapter.ts  # Implementação principal (v1)
└── webhook.adapter.ts    # Fallback genérico
interface CRMAdapter {
  createLead(lead: LeadInput): Promise&lt;CRMLeadResult&gt;;
  updateLead(externalId, lead): Promise&lt;void&gt;;
  addTags(externalId, tags): Promise&lt;void&gt;;
  setCustomFields(externalId, fields): Promise&lt;void&gt;;
  moveToFunnelStage(externalId, stageId): Promise&lt;void&gt;;
  triggerWorkflow(externalId, workflowId): Promise&lt;void&gt;;
  testConnection(): Promise&lt;boolean&gt;;
}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8.3. Configuração no painel</w:t>
      </w:r>
    </w:p>
    <w:p>
      <w:pPr>
        <w:spacing w:after="120"/>
      </w:pPr>
      <w:r>
        <w:t xml:space="preserve">Global CRMConfig (collection do Payload):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Provedor ativo: rd-station (default), webhook (fallback)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Credenciais: API key RD CRM, API key RD Marketing (criptografadas com libsodium)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Mapeamento de campos: campo Unfold → campo 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Mapeamento de pipeline: Lead Inicial / MQL / SQL → IDs em RD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Mapeamento de workflows RD Marketing por origem (Diagnóstico fit alto/médio/baixo, Calculadora, Newsletter)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Botão Testar conexão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 das últimas 100 sincronizações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8.4. Resiliência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Fila de sincronização (Payload Jobs ou BullMQ no Railway)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Retry com backoff exponencial (3 tentativas: 1min, 10min, 1h)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Falha persistente: lead permanece com flag crm_sync_failed=true; alerta no admin; botão manual de retry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Rate limit RD Station respeitado (~120 req/min)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8.5. Webhooks RD → Unfold</w:t>
      </w:r>
    </w:p>
    <w:p>
      <w:pPr>
        <w:spacing w:after="120"/>
      </w:pPr>
      <w:r>
        <w:t xml:space="preserve">Endpoint POST /api/webhooks/rd recebe callbacks para atualização de status, resposta a workflows, sincronização bidirecional. Assinatura validada via header X-RD-Signature.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9. Modelo de Dados (Collections do Payload)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9.1. Collections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Usuários do admin (Super Admin / Editor)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Páginas estáticas com blocos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Artigos do blog (autores internos apenas)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Cases reescritos sob framework UGS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os leads capturados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quiz-questions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perguntas do Diagnóstico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diagnostico-results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Resultados do Diagnóstico arquivados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insights-variations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8-12 variações de insight personalizado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ai-prompts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Prompts versionados da Calculadora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Categorias do blog (4 pilares + verticais)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Biblioteca de mídia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audit-log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de ações no admin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9.2. Globals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header — menu, logo,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footer — colunas, redes sociais, créditos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site-settings — scripts (GA4), redirects, robots.txt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crm-config — config RD Station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homepage — estrutura de blocos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9.3. Schema crítico — leads</w:t>
      </w:r>
    </w:p>
    <w:p>
      <w:pPr>
        <w:shd w:fill="F4F4F4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{
  nome: string;
  email: string;
  telefone?: string;
  empresa?: string;
  cargo?: string;
  funcionarios_faixa?: '1-10' | '11-50' | '51-200' | '201-500' | '501-1000' | '1000+';
  segmento?: 'construcao' | 'agro' | 'tech-saas' | 'industria'
            | 'automotivo' | 'servicos-b2b' | 'outro';
  uso_crm_automacao?: 'ambos' | 'apenas-crm' | 'apenas-automacao'
                    | 'nenhum' | 'nao-sei';
  origem: 'diagnostico-etapa-1' | 'diagnostico-completo'
        | 'calculadora-trafego' | 'formulario-contato' | 'outro';
  metadados: Record&lt;string, any&gt;;
  utm: { source, medium, campaign, term, content };
  consentimento_lgpd: boolean;
  consentimento_marketing: boolean;
  ip: string;
  user_agent: string;
  rd_lead_id?: string;
  rd_sync_status: 'pendente' | 'enviado' | 'erro';
  rd_sync_error?: string;
  rd_last_sync?: Date;
  notes?: RichText;
  createdAt: Date;
}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9.4. Schema — quiz-questions</w:t>
      </w:r>
    </w:p>
    <w:p>
      <w:pPr>
        <w:shd w:fill="F4F4F4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{
  pilar: 'diagnosticar' | 'estruturar' | 'operar' | 'evoluir';
  ordem: number;                  // 1, 2 ou 3 dentro do pilar
  texto: string;
  texto_ajuda?: string;
  alternativas: Array&lt;{
    id: string;
    texto: string;
    peso: number;                 // 0 a 3
  }&gt;;
  ativo: boolean;
}
Total esperado v1: 12 (3 por pilar x 4 pilares)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9.5. Schema — insights-variations</w:t>
      </w:r>
    </w:p>
    <w:p>
      <w:pPr>
        <w:shd w:fill="F4F4F4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{
  identifier: string;             // ex: "fit-alto-gap-estruturar"
  condicoes: {
    fit_min?: number;
    fit_max?: number;
    pilar_critico?: 'diagnosticar' | 'estruturar' | 'operar' | 'evoluir';
    pilar_critico_min_score?: number;
    pilar_critico_max_score?: number;
    funcionarios_faixa?: string[];
    segmento?: string[];
  };
  prioridade: number;             // ordem de avaliação
  texto_insight: string;          // 3-5 linhas, markdown
  cta_calendario_destaque: 'alto' | 'medio' | 'baixo';
}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10.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3700"/>
        <w:gridCol w:w="14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/api/diagnostico/etapa-1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 lead, sincroniza RD, gera token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Pública (rate-limit)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/api/diagnostico/etapa-2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Recebe respostas, calcula score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Pública (token)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/api/diagnostico/resultado/:token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Retorna resultado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Pública (token)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/api/diagnostico/pdf/:token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Gera PDF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Pública (token)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/api/calc-trafego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Submete calculadora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Pública (rate-limit)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/api/webhooks/rd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Callbacks RD Station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Assinado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/api/lgpd/request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Solicitação LGPD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/api/admin/leads/export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Exporta CSV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/api/crm/test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Testa conexão RD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120"/>
      </w:pPr>
      <w:r>
        <w:t xml:space="preserve">Padrões: validação Zod, rate limiting Upstash Redis, logs JSON, erros { error: { code, message, details? } }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11. Painel Admin (escopo reduzido v1)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11.1. Capacidades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Páginas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Editar Home, Método, Atuação, Cases, Sobre via blocos. Reordenar.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CRUD. Marcar cliente_aprovou_uso. Reordenar destaques.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Blog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 posts (autores Unfold). Workflow rascunho → em_revisao → publicado.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Diagnóstico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Cadastrar 12 perguntas e variações de insight. Ver resultados.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Calculadora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Editar prompt da IA com histórico. Testar com inputs mock.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Listar, filtrar, exportar CSV, ver metadados, status sync RD.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Mídia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Upload, organização em pastas, alt text.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Globais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Header, Footer, Site Settings, CRM Config (RD).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Usuários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CRUD, roles.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Auditoria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de ações.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11.2. Removidos da v1 (entram em v2)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Materiais ricos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Quiz/diagnóstico de maturidade genérico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Auditoria de LP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Multi-idioma / traduções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Form builder genérico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Guest posts / cliente-autor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12. Requisitos Não-Funcionais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12.1.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LCP ≤ 2.5s (P75)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INP ≤ 200ms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CLS ≤ 0.1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Lighthouse Performance ≥ 90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ISR no blog (60s) e cases (300s)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12.2.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Sitemap automático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Meta tags + Open Graph + Twitter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Schema.org (Organization, Article, FAQPage)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Redirects 301 pontuais (apenas URLs preservados)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Domínio Lighthouse mantido 6-12 meses, redirect global para Unfold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12.3. Acessibilidade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WCAG 2.1 AA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Contraste mínimo 4.5:1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Navegação por teclado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ARIA 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prefers-reduced-motion respeitado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12.4. Segurança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HTTPS, CSP, HSTS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Sanitização de HTML em rich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Validação de upload (10MB imagens, 50MB PDFs)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keys do RD criptografadas (libsodium)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log de ações sensíveis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12.5. LGPD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Banner de consentimento configurável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Política de privacidade publicada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Checkbox de consentimento explícito em formulários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Endpoint /api/lgpd/request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Logs de consentimento (data, IP, versão)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12.6. Observabilidade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Sentry (free tier inicialmente)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Logs estruturados (Logtail / Better Stack)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Alertas: latência IA P95 &gt; 30s; falhas RD &gt; 5%/h; 5xx &gt; 1%/15min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Dashboard de KPIs no admin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13. User Stories e Critérios de Aceite</w:t>
      </w:r>
    </w:p>
    <w:p>
      <w:pPr>
        <w:pStyle w:val="Heading3"/>
        <w:spacing w:after="100" w:before="200"/>
      </w:pPr>
      <w:r>
        <w:rPr>
          <w:b/>
          <w:bCs/>
          <w:color w:val="2E1A7F"/>
          <w:sz w:val="26"/>
          <w:szCs w:val="26"/>
        </w:rPr>
        <w:t xml:space="preserve">US-001 — Visitante navega pela Home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Critérios de Aceite: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Home carrega em &lt; 2.5s no 4G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Hero mostra headline com tese, CTA primário Diagnóstico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11 blocos renderizam em mobile e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Big numbers visíveis (R$ 75MM, R$ 850k, 25k)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Apenas logos com cliente_aprovou_uso=true aparecem</w:t>
      </w:r>
    </w:p>
    <w:p>
      <w:pPr>
        <w:pStyle w:val="Heading3"/>
        <w:spacing w:after="100" w:before="200"/>
      </w:pPr>
      <w:r>
        <w:rPr>
          <w:b/>
          <w:bCs/>
          <w:color w:val="2E1A7F"/>
          <w:sz w:val="26"/>
          <w:szCs w:val="26"/>
        </w:rPr>
        <w:t xml:space="preserve">US-002 — Visitante completa o Diagnóstico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Critérios de Aceite: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Etapa 1: 6 campos validados client-side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 corporativo: domínios pessoais bloqueados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Submit cria lead, sincroniza com RD, redireciona para Etapa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Etapa 2: 12 perguntas em 4 pilares com progresso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Botão Voltar funciona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Tela final renderiza score por pilar (radar), insight personalizado, CTAs por 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Calendário visível conforme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 com PDF chega em até 2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Lead atualizado em RD CRM (estágio funil) e RD Marketing (workflow)</w:t>
      </w:r>
    </w:p>
    <w:p>
      <w:pPr>
        <w:pStyle w:val="Heading3"/>
        <w:spacing w:after="100" w:before="200"/>
      </w:pPr>
      <w:r>
        <w:rPr>
          <w:b/>
          <w:bCs/>
          <w:color w:val="2E1A7F"/>
          <w:sz w:val="26"/>
          <w:szCs w:val="26"/>
        </w:rPr>
        <w:t xml:space="preserve">US-003 — Visitante usa a Calculadora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Critérios de Aceite: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 etapas com validação por etapa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Loading durante chamada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Resultado com todos os campos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CTA principal do resultado leva ao Diagnóstico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Lead salvo com origem calculadora-trafego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 erro IA, lead salvo + mensagem amigável</w:t>
      </w:r>
    </w:p>
    <w:p>
      <w:pPr>
        <w:pStyle w:val="Heading3"/>
        <w:spacing w:after="100" w:before="200"/>
      </w:pPr>
      <w:r>
        <w:rPr>
          <w:b/>
          <w:bCs/>
          <w:color w:val="2E1A7F"/>
          <w:sz w:val="26"/>
          <w:szCs w:val="26"/>
        </w:rPr>
        <w:t xml:space="preserve">US-005 — Editor cadastra perguntas do Diagnóstico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Critérios de Aceite: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Acesso a /admin/quiz-questions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Cria pergunta com pilar, ordem, texto, alternativas (texto + peso)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Validação: 3 perguntas por pilar, total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Pergunta inativa não aparece no frontend</w:t>
      </w:r>
    </w:p>
    <w:p>
      <w:pPr>
        <w:pStyle w:val="Heading3"/>
        <w:spacing w:after="100" w:before="200"/>
      </w:pPr>
      <w:r>
        <w:rPr>
          <w:b/>
          <w:bCs/>
          <w:color w:val="2E1A7F"/>
          <w:sz w:val="26"/>
          <w:szCs w:val="26"/>
        </w:rPr>
        <w:t xml:space="preserve">US-006 — Editor cadastra variação de insight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Critérios de Aceite: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Acesso a /admin/insights-variations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Define condições (fit, pilar crítico, segmento)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Define texto + nível de destaque do calendário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Sistema usa variação de maior prioridade que matchar</w:t>
      </w:r>
    </w:p>
    <w:p>
      <w:pPr>
        <w:pStyle w:val="Heading3"/>
        <w:spacing w:after="100" w:before="200"/>
      </w:pPr>
      <w:r>
        <w:rPr>
          <w:b/>
          <w:bCs/>
          <w:color w:val="2E1A7F"/>
          <w:sz w:val="26"/>
          <w:szCs w:val="26"/>
        </w:rPr>
        <w:t xml:space="preserve">US-007 — Super Admin edita prompt da Calculadora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Critérios de Aceite: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Acesso a /admin/ai-prompts/calculadora-trafego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Histórico de versões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Salvar cria nova versão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Promover para produção troca versão 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Testar com inputs mock sem afetar produção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14. Migração e Conteúdo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14.1. Migração da Lighthouse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Não há migração automática. Cada item é avaliado individualmente: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Tratamento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Cases (8-10)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Aprovação cliente + reescrita UGS + curadoria (4-6 prioritários para v1)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 numbers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Preservados, reposicionados como prova de operação madura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Logos clientes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Apenas com aprovação formal sob marca Unfold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Certificações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Preservadas (Meta, Kommo, RD, ABRADI)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78 posts blog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 migrados em massa. Blog estreia com 5-10 posts novos da Unfold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Episódios podcast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Avaliação caso a caso. Podcast vira bloco em /sobre se necessário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14.2. Conteúdo a produzir antes do go-live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Reescrita 4-6 cases UGS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12-18h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Conteúdo + Liderança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refinada Home/Método/Atuação/Sobre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8-12h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Liderança + Conteúdo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5-10 posts iniciais blog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20-30h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Diagrama UGS (asset)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Designer (em produção)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Foto profissional Gabriel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sessão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Fotógrafo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Manifesto da nova marca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Liderança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Política privacidade, termos, LGPD para CNPJ Unfold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Liderança + Legal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14.3. Comunicação institucional da transição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Clientes ativos (6): comunicação 1-1 antes do soft launch + nova proposta de contrato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Parceiros estratégicos (Meta, Kommo, RD, ABRADI): comunicação direta antes do lançamento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Mercado e prospects: lançamento público coordenado (LinkedIn + email + comunicado)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Imprensa setorial (se aplicável): release com tese da nova marca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14.4. Migração de infraestrutura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Domínio agencialighthouse.com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Manter ativo 6-12m, redirect 301 para unfoldgrowth.com.br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Domínio unfoldgrowth.com.br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Ativar como principal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E-mails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Migração @agencialighthouse → @unfoldgrowth, forward 6m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LinkedIn Lighthouse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Conversão para Unfold (preserva seguidores)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Atualizar nome, endereço, categoria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Contas de mídia (Meta, Google, LinkedIn Ads)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Migrar BMs ou criar novas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 Station (CRM + Marketing)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Renovação de contrato sob CNPJ Unfold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15. Roadmap (5-7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Entregas principais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 — Setup técnico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 Next.js + Payload + Postgres, design tokens, decisão CRM, copy draft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F2 — Páginas estáticas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Home, Método, Atuação, Sobre — build + copy + identidade visual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F3 — Cases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Página /cases + reescrita 4-6 cases UGS + aprovação clientes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F4 — Diagnóstico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Etapa 1 + Etapa 2 + scoring + variações + calendário (depende spec Gabriel)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F5 — Calculadora + RD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Calculadora + integração RD + emails + nutrição + LGPD + analytics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F6 — QA + Soft Launch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+ Lighthouse + redirects + soft launch privado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F7 — Lançamento público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Ajustes + lançamento coordenado (LinkedIn + email + parceiros)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15.1. Marcos críticos não-negociáveis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Soft launch antes do encerramento do CNPJ Lighthouse (maio/2026)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Comunicação 1-1 com 6 clientes ativos antes do soft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Reescrita dos cases concluída antes do go-live público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Diagnóstico com pelo menos 10 testes E2E de QA antes do go-live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16.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 do Diagnóstico atrasar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Implementação técnica do framework feita em paralelo. Ao chegar spec, popular dados via painel.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Aprovação clientes (logos/cases) atrasar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Estrutura no painel permite ativar/desativar individualmente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 IA escalar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 limiting + cache 24h por segmento + monitoramento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RD Station falhar em volume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Fila com retry + flag crm_sync_failed + alerta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Diagrama UGS não pronto a tempo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Página /metodo entra com placeholder textual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Janela de 5-7 semanas apertar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Escopo v1 reduzido. Sem flexibilização.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Conflito narrativo Calc vs Diagnóstico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ajustado da Calculadora explicita limite + ponte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Perda de SEO na transição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Domínio antigo mantido + 301 + curadoria de URLs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17. Métricas e KPIs Pós-Lançamento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17.1. KPIs estratégicos (do Brief)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Conversão dos 6 clientes ativos para contratos sob CNPJ Unfold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Soft launch antes do encerramento da Lighthouse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Diagnósticos completos/mês (meta: 30 a partir do mês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Taxa de fit alto entre diagnósticos completos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17.2. KPIs de produto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Taxa de conclusão do Diagnóstico (Etapa 1 → completa)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Taxa de agendamento de calendário pós-Diagnóstico (por fit)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Volume Calculadora vs Diagnóstico (alerta se Calc ultrapassar)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Tempo médio de aprovação editorial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NPS interno do painel admin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17.3. KPIs técnicos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Uptime ≥ 99.9%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Core Web Vitals verde em páginas críticas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 médio mensal IA /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Taxa de erro sync 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Tempo médio Calculadora (P95 ≤ 30s)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18.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UGS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Unfold Growth System — método em 4 pilares (Diagnosticar, Estruturar, Operar, Evoluir)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Diagnóstico de Growth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Ferramenta de captura principal: 2 etapas, 12 perguntas mapeadas no UGS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Vendas complexas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B2B com ticket alto, ciclo longo, múltiplos decisores, processo consultivo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Sistema de growth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Estrutura integrada conectando marketing, vendas, CRM, automação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Ideal Customer Profile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Fit comercial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combinando faturamento, ticket, prontidão e gap de estrutura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CMS Headless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CMS que provê API mas não dita o frontend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Incremental Static Regeneration (Next.js)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LGPD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Lei Geral de Proteção de Dados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19. Apêndices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19.1. Pendências aguardando Gabriel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34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Bloqueia?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 detalhada da Etapa 2 (12 perguntas, opções, pesos)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Bloqueia Fase 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Scoring matrix completa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Bloqueia Fase 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8-12 variações de insight personalizado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Bloqueia Fase 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Diagrama visual do UGS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 bloqueia (placeholder textual)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Definição da ferramenta de calendário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 bloqueia (abordagem por embed)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de logos com aprovação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 bloqueia (estrutura condicional)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Cases reescritos (4-6)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Bloqueia Fase 3 (paralelo)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Foto Gabriel + bio refinada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 bloqueia (placeholder)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refinada das páginas estáticas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 bloqueia (drafts)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19.2. Variáveis de ambiente</w:t>
      </w:r>
    </w:p>
    <w:p>
      <w:pPr>
        <w:shd w:fill="F4F4F4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Database
DATABASE_URL=postgres://...
# Payload
PAYLOAD_SECRET=
PAYLOAD_PUBLIC_SERVER_URL=https://unfoldgrowth.com.br
# Storage
S3_BUCKET=
S3_REGION=
S3_ACCESS_KEY=
S3_SECRET_KEY=
S3_ENDPOINT=
# IA
ANTHROPIC_API_KEY=
TAVILY_API_KEY=
# Email
RESEND_API_KEY=
EMAIL_FROM="Unfold Growth &lt;oi@unfoldgrowth.com.br&gt;"
# Anti-spam
TURNSTILE_SITE_KEY=
TURNSTILE_SECRET_KEY=
# Rate limiting
UPSTASH_REDIS_URL=
UPSTASH_REDIS_TOKEN=
# Observabilidade
SENTRY_DSN=
NEXT_PUBLIC_SENTRY_DSN=
# Analytics
NEXT_PUBLIC_GA4_ID=
# RD Station
RD_CRM_API_KEY=
RD_MARKETING_API_KEY=
RD_WEBHOOK_SECRET=
# Criptografia
CRM_ENCRYPTION_KEY=
# Calendário (TBD)
CALENDAR_EMBED_URL=</w:t>
      </w:r>
    </w:p>
    <w:p>
      <w:pPr>
        <w:pStyle w:val="Heading2"/>
        <w:spacing w:after="140" w:before="280"/>
      </w:pPr>
      <w:r>
        <w:rPr>
          <w:b/>
          <w:bCs/>
          <w:color w:val="001E29"/>
          <w:sz w:val="30"/>
          <w:szCs w:val="30"/>
        </w:rPr>
        <w:t xml:space="preserve">19.3. Documentos relacionados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Brief Estratégico de Arquitetura e Conteúdo do Site — Gabriel Calheiros, v1.0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Plataforma Estratégica e Comercial Consolidada da Unfold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Pitch e Portfólio Comercial da Unfold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APR V2 — Identidade Visual da Unfold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Especificação detalhada do Diagnóstico de Growth (pendente)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1E29"/>
          <w:sz w:val="36"/>
          <w:szCs w:val="36"/>
        </w:rPr>
        <w:t xml:space="preserve">20. 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1E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Mudanças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29/abr/2026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Versão inicial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30/abr/2026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Reescrita completa baseada no Brief Estratégico do Gabriel. Stack mantida (Next.js + Payload + Postgres), CRM RD Station, Diagnóstico de Growth substitui Quiz, escopo reduzido (6 páginas), roadmap 7 semanas.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Atualização com spec completa Etapa 2 do Diagnóstico</w:t>
            </w:r>
          </w:p>
        </w:tc>
      </w:tr>
    </w:tbl>
    <w:p>
      <w:pPr>
        <w:spacing w:before="480"/>
        <w:jc w:val="center"/>
      </w:pPr>
      <w:r>
        <w:rPr>
          <w:b/>
          <w:bCs/>
          <w:color w:val="001E29"/>
          <w:sz w:val="24"/>
          <w:szCs w:val="24"/>
        </w:rPr>
        <w:t xml:space="preserve">— FIM DO PRD v2.0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de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nsolas" w:cs="Consolas" w:eastAsia="Consolas" w:hAnsi="Consolas"/>
        <w:color w:val="999999"/>
        <w:sz w:val="18"/>
        <w:szCs w:val="18"/>
      </w:rPr>
      <w:t xml:space="preserve">UNFOLD GROWTH ·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01E2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01E2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1A7F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001E2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v2.0 — Site Unfold Growth</dc:title>
  <dc:creator>Matheus / Unfold Growth</dc:creator>
  <cp:lastModifiedBy>Un-named</cp:lastModifiedBy>
  <cp:revision>1</cp:revision>
  <dcterms:created xsi:type="dcterms:W3CDTF">2026-04-30T12:49:54.398Z</dcterms:created>
  <dcterms:modified xsi:type="dcterms:W3CDTF">2026-04-30T12:49:54.400Z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