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7B10" w:rsidRDefault="00407B10" w:rsidP="00407B10">
      <w:pPr>
        <w:rPr>
          <w:rFonts w:eastAsiaTheme="majorEastAsia" w:cstheme="majorBidi"/>
          <w:b/>
          <w:color w:val="000000" w:themeColor="text1"/>
          <w:sz w:val="32"/>
          <w:szCs w:val="32"/>
        </w:rPr>
      </w:pPr>
    </w:p>
    <w:tbl>
      <w:tblPr>
        <w:tblStyle w:val="TableGrid"/>
        <w:tblW w:w="8763" w:type="dxa"/>
        <w:tblInd w:w="-140" w:type="dxa"/>
        <w:tblCellMar>
          <w:top w:w="45" w:type="dxa"/>
          <w:left w:w="70" w:type="dxa"/>
          <w:right w:w="57" w:type="dxa"/>
        </w:tblCellMar>
        <w:tblLook w:val="04A0" w:firstRow="1" w:lastRow="0" w:firstColumn="1" w:lastColumn="0" w:noHBand="0" w:noVBand="1"/>
      </w:tblPr>
      <w:tblGrid>
        <w:gridCol w:w="1090"/>
        <w:gridCol w:w="1155"/>
        <w:gridCol w:w="1408"/>
        <w:gridCol w:w="1440"/>
        <w:gridCol w:w="1569"/>
        <w:gridCol w:w="2101"/>
      </w:tblGrid>
      <w:tr w:rsidR="00407B10" w:rsidTr="001562BE">
        <w:trPr>
          <w:trHeight w:val="271"/>
        </w:trPr>
        <w:tc>
          <w:tcPr>
            <w:tcW w:w="876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6060"/>
          </w:tcPr>
          <w:p w:rsidR="00407B10" w:rsidRPr="00082D02" w:rsidRDefault="00407B10" w:rsidP="001562BE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082D02">
              <w:rPr>
                <w:rFonts w:eastAsia="Verdana" w:cs="Arial"/>
                <w:b/>
                <w:color w:val="FFFFFF"/>
                <w:sz w:val="24"/>
                <w:szCs w:val="24"/>
              </w:rPr>
              <w:t>CONTROL DE VERSIONES</w:t>
            </w:r>
          </w:p>
        </w:tc>
      </w:tr>
      <w:tr w:rsidR="00407B10" w:rsidTr="001562BE">
        <w:trPr>
          <w:trHeight w:val="272"/>
        </w:trPr>
        <w:tc>
          <w:tcPr>
            <w:tcW w:w="108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407B10" w:rsidRPr="00082D02" w:rsidRDefault="00407B10" w:rsidP="001562BE">
            <w:pPr>
              <w:ind w:left="82"/>
              <w:rPr>
                <w:rFonts w:cs="Arial"/>
                <w:b/>
                <w:sz w:val="24"/>
                <w:szCs w:val="24"/>
              </w:rPr>
            </w:pPr>
            <w:r w:rsidRPr="00082D02">
              <w:rPr>
                <w:rFonts w:eastAsia="Verdana" w:cs="Arial"/>
                <w:b/>
                <w:sz w:val="24"/>
                <w:szCs w:val="24"/>
              </w:rPr>
              <w:t xml:space="preserve">Versión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407B10" w:rsidRPr="00082D02" w:rsidRDefault="00407B10" w:rsidP="001562BE">
            <w:pPr>
              <w:ind w:left="38"/>
              <w:rPr>
                <w:rFonts w:cs="Arial"/>
                <w:b/>
                <w:sz w:val="24"/>
                <w:szCs w:val="24"/>
              </w:rPr>
            </w:pPr>
            <w:r w:rsidRPr="00082D02">
              <w:rPr>
                <w:rFonts w:eastAsia="Verdana" w:cs="Arial"/>
                <w:b/>
                <w:sz w:val="24"/>
                <w:szCs w:val="24"/>
              </w:rPr>
              <w:t xml:space="preserve">Hecha por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407B10" w:rsidRPr="00082D02" w:rsidRDefault="00407B10" w:rsidP="001562BE">
            <w:pPr>
              <w:ind w:left="54"/>
              <w:rPr>
                <w:rFonts w:cs="Arial"/>
                <w:b/>
                <w:sz w:val="24"/>
                <w:szCs w:val="24"/>
              </w:rPr>
            </w:pPr>
            <w:r w:rsidRPr="00082D02">
              <w:rPr>
                <w:rFonts w:eastAsia="Verdana" w:cs="Arial"/>
                <w:b/>
                <w:sz w:val="24"/>
                <w:szCs w:val="24"/>
              </w:rPr>
              <w:t xml:space="preserve">Revisada por 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407B10" w:rsidRPr="00082D02" w:rsidRDefault="00407B10" w:rsidP="001562BE">
            <w:pPr>
              <w:ind w:left="42"/>
              <w:rPr>
                <w:rFonts w:cs="Arial"/>
                <w:b/>
                <w:sz w:val="24"/>
                <w:szCs w:val="24"/>
              </w:rPr>
            </w:pPr>
            <w:r w:rsidRPr="00082D02">
              <w:rPr>
                <w:rFonts w:eastAsia="Verdana" w:cs="Arial"/>
                <w:b/>
                <w:sz w:val="24"/>
                <w:szCs w:val="24"/>
              </w:rPr>
              <w:t xml:space="preserve">Aprobada por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407B10" w:rsidRPr="00082D02" w:rsidRDefault="00407B10" w:rsidP="001562BE">
            <w:pPr>
              <w:ind w:right="19"/>
              <w:jc w:val="center"/>
              <w:rPr>
                <w:rFonts w:cs="Arial"/>
                <w:b/>
                <w:sz w:val="24"/>
                <w:szCs w:val="24"/>
              </w:rPr>
            </w:pPr>
            <w:r w:rsidRPr="00082D02">
              <w:rPr>
                <w:rFonts w:eastAsia="Verdana" w:cs="Arial"/>
                <w:b/>
                <w:sz w:val="24"/>
                <w:szCs w:val="24"/>
              </w:rPr>
              <w:t xml:space="preserve">Fecha 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407B10" w:rsidRPr="00082D02" w:rsidRDefault="00407B10" w:rsidP="001562BE">
            <w:pPr>
              <w:ind w:right="15"/>
              <w:jc w:val="center"/>
              <w:rPr>
                <w:rFonts w:cs="Arial"/>
                <w:b/>
                <w:sz w:val="24"/>
                <w:szCs w:val="24"/>
              </w:rPr>
            </w:pPr>
            <w:r w:rsidRPr="00082D02">
              <w:rPr>
                <w:rFonts w:eastAsia="Verdana" w:cs="Arial"/>
                <w:b/>
                <w:sz w:val="24"/>
                <w:szCs w:val="24"/>
              </w:rPr>
              <w:t xml:space="preserve">Motivo </w:t>
            </w:r>
          </w:p>
        </w:tc>
      </w:tr>
      <w:tr w:rsidR="00407B10" w:rsidTr="001562BE">
        <w:trPr>
          <w:trHeight w:val="227"/>
        </w:trPr>
        <w:tc>
          <w:tcPr>
            <w:tcW w:w="1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7B10" w:rsidRPr="00082D02" w:rsidRDefault="00407B10" w:rsidP="001562BE">
            <w:pPr>
              <w:ind w:right="18"/>
              <w:jc w:val="center"/>
              <w:rPr>
                <w:rFonts w:cs="Arial"/>
                <w:sz w:val="24"/>
                <w:szCs w:val="24"/>
              </w:rPr>
            </w:pPr>
            <w:r w:rsidRPr="00082D02">
              <w:rPr>
                <w:rFonts w:eastAsia="Arial" w:cs="Arial"/>
                <w:sz w:val="24"/>
                <w:szCs w:val="24"/>
              </w:rPr>
              <w:t xml:space="preserve">1.0 </w:t>
            </w:r>
          </w:p>
        </w:tc>
        <w:tc>
          <w:tcPr>
            <w:tcW w:w="1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7B10" w:rsidRPr="00082D02" w:rsidRDefault="00407B10" w:rsidP="001562BE">
            <w:pPr>
              <w:ind w:right="14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Roberto Gonzalez</w:t>
            </w:r>
          </w:p>
        </w:tc>
        <w:tc>
          <w:tcPr>
            <w:tcW w:w="1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7B10" w:rsidRPr="00082D02" w:rsidRDefault="00407B10" w:rsidP="001562BE">
            <w:pPr>
              <w:ind w:right="18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Manuel Torres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7B10" w:rsidRPr="00082D02" w:rsidRDefault="00407B10" w:rsidP="001562BE">
            <w:pPr>
              <w:ind w:right="14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Matías Quezada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7B10" w:rsidRPr="00082D02" w:rsidRDefault="00407B10" w:rsidP="001562BE">
            <w:pPr>
              <w:ind w:left="32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26/11/2019</w:t>
            </w:r>
          </w:p>
        </w:tc>
        <w:tc>
          <w:tcPr>
            <w:tcW w:w="2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7B10" w:rsidRPr="00082D02" w:rsidRDefault="00407B10" w:rsidP="001562BE">
            <w:pPr>
              <w:jc w:val="center"/>
              <w:rPr>
                <w:rFonts w:cs="Arial"/>
                <w:sz w:val="24"/>
                <w:szCs w:val="24"/>
              </w:rPr>
            </w:pPr>
            <w:r w:rsidRPr="00082D02">
              <w:rPr>
                <w:rFonts w:eastAsia="Arial" w:cs="Arial"/>
                <w:sz w:val="24"/>
                <w:szCs w:val="24"/>
              </w:rPr>
              <w:t>Versión Original.</w:t>
            </w:r>
          </w:p>
        </w:tc>
      </w:tr>
    </w:tbl>
    <w:p w:rsidR="00407B10" w:rsidRDefault="00407B10" w:rsidP="00407B10">
      <w:bookmarkStart w:id="0" w:name="_Toc500848693"/>
      <w:r>
        <w:t xml:space="preserve">                                      </w:t>
      </w:r>
    </w:p>
    <w:p w:rsidR="00407B10" w:rsidRDefault="00407B10" w:rsidP="00407B10">
      <w:pPr>
        <w:pStyle w:val="Ttulo1"/>
      </w:pPr>
      <w:bookmarkStart w:id="1" w:name="_Toc532604231"/>
      <w:r w:rsidRPr="006B37FD">
        <w:t>Plan de Capacitación</w:t>
      </w:r>
      <w:bookmarkEnd w:id="0"/>
      <w:bookmarkEnd w:id="1"/>
      <w:r>
        <w:rPr>
          <w:rFonts w:ascii="Verdana" w:eastAsia="Verdana" w:hAnsi="Verdana" w:cs="Verdana"/>
          <w:sz w:val="20"/>
        </w:rPr>
        <w:t xml:space="preserve"> </w:t>
      </w:r>
    </w:p>
    <w:tbl>
      <w:tblPr>
        <w:tblStyle w:val="TableGrid"/>
        <w:tblW w:w="8832" w:type="dxa"/>
        <w:tblInd w:w="-174" w:type="dxa"/>
        <w:tblCellMar>
          <w:top w:w="99" w:type="dxa"/>
          <w:left w:w="68" w:type="dxa"/>
          <w:right w:w="115" w:type="dxa"/>
        </w:tblCellMar>
        <w:tblLook w:val="04A0" w:firstRow="1" w:lastRow="0" w:firstColumn="1" w:lastColumn="0" w:noHBand="0" w:noVBand="1"/>
      </w:tblPr>
      <w:tblGrid>
        <w:gridCol w:w="4697"/>
        <w:gridCol w:w="4135"/>
      </w:tblGrid>
      <w:tr w:rsidR="00407B10" w:rsidTr="001562BE">
        <w:trPr>
          <w:trHeight w:val="167"/>
        </w:trPr>
        <w:tc>
          <w:tcPr>
            <w:tcW w:w="4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6060"/>
          </w:tcPr>
          <w:p w:rsidR="00407B10" w:rsidRPr="00082D02" w:rsidRDefault="00407B10" w:rsidP="001562BE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082D02">
              <w:rPr>
                <w:rFonts w:eastAsia="Verdana" w:cs="Arial"/>
                <w:b/>
                <w:color w:val="FFFFFF"/>
                <w:sz w:val="24"/>
                <w:szCs w:val="24"/>
              </w:rPr>
              <w:t>NOMBRE DEL PROYECTO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6060"/>
          </w:tcPr>
          <w:p w:rsidR="00407B10" w:rsidRPr="00082D02" w:rsidRDefault="00407B10" w:rsidP="001562BE">
            <w:pPr>
              <w:ind w:left="1"/>
              <w:jc w:val="center"/>
              <w:rPr>
                <w:rFonts w:cs="Arial"/>
                <w:b/>
                <w:sz w:val="24"/>
                <w:szCs w:val="24"/>
              </w:rPr>
            </w:pPr>
            <w:r w:rsidRPr="00082D02">
              <w:rPr>
                <w:rFonts w:eastAsia="Verdana" w:cs="Arial"/>
                <w:b/>
                <w:color w:val="FFFFFF"/>
                <w:sz w:val="24"/>
                <w:szCs w:val="24"/>
              </w:rPr>
              <w:t>SIGLAS DEL PROYECTO</w:t>
            </w:r>
          </w:p>
        </w:tc>
      </w:tr>
      <w:tr w:rsidR="00407B10" w:rsidTr="001562BE">
        <w:trPr>
          <w:trHeight w:val="232"/>
        </w:trPr>
        <w:tc>
          <w:tcPr>
            <w:tcW w:w="4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B10" w:rsidRPr="00082D02" w:rsidRDefault="00A208D8" w:rsidP="001562BE">
            <w:pPr>
              <w:ind w:left="46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  <w:lang w:val="es-ES"/>
              </w:rPr>
              <w:t>Turismo Real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B10" w:rsidRPr="00082D02" w:rsidRDefault="00A208D8" w:rsidP="001562BE">
            <w:pPr>
              <w:ind w:left="53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TR</w:t>
            </w:r>
          </w:p>
        </w:tc>
      </w:tr>
    </w:tbl>
    <w:p w:rsidR="00407B10" w:rsidRDefault="00407B10" w:rsidP="00407B10">
      <w:pPr>
        <w:rPr>
          <w:rFonts w:cs="Arial"/>
          <w:sz w:val="36"/>
          <w:lang w:val="es-ES" w:eastAsia="es-CL"/>
        </w:rPr>
      </w:pPr>
    </w:p>
    <w:tbl>
      <w:tblPr>
        <w:tblStyle w:val="TableGrid"/>
        <w:tblW w:w="8714" w:type="dxa"/>
        <w:tblInd w:w="-104" w:type="dxa"/>
        <w:tblCellMar>
          <w:left w:w="68" w:type="dxa"/>
          <w:right w:w="22" w:type="dxa"/>
        </w:tblCellMar>
        <w:tblLook w:val="04A0" w:firstRow="1" w:lastRow="0" w:firstColumn="1" w:lastColumn="0" w:noHBand="0" w:noVBand="1"/>
      </w:tblPr>
      <w:tblGrid>
        <w:gridCol w:w="8714"/>
      </w:tblGrid>
      <w:tr w:rsidR="00407B10" w:rsidTr="001562BE">
        <w:trPr>
          <w:trHeight w:val="487"/>
        </w:trPr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6060"/>
          </w:tcPr>
          <w:p w:rsidR="00407B10" w:rsidRPr="00080D76" w:rsidRDefault="00407B10" w:rsidP="001562BE">
            <w:pPr>
              <w:jc w:val="both"/>
              <w:rPr>
                <w:rFonts w:cs="Arial"/>
              </w:rPr>
            </w:pPr>
            <w:r w:rsidRPr="00080D76">
              <w:rPr>
                <w:rFonts w:eastAsia="Verdana" w:cs="Arial"/>
                <w:color w:val="FFFFFF"/>
              </w:rPr>
              <w:t>DESCRIPCIÓN</w:t>
            </w:r>
          </w:p>
        </w:tc>
      </w:tr>
      <w:tr w:rsidR="00407B10" w:rsidTr="001562BE">
        <w:trPr>
          <w:trHeight w:val="239"/>
        </w:trPr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F09" w:rsidRDefault="00CE6F09" w:rsidP="001562BE">
            <w:pPr>
              <w:spacing w:line="360" w:lineRule="auto"/>
              <w:jc w:val="both"/>
              <w:rPr>
                <w:rFonts w:cs="Arial"/>
              </w:rPr>
            </w:pPr>
          </w:p>
          <w:p w:rsidR="00407B10" w:rsidRDefault="00407B10" w:rsidP="001562BE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Para la entrega de este proyecto de debe adecuar un óptimo plan de capacitación.</w:t>
            </w:r>
            <w:r w:rsidR="00CE6F09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 El cual busca de manera correcta la capacitación de todos los usuarios </w:t>
            </w:r>
            <w:r w:rsidR="00C5777A">
              <w:rPr>
                <w:rFonts w:cs="Arial"/>
              </w:rPr>
              <w:t>a través</w:t>
            </w:r>
            <w:r w:rsidR="000C5B65">
              <w:rPr>
                <w:rFonts w:cs="Arial"/>
              </w:rPr>
              <w:t xml:space="preserve"> de los manuales</w:t>
            </w:r>
            <w:r w:rsidR="00C5777A">
              <w:rPr>
                <w:rFonts w:cs="Arial"/>
              </w:rPr>
              <w:t xml:space="preserve"> que se diseñaran</w:t>
            </w:r>
            <w:r>
              <w:rPr>
                <w:rFonts w:cs="Arial"/>
              </w:rPr>
              <w:t>.</w:t>
            </w:r>
          </w:p>
          <w:p w:rsidR="00407B10" w:rsidRDefault="00407B10" w:rsidP="001562BE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Iniciando con una cantidad de reuniones en las cuales se </w:t>
            </w:r>
            <w:r w:rsidR="00E12711">
              <w:rPr>
                <w:rFonts w:cs="Arial"/>
              </w:rPr>
              <w:t>resolverán dudas</w:t>
            </w:r>
            <w:r>
              <w:rPr>
                <w:rFonts w:cs="Arial"/>
              </w:rPr>
              <w:t xml:space="preserve"> las que busca</w:t>
            </w:r>
            <w:r w:rsidR="00E12711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que cada usuario comprenda la funcionalidad de la aplicación. Logrando de tal forma que el usuario se sienta familiarizado mejorando su conocimiento y habilidades con la aplicación. </w:t>
            </w:r>
          </w:p>
          <w:p w:rsidR="00C5777A" w:rsidRDefault="00407B10" w:rsidP="001562BE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Para esto se</w:t>
            </w:r>
            <w:r w:rsidR="00E12711">
              <w:rPr>
                <w:rFonts w:cs="Arial"/>
              </w:rPr>
              <w:t xml:space="preserve"> hará aviso mediante correo electrónico </w:t>
            </w:r>
            <w:r>
              <w:rPr>
                <w:rFonts w:cs="Arial"/>
              </w:rPr>
              <w:t>el cual debe ser confirmado por los usuarios</w:t>
            </w:r>
            <w:r w:rsidR="00E12711">
              <w:rPr>
                <w:rFonts w:cs="Arial"/>
              </w:rPr>
              <w:t xml:space="preserve"> para luego enviar dichos documentos.</w:t>
            </w:r>
          </w:p>
          <w:p w:rsidR="00407B10" w:rsidRDefault="00C5777A" w:rsidP="001562BE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El cual tendrá</w:t>
            </w:r>
            <w:r w:rsidR="00E12711">
              <w:rPr>
                <w:rFonts w:cs="Arial"/>
              </w:rPr>
              <w:t>n</w:t>
            </w:r>
            <w:r>
              <w:rPr>
                <w:rFonts w:cs="Arial"/>
              </w:rPr>
              <w:t xml:space="preserve"> un formato cómodo para el usuario (PDF) así con ello el usuario podrá tener una correcta instrucción del sistema y en caso de que hayan dudas se programaran reuniones presenciales </w:t>
            </w:r>
            <w:r w:rsidR="00E12711">
              <w:rPr>
                <w:rFonts w:cs="Arial"/>
              </w:rPr>
              <w:t xml:space="preserve">y remotas </w:t>
            </w:r>
            <w:r>
              <w:rPr>
                <w:rFonts w:cs="Arial"/>
              </w:rPr>
              <w:t>con el jefe de proyecto u algún otro miembro de la organización. Para lo cual se espera que este no</w:t>
            </w:r>
            <w:r w:rsidR="00E12711">
              <w:rPr>
                <w:rFonts w:cs="Arial"/>
              </w:rPr>
              <w:t xml:space="preserve"> conserve dudas en su funcionamiento</w:t>
            </w:r>
            <w:r>
              <w:rPr>
                <w:rFonts w:cs="Arial"/>
              </w:rPr>
              <w:t>.</w:t>
            </w:r>
          </w:p>
          <w:p w:rsidR="00706B78" w:rsidRPr="00080D76" w:rsidRDefault="00706B78" w:rsidP="001562BE">
            <w:pPr>
              <w:spacing w:line="360" w:lineRule="auto"/>
              <w:jc w:val="both"/>
              <w:rPr>
                <w:rFonts w:cs="Arial"/>
              </w:rPr>
            </w:pPr>
          </w:p>
        </w:tc>
      </w:tr>
      <w:tr w:rsidR="00407B10" w:rsidTr="001562BE">
        <w:trPr>
          <w:trHeight w:val="439"/>
        </w:trPr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6060"/>
          </w:tcPr>
          <w:p w:rsidR="00407B10" w:rsidRPr="00080D76" w:rsidRDefault="00407B10" w:rsidP="001562BE">
            <w:pPr>
              <w:spacing w:line="360" w:lineRule="auto"/>
              <w:jc w:val="both"/>
              <w:rPr>
                <w:rFonts w:cs="Arial"/>
              </w:rPr>
            </w:pPr>
            <w:r w:rsidRPr="00080D76">
              <w:rPr>
                <w:rFonts w:eastAsia="Verdana" w:cs="Arial"/>
                <w:color w:val="FFFFFF"/>
              </w:rPr>
              <w:t>DOCUMENTOS DE CAPACITACIÓN</w:t>
            </w:r>
          </w:p>
        </w:tc>
      </w:tr>
      <w:tr w:rsidR="00407B10" w:rsidTr="001562BE">
        <w:trPr>
          <w:trHeight w:val="239"/>
        </w:trPr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B10" w:rsidRPr="00080D76" w:rsidRDefault="00407B10" w:rsidP="001562BE">
            <w:pPr>
              <w:spacing w:line="360" w:lineRule="auto"/>
              <w:rPr>
                <w:rFonts w:cs="Arial"/>
              </w:rPr>
            </w:pPr>
            <w:r w:rsidRPr="00080D76">
              <w:rPr>
                <w:rFonts w:cs="Arial"/>
              </w:rPr>
              <w:t>Los documentos entregados en la capacitación son los siguientes:</w:t>
            </w:r>
          </w:p>
          <w:p w:rsidR="00407B10" w:rsidRPr="00080D76" w:rsidRDefault="00407B10" w:rsidP="001562BE">
            <w:pPr>
              <w:spacing w:line="360" w:lineRule="auto"/>
              <w:rPr>
                <w:rFonts w:cs="Arial"/>
              </w:rPr>
            </w:pPr>
            <w:r w:rsidRPr="00080D76">
              <w:rPr>
                <w:rFonts w:cs="Arial"/>
              </w:rPr>
              <w:t xml:space="preserve">1. Manual de </w:t>
            </w:r>
            <w:r>
              <w:rPr>
                <w:rFonts w:cs="Arial"/>
              </w:rPr>
              <w:t>Usuario.</w:t>
            </w:r>
          </w:p>
          <w:p w:rsidR="00407B10" w:rsidRPr="00080D76" w:rsidRDefault="00407B10" w:rsidP="001562BE">
            <w:pPr>
              <w:spacing w:line="360" w:lineRule="auto"/>
              <w:rPr>
                <w:rFonts w:cs="Arial"/>
              </w:rPr>
            </w:pPr>
            <w:r w:rsidRPr="00080D76">
              <w:rPr>
                <w:rFonts w:cs="Arial"/>
              </w:rPr>
              <w:t xml:space="preserve">2. Manual de </w:t>
            </w:r>
            <w:r>
              <w:rPr>
                <w:rFonts w:cs="Arial"/>
              </w:rPr>
              <w:t>Sistema</w:t>
            </w:r>
            <w:r w:rsidRPr="00080D76">
              <w:rPr>
                <w:rFonts w:cs="Arial"/>
              </w:rPr>
              <w:t>.</w:t>
            </w:r>
            <w:bookmarkStart w:id="2" w:name="_GoBack"/>
            <w:bookmarkEnd w:id="2"/>
          </w:p>
        </w:tc>
      </w:tr>
    </w:tbl>
    <w:p w:rsidR="00391126" w:rsidRDefault="00391126"/>
    <w:sectPr w:rsidR="003911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1E6"/>
    <w:rsid w:val="000C5B65"/>
    <w:rsid w:val="00355D9E"/>
    <w:rsid w:val="00391126"/>
    <w:rsid w:val="00407B10"/>
    <w:rsid w:val="00706B78"/>
    <w:rsid w:val="008F536D"/>
    <w:rsid w:val="00A208D8"/>
    <w:rsid w:val="00C5777A"/>
    <w:rsid w:val="00CE6F09"/>
    <w:rsid w:val="00E12711"/>
    <w:rsid w:val="00FF1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F8339"/>
  <w15:chartTrackingRefBased/>
  <w15:docId w15:val="{CAB427F8-3DBF-4E88-B16E-F0CC783A9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7B10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407B1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7B10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table" w:customStyle="1" w:styleId="TableGrid">
    <w:name w:val="TableGrid"/>
    <w:rsid w:val="00407B10"/>
    <w:pPr>
      <w:spacing w:after="0" w:line="240" w:lineRule="auto"/>
    </w:pPr>
    <w:rPr>
      <w:rFonts w:eastAsiaTheme="minorEastAsia"/>
      <w:lang w:eastAsia="es-C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1961</TotalTime>
  <Pages>1</Pages>
  <Words>213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Gonzalez</dc:creator>
  <cp:keywords/>
  <dc:description/>
  <cp:lastModifiedBy>Roberto Gonzalez</cp:lastModifiedBy>
  <cp:revision>4</cp:revision>
  <dcterms:created xsi:type="dcterms:W3CDTF">2019-11-27T15:44:00Z</dcterms:created>
  <dcterms:modified xsi:type="dcterms:W3CDTF">2019-11-30T21:02:00Z</dcterms:modified>
</cp:coreProperties>
</file>