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r>
        <w:t xml:space="preserve">This is a sample DOCX file used for testing the decant CLI.</w:t>
      </w:r>
    </w:p>
    <w:p>
      <w:pPr>
        <w:pStyle w:val="Heading2"/>
      </w:pPr>
      <w:r>
        <w:t xml:space="preserve">Section One</w:t>
      </w:r>
    </w:p>
    <w:p>
      <w:r>
        <w:t xml:space="preserve">Here is some text with </w:t>
      </w:r>
      <w:r>
        <w:rPr>
          <w:b/>
          <w:bCs/>
        </w:rPr>
        <w:t xml:space="preserve">bold formatting</w:t>
      </w:r>
      <w:r>
        <w:t xml:space="preserve"> and </w:t>
      </w:r>
      <w:r>
        <w:rPr>
          <w:i/>
          <w:iCs/>
        </w:rPr>
        <w:t xml:space="preserve">italic formatting</w:t>
      </w:r>
      <w:r>
        <w:t xml:space="preserve">.</w:t>
      </w:r>
    </w:p>
    <w:p>
      <w:pPr>
        <w:pStyle w:val="Heading2"/>
      </w:pPr>
      <w:r>
        <w:t xml:space="preserve">Section Two</w:t>
      </w:r>
    </w:p>
    <w:p>
      <w:r>
        <w:t xml:space="preserve">This section contains a second paragraph to verify multi-paragraph extraction.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2026-02-22T04:24:38.633Z</dcterms:created>
  <dcterms:modified xsi:type="dcterms:W3CDTF">2026-02-22T04:24:38.633Z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