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70"/>
          <w:szCs w:val="70"/>
        </w:rPr>
      </w:pPr>
      <w:r w:rsidDel="00000000" w:rsidR="00000000" w:rsidRPr="00000000">
        <w:rPr>
          <w:b w:val="1"/>
          <w:sz w:val="70"/>
          <w:szCs w:val="70"/>
          <w:rtl w:val="0"/>
        </w:rPr>
        <w:t xml:space="preserve"> We’d love your input as we plan more Booth Games Group events!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416808</wp:posOffset>
            </wp:positionH>
            <wp:positionV relativeFrom="paragraph">
              <wp:posOffset>2573766</wp:posOffset>
            </wp:positionV>
            <wp:extent cx="5456555" cy="5456555"/>
            <wp:effectExtent b="0" l="0" r="0" t="0"/>
            <wp:wrapTopAndBottom distB="0" distT="0"/>
            <wp:docPr descr="A qr code with circles&#10;&#10;AI-generated content may be incorrect." id="1845413891" name="image1.png"/>
            <a:graphic>
              <a:graphicData uri="http://schemas.openxmlformats.org/drawingml/2006/picture">
                <pic:pic>
                  <pic:nvPicPr>
                    <pic:cNvPr descr="A qr code with circles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5456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i w:val="1"/>
          <w:sz w:val="50"/>
          <w:szCs w:val="50"/>
        </w:rPr>
      </w:pPr>
      <w:r w:rsidDel="00000000" w:rsidR="00000000" w:rsidRPr="00000000">
        <w:rPr>
          <w:i w:val="1"/>
          <w:sz w:val="50"/>
          <w:szCs w:val="50"/>
          <w:rtl w:val="0"/>
        </w:rPr>
        <w:t xml:space="preserve">Scan to take a quick 2-minute survey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A07C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A07C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A07C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A07C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A07C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A07C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A07C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A07C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A07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A07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A07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A07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A07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A07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A07C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A07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A07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A07C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A07C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07C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A07C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GyAMw7HS6wTCHMz2YlCZeIuiQ==">CgMxLjA4AHIhMUZxUlZuSmY3bXJGU0pOVDdjVWZzR202UmRHYm1TQzVh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2025-10-05T15:17:00Z</dcterms:created>
  <dc:creator>Aakash Barevadia</dc:creator>
</cp:coreProperties>
</file>