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9"/>
        <w:gridCol w:w="3150"/>
        <w:gridCol w:w="1922"/>
        <w:gridCol w:w="501"/>
        <w:gridCol w:w="501"/>
        <w:gridCol w:w="2210"/>
        <w:gridCol w:w="1857"/>
      </w:tblGrid>
      <w:tr w:rsidR="0027343D" w:rsidRPr="00C221CD" w14:paraId="1C49AD79" w14:textId="77777777" w:rsidTr="00570D29">
        <w:trPr>
          <w:trHeight w:val="297"/>
        </w:trPr>
        <w:tc>
          <w:tcPr>
            <w:tcW w:w="13030" w:type="dxa"/>
            <w:gridSpan w:val="7"/>
            <w:shd w:val="clear" w:color="auto" w:fill="D0CECE" w:themeFill="background2" w:themeFillShade="E6"/>
          </w:tcPr>
          <w:p w14:paraId="1A788316" w14:textId="513A3F7F" w:rsidR="0027343D" w:rsidRPr="00C221CD" w:rsidRDefault="00440063" w:rsidP="00F3168F">
            <w:pPr>
              <w:pStyle w:val="Encabezado"/>
              <w:numPr>
                <w:ilvl w:val="0"/>
                <w:numId w:val="41"/>
              </w:numPr>
              <w:tabs>
                <w:tab w:val="clear" w:pos="4252"/>
                <w:tab w:val="clear" w:pos="8504"/>
                <w:tab w:val="center" w:pos="34"/>
                <w:tab w:val="right" w:pos="743"/>
              </w:tabs>
              <w:jc w:val="center"/>
              <w:rPr>
                <w:rFonts w:ascii="Tahoma" w:hAnsi="Tahoma" w:cs="Tahoma"/>
                <w:sz w:val="22"/>
                <w:szCs w:val="22"/>
              </w:rPr>
            </w:pPr>
            <w:r>
              <w:rPr>
                <w:rFonts w:ascii="Tahoma" w:hAnsi="Tahoma" w:cs="Tahoma"/>
                <w:b/>
                <w:bCs/>
                <w:sz w:val="22"/>
                <w:szCs w:val="22"/>
                <w:lang w:val="es-MX"/>
              </w:rPr>
              <w:t xml:space="preserve"> </w:t>
            </w:r>
            <w:r w:rsidR="00F3168F">
              <w:rPr>
                <w:rFonts w:ascii="Tahoma" w:hAnsi="Tahoma" w:cs="Tahoma"/>
                <w:b/>
                <w:bCs/>
                <w:sz w:val="22"/>
                <w:szCs w:val="22"/>
                <w:lang w:val="es-MX"/>
              </w:rPr>
              <w:t>IDENTIFICACI</w:t>
            </w:r>
            <w:r w:rsidR="00F40899">
              <w:rPr>
                <w:rFonts w:ascii="Tahoma" w:hAnsi="Tahoma" w:cs="Tahoma"/>
                <w:b/>
                <w:bCs/>
                <w:sz w:val="22"/>
                <w:szCs w:val="22"/>
                <w:lang w:val="es-MX"/>
              </w:rPr>
              <w:t>Ó</w:t>
            </w:r>
            <w:r w:rsidR="00F3168F">
              <w:rPr>
                <w:rFonts w:ascii="Tahoma" w:hAnsi="Tahoma" w:cs="Tahoma"/>
                <w:b/>
                <w:bCs/>
                <w:sz w:val="22"/>
                <w:szCs w:val="22"/>
                <w:lang w:val="es-MX"/>
              </w:rPr>
              <w:t>N DEL CURSO</w:t>
            </w:r>
          </w:p>
        </w:tc>
      </w:tr>
      <w:tr w:rsidR="009C096C" w:rsidRPr="00CA0624" w14:paraId="75534D92" w14:textId="77777777" w:rsidTr="00570D29">
        <w:trPr>
          <w:trHeight w:val="20"/>
        </w:trPr>
        <w:tc>
          <w:tcPr>
            <w:tcW w:w="0" w:type="auto"/>
            <w:vMerge w:val="restart"/>
            <w:tcBorders>
              <w:top w:val="single" w:sz="4" w:space="0" w:color="auto"/>
              <w:left w:val="single" w:sz="4" w:space="0" w:color="auto"/>
              <w:right w:val="single" w:sz="4" w:space="0" w:color="auto"/>
            </w:tcBorders>
            <w:shd w:val="clear" w:color="auto" w:fill="E7E6E6" w:themeFill="background2"/>
            <w:vAlign w:val="center"/>
          </w:tcPr>
          <w:p w14:paraId="47131E00" w14:textId="4B4B6D87" w:rsidR="00F3168F" w:rsidRPr="00CA0624" w:rsidRDefault="00F3168F">
            <w:pPr>
              <w:jc w:val="center"/>
              <w:rPr>
                <w:rFonts w:ascii="Tahoma" w:hAnsi="Tahoma" w:cs="Tahoma"/>
                <w:b/>
                <w:sz w:val="22"/>
                <w:szCs w:val="22"/>
                <w:lang w:val="es-CO" w:eastAsia="en-US"/>
              </w:rPr>
            </w:pPr>
            <w:r>
              <w:rPr>
                <w:rFonts w:ascii="Tahoma" w:hAnsi="Tahoma" w:cs="Tahoma"/>
                <w:b/>
                <w:sz w:val="22"/>
                <w:szCs w:val="22"/>
                <w:lang w:val="es-CO" w:eastAsia="en-US"/>
              </w:rPr>
              <w:t>Facultad</w:t>
            </w:r>
          </w:p>
        </w:tc>
        <w:tc>
          <w:tcPr>
            <w:tcW w:w="0" w:type="auto"/>
            <w:vMerge w:val="restart"/>
            <w:tcBorders>
              <w:top w:val="single" w:sz="4" w:space="0" w:color="auto"/>
              <w:left w:val="single" w:sz="4" w:space="0" w:color="auto"/>
              <w:right w:val="single" w:sz="4" w:space="0" w:color="auto"/>
            </w:tcBorders>
            <w:shd w:val="clear" w:color="auto" w:fill="E7E6E6" w:themeFill="background2"/>
            <w:vAlign w:val="center"/>
          </w:tcPr>
          <w:p w14:paraId="4372BD11" w14:textId="599034C7" w:rsidR="00F3168F" w:rsidRPr="00CA0624" w:rsidRDefault="00F3168F">
            <w:pPr>
              <w:jc w:val="center"/>
              <w:rPr>
                <w:rFonts w:ascii="Tahoma" w:hAnsi="Tahoma" w:cs="Tahoma"/>
                <w:b/>
                <w:sz w:val="22"/>
                <w:szCs w:val="22"/>
              </w:rPr>
            </w:pPr>
            <w:r>
              <w:rPr>
                <w:rFonts w:ascii="Tahoma" w:hAnsi="Tahoma" w:cs="Tahoma"/>
                <w:b/>
                <w:sz w:val="22"/>
                <w:szCs w:val="22"/>
              </w:rPr>
              <w:t>Programa Académico</w:t>
            </w:r>
          </w:p>
        </w:tc>
        <w:tc>
          <w:tcPr>
            <w:tcW w:w="0" w:type="auto"/>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6CA99BA" w14:textId="1014F1D8" w:rsidR="00F3168F" w:rsidRPr="00CA0624" w:rsidRDefault="00F3168F">
            <w:pPr>
              <w:jc w:val="center"/>
              <w:rPr>
                <w:rFonts w:ascii="Tahoma" w:hAnsi="Tahoma" w:cs="Tahoma"/>
                <w:b/>
                <w:sz w:val="22"/>
                <w:szCs w:val="22"/>
              </w:rPr>
            </w:pPr>
            <w:r>
              <w:rPr>
                <w:rFonts w:ascii="Tahoma" w:hAnsi="Tahoma" w:cs="Tahoma"/>
                <w:b/>
                <w:sz w:val="22"/>
                <w:szCs w:val="22"/>
              </w:rPr>
              <w:t>Nivel de Formación</w:t>
            </w:r>
          </w:p>
        </w:tc>
        <w:tc>
          <w:tcPr>
            <w:tcW w:w="0" w:type="auto"/>
            <w:vMerge w:val="restart"/>
            <w:tcBorders>
              <w:top w:val="single" w:sz="4" w:space="0" w:color="auto"/>
              <w:left w:val="single" w:sz="4" w:space="0" w:color="auto"/>
              <w:right w:val="single" w:sz="4" w:space="0" w:color="auto"/>
            </w:tcBorders>
            <w:shd w:val="clear" w:color="auto" w:fill="E7E6E6" w:themeFill="background2"/>
            <w:vAlign w:val="center"/>
          </w:tcPr>
          <w:p w14:paraId="05785B4D" w14:textId="43EF8C58" w:rsidR="00F3168F" w:rsidRPr="00CA0624" w:rsidRDefault="00F3168F">
            <w:pPr>
              <w:jc w:val="center"/>
              <w:rPr>
                <w:rFonts w:ascii="Tahoma" w:hAnsi="Tahoma" w:cs="Tahoma"/>
                <w:b/>
                <w:sz w:val="22"/>
                <w:szCs w:val="22"/>
              </w:rPr>
            </w:pPr>
            <w:r>
              <w:rPr>
                <w:rFonts w:ascii="Tahoma" w:hAnsi="Tahoma" w:cs="Tahoma"/>
                <w:b/>
                <w:sz w:val="22"/>
                <w:szCs w:val="22"/>
              </w:rPr>
              <w:t>Área de formación</w:t>
            </w:r>
          </w:p>
        </w:tc>
      </w:tr>
      <w:tr w:rsidR="009C096C" w:rsidRPr="00CA0624" w14:paraId="67AA0929" w14:textId="77777777" w:rsidTr="009C4990">
        <w:trPr>
          <w:trHeight w:val="20"/>
        </w:trPr>
        <w:tc>
          <w:tcPr>
            <w:tcW w:w="0" w:type="auto"/>
            <w:vMerge/>
            <w:tcBorders>
              <w:left w:val="single" w:sz="4" w:space="0" w:color="auto"/>
              <w:bottom w:val="single" w:sz="4" w:space="0" w:color="auto"/>
              <w:right w:val="single" w:sz="4" w:space="0" w:color="auto"/>
            </w:tcBorders>
            <w:vAlign w:val="center"/>
          </w:tcPr>
          <w:p w14:paraId="17D3C783" w14:textId="0B8141EF" w:rsidR="009C4990" w:rsidRPr="00CA0624" w:rsidRDefault="009C4990">
            <w:pPr>
              <w:jc w:val="center"/>
              <w:rPr>
                <w:rFonts w:ascii="Tahoma" w:hAnsi="Tahoma" w:cs="Tahoma"/>
                <w:sz w:val="22"/>
                <w:szCs w:val="22"/>
              </w:rPr>
            </w:pPr>
          </w:p>
        </w:tc>
        <w:tc>
          <w:tcPr>
            <w:tcW w:w="0" w:type="auto"/>
            <w:vMerge/>
            <w:tcBorders>
              <w:left w:val="single" w:sz="4" w:space="0" w:color="auto"/>
              <w:bottom w:val="single" w:sz="4" w:space="0" w:color="auto"/>
              <w:right w:val="single" w:sz="4" w:space="0" w:color="auto"/>
            </w:tcBorders>
            <w:vAlign w:val="center"/>
          </w:tcPr>
          <w:p w14:paraId="3299AE9A" w14:textId="2ED70FAE" w:rsidR="009C4990" w:rsidRPr="00CA0624" w:rsidRDefault="009C4990">
            <w:pPr>
              <w:jc w:val="center"/>
              <w:rPr>
                <w:rFonts w:ascii="Tahoma" w:hAnsi="Tahoma" w:cs="Tahoma"/>
                <w:sz w:val="22"/>
                <w:szCs w:val="22"/>
              </w:rPr>
            </w:pPr>
          </w:p>
        </w:tc>
        <w:tc>
          <w:tcPr>
            <w:tcW w:w="296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31C3ED4" w14:textId="77777777" w:rsidR="009C4990" w:rsidRPr="00CA0624" w:rsidRDefault="009C4990">
            <w:pPr>
              <w:jc w:val="center"/>
              <w:rPr>
                <w:rFonts w:ascii="Tahoma" w:hAnsi="Tahoma" w:cs="Tahoma"/>
                <w:sz w:val="22"/>
                <w:szCs w:val="22"/>
              </w:rPr>
            </w:pPr>
            <w:r>
              <w:rPr>
                <w:rFonts w:ascii="Tahoma" w:hAnsi="Tahoma" w:cs="Tahoma"/>
                <w:sz w:val="22"/>
                <w:szCs w:val="22"/>
              </w:rPr>
              <w:t>Pregrado</w:t>
            </w:r>
          </w:p>
        </w:tc>
        <w:tc>
          <w:tcPr>
            <w:tcW w:w="3150"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EAB0602" w14:textId="326F5388" w:rsidR="009C4990" w:rsidRPr="00CA0624" w:rsidRDefault="009C4990">
            <w:pPr>
              <w:jc w:val="center"/>
              <w:rPr>
                <w:rFonts w:ascii="Tahoma" w:hAnsi="Tahoma" w:cs="Tahoma"/>
                <w:sz w:val="22"/>
                <w:szCs w:val="22"/>
              </w:rPr>
            </w:pPr>
            <w:r>
              <w:rPr>
                <w:rFonts w:ascii="Tahoma" w:hAnsi="Tahoma" w:cs="Tahoma"/>
                <w:sz w:val="22"/>
                <w:szCs w:val="22"/>
              </w:rPr>
              <w:t>Posgrado</w:t>
            </w:r>
          </w:p>
        </w:tc>
        <w:tc>
          <w:tcPr>
            <w:tcW w:w="0" w:type="auto"/>
            <w:vMerge/>
            <w:tcBorders>
              <w:left w:val="single" w:sz="4" w:space="0" w:color="auto"/>
              <w:bottom w:val="single" w:sz="4" w:space="0" w:color="auto"/>
              <w:right w:val="single" w:sz="4" w:space="0" w:color="auto"/>
            </w:tcBorders>
            <w:vAlign w:val="center"/>
          </w:tcPr>
          <w:p w14:paraId="12126B46" w14:textId="0B34BDAF" w:rsidR="009C4990" w:rsidRPr="00CA0624" w:rsidRDefault="009C4990">
            <w:pPr>
              <w:jc w:val="center"/>
              <w:rPr>
                <w:rFonts w:ascii="Tahoma" w:hAnsi="Tahoma" w:cs="Tahoma"/>
                <w:sz w:val="22"/>
                <w:szCs w:val="22"/>
              </w:rPr>
            </w:pPr>
          </w:p>
        </w:tc>
      </w:tr>
      <w:tr w:rsidR="009C096C" w:rsidRPr="00CA0624" w14:paraId="5B35C81D" w14:textId="77777777" w:rsidTr="009C499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5DB3641" w14:textId="0DA3EA9E" w:rsidR="009C4990" w:rsidRPr="009C096C" w:rsidRDefault="009C096C">
            <w:pPr>
              <w:jc w:val="center"/>
              <w:rPr>
                <w:rFonts w:ascii="Tahoma" w:hAnsi="Tahoma" w:cs="Tahoma"/>
                <w:sz w:val="20"/>
                <w:szCs w:val="20"/>
              </w:rPr>
            </w:pPr>
            <w:r w:rsidRPr="009C096C">
              <w:rPr>
                <w:rFonts w:ascii="Tahoma" w:hAnsi="Tahoma" w:cs="Tahoma"/>
                <w:sz w:val="20"/>
                <w:szCs w:val="20"/>
              </w:rPr>
              <w:t>Ciencias Económicas, Jurídicas y Administrativas</w:t>
            </w:r>
          </w:p>
        </w:tc>
        <w:tc>
          <w:tcPr>
            <w:tcW w:w="0" w:type="auto"/>
            <w:tcBorders>
              <w:top w:val="single" w:sz="4" w:space="0" w:color="auto"/>
              <w:left w:val="single" w:sz="4" w:space="0" w:color="auto"/>
              <w:bottom w:val="single" w:sz="4" w:space="0" w:color="auto"/>
              <w:right w:val="single" w:sz="4" w:space="0" w:color="auto"/>
            </w:tcBorders>
            <w:vAlign w:val="center"/>
          </w:tcPr>
          <w:p w14:paraId="45BD16BB" w14:textId="49E1E08D" w:rsidR="009C4990" w:rsidRPr="009C096C" w:rsidRDefault="009C096C">
            <w:pPr>
              <w:jc w:val="center"/>
              <w:rPr>
                <w:rFonts w:ascii="Tahoma" w:hAnsi="Tahoma" w:cs="Tahoma"/>
                <w:sz w:val="20"/>
                <w:szCs w:val="20"/>
              </w:rPr>
            </w:pPr>
            <w:r w:rsidRPr="009C096C">
              <w:rPr>
                <w:rFonts w:ascii="Tahoma" w:hAnsi="Tahoma" w:cs="Tahoma"/>
                <w:sz w:val="20"/>
                <w:szCs w:val="20"/>
              </w:rPr>
              <w:t xml:space="preserve">Gerencias del Talento Humano y Desarrollo Organizacional </w:t>
            </w:r>
          </w:p>
        </w:tc>
        <w:tc>
          <w:tcPr>
            <w:tcW w:w="2968" w:type="dxa"/>
            <w:gridSpan w:val="2"/>
            <w:tcBorders>
              <w:top w:val="single" w:sz="4" w:space="0" w:color="auto"/>
              <w:left w:val="single" w:sz="4" w:space="0" w:color="auto"/>
              <w:bottom w:val="single" w:sz="4" w:space="0" w:color="auto"/>
              <w:right w:val="single" w:sz="4" w:space="0" w:color="auto"/>
            </w:tcBorders>
            <w:vAlign w:val="center"/>
          </w:tcPr>
          <w:p w14:paraId="7D278C5D" w14:textId="646C7A8D" w:rsidR="009C4990" w:rsidRPr="009C096C" w:rsidRDefault="009C096C">
            <w:pPr>
              <w:jc w:val="center"/>
              <w:rPr>
                <w:rFonts w:ascii="Tahoma" w:hAnsi="Tahoma" w:cs="Tahoma"/>
                <w:sz w:val="20"/>
                <w:szCs w:val="20"/>
              </w:rPr>
            </w:pPr>
            <w:r w:rsidRPr="009C096C">
              <w:rPr>
                <w:rFonts w:ascii="Tahoma" w:hAnsi="Tahoma" w:cs="Tahoma"/>
                <w:sz w:val="20"/>
                <w:szCs w:val="20"/>
              </w:rPr>
              <w:t>-</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50A091C8" w14:textId="6F418048" w:rsidR="009C4990" w:rsidRPr="009C096C" w:rsidRDefault="00BB75A4">
            <w:pPr>
              <w:jc w:val="center"/>
              <w:rPr>
                <w:rFonts w:ascii="Tahoma" w:hAnsi="Tahoma" w:cs="Tahoma"/>
                <w:sz w:val="20"/>
                <w:szCs w:val="20"/>
              </w:rPr>
            </w:pPr>
            <w:r w:rsidRPr="009C096C">
              <w:rPr>
                <w:rFonts w:ascii="Tahoma" w:hAnsi="Tahoma" w:cs="Tahoma"/>
                <w:sz w:val="20"/>
                <w:szCs w:val="20"/>
              </w:rPr>
              <w:t>Especi</w:t>
            </w:r>
            <w:r w:rsidR="00116371" w:rsidRPr="009C096C">
              <w:rPr>
                <w:rFonts w:ascii="Tahoma" w:hAnsi="Tahoma" w:cs="Tahoma"/>
                <w:sz w:val="20"/>
                <w:szCs w:val="20"/>
              </w:rPr>
              <w:t>a</w:t>
            </w:r>
            <w:r w:rsidRPr="009C096C">
              <w:rPr>
                <w:rFonts w:ascii="Tahoma" w:hAnsi="Tahoma" w:cs="Tahoma"/>
                <w:sz w:val="20"/>
                <w:szCs w:val="20"/>
              </w:rPr>
              <w:t>lización</w:t>
            </w:r>
          </w:p>
        </w:tc>
        <w:tc>
          <w:tcPr>
            <w:tcW w:w="0" w:type="auto"/>
            <w:tcBorders>
              <w:top w:val="single" w:sz="4" w:space="0" w:color="auto"/>
              <w:left w:val="single" w:sz="4" w:space="0" w:color="auto"/>
              <w:bottom w:val="single" w:sz="4" w:space="0" w:color="auto"/>
              <w:right w:val="single" w:sz="4" w:space="0" w:color="auto"/>
            </w:tcBorders>
            <w:vAlign w:val="center"/>
          </w:tcPr>
          <w:p w14:paraId="3B0573BC" w14:textId="647458BB" w:rsidR="009C4990" w:rsidRPr="009C096C" w:rsidRDefault="009C096C">
            <w:pPr>
              <w:jc w:val="center"/>
              <w:rPr>
                <w:rFonts w:ascii="Tahoma" w:hAnsi="Tahoma" w:cs="Tahoma"/>
                <w:sz w:val="20"/>
                <w:szCs w:val="20"/>
              </w:rPr>
            </w:pPr>
            <w:r w:rsidRPr="009C096C">
              <w:rPr>
                <w:rFonts w:ascii="Tahoma" w:hAnsi="Tahoma" w:cs="Tahoma"/>
                <w:sz w:val="20"/>
                <w:szCs w:val="20"/>
              </w:rPr>
              <w:t>Profesional</w:t>
            </w:r>
          </w:p>
        </w:tc>
      </w:tr>
      <w:tr w:rsidR="009C096C" w:rsidRPr="00CA0624" w14:paraId="650F93E9" w14:textId="77777777" w:rsidTr="00570D29">
        <w:trPr>
          <w:trHeight w:val="20"/>
        </w:trPr>
        <w:tc>
          <w:tcPr>
            <w:tcW w:w="0" w:type="auto"/>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0FF44B5" w14:textId="33D35B7C" w:rsidR="00F3168F" w:rsidRPr="00F3168F" w:rsidRDefault="00F3168F">
            <w:pPr>
              <w:jc w:val="center"/>
              <w:rPr>
                <w:rFonts w:ascii="Tahoma" w:hAnsi="Tahoma" w:cs="Tahoma"/>
                <w:b/>
                <w:bCs/>
                <w:sz w:val="22"/>
                <w:szCs w:val="22"/>
              </w:rPr>
            </w:pPr>
            <w:r w:rsidRPr="00F3168F">
              <w:rPr>
                <w:rFonts w:ascii="Tahoma" w:hAnsi="Tahoma" w:cs="Tahoma"/>
                <w:b/>
                <w:bCs/>
                <w:sz w:val="22"/>
                <w:szCs w:val="22"/>
              </w:rPr>
              <w:t>Curso</w:t>
            </w:r>
          </w:p>
        </w:tc>
        <w:tc>
          <w:tcPr>
            <w:tcW w:w="0" w:type="auto"/>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1AFA3DA" w14:textId="65DD9255" w:rsidR="00F3168F" w:rsidRPr="00F3168F" w:rsidRDefault="00F3168F">
            <w:pPr>
              <w:jc w:val="center"/>
              <w:rPr>
                <w:rFonts w:ascii="Tahoma" w:hAnsi="Tahoma" w:cs="Tahoma"/>
                <w:b/>
                <w:bCs/>
                <w:sz w:val="22"/>
                <w:szCs w:val="22"/>
              </w:rPr>
            </w:pPr>
            <w:r w:rsidRPr="00F3168F">
              <w:rPr>
                <w:rFonts w:ascii="Tahoma" w:hAnsi="Tahoma" w:cs="Tahoma"/>
                <w:b/>
                <w:bCs/>
                <w:sz w:val="22"/>
                <w:szCs w:val="22"/>
              </w:rPr>
              <w:t>Código</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A2DAB41" w14:textId="43735DE4" w:rsidR="00F3168F" w:rsidRPr="00F3168F" w:rsidRDefault="00F3168F">
            <w:pPr>
              <w:jc w:val="center"/>
              <w:rPr>
                <w:rFonts w:ascii="Tahoma" w:hAnsi="Tahoma" w:cs="Tahoma"/>
                <w:b/>
                <w:bCs/>
                <w:sz w:val="22"/>
                <w:szCs w:val="22"/>
              </w:rPr>
            </w:pPr>
            <w:r w:rsidRPr="00F3168F">
              <w:rPr>
                <w:rFonts w:ascii="Tahoma" w:hAnsi="Tahoma" w:cs="Tahoma"/>
                <w:b/>
                <w:bCs/>
                <w:sz w:val="22"/>
                <w:szCs w:val="22"/>
              </w:rPr>
              <w:t>Créditos</w:t>
            </w:r>
          </w:p>
        </w:tc>
      </w:tr>
      <w:tr w:rsidR="009C096C" w:rsidRPr="00CA0624" w14:paraId="50630BF6" w14:textId="77777777" w:rsidTr="00570D29">
        <w:trPr>
          <w:trHeight w:val="20"/>
        </w:trPr>
        <w:tc>
          <w:tcPr>
            <w:tcW w:w="0" w:type="auto"/>
            <w:gridSpan w:val="2"/>
            <w:tcBorders>
              <w:top w:val="single" w:sz="4" w:space="0" w:color="auto"/>
              <w:left w:val="single" w:sz="4" w:space="0" w:color="auto"/>
              <w:bottom w:val="single" w:sz="4" w:space="0" w:color="auto"/>
              <w:right w:val="single" w:sz="4" w:space="0" w:color="auto"/>
            </w:tcBorders>
            <w:vAlign w:val="center"/>
          </w:tcPr>
          <w:p w14:paraId="7CDD3F05" w14:textId="256C81FC" w:rsidR="00F3168F" w:rsidRPr="001B0FE0" w:rsidRDefault="00C53587">
            <w:pPr>
              <w:jc w:val="center"/>
              <w:rPr>
                <w:rFonts w:ascii="Daytona Condensed Light" w:hAnsi="Daytona Condensed Light" w:cs="Tahoma"/>
                <w:sz w:val="22"/>
                <w:szCs w:val="22"/>
              </w:rPr>
            </w:pPr>
            <w:r w:rsidRPr="00C53587">
              <w:rPr>
                <w:rFonts w:ascii="Daytona Condensed Light" w:hAnsi="Daytona Condensed Light" w:cs="Tahoma"/>
                <w:sz w:val="22"/>
                <w:szCs w:val="22"/>
              </w:rPr>
              <w:t>Proyecto de Intervención</w:t>
            </w:r>
            <w:r w:rsidR="004D1F43">
              <w:rPr>
                <w:rFonts w:ascii="Daytona Condensed Light" w:hAnsi="Daytona Condensed Light" w:cs="Tahoma"/>
                <w:sz w:val="22"/>
                <w:szCs w:val="22"/>
              </w:rPr>
              <w:t xml:space="preserve"> (Trabajo de grado)</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5ADA132B" w14:textId="2B31FC92" w:rsidR="00F3168F" w:rsidRDefault="009C096C">
            <w:pPr>
              <w:jc w:val="center"/>
              <w:rPr>
                <w:rFonts w:ascii="Tahoma" w:hAnsi="Tahoma" w:cs="Tahoma"/>
                <w:sz w:val="22"/>
                <w:szCs w:val="22"/>
              </w:rPr>
            </w:pPr>
            <w:r>
              <w:rPr>
                <w:rFonts w:ascii="Tahoma" w:hAnsi="Tahoma" w:cs="Tahoma"/>
                <w:sz w:val="22"/>
                <w:szCs w:val="22"/>
              </w:rPr>
              <w:t>Por Asignar</w:t>
            </w:r>
          </w:p>
        </w:tc>
        <w:tc>
          <w:tcPr>
            <w:tcW w:w="0" w:type="auto"/>
            <w:tcBorders>
              <w:top w:val="single" w:sz="4" w:space="0" w:color="auto"/>
              <w:left w:val="single" w:sz="4" w:space="0" w:color="auto"/>
              <w:bottom w:val="single" w:sz="4" w:space="0" w:color="auto"/>
              <w:right w:val="single" w:sz="4" w:space="0" w:color="auto"/>
            </w:tcBorders>
            <w:vAlign w:val="center"/>
          </w:tcPr>
          <w:p w14:paraId="7B1E31A2" w14:textId="3CFA486E" w:rsidR="00F3168F" w:rsidRDefault="009C096C">
            <w:pPr>
              <w:jc w:val="center"/>
              <w:rPr>
                <w:rFonts w:ascii="Tahoma" w:hAnsi="Tahoma" w:cs="Tahoma"/>
                <w:sz w:val="22"/>
                <w:szCs w:val="22"/>
              </w:rPr>
            </w:pPr>
            <w:r>
              <w:rPr>
                <w:rFonts w:ascii="Tahoma" w:hAnsi="Tahoma" w:cs="Tahoma"/>
                <w:sz w:val="22"/>
                <w:szCs w:val="22"/>
              </w:rPr>
              <w:t>2</w:t>
            </w:r>
          </w:p>
        </w:tc>
      </w:tr>
      <w:tr w:rsidR="009C096C" w:rsidRPr="00CA0624" w14:paraId="3D193695" w14:textId="77777777" w:rsidTr="00570D29">
        <w:trPr>
          <w:trHeight w:val="20"/>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41FAD2C" w14:textId="51C54ACB" w:rsidR="00F3168F" w:rsidRPr="00F3168F" w:rsidRDefault="00F3168F">
            <w:pPr>
              <w:jc w:val="center"/>
              <w:rPr>
                <w:rFonts w:ascii="Tahoma" w:hAnsi="Tahoma" w:cs="Tahoma"/>
                <w:b/>
                <w:bCs/>
                <w:sz w:val="22"/>
                <w:szCs w:val="22"/>
              </w:rPr>
            </w:pPr>
            <w:r w:rsidRPr="00F3168F">
              <w:rPr>
                <w:rFonts w:ascii="Tahoma" w:hAnsi="Tahoma" w:cs="Tahoma"/>
                <w:b/>
                <w:bCs/>
                <w:sz w:val="22"/>
                <w:szCs w:val="22"/>
              </w:rPr>
              <w:t>Lugar(es) de Desarrollo</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E435B62" w14:textId="167A519A" w:rsidR="00F3168F" w:rsidRPr="00F3168F" w:rsidRDefault="00F3168F">
            <w:pPr>
              <w:jc w:val="center"/>
              <w:rPr>
                <w:rFonts w:ascii="Tahoma" w:hAnsi="Tahoma" w:cs="Tahoma"/>
                <w:b/>
                <w:bCs/>
                <w:sz w:val="22"/>
                <w:szCs w:val="22"/>
              </w:rPr>
            </w:pPr>
            <w:r w:rsidRPr="00F3168F">
              <w:rPr>
                <w:rFonts w:ascii="Tahoma" w:hAnsi="Tahoma" w:cs="Tahoma"/>
                <w:b/>
                <w:bCs/>
                <w:sz w:val="22"/>
                <w:szCs w:val="22"/>
              </w:rPr>
              <w:t>Año</w:t>
            </w:r>
          </w:p>
        </w:tc>
        <w:tc>
          <w:tcPr>
            <w:tcW w:w="0" w:type="auto"/>
            <w:gridSpan w:val="4"/>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C1E7D60" w14:textId="1FB86251" w:rsidR="00F3168F" w:rsidRPr="00F3168F" w:rsidRDefault="00F3168F">
            <w:pPr>
              <w:jc w:val="center"/>
              <w:rPr>
                <w:rFonts w:ascii="Tahoma" w:hAnsi="Tahoma" w:cs="Tahoma"/>
                <w:b/>
                <w:bCs/>
                <w:sz w:val="22"/>
                <w:szCs w:val="22"/>
              </w:rPr>
            </w:pPr>
            <w:r w:rsidRPr="00F3168F">
              <w:rPr>
                <w:rFonts w:ascii="Tahoma" w:hAnsi="Tahoma" w:cs="Tahoma"/>
                <w:b/>
                <w:bCs/>
                <w:sz w:val="22"/>
                <w:szCs w:val="22"/>
              </w:rPr>
              <w:t>Periodo Académico</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8BCC689" w14:textId="07883DA0" w:rsidR="00F3168F" w:rsidRPr="00F3168F" w:rsidRDefault="00F3168F">
            <w:pPr>
              <w:jc w:val="center"/>
              <w:rPr>
                <w:rFonts w:ascii="Tahoma" w:hAnsi="Tahoma" w:cs="Tahoma"/>
                <w:b/>
                <w:bCs/>
                <w:sz w:val="22"/>
                <w:szCs w:val="22"/>
              </w:rPr>
            </w:pPr>
            <w:r w:rsidRPr="00F3168F">
              <w:rPr>
                <w:rFonts w:ascii="Tahoma" w:hAnsi="Tahoma" w:cs="Tahoma"/>
                <w:b/>
                <w:bCs/>
                <w:sz w:val="22"/>
                <w:szCs w:val="22"/>
              </w:rPr>
              <w:t>Semestre</w:t>
            </w:r>
          </w:p>
        </w:tc>
      </w:tr>
      <w:tr w:rsidR="009C096C" w:rsidRPr="00CA0624" w14:paraId="2B3ADDC1" w14:textId="77777777" w:rsidTr="00570D29">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AF6BAD6" w14:textId="60CA94D0" w:rsidR="00570D29" w:rsidRDefault="009C096C">
            <w:pPr>
              <w:jc w:val="center"/>
              <w:rPr>
                <w:rFonts w:ascii="Tahoma" w:hAnsi="Tahoma" w:cs="Tahoma"/>
                <w:sz w:val="22"/>
                <w:szCs w:val="22"/>
              </w:rPr>
            </w:pPr>
            <w:r>
              <w:rPr>
                <w:rFonts w:ascii="Tahoma" w:hAnsi="Tahoma" w:cs="Tahoma"/>
                <w:sz w:val="22"/>
                <w:szCs w:val="22"/>
              </w:rPr>
              <w:t>Todos</w:t>
            </w:r>
          </w:p>
        </w:tc>
        <w:tc>
          <w:tcPr>
            <w:tcW w:w="0" w:type="auto"/>
            <w:tcBorders>
              <w:top w:val="single" w:sz="4" w:space="0" w:color="auto"/>
              <w:left w:val="single" w:sz="4" w:space="0" w:color="auto"/>
              <w:bottom w:val="single" w:sz="4" w:space="0" w:color="auto"/>
              <w:right w:val="single" w:sz="4" w:space="0" w:color="auto"/>
            </w:tcBorders>
            <w:vAlign w:val="center"/>
          </w:tcPr>
          <w:p w14:paraId="766A86A5" w14:textId="3CDABB07" w:rsidR="00570D29" w:rsidRDefault="009C096C">
            <w:pPr>
              <w:jc w:val="center"/>
              <w:rPr>
                <w:rFonts w:ascii="Tahoma" w:hAnsi="Tahoma" w:cs="Tahoma"/>
                <w:sz w:val="22"/>
                <w:szCs w:val="22"/>
              </w:rPr>
            </w:pPr>
            <w:r>
              <w:rPr>
                <w:rFonts w:ascii="Tahoma" w:hAnsi="Tahoma" w:cs="Tahoma"/>
                <w:sz w:val="22"/>
                <w:szCs w:val="22"/>
              </w:rPr>
              <w:t>2026</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289B34B6" w14:textId="63C7F2B5" w:rsidR="00570D29" w:rsidRDefault="009C096C">
            <w:pPr>
              <w:jc w:val="center"/>
              <w:rPr>
                <w:rFonts w:ascii="Tahoma" w:hAnsi="Tahoma" w:cs="Tahoma"/>
                <w:sz w:val="22"/>
                <w:szCs w:val="22"/>
              </w:rPr>
            </w:pPr>
            <w:r>
              <w:rPr>
                <w:rFonts w:ascii="Tahoma" w:hAnsi="Tahoma" w:cs="Tahoma"/>
                <w:sz w:val="22"/>
                <w:szCs w:val="22"/>
              </w:rPr>
              <w:t>2026</w:t>
            </w:r>
          </w:p>
        </w:tc>
        <w:tc>
          <w:tcPr>
            <w:tcW w:w="0" w:type="auto"/>
            <w:tcBorders>
              <w:top w:val="single" w:sz="4" w:space="0" w:color="auto"/>
              <w:left w:val="single" w:sz="4" w:space="0" w:color="auto"/>
              <w:bottom w:val="single" w:sz="4" w:space="0" w:color="auto"/>
              <w:right w:val="single" w:sz="4" w:space="0" w:color="auto"/>
            </w:tcBorders>
            <w:vAlign w:val="center"/>
          </w:tcPr>
          <w:p w14:paraId="6541DFFD" w14:textId="07894E50" w:rsidR="00570D29" w:rsidRDefault="00EA5ECF">
            <w:pPr>
              <w:jc w:val="center"/>
              <w:rPr>
                <w:rFonts w:ascii="Tahoma" w:hAnsi="Tahoma" w:cs="Tahoma"/>
                <w:sz w:val="22"/>
                <w:szCs w:val="22"/>
              </w:rPr>
            </w:pPr>
            <w:r>
              <w:rPr>
                <w:rFonts w:ascii="Tahoma" w:hAnsi="Tahoma" w:cs="Tahoma"/>
                <w:sz w:val="22"/>
                <w:szCs w:val="22"/>
              </w:rPr>
              <w:t>I</w:t>
            </w:r>
          </w:p>
        </w:tc>
      </w:tr>
      <w:tr w:rsidR="00570D29" w:rsidRPr="00CA0624" w14:paraId="0ACE9BE6" w14:textId="77777777" w:rsidTr="00570D29">
        <w:trPr>
          <w:trHeight w:val="110"/>
        </w:trPr>
        <w:tc>
          <w:tcPr>
            <w:tcW w:w="0" w:type="auto"/>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72252C8" w14:textId="2F619A46" w:rsidR="00570D29" w:rsidRPr="00570D29" w:rsidRDefault="00570D29">
            <w:pPr>
              <w:jc w:val="center"/>
              <w:rPr>
                <w:rFonts w:ascii="Tahoma" w:hAnsi="Tahoma" w:cs="Tahoma"/>
                <w:b/>
                <w:bCs/>
                <w:sz w:val="22"/>
                <w:szCs w:val="22"/>
              </w:rPr>
            </w:pPr>
            <w:r w:rsidRPr="00570D29">
              <w:rPr>
                <w:rFonts w:ascii="Tahoma" w:hAnsi="Tahoma" w:cs="Tahoma"/>
                <w:b/>
                <w:bCs/>
                <w:sz w:val="22"/>
                <w:szCs w:val="22"/>
              </w:rPr>
              <w:t>Modalidades</w:t>
            </w:r>
          </w:p>
        </w:tc>
      </w:tr>
      <w:tr w:rsidR="009C096C" w:rsidRPr="00CA0624" w14:paraId="15937521" w14:textId="77777777" w:rsidTr="00DC0BA1">
        <w:trPr>
          <w:trHeight w:val="20"/>
        </w:trPr>
        <w:tc>
          <w:tcPr>
            <w:tcW w:w="0" w:type="auto"/>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F5EA56E" w14:textId="5D9DC673" w:rsidR="00570D29" w:rsidRPr="00570D29" w:rsidRDefault="00570D29">
            <w:pPr>
              <w:jc w:val="center"/>
              <w:rPr>
                <w:rFonts w:ascii="Tahoma" w:hAnsi="Tahoma" w:cs="Tahoma"/>
                <w:b/>
                <w:bCs/>
                <w:sz w:val="22"/>
                <w:szCs w:val="22"/>
              </w:rPr>
            </w:pPr>
            <w:r w:rsidRPr="00570D29">
              <w:rPr>
                <w:rFonts w:ascii="Tahoma" w:hAnsi="Tahoma" w:cs="Tahoma"/>
                <w:b/>
                <w:bCs/>
                <w:sz w:val="22"/>
                <w:szCs w:val="22"/>
              </w:rPr>
              <w:t>Presencial</w:t>
            </w:r>
          </w:p>
        </w:tc>
        <w:tc>
          <w:tcPr>
            <w:tcW w:w="0" w:type="auto"/>
            <w:gridSpan w:val="5"/>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3E865BA" w14:textId="54D3DED2" w:rsidR="00570D29" w:rsidRPr="00570D29" w:rsidRDefault="00570D29">
            <w:pPr>
              <w:jc w:val="center"/>
              <w:rPr>
                <w:rFonts w:ascii="Tahoma" w:hAnsi="Tahoma" w:cs="Tahoma"/>
                <w:b/>
                <w:bCs/>
                <w:sz w:val="22"/>
                <w:szCs w:val="22"/>
              </w:rPr>
            </w:pPr>
            <w:r w:rsidRPr="00570D29">
              <w:rPr>
                <w:rFonts w:ascii="Tahoma" w:hAnsi="Tahoma" w:cs="Tahoma"/>
                <w:b/>
                <w:bCs/>
                <w:sz w:val="22"/>
                <w:szCs w:val="22"/>
              </w:rPr>
              <w:t>A Distancia</w:t>
            </w:r>
          </w:p>
        </w:tc>
      </w:tr>
      <w:tr w:rsidR="009C096C" w:rsidRPr="00CA0624" w14:paraId="4992BE6D" w14:textId="77777777" w:rsidTr="00DC0BA1">
        <w:trPr>
          <w:trHeight w:val="20"/>
        </w:trPr>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F54A4D" w14:textId="5DE12A94" w:rsidR="00570D29" w:rsidRPr="00570D29" w:rsidRDefault="00570D29">
            <w:pPr>
              <w:jc w:val="center"/>
              <w:rPr>
                <w:rFonts w:ascii="Tahoma" w:hAnsi="Tahoma" w:cs="Tahoma"/>
                <w:sz w:val="20"/>
                <w:szCs w:val="20"/>
              </w:rPr>
            </w:pPr>
            <w:r w:rsidRPr="00570D29">
              <w:rPr>
                <w:rFonts w:ascii="Tahoma" w:hAnsi="Tahoma" w:cs="Tahoma"/>
                <w:sz w:val="20"/>
                <w:szCs w:val="20"/>
              </w:rPr>
              <w:t>Horas de acompañamiento docente</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0306AC1" w14:textId="36C4288A" w:rsidR="00570D29" w:rsidRPr="00570D29" w:rsidRDefault="00570D29">
            <w:pPr>
              <w:jc w:val="center"/>
              <w:rPr>
                <w:rFonts w:ascii="Tahoma" w:hAnsi="Tahoma" w:cs="Tahoma"/>
                <w:sz w:val="20"/>
                <w:szCs w:val="20"/>
              </w:rPr>
            </w:pPr>
            <w:r w:rsidRPr="00570D29">
              <w:rPr>
                <w:rFonts w:ascii="Tahoma" w:hAnsi="Tahoma" w:cs="Tahoma"/>
                <w:sz w:val="20"/>
                <w:szCs w:val="20"/>
              </w:rPr>
              <w:t>Horas de trabajo independiente</w:t>
            </w:r>
          </w:p>
        </w:tc>
        <w:tc>
          <w:tcPr>
            <w:tcW w:w="0" w:type="auto"/>
            <w:tcBorders>
              <w:top w:val="single" w:sz="4" w:space="0" w:color="auto"/>
              <w:left w:val="single" w:sz="4" w:space="0" w:color="auto"/>
              <w:right w:val="single" w:sz="4" w:space="0" w:color="auto"/>
            </w:tcBorders>
            <w:shd w:val="clear" w:color="auto" w:fill="E7E6E6" w:themeFill="background2"/>
            <w:vAlign w:val="center"/>
          </w:tcPr>
          <w:p w14:paraId="0D5EE185" w14:textId="5F5B691C" w:rsidR="00570D29" w:rsidRPr="00570D29" w:rsidRDefault="00570D29">
            <w:pPr>
              <w:jc w:val="center"/>
              <w:rPr>
                <w:rFonts w:ascii="Tahoma" w:hAnsi="Tahoma" w:cs="Tahoma"/>
                <w:sz w:val="20"/>
                <w:szCs w:val="20"/>
              </w:rPr>
            </w:pPr>
            <w:r w:rsidRPr="00570D29">
              <w:rPr>
                <w:rFonts w:ascii="Tahoma" w:hAnsi="Tahoma" w:cs="Tahoma"/>
                <w:sz w:val="20"/>
                <w:szCs w:val="20"/>
              </w:rPr>
              <w:t>Horas trabajo tutorial presencial</w:t>
            </w:r>
          </w:p>
        </w:tc>
        <w:tc>
          <w:tcPr>
            <w:tcW w:w="0" w:type="auto"/>
            <w:gridSpan w:val="2"/>
            <w:tcBorders>
              <w:top w:val="single" w:sz="4" w:space="0" w:color="auto"/>
              <w:left w:val="single" w:sz="4" w:space="0" w:color="auto"/>
              <w:right w:val="single" w:sz="4" w:space="0" w:color="auto"/>
            </w:tcBorders>
            <w:shd w:val="clear" w:color="auto" w:fill="E7E6E6" w:themeFill="background2"/>
            <w:vAlign w:val="center"/>
          </w:tcPr>
          <w:p w14:paraId="4C7C2E7A" w14:textId="39D98E4D" w:rsidR="00570D29" w:rsidRPr="00570D29" w:rsidRDefault="00570D29">
            <w:pPr>
              <w:jc w:val="center"/>
              <w:rPr>
                <w:rFonts w:ascii="Tahoma" w:hAnsi="Tahoma" w:cs="Tahoma"/>
                <w:sz w:val="20"/>
                <w:szCs w:val="20"/>
              </w:rPr>
            </w:pPr>
            <w:r w:rsidRPr="00570D29">
              <w:rPr>
                <w:rFonts w:ascii="Tahoma" w:hAnsi="Tahoma" w:cs="Tahoma"/>
                <w:sz w:val="20"/>
                <w:szCs w:val="20"/>
              </w:rPr>
              <w:t>Horas trabajo autónomo</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30FD948" w14:textId="067479E4" w:rsidR="00570D29" w:rsidRPr="00570D29" w:rsidRDefault="00570D29">
            <w:pPr>
              <w:jc w:val="center"/>
              <w:rPr>
                <w:rFonts w:ascii="Tahoma" w:hAnsi="Tahoma" w:cs="Tahoma"/>
                <w:sz w:val="20"/>
                <w:szCs w:val="20"/>
              </w:rPr>
            </w:pPr>
            <w:r w:rsidRPr="00570D29">
              <w:rPr>
                <w:rFonts w:ascii="Tahoma" w:hAnsi="Tahoma" w:cs="Tahoma"/>
                <w:sz w:val="20"/>
                <w:szCs w:val="20"/>
              </w:rPr>
              <w:t xml:space="preserve">Horas trabajo </w:t>
            </w:r>
            <w:r>
              <w:rPr>
                <w:rFonts w:ascii="Tahoma" w:hAnsi="Tahoma" w:cs="Tahoma"/>
                <w:sz w:val="20"/>
                <w:szCs w:val="20"/>
              </w:rPr>
              <w:t>tutoría virtual</w:t>
            </w:r>
          </w:p>
        </w:tc>
        <w:tc>
          <w:tcPr>
            <w:tcW w:w="0" w:type="auto"/>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20F8CA1" w14:textId="3287AC57" w:rsidR="00570D29" w:rsidRPr="00570D29" w:rsidRDefault="00570D29">
            <w:pPr>
              <w:jc w:val="center"/>
              <w:rPr>
                <w:rFonts w:ascii="Tahoma" w:hAnsi="Tahoma" w:cs="Tahoma"/>
                <w:sz w:val="20"/>
                <w:szCs w:val="20"/>
              </w:rPr>
            </w:pPr>
            <w:r w:rsidRPr="00570D29">
              <w:rPr>
                <w:rFonts w:ascii="Tahoma" w:hAnsi="Tahoma" w:cs="Tahoma"/>
                <w:sz w:val="20"/>
                <w:szCs w:val="20"/>
              </w:rPr>
              <w:t>Horas trabajo</w:t>
            </w:r>
            <w:r>
              <w:rPr>
                <w:rFonts w:ascii="Tahoma" w:hAnsi="Tahoma" w:cs="Tahoma"/>
                <w:sz w:val="20"/>
                <w:szCs w:val="20"/>
              </w:rPr>
              <w:t xml:space="preserve"> Colaborativo</w:t>
            </w:r>
          </w:p>
        </w:tc>
      </w:tr>
      <w:tr w:rsidR="009C096C" w:rsidRPr="00CA0624" w14:paraId="1391227F" w14:textId="77777777" w:rsidTr="00570D29">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A21F214" w14:textId="2E45CF50" w:rsidR="00570D29" w:rsidRDefault="009C096C">
            <w:pPr>
              <w:jc w:val="center"/>
              <w:rPr>
                <w:rFonts w:ascii="Tahoma" w:hAnsi="Tahoma" w:cs="Tahoma"/>
                <w:sz w:val="22"/>
                <w:szCs w:val="22"/>
              </w:rPr>
            </w:pPr>
            <w:r>
              <w:rPr>
                <w:rFonts w:ascii="Tahoma" w:hAnsi="Tahoma" w:cs="Tahoma"/>
                <w:sz w:val="22"/>
                <w:szCs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4350B05F" w14:textId="472F0CC0" w:rsidR="00570D29" w:rsidRDefault="009C096C">
            <w:pPr>
              <w:jc w:val="center"/>
              <w:rPr>
                <w:rFonts w:ascii="Tahoma" w:hAnsi="Tahoma" w:cs="Tahoma"/>
                <w:sz w:val="22"/>
                <w:szCs w:val="22"/>
              </w:rPr>
            </w:pPr>
            <w:r>
              <w:rPr>
                <w:rFonts w:ascii="Tahoma" w:hAnsi="Tahoma" w:cs="Tahoma"/>
                <w:sz w:val="22"/>
                <w:szCs w:val="22"/>
              </w:rPr>
              <w:t>-</w:t>
            </w:r>
          </w:p>
        </w:tc>
        <w:tc>
          <w:tcPr>
            <w:tcW w:w="0" w:type="auto"/>
            <w:tcBorders>
              <w:left w:val="single" w:sz="4" w:space="0" w:color="auto"/>
              <w:right w:val="single" w:sz="4" w:space="0" w:color="auto"/>
            </w:tcBorders>
            <w:vAlign w:val="center"/>
          </w:tcPr>
          <w:p w14:paraId="521E336A" w14:textId="7308EFAC" w:rsidR="00570D29" w:rsidRDefault="009C096C">
            <w:pPr>
              <w:jc w:val="center"/>
              <w:rPr>
                <w:rFonts w:ascii="Tahoma" w:hAnsi="Tahoma" w:cs="Tahoma"/>
                <w:sz w:val="22"/>
                <w:szCs w:val="22"/>
              </w:rPr>
            </w:pPr>
            <w:r>
              <w:rPr>
                <w:rFonts w:ascii="Tahoma" w:hAnsi="Tahoma" w:cs="Tahoma"/>
                <w:sz w:val="22"/>
                <w:szCs w:val="22"/>
              </w:rPr>
              <w:t>-</w:t>
            </w:r>
          </w:p>
        </w:tc>
        <w:tc>
          <w:tcPr>
            <w:tcW w:w="0" w:type="auto"/>
            <w:gridSpan w:val="2"/>
            <w:tcBorders>
              <w:left w:val="single" w:sz="4" w:space="0" w:color="auto"/>
              <w:right w:val="single" w:sz="4" w:space="0" w:color="auto"/>
            </w:tcBorders>
            <w:vAlign w:val="center"/>
          </w:tcPr>
          <w:p w14:paraId="098B14D1" w14:textId="49095EAC" w:rsidR="00570D29" w:rsidRPr="001B0FE0" w:rsidRDefault="000930C4">
            <w:pPr>
              <w:jc w:val="center"/>
              <w:rPr>
                <w:rFonts w:ascii="Daytona Condensed Light" w:hAnsi="Daytona Condensed Light" w:cs="Tahoma"/>
                <w:sz w:val="22"/>
                <w:szCs w:val="22"/>
              </w:rPr>
            </w:pPr>
            <w:r>
              <w:rPr>
                <w:rFonts w:ascii="Daytona Condensed Light" w:hAnsi="Daytona Condensed Light" w:cs="Tahoma"/>
                <w:sz w:val="22"/>
                <w:szCs w:val="22"/>
              </w:rPr>
              <w:t>80</w:t>
            </w:r>
          </w:p>
        </w:tc>
        <w:tc>
          <w:tcPr>
            <w:tcW w:w="0" w:type="auto"/>
            <w:tcBorders>
              <w:top w:val="single" w:sz="4" w:space="0" w:color="auto"/>
              <w:left w:val="single" w:sz="4" w:space="0" w:color="auto"/>
              <w:bottom w:val="single" w:sz="4" w:space="0" w:color="auto"/>
              <w:right w:val="single" w:sz="4" w:space="0" w:color="auto"/>
            </w:tcBorders>
            <w:vAlign w:val="center"/>
          </w:tcPr>
          <w:p w14:paraId="37AA4368" w14:textId="6D0719F0" w:rsidR="00570D29" w:rsidRPr="001B0FE0" w:rsidRDefault="000930C4">
            <w:pPr>
              <w:jc w:val="center"/>
              <w:rPr>
                <w:rFonts w:ascii="Daytona Condensed Light" w:hAnsi="Daytona Condensed Light" w:cs="Tahoma"/>
                <w:sz w:val="22"/>
                <w:szCs w:val="22"/>
              </w:rPr>
            </w:pPr>
            <w:r>
              <w:rPr>
                <w:rFonts w:ascii="Daytona Condensed Light" w:hAnsi="Daytona Condensed Light" w:cs="Tahoma"/>
                <w:sz w:val="22"/>
                <w:szCs w:val="22"/>
              </w:rPr>
              <w:t>16</w:t>
            </w:r>
          </w:p>
        </w:tc>
        <w:tc>
          <w:tcPr>
            <w:tcW w:w="0" w:type="auto"/>
            <w:tcBorders>
              <w:top w:val="single" w:sz="4" w:space="0" w:color="auto"/>
              <w:left w:val="single" w:sz="4" w:space="0" w:color="auto"/>
              <w:bottom w:val="single" w:sz="4" w:space="0" w:color="auto"/>
              <w:right w:val="single" w:sz="4" w:space="0" w:color="auto"/>
            </w:tcBorders>
            <w:vAlign w:val="center"/>
          </w:tcPr>
          <w:p w14:paraId="19E8D070" w14:textId="68B96AFE" w:rsidR="00570D29" w:rsidRDefault="009C096C">
            <w:pPr>
              <w:jc w:val="center"/>
              <w:rPr>
                <w:rFonts w:ascii="Tahoma" w:hAnsi="Tahoma" w:cs="Tahoma"/>
                <w:sz w:val="22"/>
                <w:szCs w:val="22"/>
              </w:rPr>
            </w:pPr>
            <w:r>
              <w:rPr>
                <w:rFonts w:ascii="Tahoma" w:hAnsi="Tahoma" w:cs="Tahoma"/>
                <w:sz w:val="22"/>
                <w:szCs w:val="22"/>
              </w:rPr>
              <w:t>-</w:t>
            </w:r>
          </w:p>
        </w:tc>
      </w:tr>
    </w:tbl>
    <w:p w14:paraId="48B2684A" w14:textId="77777777" w:rsidR="00570D29" w:rsidRDefault="00570D29"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0"/>
      </w:tblGrid>
      <w:tr w:rsidR="00570D29" w:rsidRPr="00570D29" w14:paraId="2752B8FE" w14:textId="77777777" w:rsidTr="004929B0">
        <w:trPr>
          <w:trHeight w:val="129"/>
        </w:trPr>
        <w:tc>
          <w:tcPr>
            <w:tcW w:w="130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C085932" w14:textId="6F094C5C" w:rsidR="00570D29" w:rsidRPr="00570D29" w:rsidRDefault="00570D29" w:rsidP="00570D29">
            <w:pPr>
              <w:pStyle w:val="Prrafodelista"/>
              <w:numPr>
                <w:ilvl w:val="0"/>
                <w:numId w:val="41"/>
              </w:numPr>
              <w:jc w:val="center"/>
              <w:rPr>
                <w:rFonts w:ascii="Tahoma" w:hAnsi="Tahoma" w:cs="Tahoma"/>
                <w:b/>
                <w:bCs/>
                <w:sz w:val="22"/>
                <w:szCs w:val="22"/>
              </w:rPr>
            </w:pPr>
            <w:r>
              <w:rPr>
                <w:rFonts w:ascii="Tahoma" w:hAnsi="Tahoma" w:cs="Tahoma"/>
                <w:b/>
                <w:bCs/>
                <w:sz w:val="22"/>
                <w:szCs w:val="22"/>
              </w:rPr>
              <w:t>JUSTIFICACI</w:t>
            </w:r>
            <w:r w:rsidR="00813E60">
              <w:rPr>
                <w:rFonts w:ascii="Tahoma" w:hAnsi="Tahoma" w:cs="Tahoma"/>
                <w:b/>
                <w:bCs/>
                <w:sz w:val="22"/>
                <w:szCs w:val="22"/>
              </w:rPr>
              <w:t>Ó</w:t>
            </w:r>
            <w:r>
              <w:rPr>
                <w:rFonts w:ascii="Tahoma" w:hAnsi="Tahoma" w:cs="Tahoma"/>
                <w:b/>
                <w:bCs/>
                <w:sz w:val="22"/>
                <w:szCs w:val="22"/>
              </w:rPr>
              <w:t xml:space="preserve">N </w:t>
            </w:r>
          </w:p>
        </w:tc>
      </w:tr>
      <w:tr w:rsidR="00DC0BA1" w:rsidRPr="00570D29" w14:paraId="52C7B5DD" w14:textId="77777777" w:rsidTr="00DC0BA1">
        <w:trPr>
          <w:trHeight w:val="1519"/>
        </w:trPr>
        <w:tc>
          <w:tcPr>
            <w:tcW w:w="13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3740E4" w14:textId="77777777" w:rsidR="004D1F43" w:rsidRDefault="004D1F43" w:rsidP="008A042F">
            <w:pPr>
              <w:rPr>
                <w:rFonts w:ascii="Daytona Condensed Light" w:hAnsi="Daytona Condensed Light" w:cs="Tahoma"/>
                <w:sz w:val="18"/>
                <w:szCs w:val="28"/>
              </w:rPr>
            </w:pPr>
            <w:r w:rsidRPr="004D1F43">
              <w:rPr>
                <w:rFonts w:ascii="Daytona Condensed Light" w:hAnsi="Daytona Condensed Light" w:cs="Tahoma"/>
                <w:sz w:val="18"/>
                <w:szCs w:val="28"/>
              </w:rPr>
              <w:t xml:space="preserve">El curso Proyecto de Intervención constituye un espacio de formación fundamental dentro de la Especialización en Gerencia del Talento Humano y Desarrollo Organizacional, pues articula teoría y práctica en la elaboración de propuestas que inciden en la solución de problemas estratégicos de las organizaciones. Su pertinencia académica se sustenta en la necesidad de formar profesionales capaces de diseñar y gestionar intervenciones ajustadas a las políticas, procesos administrativos y recursos institucionales disponibles, en coherencia con las tendencias globales en gestión y desarrollo organizacional. Desde el contexto colombiano, caracterizado por transformaciones sociales, económicas y tecnológicas, este curso permite responder a los desafíos de competitividad, sostenibilidad e innovación que enfrenta el sector productivo y de servicios. </w:t>
            </w:r>
          </w:p>
          <w:p w14:paraId="43594563" w14:textId="43A19E00" w:rsidR="0049412A" w:rsidRPr="008A042F" w:rsidRDefault="004D1F43" w:rsidP="008A042F">
            <w:pPr>
              <w:rPr>
                <w:rFonts w:ascii="Daytona Condensed Light" w:hAnsi="Daytona Condensed Light" w:cs="Tahoma"/>
                <w:b/>
                <w:sz w:val="18"/>
                <w:szCs w:val="28"/>
              </w:rPr>
            </w:pPr>
            <w:r w:rsidRPr="004D1F43">
              <w:rPr>
                <w:rFonts w:ascii="Daytona Condensed Light" w:hAnsi="Daytona Condensed Light" w:cs="Tahoma"/>
                <w:sz w:val="18"/>
                <w:szCs w:val="28"/>
              </w:rPr>
              <w:t>En el ámbito profesional, fortalece la capacidad de diagnóstico, planeación y evaluación de proyectos que optimizan métodos y procedimientos organizacionales, aportando al perfil de egreso del especialista en GTHDO como un líder capaz de sustentar decisiones estratégicas con base en evidencias y criterios de responsabilidad ética y social. De esta manera, el curso contribuye al propósito institucional de la Universidad de Córdoba de formar ciudadanos íntegros, innovadores y comprometidos con el desarrollo sostenible regional, nacional e internacional.</w:t>
            </w:r>
          </w:p>
        </w:tc>
      </w:tr>
    </w:tbl>
    <w:p w14:paraId="07C7DB6B" w14:textId="77777777" w:rsidR="00570D29" w:rsidRDefault="00570D29"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0"/>
      </w:tblGrid>
      <w:tr w:rsidR="00DC0BA1" w:rsidRPr="00570D29" w14:paraId="4FB4A143" w14:textId="77777777">
        <w:trPr>
          <w:trHeight w:val="110"/>
        </w:trPr>
        <w:tc>
          <w:tcPr>
            <w:tcW w:w="130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DDF044B" w14:textId="3AA7A98D" w:rsidR="00DC0BA1" w:rsidRPr="00570D29" w:rsidRDefault="00DC0BA1" w:rsidP="00DC0BA1">
            <w:pPr>
              <w:pStyle w:val="Prrafodelista"/>
              <w:numPr>
                <w:ilvl w:val="0"/>
                <w:numId w:val="41"/>
              </w:numPr>
              <w:jc w:val="center"/>
              <w:rPr>
                <w:rFonts w:ascii="Tahoma" w:hAnsi="Tahoma" w:cs="Tahoma"/>
                <w:b/>
                <w:bCs/>
                <w:sz w:val="22"/>
                <w:szCs w:val="22"/>
              </w:rPr>
            </w:pPr>
            <w:r>
              <w:rPr>
                <w:rFonts w:ascii="Tahoma" w:hAnsi="Tahoma" w:cs="Tahoma"/>
                <w:b/>
                <w:bCs/>
                <w:sz w:val="22"/>
                <w:szCs w:val="22"/>
              </w:rPr>
              <w:t>OBJETIVO DE</w:t>
            </w:r>
            <w:r w:rsidR="00813E60">
              <w:rPr>
                <w:rFonts w:ascii="Tahoma" w:hAnsi="Tahoma" w:cs="Tahoma"/>
                <w:b/>
                <w:bCs/>
                <w:sz w:val="22"/>
                <w:szCs w:val="22"/>
              </w:rPr>
              <w:t>L</w:t>
            </w:r>
            <w:r>
              <w:rPr>
                <w:rFonts w:ascii="Tahoma" w:hAnsi="Tahoma" w:cs="Tahoma"/>
                <w:b/>
                <w:bCs/>
                <w:sz w:val="22"/>
                <w:szCs w:val="22"/>
              </w:rPr>
              <w:t xml:space="preserve"> CURSO </w:t>
            </w:r>
          </w:p>
        </w:tc>
      </w:tr>
      <w:tr w:rsidR="00DC0BA1" w:rsidRPr="00570D29" w14:paraId="12D63CC2" w14:textId="77777777" w:rsidTr="004D1F43">
        <w:trPr>
          <w:trHeight w:val="964"/>
        </w:trPr>
        <w:tc>
          <w:tcPr>
            <w:tcW w:w="13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610A47" w14:textId="77777777" w:rsidR="004D1F43" w:rsidRPr="004D1F43" w:rsidRDefault="004D1F43" w:rsidP="004D1F43">
            <w:pPr>
              <w:ind w:right="75"/>
              <w:rPr>
                <w:rFonts w:ascii="Daytona Condensed Light" w:hAnsi="Daytona Condensed Light" w:cs="Tahoma"/>
                <w:b/>
                <w:bCs/>
                <w:sz w:val="18"/>
                <w:szCs w:val="28"/>
              </w:rPr>
            </w:pPr>
            <w:r w:rsidRPr="004D1F43">
              <w:rPr>
                <w:rFonts w:ascii="Daytona Condensed Light" w:hAnsi="Daytona Condensed Light" w:cs="Tahoma"/>
                <w:b/>
                <w:bCs/>
                <w:sz w:val="18"/>
                <w:szCs w:val="28"/>
              </w:rPr>
              <w:t>Objetivo general</w:t>
            </w:r>
          </w:p>
          <w:p w14:paraId="6E55CC76" w14:textId="77777777" w:rsidR="004D1F43" w:rsidRPr="004D1F43" w:rsidRDefault="004D1F43" w:rsidP="004D1F43">
            <w:pPr>
              <w:ind w:right="75"/>
              <w:rPr>
                <w:rFonts w:ascii="Daytona Condensed Light" w:hAnsi="Daytona Condensed Light" w:cs="Tahoma"/>
                <w:sz w:val="18"/>
                <w:szCs w:val="28"/>
              </w:rPr>
            </w:pPr>
            <w:r w:rsidRPr="004D1F43">
              <w:rPr>
                <w:rFonts w:ascii="Daytona Condensed Light" w:hAnsi="Daytona Condensed Light" w:cs="Tahoma"/>
                <w:sz w:val="18"/>
                <w:szCs w:val="28"/>
              </w:rPr>
              <w:t>Preparar proyectos de intervención organizacional bajo políticas, estrategias de gestión, procesos administrativos y recursos disponibles, con el fin de resolver problemas priorizados, optimizar métodos y procedimientos y sustentar decisiones estratégicas.</w:t>
            </w:r>
          </w:p>
          <w:p w14:paraId="6C91CD64" w14:textId="77777777" w:rsidR="004D1F43" w:rsidRPr="004D1F43" w:rsidRDefault="004D1F43" w:rsidP="004D1F43">
            <w:pPr>
              <w:ind w:right="75"/>
              <w:rPr>
                <w:rFonts w:ascii="Daytona Condensed Light" w:hAnsi="Daytona Condensed Light" w:cs="Tahoma"/>
                <w:sz w:val="18"/>
                <w:szCs w:val="28"/>
              </w:rPr>
            </w:pPr>
          </w:p>
          <w:p w14:paraId="30815F5A" w14:textId="77777777" w:rsidR="004D1F43" w:rsidRPr="004D1F43" w:rsidRDefault="004D1F43" w:rsidP="004D1F43">
            <w:pPr>
              <w:ind w:right="75"/>
              <w:rPr>
                <w:rFonts w:ascii="Daytona Condensed Light" w:hAnsi="Daytona Condensed Light" w:cs="Tahoma"/>
                <w:b/>
                <w:bCs/>
                <w:sz w:val="18"/>
                <w:szCs w:val="28"/>
              </w:rPr>
            </w:pPr>
            <w:r w:rsidRPr="004D1F43">
              <w:rPr>
                <w:rFonts w:ascii="Daytona Condensed Light" w:hAnsi="Daytona Condensed Light" w:cs="Tahoma"/>
                <w:b/>
                <w:bCs/>
                <w:sz w:val="18"/>
                <w:szCs w:val="28"/>
              </w:rPr>
              <w:t>Objetivos específicos</w:t>
            </w:r>
          </w:p>
          <w:p w14:paraId="564FACE3" w14:textId="77777777" w:rsidR="004D1F43" w:rsidRPr="004D1F43" w:rsidRDefault="004D1F43" w:rsidP="004D1F43">
            <w:pPr>
              <w:pStyle w:val="Prrafodelista"/>
              <w:numPr>
                <w:ilvl w:val="0"/>
                <w:numId w:val="74"/>
              </w:numPr>
              <w:ind w:right="75"/>
              <w:rPr>
                <w:rFonts w:ascii="Daytona Condensed Light" w:hAnsi="Daytona Condensed Light" w:cs="Tahoma"/>
                <w:sz w:val="18"/>
                <w:szCs w:val="28"/>
              </w:rPr>
            </w:pPr>
            <w:r w:rsidRPr="004D1F43">
              <w:rPr>
                <w:rFonts w:ascii="Daytona Condensed Light" w:hAnsi="Daytona Condensed Light" w:cs="Tahoma"/>
                <w:sz w:val="18"/>
                <w:szCs w:val="28"/>
              </w:rPr>
              <w:lastRenderedPageBreak/>
              <w:t>Comprender los fundamentos conceptuales, normativos y metodológicos de los proyectos de intervención organizacional, identificando problemas y áreas de mejora en los procesos administrativos.</w:t>
            </w:r>
          </w:p>
          <w:p w14:paraId="5EA80573" w14:textId="77777777" w:rsidR="004D1F43" w:rsidRPr="004D1F43" w:rsidRDefault="004D1F43" w:rsidP="004D1F43">
            <w:pPr>
              <w:pStyle w:val="Prrafodelista"/>
              <w:numPr>
                <w:ilvl w:val="0"/>
                <w:numId w:val="74"/>
              </w:numPr>
              <w:ind w:right="75"/>
              <w:rPr>
                <w:rFonts w:ascii="Daytona Condensed Light" w:hAnsi="Daytona Condensed Light" w:cs="Tahoma"/>
                <w:sz w:val="18"/>
                <w:szCs w:val="28"/>
              </w:rPr>
            </w:pPr>
            <w:r w:rsidRPr="004D1F43">
              <w:rPr>
                <w:rFonts w:ascii="Daytona Condensed Light" w:hAnsi="Daytona Condensed Light" w:cs="Tahoma"/>
                <w:sz w:val="18"/>
                <w:szCs w:val="28"/>
              </w:rPr>
              <w:t>Analizar y formular planes de intervención aplicando estrategias de gestión y técnicas de dirección para optimizar procesos, garantizar cumplimiento normativo y generar valor organizacional.</w:t>
            </w:r>
          </w:p>
          <w:p w14:paraId="7E68BAE1" w14:textId="069EB820" w:rsidR="00DC0BA1" w:rsidRPr="004D1F43" w:rsidRDefault="004D1F43" w:rsidP="004D1F43">
            <w:pPr>
              <w:pStyle w:val="Prrafodelista"/>
              <w:numPr>
                <w:ilvl w:val="0"/>
                <w:numId w:val="74"/>
              </w:numPr>
              <w:rPr>
                <w:rFonts w:ascii="Tahoma" w:hAnsi="Tahoma" w:cs="Tahoma"/>
                <w:b/>
                <w:bCs/>
                <w:sz w:val="22"/>
                <w:szCs w:val="22"/>
              </w:rPr>
            </w:pPr>
            <w:r w:rsidRPr="004D1F43">
              <w:rPr>
                <w:rFonts w:ascii="Daytona Condensed Light" w:hAnsi="Daytona Condensed Light" w:cs="Tahoma"/>
                <w:sz w:val="18"/>
                <w:szCs w:val="28"/>
              </w:rPr>
              <w:t>Integrar principios éticos, de ciudadanía empresarial y responsabilidad social en la formulación de propuestas de intervención, sustentando decisiones estratégicas para la sostenibilidad organizacional.</w:t>
            </w:r>
          </w:p>
        </w:tc>
      </w:tr>
    </w:tbl>
    <w:p w14:paraId="7028996E" w14:textId="77777777" w:rsidR="004D1F43" w:rsidRDefault="004D1F43"/>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0"/>
      </w:tblGrid>
      <w:tr w:rsidR="00DC0BA1" w:rsidRPr="00570D29" w14:paraId="72D0CA94" w14:textId="77777777">
        <w:trPr>
          <w:trHeight w:val="110"/>
        </w:trPr>
        <w:tc>
          <w:tcPr>
            <w:tcW w:w="130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01B4FCA" w14:textId="31616435" w:rsidR="00DC0BA1" w:rsidRPr="00DC0BA1" w:rsidRDefault="0049412A" w:rsidP="00DC0BA1">
            <w:pPr>
              <w:pStyle w:val="Prrafodelista"/>
              <w:numPr>
                <w:ilvl w:val="0"/>
                <w:numId w:val="41"/>
              </w:numPr>
              <w:jc w:val="center"/>
              <w:rPr>
                <w:rFonts w:ascii="Tahoma" w:hAnsi="Tahoma" w:cs="Tahoma"/>
                <w:b/>
                <w:bCs/>
                <w:sz w:val="22"/>
                <w:szCs w:val="22"/>
              </w:rPr>
            </w:pPr>
            <w:r>
              <w:br w:type="page"/>
            </w:r>
            <w:r w:rsidR="00DC0BA1">
              <w:rPr>
                <w:rFonts w:ascii="Tahoma" w:hAnsi="Tahoma" w:cs="Tahoma"/>
                <w:b/>
                <w:bCs/>
                <w:sz w:val="22"/>
                <w:szCs w:val="22"/>
              </w:rPr>
              <w:t xml:space="preserve">COMPETENCIAS TRANSVERSALES </w:t>
            </w:r>
          </w:p>
        </w:tc>
      </w:tr>
      <w:tr w:rsidR="00DC0BA1" w:rsidRPr="00570D29" w14:paraId="5910EA08" w14:textId="77777777" w:rsidTr="004266BD">
        <w:trPr>
          <w:trHeight w:val="1765"/>
        </w:trPr>
        <w:tc>
          <w:tcPr>
            <w:tcW w:w="13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12A8A2" w14:textId="77777777" w:rsidR="00294D2A" w:rsidRPr="00294D2A" w:rsidRDefault="00294D2A" w:rsidP="004D1F43">
            <w:pPr>
              <w:ind w:right="75"/>
              <w:jc w:val="both"/>
              <w:rPr>
                <w:rFonts w:ascii="Daytona Condensed Light" w:hAnsi="Daytona Condensed Light" w:cs="Tahoma"/>
                <w:sz w:val="18"/>
                <w:szCs w:val="28"/>
              </w:rPr>
            </w:pPr>
            <w:r w:rsidRPr="00294D2A">
              <w:rPr>
                <w:rFonts w:ascii="Daytona Condensed Light" w:hAnsi="Daytona Condensed Light" w:cs="Tahoma"/>
                <w:color w:val="4472C4" w:themeColor="accent1"/>
                <w:sz w:val="18"/>
                <w:szCs w:val="28"/>
              </w:rPr>
              <w:t xml:space="preserve">Las </w:t>
            </w:r>
            <w:r w:rsidRPr="00294D2A">
              <w:rPr>
                <w:rFonts w:ascii="Daytona Condensed Light" w:hAnsi="Daytona Condensed Light" w:cs="Tahoma"/>
                <w:sz w:val="18"/>
                <w:szCs w:val="28"/>
              </w:rPr>
              <w:t>competencias que se integran en este curso se retoman del Proyecto Tuning para América Latina (2004–2007), iniciativa internacional que definió un conjunto de 27 competencias genéricas para orientar la formación universitaria en la región. De este marco amplio se seleccionan cinco competencias transversales que guardan mayor pertinencia con la naturaleza del curso Psicología Organizacional y Bienestar Humano, en tanto promueven el análisis crítico, la resolución de problemas, el trabajo colaborativo, la comunicación profesional y la actuación ética. Estas competencias fueron escogidas porque permiten asegurar que el estudiante no solo desarrolle conocimientos técnicos, sino también habilidades integrales aplicables en la gestión de personas y el fortalecimiento del clima y bienestar organizacional.</w:t>
            </w:r>
          </w:p>
          <w:p w14:paraId="3736C6D2" w14:textId="77777777" w:rsidR="004D1F43" w:rsidRDefault="004D1F43" w:rsidP="004D1F43">
            <w:pPr>
              <w:pStyle w:val="Ttulo3"/>
              <w:spacing w:line="240" w:lineRule="auto"/>
              <w:jc w:val="left"/>
              <w:rPr>
                <w:rFonts w:ascii="Daytona Condensed Light" w:hAnsi="Daytona Condensed Light"/>
                <w:b w:val="0"/>
                <w:bCs w:val="0"/>
                <w:sz w:val="18"/>
                <w:szCs w:val="18"/>
                <w:lang w:val="es-CO" w:eastAsia="es-CO"/>
              </w:rPr>
            </w:pPr>
          </w:p>
          <w:p w14:paraId="562E14DF" w14:textId="253802E4" w:rsidR="004D1F43" w:rsidRPr="004D1F43" w:rsidRDefault="004D1F43" w:rsidP="004D1F43">
            <w:pPr>
              <w:pStyle w:val="Ttulo3"/>
              <w:spacing w:line="240" w:lineRule="auto"/>
              <w:jc w:val="left"/>
              <w:rPr>
                <w:rFonts w:ascii="Daytona Condensed Light" w:hAnsi="Daytona Condensed Light"/>
                <w:sz w:val="18"/>
                <w:szCs w:val="18"/>
                <w:lang w:val="es-CO" w:eastAsia="es-CO"/>
              </w:rPr>
            </w:pPr>
            <w:r w:rsidRPr="004D1F43">
              <w:rPr>
                <w:rFonts w:ascii="Daytona Condensed Light" w:hAnsi="Daytona Condensed Light"/>
                <w:sz w:val="18"/>
                <w:szCs w:val="18"/>
                <w:lang w:val="es-CO" w:eastAsia="es-CO"/>
              </w:rPr>
              <w:t>Competencias:</w:t>
            </w:r>
          </w:p>
          <w:p w14:paraId="40E38C99" w14:textId="77777777" w:rsidR="004D1F43" w:rsidRPr="004D1F43" w:rsidRDefault="004D1F43" w:rsidP="004D1F43">
            <w:pPr>
              <w:pStyle w:val="NormalWeb"/>
              <w:numPr>
                <w:ilvl w:val="0"/>
                <w:numId w:val="75"/>
              </w:numPr>
              <w:spacing w:before="0" w:beforeAutospacing="0"/>
              <w:rPr>
                <w:rFonts w:ascii="Daytona Condensed Light" w:hAnsi="Daytona Condensed Light"/>
                <w:sz w:val="18"/>
                <w:szCs w:val="18"/>
              </w:rPr>
            </w:pPr>
            <w:r w:rsidRPr="004D1F43">
              <w:rPr>
                <w:rStyle w:val="Fuerte"/>
                <w:rFonts w:ascii="Daytona Condensed Light" w:hAnsi="Daytona Condensed Light"/>
                <w:sz w:val="18"/>
                <w:szCs w:val="18"/>
              </w:rPr>
              <w:t>Capacidad de abstracción, análisis y síntesis</w:t>
            </w:r>
            <w:r w:rsidRPr="004D1F43">
              <w:rPr>
                <w:rFonts w:ascii="Daytona Condensed Light" w:hAnsi="Daytona Condensed Light"/>
                <w:sz w:val="18"/>
                <w:szCs w:val="18"/>
              </w:rPr>
              <w:t>: fortalece la estructuración lógica de proyectos y la interpretación crítica de información organizacional.</w:t>
            </w:r>
          </w:p>
          <w:p w14:paraId="74959E66" w14:textId="77777777" w:rsidR="004D1F43" w:rsidRPr="004D1F43" w:rsidRDefault="004D1F43" w:rsidP="004D1F43">
            <w:pPr>
              <w:pStyle w:val="NormalWeb"/>
              <w:numPr>
                <w:ilvl w:val="0"/>
                <w:numId w:val="75"/>
              </w:numPr>
              <w:spacing w:before="0" w:beforeAutospacing="0"/>
              <w:rPr>
                <w:rFonts w:ascii="Daytona Condensed Light" w:hAnsi="Daytona Condensed Light"/>
                <w:sz w:val="18"/>
                <w:szCs w:val="18"/>
              </w:rPr>
            </w:pPr>
            <w:r w:rsidRPr="004D1F43">
              <w:rPr>
                <w:rStyle w:val="Fuerte"/>
                <w:rFonts w:ascii="Daytona Condensed Light" w:hAnsi="Daytona Condensed Light"/>
                <w:sz w:val="18"/>
                <w:szCs w:val="18"/>
              </w:rPr>
              <w:t>Capacidad de aplicar los conocimientos en la práctica</w:t>
            </w:r>
            <w:r w:rsidRPr="004D1F43">
              <w:rPr>
                <w:rFonts w:ascii="Daytona Condensed Light" w:hAnsi="Daytona Condensed Light"/>
                <w:sz w:val="18"/>
                <w:szCs w:val="18"/>
              </w:rPr>
              <w:t>: asegura la transferencia efectiva de teorías y metodologías a la solución de problemas empresariales.</w:t>
            </w:r>
          </w:p>
          <w:p w14:paraId="2AEAA093" w14:textId="77777777" w:rsidR="004D1F43" w:rsidRPr="004D1F43" w:rsidRDefault="004D1F43" w:rsidP="004D1F43">
            <w:pPr>
              <w:pStyle w:val="NormalWeb"/>
              <w:numPr>
                <w:ilvl w:val="0"/>
                <w:numId w:val="75"/>
              </w:numPr>
              <w:rPr>
                <w:rFonts w:ascii="Daytona Condensed Light" w:hAnsi="Daytona Condensed Light" w:cs="Tahoma"/>
                <w:sz w:val="18"/>
                <w:szCs w:val="18"/>
                <w:lang w:val="es-ES" w:eastAsia="es-ES"/>
              </w:rPr>
            </w:pPr>
            <w:r w:rsidRPr="004D1F43">
              <w:rPr>
                <w:rStyle w:val="Fuerte"/>
                <w:rFonts w:ascii="Daytona Condensed Light" w:hAnsi="Daytona Condensed Light"/>
                <w:sz w:val="18"/>
                <w:szCs w:val="18"/>
              </w:rPr>
              <w:t>Compromiso ético</w:t>
            </w:r>
            <w:r w:rsidRPr="004D1F43">
              <w:rPr>
                <w:rFonts w:ascii="Daytona Condensed Light" w:hAnsi="Daytona Condensed Light"/>
                <w:sz w:val="18"/>
                <w:szCs w:val="18"/>
              </w:rPr>
              <w:t xml:space="preserve">: garantiza que las decisiones estratégicas y propuestas de intervención respeten la normativa, la equidad y los </w:t>
            </w:r>
            <w:proofErr w:type="spellStart"/>
            <w:r w:rsidRPr="004D1F43">
              <w:rPr>
                <w:rFonts w:ascii="Daytona Condensed Light" w:hAnsi="Daytona Condensed Light"/>
                <w:sz w:val="18"/>
                <w:szCs w:val="18"/>
              </w:rPr>
              <w:t>princ</w:t>
            </w:r>
            <w:r w:rsidRPr="004D1F43">
              <w:rPr>
                <w:rFonts w:ascii="Daytona Condensed Light" w:hAnsi="Daytona Condensed Light" w:cs="Tahoma"/>
                <w:sz w:val="18"/>
                <w:szCs w:val="18"/>
                <w:lang w:val="es-ES" w:eastAsia="es-ES"/>
              </w:rPr>
              <w:t>ipios</w:t>
            </w:r>
            <w:proofErr w:type="spellEnd"/>
            <w:r w:rsidRPr="004D1F43">
              <w:rPr>
                <w:rFonts w:ascii="Daytona Condensed Light" w:hAnsi="Daytona Condensed Light" w:cs="Tahoma"/>
                <w:sz w:val="18"/>
                <w:szCs w:val="18"/>
                <w:lang w:val="es-ES" w:eastAsia="es-ES"/>
              </w:rPr>
              <w:t xml:space="preserve"> de responsabilidad social.</w:t>
            </w:r>
          </w:p>
          <w:p w14:paraId="061EE213" w14:textId="77777777" w:rsidR="004D1F43" w:rsidRPr="004D1F43" w:rsidRDefault="004D1F43" w:rsidP="004D1F43">
            <w:pPr>
              <w:pStyle w:val="NormalWeb"/>
              <w:numPr>
                <w:ilvl w:val="0"/>
                <w:numId w:val="75"/>
              </w:numPr>
              <w:rPr>
                <w:rFonts w:ascii="Daytona Condensed Light" w:hAnsi="Daytona Condensed Light" w:cs="Tahoma"/>
                <w:sz w:val="18"/>
                <w:szCs w:val="18"/>
                <w:lang w:val="es-ES" w:eastAsia="es-ES"/>
              </w:rPr>
            </w:pPr>
            <w:r w:rsidRPr="004D1F43">
              <w:rPr>
                <w:rFonts w:ascii="Daytona Condensed Light" w:hAnsi="Daytona Condensed Light" w:cs="Tahoma"/>
                <w:b/>
                <w:bCs/>
                <w:sz w:val="18"/>
                <w:szCs w:val="18"/>
                <w:lang w:val="es-ES" w:eastAsia="es-ES"/>
              </w:rPr>
              <w:t>Capacidad de trabajo en equipo</w:t>
            </w:r>
            <w:r w:rsidRPr="004D1F43">
              <w:rPr>
                <w:rFonts w:ascii="Daytona Condensed Light" w:hAnsi="Daytona Condensed Light" w:cs="Tahoma"/>
                <w:sz w:val="18"/>
                <w:szCs w:val="18"/>
                <w:lang w:val="es-ES" w:eastAsia="es-ES"/>
              </w:rPr>
              <w:t>: fomenta la construcción colaborativa de proyectos de intervención, integrando diferentes visiones organizacionales.</w:t>
            </w:r>
          </w:p>
          <w:p w14:paraId="2C767FC8" w14:textId="4E40BB9A" w:rsidR="00DC0BA1" w:rsidRPr="00294D2A" w:rsidRDefault="004D1F43" w:rsidP="004D1F43">
            <w:pPr>
              <w:pStyle w:val="NormalWeb"/>
              <w:numPr>
                <w:ilvl w:val="0"/>
                <w:numId w:val="75"/>
              </w:numPr>
              <w:rPr>
                <w:rFonts w:ascii="Tahoma" w:hAnsi="Tahoma" w:cs="Tahoma"/>
                <w:b/>
                <w:bCs/>
                <w:sz w:val="22"/>
                <w:szCs w:val="22"/>
              </w:rPr>
            </w:pPr>
            <w:r w:rsidRPr="004D1F43">
              <w:rPr>
                <w:rFonts w:ascii="Daytona Condensed Light" w:hAnsi="Daytona Condensed Light" w:cs="Tahoma"/>
                <w:b/>
                <w:bCs/>
                <w:sz w:val="18"/>
                <w:szCs w:val="18"/>
                <w:lang w:val="es-ES" w:eastAsia="es-ES"/>
              </w:rPr>
              <w:t>Capacidad de generar nuevas ideas (creatividad)</w:t>
            </w:r>
            <w:r w:rsidRPr="004D1F43">
              <w:rPr>
                <w:rFonts w:ascii="Daytona Condensed Light" w:hAnsi="Daytona Condensed Light" w:cs="Tahoma"/>
                <w:sz w:val="18"/>
                <w:szCs w:val="18"/>
                <w:lang w:val="es-ES" w:eastAsia="es-ES"/>
              </w:rPr>
              <w:t>: impulsa la formulación de soluciones innovadoras y sostenibles en contextos cambiantes y competitivos.</w:t>
            </w:r>
          </w:p>
        </w:tc>
      </w:tr>
    </w:tbl>
    <w:p w14:paraId="7510CD86" w14:textId="77777777" w:rsidR="00DC0BA1" w:rsidRDefault="00DC0BA1"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3118"/>
        <w:gridCol w:w="2126"/>
        <w:gridCol w:w="2206"/>
        <w:gridCol w:w="2614"/>
      </w:tblGrid>
      <w:tr w:rsidR="00DC0BA1" w:rsidRPr="00570D29" w14:paraId="0014E1CD" w14:textId="77777777">
        <w:trPr>
          <w:trHeight w:val="110"/>
        </w:trPr>
        <w:tc>
          <w:tcPr>
            <w:tcW w:w="13070" w:type="dxa"/>
            <w:gridSpan w:val="5"/>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B2B8832" w14:textId="1A465A65" w:rsidR="00DC0BA1" w:rsidRPr="00DC0BA1" w:rsidRDefault="00DC0BA1" w:rsidP="00DC0BA1">
            <w:pPr>
              <w:pStyle w:val="Prrafodelista"/>
              <w:numPr>
                <w:ilvl w:val="0"/>
                <w:numId w:val="41"/>
              </w:numPr>
              <w:jc w:val="center"/>
              <w:rPr>
                <w:rFonts w:ascii="Tahoma" w:hAnsi="Tahoma" w:cs="Tahoma"/>
                <w:b/>
                <w:bCs/>
                <w:sz w:val="22"/>
                <w:szCs w:val="22"/>
              </w:rPr>
            </w:pPr>
            <w:r>
              <w:rPr>
                <w:rFonts w:ascii="Tahoma" w:hAnsi="Tahoma" w:cs="Tahoma"/>
                <w:b/>
                <w:bCs/>
                <w:sz w:val="22"/>
                <w:szCs w:val="22"/>
              </w:rPr>
              <w:t xml:space="preserve">ALINEACIÓN CURRICULAR </w:t>
            </w:r>
          </w:p>
        </w:tc>
      </w:tr>
      <w:tr w:rsidR="004266BD" w:rsidRPr="00570D29" w14:paraId="0566F07D" w14:textId="77777777" w:rsidTr="00DD239E">
        <w:trPr>
          <w:trHeight w:val="113"/>
        </w:trPr>
        <w:tc>
          <w:tcPr>
            <w:tcW w:w="300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C31132C" w14:textId="7EF69E7A" w:rsidR="004266BD" w:rsidRPr="004266BD" w:rsidRDefault="004266BD" w:rsidP="004266BD">
            <w:pPr>
              <w:ind w:right="75"/>
              <w:jc w:val="center"/>
              <w:rPr>
                <w:rFonts w:ascii="Tahoma" w:hAnsi="Tahoma" w:cs="Tahoma"/>
                <w:b/>
                <w:bCs/>
                <w:sz w:val="20"/>
                <w:szCs w:val="20"/>
              </w:rPr>
            </w:pPr>
            <w:r w:rsidRPr="004266BD">
              <w:rPr>
                <w:rFonts w:ascii="Tahoma" w:hAnsi="Tahoma" w:cs="Tahoma"/>
                <w:b/>
                <w:bCs/>
                <w:sz w:val="20"/>
                <w:szCs w:val="20"/>
              </w:rPr>
              <w:t xml:space="preserve">Competencias del </w:t>
            </w:r>
            <w:r w:rsidR="00813E60">
              <w:rPr>
                <w:rFonts w:ascii="Tahoma" w:hAnsi="Tahoma" w:cs="Tahoma"/>
                <w:b/>
                <w:bCs/>
                <w:sz w:val="20"/>
                <w:szCs w:val="20"/>
              </w:rPr>
              <w:t>p</w:t>
            </w:r>
            <w:r w:rsidRPr="004266BD">
              <w:rPr>
                <w:rFonts w:ascii="Tahoma" w:hAnsi="Tahoma" w:cs="Tahoma"/>
                <w:b/>
                <w:bCs/>
                <w:sz w:val="20"/>
                <w:szCs w:val="20"/>
              </w:rPr>
              <w:t xml:space="preserve">erfil de </w:t>
            </w:r>
            <w:r w:rsidR="00813E60">
              <w:rPr>
                <w:rFonts w:ascii="Tahoma" w:hAnsi="Tahoma" w:cs="Tahoma"/>
                <w:b/>
                <w:bCs/>
                <w:sz w:val="20"/>
                <w:szCs w:val="20"/>
              </w:rPr>
              <w:t>e</w:t>
            </w:r>
            <w:r w:rsidRPr="004266BD">
              <w:rPr>
                <w:rFonts w:ascii="Tahoma" w:hAnsi="Tahoma" w:cs="Tahoma"/>
                <w:b/>
                <w:bCs/>
                <w:sz w:val="20"/>
                <w:szCs w:val="20"/>
              </w:rPr>
              <w:t>greso</w:t>
            </w:r>
          </w:p>
        </w:tc>
        <w:tc>
          <w:tcPr>
            <w:tcW w:w="3118"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1B9395B" w14:textId="782C8D41" w:rsidR="004266BD" w:rsidRPr="004266BD" w:rsidRDefault="004266BD" w:rsidP="004266BD">
            <w:pPr>
              <w:ind w:right="75"/>
              <w:jc w:val="center"/>
              <w:rPr>
                <w:rFonts w:ascii="Tahoma" w:hAnsi="Tahoma" w:cs="Tahoma"/>
                <w:b/>
                <w:bCs/>
                <w:sz w:val="20"/>
                <w:szCs w:val="20"/>
              </w:rPr>
            </w:pPr>
            <w:r w:rsidRPr="004266BD">
              <w:rPr>
                <w:rFonts w:ascii="Tahoma" w:hAnsi="Tahoma" w:cs="Tahoma"/>
                <w:b/>
                <w:bCs/>
                <w:sz w:val="20"/>
                <w:szCs w:val="20"/>
              </w:rPr>
              <w:t xml:space="preserve">Resultados de </w:t>
            </w:r>
            <w:r w:rsidR="004145BC">
              <w:rPr>
                <w:rFonts w:ascii="Tahoma" w:hAnsi="Tahoma" w:cs="Tahoma"/>
                <w:b/>
                <w:bCs/>
                <w:sz w:val="20"/>
                <w:szCs w:val="20"/>
              </w:rPr>
              <w:t>A</w:t>
            </w:r>
            <w:r w:rsidRPr="004266BD">
              <w:rPr>
                <w:rFonts w:ascii="Tahoma" w:hAnsi="Tahoma" w:cs="Tahoma"/>
                <w:b/>
                <w:bCs/>
                <w:sz w:val="20"/>
                <w:szCs w:val="20"/>
              </w:rPr>
              <w:t xml:space="preserve">prendizaje del </w:t>
            </w:r>
            <w:r w:rsidR="00813E60">
              <w:rPr>
                <w:rFonts w:ascii="Tahoma" w:hAnsi="Tahoma" w:cs="Tahoma"/>
                <w:b/>
                <w:bCs/>
                <w:sz w:val="20"/>
                <w:szCs w:val="20"/>
              </w:rPr>
              <w:t>P</w:t>
            </w:r>
            <w:r w:rsidRPr="004266BD">
              <w:rPr>
                <w:rFonts w:ascii="Tahoma" w:hAnsi="Tahoma" w:cs="Tahoma"/>
                <w:b/>
                <w:bCs/>
                <w:sz w:val="20"/>
                <w:szCs w:val="20"/>
              </w:rPr>
              <w:t>rograma</w:t>
            </w:r>
          </w:p>
        </w:tc>
        <w:tc>
          <w:tcPr>
            <w:tcW w:w="212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9DA1EA4" w14:textId="1F68AE28" w:rsidR="004266BD" w:rsidRPr="004266BD" w:rsidRDefault="004266BD" w:rsidP="004266BD">
            <w:pPr>
              <w:ind w:right="75"/>
              <w:jc w:val="center"/>
              <w:rPr>
                <w:rFonts w:ascii="Tahoma" w:hAnsi="Tahoma" w:cs="Tahoma"/>
                <w:b/>
                <w:bCs/>
                <w:sz w:val="20"/>
                <w:szCs w:val="20"/>
              </w:rPr>
            </w:pPr>
            <w:r>
              <w:rPr>
                <w:rFonts w:ascii="Tahoma" w:hAnsi="Tahoma" w:cs="Tahoma"/>
                <w:b/>
                <w:bCs/>
                <w:sz w:val="20"/>
                <w:szCs w:val="20"/>
              </w:rPr>
              <w:t xml:space="preserve">Competencia del </w:t>
            </w:r>
            <w:r w:rsidR="00813E60">
              <w:rPr>
                <w:rFonts w:ascii="Tahoma" w:hAnsi="Tahoma" w:cs="Tahoma"/>
                <w:b/>
                <w:bCs/>
                <w:sz w:val="20"/>
                <w:szCs w:val="20"/>
              </w:rPr>
              <w:t>c</w:t>
            </w:r>
            <w:r>
              <w:rPr>
                <w:rFonts w:ascii="Tahoma" w:hAnsi="Tahoma" w:cs="Tahoma"/>
                <w:b/>
                <w:bCs/>
                <w:sz w:val="20"/>
                <w:szCs w:val="20"/>
              </w:rPr>
              <w:t>urso</w:t>
            </w:r>
          </w:p>
        </w:tc>
        <w:tc>
          <w:tcPr>
            <w:tcW w:w="220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FD65777" w14:textId="41AAE30A" w:rsidR="004266BD" w:rsidRPr="004266BD" w:rsidRDefault="004266BD" w:rsidP="004266BD">
            <w:pPr>
              <w:ind w:right="75"/>
              <w:jc w:val="center"/>
              <w:rPr>
                <w:rFonts w:ascii="Tahoma" w:hAnsi="Tahoma" w:cs="Tahoma"/>
                <w:b/>
                <w:bCs/>
                <w:sz w:val="20"/>
                <w:szCs w:val="20"/>
              </w:rPr>
            </w:pPr>
            <w:r>
              <w:rPr>
                <w:rFonts w:ascii="Tahoma" w:hAnsi="Tahoma" w:cs="Tahoma"/>
                <w:b/>
                <w:bCs/>
                <w:sz w:val="20"/>
                <w:szCs w:val="20"/>
              </w:rPr>
              <w:t xml:space="preserve">Unidades de </w:t>
            </w:r>
            <w:r w:rsidR="004145BC">
              <w:rPr>
                <w:rFonts w:ascii="Tahoma" w:hAnsi="Tahoma" w:cs="Tahoma"/>
                <w:b/>
                <w:bCs/>
                <w:sz w:val="20"/>
                <w:szCs w:val="20"/>
              </w:rPr>
              <w:t>A</w:t>
            </w:r>
            <w:r>
              <w:rPr>
                <w:rFonts w:ascii="Tahoma" w:hAnsi="Tahoma" w:cs="Tahoma"/>
                <w:b/>
                <w:bCs/>
                <w:sz w:val="20"/>
                <w:szCs w:val="20"/>
              </w:rPr>
              <w:t>prendizaje</w:t>
            </w:r>
          </w:p>
        </w:tc>
        <w:tc>
          <w:tcPr>
            <w:tcW w:w="261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3B15717" w14:textId="795859FF" w:rsidR="004266BD" w:rsidRPr="004266BD" w:rsidRDefault="004266BD" w:rsidP="004266BD">
            <w:pPr>
              <w:ind w:right="75"/>
              <w:jc w:val="center"/>
              <w:rPr>
                <w:rFonts w:ascii="Tahoma" w:hAnsi="Tahoma" w:cs="Tahoma"/>
                <w:b/>
                <w:bCs/>
                <w:sz w:val="20"/>
                <w:szCs w:val="20"/>
              </w:rPr>
            </w:pPr>
            <w:r>
              <w:rPr>
                <w:rFonts w:ascii="Tahoma" w:hAnsi="Tahoma" w:cs="Tahoma"/>
                <w:b/>
                <w:bCs/>
                <w:sz w:val="20"/>
                <w:szCs w:val="20"/>
              </w:rPr>
              <w:t xml:space="preserve">Resultado de </w:t>
            </w:r>
            <w:r w:rsidR="004145BC">
              <w:rPr>
                <w:rFonts w:ascii="Tahoma" w:hAnsi="Tahoma" w:cs="Tahoma"/>
                <w:b/>
                <w:bCs/>
                <w:sz w:val="20"/>
                <w:szCs w:val="20"/>
              </w:rPr>
              <w:t>A</w:t>
            </w:r>
            <w:r>
              <w:rPr>
                <w:rFonts w:ascii="Tahoma" w:hAnsi="Tahoma" w:cs="Tahoma"/>
                <w:b/>
                <w:bCs/>
                <w:sz w:val="20"/>
                <w:szCs w:val="20"/>
              </w:rPr>
              <w:t>prendizaje de</w:t>
            </w:r>
            <w:r w:rsidR="00F8761A">
              <w:rPr>
                <w:rFonts w:ascii="Tahoma" w:hAnsi="Tahoma" w:cs="Tahoma"/>
                <w:b/>
                <w:bCs/>
                <w:sz w:val="20"/>
                <w:szCs w:val="20"/>
              </w:rPr>
              <w:t xml:space="preserve"> </w:t>
            </w:r>
            <w:r>
              <w:rPr>
                <w:rFonts w:ascii="Tahoma" w:hAnsi="Tahoma" w:cs="Tahoma"/>
                <w:b/>
                <w:bCs/>
                <w:sz w:val="20"/>
                <w:szCs w:val="20"/>
              </w:rPr>
              <w:t>l</w:t>
            </w:r>
            <w:r w:rsidR="00F8761A">
              <w:rPr>
                <w:rFonts w:ascii="Tahoma" w:hAnsi="Tahoma" w:cs="Tahoma"/>
                <w:b/>
                <w:bCs/>
                <w:sz w:val="20"/>
                <w:szCs w:val="20"/>
              </w:rPr>
              <w:t xml:space="preserve">a </w:t>
            </w:r>
            <w:r w:rsidR="004145BC">
              <w:rPr>
                <w:rFonts w:ascii="Tahoma" w:hAnsi="Tahoma" w:cs="Tahoma"/>
                <w:b/>
                <w:bCs/>
                <w:sz w:val="20"/>
                <w:szCs w:val="20"/>
              </w:rPr>
              <w:t>U</w:t>
            </w:r>
            <w:r w:rsidR="00F8761A">
              <w:rPr>
                <w:rFonts w:ascii="Tahoma" w:hAnsi="Tahoma" w:cs="Tahoma"/>
                <w:b/>
                <w:bCs/>
                <w:sz w:val="20"/>
                <w:szCs w:val="20"/>
              </w:rPr>
              <w:t>nidad</w:t>
            </w:r>
          </w:p>
        </w:tc>
      </w:tr>
      <w:tr w:rsidR="008311B4" w:rsidRPr="00570D29" w14:paraId="2909E0D5" w14:textId="77777777" w:rsidTr="00192D36">
        <w:trPr>
          <w:trHeight w:val="131"/>
        </w:trPr>
        <w:tc>
          <w:tcPr>
            <w:tcW w:w="30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5E86BD" w14:textId="77777777" w:rsidR="008311B4" w:rsidRPr="00DD239E" w:rsidRDefault="008311B4" w:rsidP="008311B4">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CPE01</w:t>
            </w:r>
          </w:p>
          <w:p w14:paraId="7DC4241F" w14:textId="7363B7BB" w:rsidR="008311B4" w:rsidRPr="00DD239E" w:rsidRDefault="008311B4" w:rsidP="008311B4">
            <w:pPr>
              <w:ind w:right="75"/>
              <w:jc w:val="center"/>
              <w:rPr>
                <w:rFonts w:ascii="Tahoma" w:hAnsi="Tahoma" w:cs="Tahoma"/>
                <w:b/>
                <w:bCs/>
                <w:sz w:val="16"/>
                <w:szCs w:val="16"/>
              </w:rPr>
            </w:pPr>
            <w:r w:rsidRPr="00DD239E">
              <w:rPr>
                <w:rFonts w:ascii="Daytona Condensed Light" w:hAnsi="Daytona Condensed Light" w:cstheme="minorHAnsi"/>
                <w:sz w:val="16"/>
                <w:szCs w:val="16"/>
              </w:rPr>
              <w:t>Diseñar planes de desarrollo del talento humano que promuevan la atracción, retención y desarrollo del personal, asegurando un clima laboral positivo, bienestar, el fortalecimiento de la cultura organizacional y el liderazgo para la gestión del ser y del cambio organizacional.</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A131D5" w14:textId="77777777" w:rsidR="008311B4" w:rsidRPr="00DD239E" w:rsidRDefault="008311B4" w:rsidP="008311B4">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RAP01</w:t>
            </w:r>
          </w:p>
          <w:p w14:paraId="68AAAA67" w14:textId="300186D5" w:rsidR="008311B4" w:rsidRPr="00DD239E" w:rsidRDefault="008311B4" w:rsidP="008311B4">
            <w:pPr>
              <w:ind w:right="75"/>
              <w:jc w:val="center"/>
              <w:rPr>
                <w:rFonts w:ascii="Daytona Condensed Light" w:hAnsi="Daytona Condensed Light" w:cstheme="minorHAnsi"/>
                <w:sz w:val="16"/>
                <w:szCs w:val="16"/>
              </w:rPr>
            </w:pPr>
            <w:r w:rsidRPr="00DD239E">
              <w:rPr>
                <w:rFonts w:ascii="Daytona Condensed Light" w:hAnsi="Daytona Condensed Light" w:cstheme="minorHAnsi"/>
                <w:sz w:val="16"/>
                <w:szCs w:val="16"/>
              </w:rPr>
              <w:t>Diseña estrategias de gestión del talento humano que promuevan la atracción, retención y desarrollo del personal, asegurando un clima laboral positivo, el fortalecimiento de la cultura organizacional y el liderazgo para facilitar la adaptación a cambios organizacionales.</w:t>
            </w:r>
          </w:p>
        </w:tc>
        <w:tc>
          <w:tcPr>
            <w:tcW w:w="2126" w:type="dxa"/>
            <w:vMerge w:val="restart"/>
            <w:tcBorders>
              <w:top w:val="single" w:sz="4" w:space="0" w:color="auto"/>
              <w:left w:val="single" w:sz="4" w:space="0" w:color="auto"/>
              <w:right w:val="single" w:sz="4" w:space="0" w:color="auto"/>
            </w:tcBorders>
            <w:shd w:val="clear" w:color="auto" w:fill="FFFFFF" w:themeFill="background1"/>
            <w:vAlign w:val="center"/>
          </w:tcPr>
          <w:p w14:paraId="7658160B" w14:textId="640DF2B7" w:rsidR="008311B4" w:rsidRPr="00D77C73" w:rsidRDefault="008311B4" w:rsidP="008311B4">
            <w:pPr>
              <w:ind w:right="75"/>
              <w:jc w:val="center"/>
              <w:rPr>
                <w:rFonts w:ascii="Tahoma" w:hAnsi="Tahoma" w:cs="Tahoma"/>
                <w:color w:val="4472C4" w:themeColor="accent1"/>
                <w:sz w:val="12"/>
                <w:szCs w:val="12"/>
                <w:u w:val="single"/>
              </w:rPr>
            </w:pPr>
            <w:bookmarkStart w:id="0" w:name="_Hlk206340125"/>
            <w:r>
              <w:rPr>
                <w:rFonts w:ascii="Daytona Condensed Light" w:hAnsi="Daytona Condensed Light" w:cstheme="minorHAnsi"/>
                <w:sz w:val="18"/>
                <w:szCs w:val="18"/>
              </w:rPr>
              <w:t>Preparar</w:t>
            </w:r>
            <w:r w:rsidRPr="00E11B50">
              <w:rPr>
                <w:rFonts w:ascii="Daytona Condensed Light" w:hAnsi="Daytona Condensed Light" w:cstheme="minorHAnsi"/>
                <w:sz w:val="18"/>
                <w:szCs w:val="18"/>
              </w:rPr>
              <w:t xml:space="preserve"> proyectos de intervención organizacional, bajo políticas, estrategias de gestión, procesos administrativos y recursos disponibles, para resolver problemas priorizados, optimizar métodos y </w:t>
            </w:r>
            <w:r w:rsidRPr="00E11B50">
              <w:rPr>
                <w:rFonts w:ascii="Daytona Condensed Light" w:hAnsi="Daytona Condensed Light" w:cstheme="minorHAnsi"/>
                <w:sz w:val="18"/>
                <w:szCs w:val="18"/>
              </w:rPr>
              <w:lastRenderedPageBreak/>
              <w:t>procedimientos y sustentar decisiones estratégicas.</w:t>
            </w:r>
            <w:bookmarkEnd w:id="0"/>
          </w:p>
        </w:tc>
        <w:tc>
          <w:tcPr>
            <w:tcW w:w="2206" w:type="dxa"/>
            <w:tcBorders>
              <w:top w:val="single" w:sz="4" w:space="0" w:color="auto"/>
              <w:left w:val="single" w:sz="4" w:space="0" w:color="auto"/>
              <w:right w:val="single" w:sz="4" w:space="0" w:color="auto"/>
            </w:tcBorders>
            <w:shd w:val="clear" w:color="auto" w:fill="FFFFFF" w:themeFill="background1"/>
            <w:vAlign w:val="center"/>
          </w:tcPr>
          <w:p w14:paraId="2C52A207" w14:textId="099C2942" w:rsidR="008311B4" w:rsidRPr="00D77C73" w:rsidRDefault="008311B4" w:rsidP="008311B4">
            <w:pPr>
              <w:ind w:right="75"/>
              <w:jc w:val="center"/>
              <w:rPr>
                <w:rFonts w:ascii="Tahoma" w:hAnsi="Tahoma" w:cs="Tahoma"/>
                <w:color w:val="4472C4" w:themeColor="accent1"/>
                <w:sz w:val="12"/>
                <w:szCs w:val="12"/>
              </w:rPr>
            </w:pPr>
            <w:r w:rsidRPr="006A0A75">
              <w:rPr>
                <w:rFonts w:ascii="Daytona Condensed Light" w:hAnsi="Daytona Condensed Light" w:cstheme="minorHAnsi"/>
                <w:sz w:val="18"/>
                <w:szCs w:val="18"/>
              </w:rPr>
              <w:lastRenderedPageBreak/>
              <w:t>Proyecto opción de grado</w:t>
            </w:r>
          </w:p>
        </w:tc>
        <w:tc>
          <w:tcPr>
            <w:tcW w:w="261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1EAE19" w14:textId="37ACF630" w:rsidR="008311B4" w:rsidRPr="00FC086D" w:rsidRDefault="008311B4" w:rsidP="008311B4">
            <w:pPr>
              <w:ind w:right="75"/>
              <w:jc w:val="center"/>
              <w:rPr>
                <w:rFonts w:ascii="Daytona Condensed Light" w:hAnsi="Daytona Condensed Light" w:cstheme="minorHAnsi"/>
                <w:sz w:val="18"/>
                <w:szCs w:val="18"/>
              </w:rPr>
            </w:pPr>
            <w:r w:rsidRPr="006A0A75">
              <w:rPr>
                <w:rFonts w:ascii="Daytona Condensed Light" w:hAnsi="Daytona Condensed Light" w:cstheme="minorHAnsi"/>
                <w:sz w:val="18"/>
                <w:szCs w:val="18"/>
              </w:rPr>
              <w:t>Prepara, analiza y formula propuestas, proyectos para revisar métodos y procedimientos, resolver problemas organizacionales de acuerdo con estrategias de gestión y procesos administrativos.</w:t>
            </w:r>
          </w:p>
        </w:tc>
      </w:tr>
      <w:tr w:rsidR="008311B4" w:rsidRPr="00570D29" w14:paraId="571633B5" w14:textId="77777777" w:rsidTr="00192D36">
        <w:trPr>
          <w:trHeight w:val="131"/>
        </w:trPr>
        <w:tc>
          <w:tcPr>
            <w:tcW w:w="30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1AF193" w14:textId="77777777" w:rsidR="008311B4" w:rsidRPr="00DD239E" w:rsidRDefault="008311B4" w:rsidP="008311B4">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CPE02</w:t>
            </w:r>
          </w:p>
          <w:p w14:paraId="1F3872C7" w14:textId="15B26C25" w:rsidR="008311B4" w:rsidRPr="00DD239E" w:rsidRDefault="008311B4" w:rsidP="008311B4">
            <w:pPr>
              <w:ind w:right="75"/>
              <w:jc w:val="center"/>
              <w:rPr>
                <w:rFonts w:ascii="Daytona Condensed Light" w:hAnsi="Daytona Condensed Light" w:cstheme="minorHAnsi"/>
                <w:sz w:val="16"/>
                <w:szCs w:val="16"/>
              </w:rPr>
            </w:pPr>
            <w:r w:rsidRPr="00DD239E">
              <w:rPr>
                <w:rFonts w:ascii="Daytona Condensed Light" w:hAnsi="Daytona Condensed Light" w:cstheme="minorHAnsi"/>
                <w:sz w:val="16"/>
                <w:szCs w:val="16"/>
              </w:rPr>
              <w:t xml:space="preserve">Dirigir la gestión estratégica del talento humano y el diseño de la organización del trabajo, impulsando la optimización de </w:t>
            </w:r>
            <w:r w:rsidRPr="00DD239E">
              <w:rPr>
                <w:rFonts w:ascii="Daytona Condensed Light" w:hAnsi="Daytona Condensed Light" w:cstheme="minorHAnsi"/>
                <w:sz w:val="16"/>
                <w:szCs w:val="16"/>
              </w:rPr>
              <w:lastRenderedPageBreak/>
              <w:t>procesos y el desarrollo de competencias mediante la analítica de métodos y la gestión del conocimiento.</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9E53AC" w14:textId="21CF20D9" w:rsidR="008311B4" w:rsidRPr="00DD239E" w:rsidRDefault="008311B4" w:rsidP="008311B4">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lastRenderedPageBreak/>
              <w:t>RAP02</w:t>
            </w:r>
          </w:p>
          <w:p w14:paraId="5397EFC5" w14:textId="5B4CF59A" w:rsidR="008311B4" w:rsidRPr="00DD239E" w:rsidRDefault="008311B4" w:rsidP="008311B4">
            <w:pPr>
              <w:ind w:right="75"/>
              <w:jc w:val="center"/>
              <w:rPr>
                <w:rFonts w:ascii="Daytona Condensed Light" w:hAnsi="Daytona Condensed Light" w:cstheme="minorHAnsi"/>
                <w:sz w:val="16"/>
                <w:szCs w:val="16"/>
              </w:rPr>
            </w:pPr>
            <w:r>
              <w:rPr>
                <w:rFonts w:ascii="Daytona Condensed Light" w:hAnsi="Daytona Condensed Light" w:cstheme="minorHAnsi"/>
                <w:sz w:val="16"/>
                <w:szCs w:val="16"/>
              </w:rPr>
              <w:t>Formula</w:t>
            </w:r>
            <w:r w:rsidRPr="00DD239E">
              <w:rPr>
                <w:rFonts w:ascii="Daytona Condensed Light" w:hAnsi="Daytona Condensed Light" w:cstheme="minorHAnsi"/>
                <w:sz w:val="16"/>
                <w:szCs w:val="16"/>
              </w:rPr>
              <w:t xml:space="preserve"> e </w:t>
            </w:r>
            <w:proofErr w:type="spellStart"/>
            <w:r w:rsidRPr="00DD239E">
              <w:rPr>
                <w:rFonts w:ascii="Daytona Condensed Light" w:hAnsi="Daytona Condensed Light" w:cstheme="minorHAnsi"/>
                <w:sz w:val="16"/>
                <w:szCs w:val="16"/>
              </w:rPr>
              <w:t>implementa</w:t>
            </w:r>
            <w:proofErr w:type="spellEnd"/>
            <w:r w:rsidRPr="00DD239E">
              <w:rPr>
                <w:rFonts w:ascii="Daytona Condensed Light" w:hAnsi="Daytona Condensed Light" w:cstheme="minorHAnsi"/>
                <w:sz w:val="16"/>
                <w:szCs w:val="16"/>
              </w:rPr>
              <w:t xml:space="preserve"> estrategias para la formación y el desarrollo del talento, optimizando el rendimiento y el aprendizaje </w:t>
            </w:r>
            <w:r w:rsidRPr="00DD239E">
              <w:rPr>
                <w:rFonts w:ascii="Daytona Condensed Light" w:hAnsi="Daytona Condensed Light" w:cstheme="minorHAnsi"/>
                <w:sz w:val="16"/>
                <w:szCs w:val="16"/>
              </w:rPr>
              <w:lastRenderedPageBreak/>
              <w:t>organizacional a través de la gestión del conocimiento, el análisis de procesos y la gestión integral del personal.</w:t>
            </w:r>
          </w:p>
        </w:tc>
        <w:tc>
          <w:tcPr>
            <w:tcW w:w="2126" w:type="dxa"/>
            <w:vMerge/>
            <w:tcBorders>
              <w:left w:val="single" w:sz="4" w:space="0" w:color="auto"/>
              <w:right w:val="single" w:sz="4" w:space="0" w:color="auto"/>
            </w:tcBorders>
            <w:shd w:val="clear" w:color="auto" w:fill="FFFFFF" w:themeFill="background1"/>
            <w:vAlign w:val="center"/>
          </w:tcPr>
          <w:p w14:paraId="06D635BE" w14:textId="77777777" w:rsidR="008311B4" w:rsidRPr="00DC0BA1" w:rsidRDefault="008311B4" w:rsidP="008311B4">
            <w:pPr>
              <w:ind w:right="75"/>
              <w:jc w:val="center"/>
              <w:rPr>
                <w:rFonts w:ascii="Tahoma" w:hAnsi="Tahoma" w:cs="Tahoma"/>
                <w:b/>
                <w:bCs/>
                <w:sz w:val="22"/>
                <w:szCs w:val="22"/>
              </w:rPr>
            </w:pPr>
          </w:p>
        </w:tc>
        <w:tc>
          <w:tcPr>
            <w:tcW w:w="2206" w:type="dxa"/>
            <w:tcBorders>
              <w:left w:val="single" w:sz="4" w:space="0" w:color="auto"/>
              <w:right w:val="single" w:sz="4" w:space="0" w:color="auto"/>
            </w:tcBorders>
            <w:shd w:val="clear" w:color="auto" w:fill="FFFFFF" w:themeFill="background1"/>
            <w:vAlign w:val="center"/>
          </w:tcPr>
          <w:p w14:paraId="62D87BA9" w14:textId="5AF716C9" w:rsidR="008311B4" w:rsidRPr="00DC0BA1" w:rsidRDefault="008311B4" w:rsidP="008311B4">
            <w:pPr>
              <w:ind w:right="75"/>
              <w:jc w:val="center"/>
              <w:rPr>
                <w:rFonts w:ascii="Tahoma" w:hAnsi="Tahoma" w:cs="Tahoma"/>
                <w:b/>
                <w:bCs/>
                <w:sz w:val="22"/>
                <w:szCs w:val="22"/>
              </w:rPr>
            </w:pPr>
            <w:r w:rsidRPr="006A0A75">
              <w:rPr>
                <w:rFonts w:ascii="Daytona Condensed Light" w:hAnsi="Daytona Condensed Light" w:cstheme="minorHAnsi"/>
                <w:sz w:val="18"/>
                <w:szCs w:val="18"/>
              </w:rPr>
              <w:t>Plan de Intervención Organizacional - OD  intervention</w:t>
            </w:r>
          </w:p>
        </w:tc>
        <w:tc>
          <w:tcPr>
            <w:tcW w:w="261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0CE0BB" w14:textId="1ECC310C" w:rsidR="008311B4" w:rsidRPr="00FC086D" w:rsidRDefault="008311B4" w:rsidP="008311B4">
            <w:pPr>
              <w:ind w:right="75"/>
              <w:jc w:val="center"/>
              <w:rPr>
                <w:rFonts w:ascii="Daytona Condensed Light" w:hAnsi="Daytona Condensed Light" w:cstheme="minorHAnsi"/>
                <w:sz w:val="18"/>
                <w:szCs w:val="18"/>
              </w:rPr>
            </w:pPr>
            <w:r w:rsidRPr="00613951">
              <w:rPr>
                <w:rFonts w:ascii="Daytona Condensed Light" w:hAnsi="Daytona Condensed Light" w:cstheme="minorHAnsi"/>
                <w:sz w:val="18"/>
                <w:szCs w:val="18"/>
              </w:rPr>
              <w:t xml:space="preserve">Planear, dirigir y controlar actividades de departamentos de personal o talento humano según </w:t>
            </w:r>
            <w:r w:rsidRPr="00613951">
              <w:rPr>
                <w:rFonts w:ascii="Daytona Condensed Light" w:hAnsi="Daytona Condensed Light" w:cstheme="minorHAnsi"/>
                <w:sz w:val="18"/>
                <w:szCs w:val="18"/>
              </w:rPr>
              <w:lastRenderedPageBreak/>
              <w:t>normativa y políticas organizacionales.</w:t>
            </w:r>
          </w:p>
        </w:tc>
      </w:tr>
      <w:tr w:rsidR="008311B4" w:rsidRPr="00570D29" w14:paraId="212F65E8" w14:textId="77777777" w:rsidTr="00192D36">
        <w:trPr>
          <w:trHeight w:val="131"/>
        </w:trPr>
        <w:tc>
          <w:tcPr>
            <w:tcW w:w="300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EB95D0" w14:textId="77777777" w:rsidR="008311B4" w:rsidRPr="00DD239E" w:rsidRDefault="008311B4" w:rsidP="008311B4">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lastRenderedPageBreak/>
              <w:t>CPE03</w:t>
            </w:r>
          </w:p>
          <w:p w14:paraId="3052EB60" w14:textId="00DF4C9E" w:rsidR="008311B4" w:rsidRPr="00DD239E" w:rsidRDefault="008311B4" w:rsidP="008311B4">
            <w:pPr>
              <w:ind w:right="75"/>
              <w:jc w:val="center"/>
              <w:rPr>
                <w:rFonts w:ascii="Daytona Condensed Light" w:hAnsi="Daytona Condensed Light" w:cstheme="minorHAnsi"/>
                <w:sz w:val="16"/>
                <w:szCs w:val="16"/>
              </w:rPr>
            </w:pPr>
            <w:r w:rsidRPr="00DD239E">
              <w:rPr>
                <w:rFonts w:ascii="Daytona Condensed Light" w:hAnsi="Daytona Condensed Light" w:cstheme="minorHAnsi"/>
                <w:sz w:val="16"/>
                <w:szCs w:val="16"/>
              </w:rPr>
              <w:t>Monitorear los sistemas y las estructuras organizacionales existentes, el cumplimiento normativo, y legal, garantizando la conformidad con las regulaciones de seguridad, salud, medio ambiente y calidad, así como los estándares éticos y de gobierno corporativo.</w:t>
            </w:r>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4937E0" w14:textId="222BEA25" w:rsidR="008311B4" w:rsidRPr="00DD239E" w:rsidRDefault="008311B4" w:rsidP="008311B4">
            <w:pPr>
              <w:pStyle w:val="Prrafodelista"/>
              <w:ind w:left="0"/>
              <w:rPr>
                <w:rFonts w:ascii="Daytona Condensed Light" w:hAnsi="Daytona Condensed Light" w:cstheme="minorHAnsi"/>
                <w:b/>
                <w:bCs/>
                <w:sz w:val="16"/>
                <w:szCs w:val="16"/>
              </w:rPr>
            </w:pPr>
            <w:r w:rsidRPr="00DD239E">
              <w:rPr>
                <w:rFonts w:ascii="Daytona Condensed Light" w:hAnsi="Daytona Condensed Light" w:cstheme="minorHAnsi"/>
                <w:b/>
                <w:bCs/>
                <w:sz w:val="16"/>
                <w:szCs w:val="16"/>
              </w:rPr>
              <w:t>RAP03</w:t>
            </w:r>
          </w:p>
          <w:p w14:paraId="781C9771" w14:textId="696D0EC0" w:rsidR="008311B4" w:rsidRPr="00DD239E" w:rsidRDefault="008311B4" w:rsidP="008311B4">
            <w:pPr>
              <w:ind w:right="75"/>
              <w:jc w:val="center"/>
              <w:rPr>
                <w:rFonts w:ascii="Daytona Condensed Light" w:hAnsi="Daytona Condensed Light" w:cstheme="minorHAnsi"/>
                <w:sz w:val="16"/>
                <w:szCs w:val="16"/>
              </w:rPr>
            </w:pPr>
            <w:r>
              <w:rPr>
                <w:rFonts w:ascii="Daytona Condensed Light" w:hAnsi="Daytona Condensed Light" w:cstheme="minorHAnsi"/>
                <w:sz w:val="16"/>
                <w:szCs w:val="16"/>
              </w:rPr>
              <w:t>Orienta</w:t>
            </w:r>
            <w:r w:rsidRPr="00DD239E">
              <w:rPr>
                <w:rFonts w:ascii="Daytona Condensed Light" w:hAnsi="Daytona Condensed Light" w:cstheme="minorHAnsi"/>
                <w:sz w:val="16"/>
                <w:szCs w:val="16"/>
              </w:rPr>
              <w:t xml:space="preserve"> políticas y procedimientos de cumplimiento normativo, gestión de relaciones laborales y reestructuración organizacional, garantizando la conformidad con las regulaciones de seguridad, salud, medio ambiente y calidad, así como con los estándares éticos y de gobierno corporativo internos.</w:t>
            </w:r>
          </w:p>
        </w:tc>
        <w:tc>
          <w:tcPr>
            <w:tcW w:w="2126" w:type="dxa"/>
            <w:vMerge/>
            <w:tcBorders>
              <w:left w:val="single" w:sz="4" w:space="0" w:color="auto"/>
              <w:right w:val="single" w:sz="4" w:space="0" w:color="auto"/>
            </w:tcBorders>
            <w:shd w:val="clear" w:color="auto" w:fill="FFFFFF" w:themeFill="background1"/>
            <w:vAlign w:val="center"/>
          </w:tcPr>
          <w:p w14:paraId="7BEAB485" w14:textId="77777777" w:rsidR="008311B4" w:rsidRPr="00DC0BA1" w:rsidRDefault="008311B4" w:rsidP="008311B4">
            <w:pPr>
              <w:ind w:right="75"/>
              <w:jc w:val="center"/>
              <w:rPr>
                <w:rFonts w:ascii="Tahoma" w:hAnsi="Tahoma" w:cs="Tahoma"/>
                <w:b/>
                <w:bCs/>
                <w:sz w:val="22"/>
                <w:szCs w:val="22"/>
              </w:rPr>
            </w:pPr>
          </w:p>
        </w:tc>
        <w:tc>
          <w:tcPr>
            <w:tcW w:w="2206" w:type="dxa"/>
            <w:tcBorders>
              <w:left w:val="single" w:sz="4" w:space="0" w:color="auto"/>
              <w:right w:val="single" w:sz="4" w:space="0" w:color="auto"/>
            </w:tcBorders>
            <w:shd w:val="clear" w:color="auto" w:fill="FFFFFF" w:themeFill="background1"/>
            <w:vAlign w:val="center"/>
          </w:tcPr>
          <w:p w14:paraId="761C56DD" w14:textId="202A0C70" w:rsidR="008311B4" w:rsidRPr="00DC0BA1" w:rsidRDefault="008311B4" w:rsidP="008311B4">
            <w:pPr>
              <w:ind w:right="75"/>
              <w:jc w:val="center"/>
              <w:rPr>
                <w:rFonts w:ascii="Tahoma" w:hAnsi="Tahoma" w:cs="Tahoma"/>
                <w:b/>
                <w:bCs/>
                <w:sz w:val="22"/>
                <w:szCs w:val="22"/>
              </w:rPr>
            </w:pPr>
            <w:r w:rsidRPr="006A0A75">
              <w:rPr>
                <w:rFonts w:ascii="Daytona Condensed Light" w:hAnsi="Daytona Condensed Light" w:cstheme="minorHAnsi"/>
                <w:sz w:val="18"/>
                <w:szCs w:val="18"/>
              </w:rPr>
              <w:t xml:space="preserve">Ética Organizacional </w:t>
            </w:r>
            <w:r w:rsidR="0075775A" w:rsidRPr="0075775A">
              <w:rPr>
                <w:rFonts w:ascii="Daytona Condensed Light" w:hAnsi="Daytona Condensed Light" w:cstheme="minorHAnsi"/>
                <w:sz w:val="18"/>
                <w:szCs w:val="18"/>
              </w:rPr>
              <w:t>y Medición de Impacto</w:t>
            </w:r>
          </w:p>
        </w:tc>
        <w:tc>
          <w:tcPr>
            <w:tcW w:w="261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3D4290" w14:textId="7D9E8286" w:rsidR="008311B4" w:rsidRPr="00FC086D" w:rsidRDefault="008311B4" w:rsidP="008311B4">
            <w:pPr>
              <w:ind w:right="75"/>
              <w:jc w:val="center"/>
              <w:rPr>
                <w:rFonts w:ascii="Daytona Condensed Light" w:hAnsi="Daytona Condensed Light" w:cstheme="minorHAnsi"/>
                <w:sz w:val="18"/>
                <w:szCs w:val="18"/>
              </w:rPr>
            </w:pPr>
            <w:r w:rsidRPr="006A0A75">
              <w:rPr>
                <w:rFonts w:ascii="Daytona Condensed Light" w:hAnsi="Daytona Condensed Light" w:cstheme="minorHAnsi"/>
                <w:sz w:val="18"/>
                <w:szCs w:val="18"/>
              </w:rPr>
              <w:t xml:space="preserve">Formula y </w:t>
            </w:r>
            <w:r>
              <w:rPr>
                <w:rFonts w:ascii="Daytona Condensed Light" w:hAnsi="Daytona Condensed Light" w:cstheme="minorHAnsi"/>
                <w:sz w:val="18"/>
                <w:szCs w:val="18"/>
              </w:rPr>
              <w:t>apoya</w:t>
            </w:r>
            <w:r w:rsidRPr="006A0A75">
              <w:rPr>
                <w:rFonts w:ascii="Daytona Condensed Light" w:hAnsi="Daytona Condensed Light" w:cstheme="minorHAnsi"/>
                <w:sz w:val="18"/>
                <w:szCs w:val="18"/>
              </w:rPr>
              <w:t xml:space="preserve"> la toma de decisiones y soluciones a problemas organizacionales, alineándose con políticas, estrategias de gestión y procesos administrativos.</w:t>
            </w:r>
          </w:p>
        </w:tc>
      </w:tr>
    </w:tbl>
    <w:p w14:paraId="2114471D" w14:textId="77777777" w:rsidR="00DC0BA1" w:rsidRDefault="00DC0BA1"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2270"/>
        <w:gridCol w:w="1707"/>
        <w:gridCol w:w="2165"/>
        <w:gridCol w:w="1844"/>
        <w:gridCol w:w="1631"/>
        <w:gridCol w:w="1795"/>
      </w:tblGrid>
      <w:tr w:rsidR="004266BD" w:rsidRPr="00570D29" w14:paraId="0CB1B5EE" w14:textId="77777777">
        <w:trPr>
          <w:trHeight w:val="110"/>
        </w:trPr>
        <w:tc>
          <w:tcPr>
            <w:tcW w:w="13070"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BB65398" w14:textId="1E60375C" w:rsidR="004266BD" w:rsidRPr="004266BD" w:rsidRDefault="004266BD" w:rsidP="004266BD">
            <w:pPr>
              <w:pStyle w:val="Prrafodelista"/>
              <w:numPr>
                <w:ilvl w:val="0"/>
                <w:numId w:val="41"/>
              </w:numPr>
              <w:jc w:val="center"/>
              <w:rPr>
                <w:rFonts w:ascii="Tahoma" w:hAnsi="Tahoma" w:cs="Tahoma"/>
                <w:b/>
                <w:bCs/>
                <w:sz w:val="22"/>
                <w:szCs w:val="22"/>
              </w:rPr>
            </w:pPr>
            <w:r w:rsidRPr="004266BD">
              <w:rPr>
                <w:rFonts w:ascii="Tahoma" w:hAnsi="Tahoma" w:cs="Tahoma"/>
                <w:b/>
                <w:bCs/>
                <w:sz w:val="22"/>
                <w:szCs w:val="22"/>
              </w:rPr>
              <w:t xml:space="preserve">ALINEACIÓN </w:t>
            </w:r>
            <w:r>
              <w:rPr>
                <w:rFonts w:ascii="Tahoma" w:hAnsi="Tahoma" w:cs="Tahoma"/>
                <w:b/>
                <w:bCs/>
                <w:sz w:val="22"/>
                <w:szCs w:val="22"/>
              </w:rPr>
              <w:t>DEL CURSO</w:t>
            </w:r>
          </w:p>
        </w:tc>
      </w:tr>
      <w:tr w:rsidR="00BA291C" w:rsidRPr="00570D29" w14:paraId="65EBFC33" w14:textId="77777777" w:rsidTr="007360E6">
        <w:trPr>
          <w:trHeight w:val="113"/>
        </w:trPr>
        <w:tc>
          <w:tcPr>
            <w:tcW w:w="392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DBE9A1C" w14:textId="379DC405"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 xml:space="preserve">Nombre de la </w:t>
            </w:r>
            <w:r w:rsidR="004145BC">
              <w:rPr>
                <w:rFonts w:ascii="Tahoma" w:hAnsi="Tahoma" w:cs="Tahoma"/>
                <w:b/>
                <w:bCs/>
                <w:sz w:val="20"/>
                <w:szCs w:val="20"/>
              </w:rPr>
              <w:t>U</w:t>
            </w:r>
            <w:r w:rsidRPr="004266BD">
              <w:rPr>
                <w:rFonts w:ascii="Tahoma" w:hAnsi="Tahoma" w:cs="Tahoma"/>
                <w:b/>
                <w:bCs/>
                <w:sz w:val="20"/>
                <w:szCs w:val="20"/>
              </w:rPr>
              <w:t xml:space="preserve">nidad de </w:t>
            </w:r>
            <w:r w:rsidR="004145BC">
              <w:rPr>
                <w:rFonts w:ascii="Tahoma" w:hAnsi="Tahoma" w:cs="Tahoma"/>
                <w:b/>
                <w:bCs/>
                <w:sz w:val="20"/>
                <w:szCs w:val="20"/>
              </w:rPr>
              <w:t>A</w:t>
            </w:r>
            <w:r w:rsidRPr="004266BD">
              <w:rPr>
                <w:rFonts w:ascii="Tahoma" w:hAnsi="Tahoma" w:cs="Tahoma"/>
                <w:b/>
                <w:bCs/>
                <w:sz w:val="20"/>
                <w:szCs w:val="20"/>
              </w:rPr>
              <w:t>prendizaje</w:t>
            </w:r>
          </w:p>
        </w:tc>
        <w:tc>
          <w:tcPr>
            <w:tcW w:w="91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63EF9D" w14:textId="50DC755E" w:rsidR="004266BD" w:rsidRPr="004266BD" w:rsidRDefault="008311B4" w:rsidP="007360E6">
            <w:pPr>
              <w:ind w:right="75"/>
              <w:rPr>
                <w:rFonts w:ascii="Tahoma" w:hAnsi="Tahoma" w:cs="Tahoma"/>
                <w:b/>
                <w:bCs/>
                <w:sz w:val="20"/>
                <w:szCs w:val="20"/>
              </w:rPr>
            </w:pPr>
            <w:r w:rsidRPr="006A0A75">
              <w:rPr>
                <w:rFonts w:ascii="Daytona Condensed Light" w:hAnsi="Daytona Condensed Light" w:cstheme="minorHAnsi"/>
                <w:sz w:val="18"/>
                <w:szCs w:val="18"/>
              </w:rPr>
              <w:t>Proyecto opción de grado</w:t>
            </w:r>
          </w:p>
        </w:tc>
      </w:tr>
      <w:tr w:rsidR="00BA291C" w:rsidRPr="00570D29" w14:paraId="4430665C" w14:textId="77777777" w:rsidTr="007360E6">
        <w:trPr>
          <w:trHeight w:val="131"/>
        </w:trPr>
        <w:tc>
          <w:tcPr>
            <w:tcW w:w="392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45852FC" w14:textId="6614BAAC"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N</w:t>
            </w:r>
            <w:r w:rsidR="00F40899">
              <w:rPr>
                <w:rFonts w:ascii="Tahoma" w:hAnsi="Tahoma" w:cs="Tahoma"/>
                <w:b/>
                <w:bCs/>
                <w:sz w:val="20"/>
                <w:szCs w:val="20"/>
              </w:rPr>
              <w:t>ú</w:t>
            </w:r>
            <w:r w:rsidRPr="004266BD">
              <w:rPr>
                <w:rFonts w:ascii="Tahoma" w:hAnsi="Tahoma" w:cs="Tahoma"/>
                <w:b/>
                <w:bCs/>
                <w:sz w:val="20"/>
                <w:szCs w:val="20"/>
              </w:rPr>
              <w:t xml:space="preserve">mero de </w:t>
            </w:r>
            <w:r w:rsidR="00F40899">
              <w:rPr>
                <w:rFonts w:ascii="Tahoma" w:hAnsi="Tahoma" w:cs="Tahoma"/>
                <w:b/>
                <w:bCs/>
                <w:sz w:val="20"/>
                <w:szCs w:val="20"/>
              </w:rPr>
              <w:t>s</w:t>
            </w:r>
            <w:r w:rsidRPr="004266BD">
              <w:rPr>
                <w:rFonts w:ascii="Tahoma" w:hAnsi="Tahoma" w:cs="Tahoma"/>
                <w:b/>
                <w:bCs/>
                <w:sz w:val="20"/>
                <w:szCs w:val="20"/>
              </w:rPr>
              <w:t>emanas</w:t>
            </w:r>
          </w:p>
        </w:tc>
        <w:tc>
          <w:tcPr>
            <w:tcW w:w="91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44BE5" w14:textId="7A45B702" w:rsidR="004266BD" w:rsidRPr="007360E6" w:rsidRDefault="008311B4" w:rsidP="007360E6">
            <w:pPr>
              <w:ind w:right="75"/>
              <w:rPr>
                <w:rFonts w:ascii="Daytona Condensed Light" w:hAnsi="Daytona Condensed Light" w:cstheme="minorHAnsi"/>
                <w:sz w:val="20"/>
                <w:szCs w:val="20"/>
              </w:rPr>
            </w:pPr>
            <w:r>
              <w:rPr>
                <w:rFonts w:ascii="Daytona Condensed Light" w:hAnsi="Daytona Condensed Light" w:cstheme="minorHAnsi"/>
                <w:sz w:val="20"/>
                <w:szCs w:val="20"/>
              </w:rPr>
              <w:t>1 Semana</w:t>
            </w:r>
          </w:p>
        </w:tc>
      </w:tr>
      <w:tr w:rsidR="00BA291C" w:rsidRPr="00570D29" w14:paraId="0683FACC" w14:textId="77777777" w:rsidTr="007360E6">
        <w:trPr>
          <w:trHeight w:val="131"/>
        </w:trPr>
        <w:tc>
          <w:tcPr>
            <w:tcW w:w="392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9645A08" w14:textId="34E76E60"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Niveles de comprensión esperado</w:t>
            </w:r>
          </w:p>
        </w:tc>
        <w:tc>
          <w:tcPr>
            <w:tcW w:w="91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DEE1A9" w14:textId="7A846371" w:rsidR="004266BD" w:rsidRPr="007360E6" w:rsidRDefault="00F53616" w:rsidP="007360E6">
            <w:pPr>
              <w:ind w:right="75"/>
              <w:rPr>
                <w:rFonts w:ascii="Daytona Condensed Light" w:hAnsi="Daytona Condensed Light" w:cstheme="minorHAnsi"/>
                <w:sz w:val="20"/>
                <w:szCs w:val="20"/>
              </w:rPr>
            </w:pPr>
            <w:r w:rsidRPr="007360E6">
              <w:rPr>
                <w:rFonts w:ascii="Daytona Condensed Light" w:hAnsi="Daytona Condensed Light" w:cstheme="minorHAnsi"/>
                <w:sz w:val="20"/>
                <w:szCs w:val="20"/>
              </w:rPr>
              <w:t>Relacional</w:t>
            </w:r>
          </w:p>
        </w:tc>
      </w:tr>
      <w:tr w:rsidR="00B43491" w:rsidRPr="00570D29" w14:paraId="11E31B76" w14:textId="77777777" w:rsidTr="007360E6">
        <w:trPr>
          <w:trHeight w:val="131"/>
        </w:trPr>
        <w:tc>
          <w:tcPr>
            <w:tcW w:w="1658" w:type="dxa"/>
            <w:vMerge w:val="restart"/>
            <w:tcBorders>
              <w:top w:val="single" w:sz="4" w:space="0" w:color="auto"/>
              <w:left w:val="single" w:sz="4" w:space="0" w:color="auto"/>
              <w:right w:val="single" w:sz="4" w:space="0" w:color="auto"/>
            </w:tcBorders>
            <w:shd w:val="clear" w:color="auto" w:fill="E7E6E6" w:themeFill="background2"/>
            <w:vAlign w:val="center"/>
          </w:tcPr>
          <w:p w14:paraId="0FD3ACEB" w14:textId="16373F4C" w:rsidR="004266BD" w:rsidRPr="004266BD" w:rsidRDefault="008951B0">
            <w:pPr>
              <w:ind w:right="75"/>
              <w:jc w:val="center"/>
              <w:rPr>
                <w:rFonts w:ascii="Tahoma" w:hAnsi="Tahoma" w:cs="Tahoma"/>
                <w:b/>
                <w:bCs/>
                <w:sz w:val="20"/>
                <w:szCs w:val="20"/>
              </w:rPr>
            </w:pPr>
            <w:r>
              <w:rPr>
                <w:rFonts w:ascii="Tahoma" w:hAnsi="Tahoma" w:cs="Tahoma"/>
                <w:b/>
                <w:bCs/>
                <w:sz w:val="20"/>
                <w:szCs w:val="20"/>
              </w:rPr>
              <w:t xml:space="preserve">Resultado de </w:t>
            </w:r>
            <w:r w:rsidR="004145BC">
              <w:rPr>
                <w:rFonts w:ascii="Tahoma" w:hAnsi="Tahoma" w:cs="Tahoma"/>
                <w:b/>
                <w:bCs/>
                <w:sz w:val="20"/>
                <w:szCs w:val="20"/>
              </w:rPr>
              <w:t>A</w:t>
            </w:r>
            <w:r>
              <w:rPr>
                <w:rFonts w:ascii="Tahoma" w:hAnsi="Tahoma" w:cs="Tahoma"/>
                <w:b/>
                <w:bCs/>
                <w:sz w:val="20"/>
                <w:szCs w:val="20"/>
              </w:rPr>
              <w:t xml:space="preserve">prendizaje de la </w:t>
            </w:r>
            <w:r w:rsidR="004145BC">
              <w:rPr>
                <w:rFonts w:ascii="Tahoma" w:hAnsi="Tahoma" w:cs="Tahoma"/>
                <w:b/>
                <w:bCs/>
                <w:sz w:val="20"/>
                <w:szCs w:val="20"/>
              </w:rPr>
              <w:t>U</w:t>
            </w:r>
            <w:r>
              <w:rPr>
                <w:rFonts w:ascii="Tahoma" w:hAnsi="Tahoma" w:cs="Tahoma"/>
                <w:b/>
                <w:bCs/>
                <w:sz w:val="20"/>
                <w:szCs w:val="20"/>
              </w:rPr>
              <w:t>nidad</w:t>
            </w:r>
          </w:p>
        </w:tc>
        <w:tc>
          <w:tcPr>
            <w:tcW w:w="2270" w:type="dxa"/>
            <w:vMerge w:val="restart"/>
            <w:tcBorders>
              <w:top w:val="single" w:sz="4" w:space="0" w:color="auto"/>
              <w:left w:val="single" w:sz="4" w:space="0" w:color="auto"/>
              <w:right w:val="single" w:sz="4" w:space="0" w:color="auto"/>
            </w:tcBorders>
            <w:shd w:val="clear" w:color="auto" w:fill="E7E6E6" w:themeFill="background2"/>
            <w:vAlign w:val="center"/>
          </w:tcPr>
          <w:p w14:paraId="469D7083" w14:textId="2F017BE8"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Contenidos</w:t>
            </w:r>
          </w:p>
        </w:tc>
        <w:tc>
          <w:tcPr>
            <w:tcW w:w="1707" w:type="dxa"/>
            <w:vMerge w:val="restart"/>
            <w:tcBorders>
              <w:top w:val="single" w:sz="4" w:space="0" w:color="auto"/>
              <w:left w:val="single" w:sz="4" w:space="0" w:color="auto"/>
              <w:right w:val="single" w:sz="4" w:space="0" w:color="auto"/>
            </w:tcBorders>
            <w:shd w:val="clear" w:color="auto" w:fill="E7E6E6" w:themeFill="background2"/>
            <w:vAlign w:val="center"/>
          </w:tcPr>
          <w:p w14:paraId="20F233D3" w14:textId="346691AD"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Metodología de la enseñanza</w:t>
            </w:r>
          </w:p>
        </w:tc>
        <w:tc>
          <w:tcPr>
            <w:tcW w:w="4009" w:type="dxa"/>
            <w:gridSpan w:val="2"/>
            <w:tcBorders>
              <w:top w:val="single" w:sz="4" w:space="0" w:color="auto"/>
              <w:left w:val="single" w:sz="4" w:space="0" w:color="auto"/>
              <w:right w:val="single" w:sz="4" w:space="0" w:color="auto"/>
            </w:tcBorders>
            <w:shd w:val="clear" w:color="auto" w:fill="E7E6E6" w:themeFill="background2"/>
            <w:vAlign w:val="center"/>
          </w:tcPr>
          <w:p w14:paraId="06BADE27" w14:textId="231D8380"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Actividades</w:t>
            </w:r>
          </w:p>
        </w:tc>
        <w:tc>
          <w:tcPr>
            <w:tcW w:w="1631" w:type="dxa"/>
            <w:vMerge w:val="restart"/>
            <w:tcBorders>
              <w:top w:val="single" w:sz="4" w:space="0" w:color="auto"/>
              <w:left w:val="single" w:sz="4" w:space="0" w:color="auto"/>
              <w:right w:val="single" w:sz="4" w:space="0" w:color="auto"/>
            </w:tcBorders>
            <w:shd w:val="clear" w:color="auto" w:fill="E7E6E6" w:themeFill="background2"/>
            <w:vAlign w:val="center"/>
          </w:tcPr>
          <w:p w14:paraId="2D025906" w14:textId="0E1A462E"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Criterios de evaluación (indicadores)</w:t>
            </w:r>
          </w:p>
        </w:tc>
        <w:tc>
          <w:tcPr>
            <w:tcW w:w="1795" w:type="dxa"/>
            <w:vMerge w:val="restart"/>
            <w:tcBorders>
              <w:top w:val="single" w:sz="4" w:space="0" w:color="auto"/>
              <w:left w:val="single" w:sz="4" w:space="0" w:color="auto"/>
              <w:right w:val="single" w:sz="4" w:space="0" w:color="auto"/>
            </w:tcBorders>
            <w:shd w:val="clear" w:color="auto" w:fill="E7E6E6" w:themeFill="background2"/>
            <w:vAlign w:val="center"/>
          </w:tcPr>
          <w:p w14:paraId="49E92FFF" w14:textId="517433D0"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Evidencias e instrumentos (conocimiento, desempeño y producto)</w:t>
            </w:r>
          </w:p>
        </w:tc>
      </w:tr>
      <w:tr w:rsidR="00B43491" w:rsidRPr="00570D29" w14:paraId="184C278A" w14:textId="77777777" w:rsidTr="007360E6">
        <w:trPr>
          <w:trHeight w:val="131"/>
        </w:trPr>
        <w:tc>
          <w:tcPr>
            <w:tcW w:w="1658" w:type="dxa"/>
            <w:vMerge/>
            <w:tcBorders>
              <w:left w:val="single" w:sz="4" w:space="0" w:color="auto"/>
              <w:bottom w:val="single" w:sz="4" w:space="0" w:color="auto"/>
              <w:right w:val="single" w:sz="4" w:space="0" w:color="auto"/>
            </w:tcBorders>
            <w:shd w:val="clear" w:color="auto" w:fill="FFFFFF" w:themeFill="background1"/>
            <w:vAlign w:val="center"/>
          </w:tcPr>
          <w:p w14:paraId="054DAA1D" w14:textId="77777777" w:rsidR="004266BD" w:rsidRPr="004266BD" w:rsidRDefault="004266BD">
            <w:pPr>
              <w:ind w:right="75"/>
              <w:jc w:val="center"/>
              <w:rPr>
                <w:rFonts w:ascii="Tahoma" w:hAnsi="Tahoma" w:cs="Tahoma"/>
                <w:sz w:val="20"/>
                <w:szCs w:val="20"/>
              </w:rPr>
            </w:pPr>
          </w:p>
        </w:tc>
        <w:tc>
          <w:tcPr>
            <w:tcW w:w="2270" w:type="dxa"/>
            <w:vMerge/>
            <w:tcBorders>
              <w:left w:val="single" w:sz="4" w:space="0" w:color="auto"/>
              <w:bottom w:val="single" w:sz="4" w:space="0" w:color="auto"/>
              <w:right w:val="single" w:sz="4" w:space="0" w:color="auto"/>
            </w:tcBorders>
            <w:shd w:val="clear" w:color="auto" w:fill="FFFFFF" w:themeFill="background1"/>
            <w:vAlign w:val="center"/>
          </w:tcPr>
          <w:p w14:paraId="0F83CFD0" w14:textId="77777777" w:rsidR="004266BD" w:rsidRPr="004266BD" w:rsidRDefault="004266BD">
            <w:pPr>
              <w:ind w:right="75"/>
              <w:jc w:val="center"/>
              <w:rPr>
                <w:rFonts w:ascii="Tahoma" w:hAnsi="Tahoma" w:cs="Tahoma"/>
                <w:sz w:val="20"/>
                <w:szCs w:val="20"/>
              </w:rPr>
            </w:pPr>
          </w:p>
        </w:tc>
        <w:tc>
          <w:tcPr>
            <w:tcW w:w="1707" w:type="dxa"/>
            <w:vMerge/>
            <w:tcBorders>
              <w:left w:val="single" w:sz="4" w:space="0" w:color="auto"/>
              <w:bottom w:val="single" w:sz="4" w:space="0" w:color="auto"/>
              <w:right w:val="single" w:sz="4" w:space="0" w:color="auto"/>
            </w:tcBorders>
            <w:shd w:val="clear" w:color="auto" w:fill="FFFFFF" w:themeFill="background1"/>
            <w:vAlign w:val="center"/>
          </w:tcPr>
          <w:p w14:paraId="4EC817A8" w14:textId="77777777" w:rsidR="004266BD" w:rsidRPr="004266BD" w:rsidRDefault="004266BD">
            <w:pPr>
              <w:ind w:right="75"/>
              <w:jc w:val="center"/>
              <w:rPr>
                <w:rFonts w:ascii="Tahoma" w:hAnsi="Tahoma" w:cs="Tahoma"/>
                <w:sz w:val="20"/>
                <w:szCs w:val="20"/>
              </w:rPr>
            </w:pPr>
          </w:p>
        </w:tc>
        <w:tc>
          <w:tcPr>
            <w:tcW w:w="2165" w:type="dxa"/>
            <w:tcBorders>
              <w:top w:val="single" w:sz="4" w:space="0" w:color="auto"/>
              <w:left w:val="single" w:sz="4" w:space="0" w:color="auto"/>
              <w:right w:val="single" w:sz="4" w:space="0" w:color="auto"/>
            </w:tcBorders>
            <w:shd w:val="clear" w:color="auto" w:fill="E7E6E6" w:themeFill="background2"/>
            <w:vAlign w:val="center"/>
          </w:tcPr>
          <w:p w14:paraId="6D40719A" w14:textId="6C0190DB"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 xml:space="preserve">Acompañamiento </w:t>
            </w:r>
            <w:r w:rsidR="004145BC">
              <w:rPr>
                <w:rFonts w:ascii="Tahoma" w:hAnsi="Tahoma" w:cs="Tahoma"/>
                <w:b/>
                <w:bCs/>
                <w:sz w:val="20"/>
                <w:szCs w:val="20"/>
              </w:rPr>
              <w:t>d</w:t>
            </w:r>
            <w:r w:rsidRPr="00F40899">
              <w:rPr>
                <w:rFonts w:ascii="Tahoma" w:hAnsi="Tahoma" w:cs="Tahoma"/>
                <w:b/>
                <w:bCs/>
                <w:sz w:val="20"/>
                <w:szCs w:val="20"/>
              </w:rPr>
              <w:t>ocente</w:t>
            </w:r>
          </w:p>
        </w:tc>
        <w:tc>
          <w:tcPr>
            <w:tcW w:w="1844" w:type="dxa"/>
            <w:tcBorders>
              <w:top w:val="single" w:sz="4" w:space="0" w:color="auto"/>
              <w:left w:val="single" w:sz="4" w:space="0" w:color="auto"/>
              <w:right w:val="single" w:sz="4" w:space="0" w:color="auto"/>
            </w:tcBorders>
            <w:shd w:val="clear" w:color="auto" w:fill="E7E6E6" w:themeFill="background2"/>
            <w:vAlign w:val="center"/>
          </w:tcPr>
          <w:p w14:paraId="5C531E86" w14:textId="43D89BBF"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 xml:space="preserve">Trabajo </w:t>
            </w:r>
            <w:r w:rsidR="004145BC">
              <w:rPr>
                <w:rFonts w:ascii="Tahoma" w:hAnsi="Tahoma" w:cs="Tahoma"/>
                <w:b/>
                <w:bCs/>
                <w:sz w:val="20"/>
                <w:szCs w:val="20"/>
              </w:rPr>
              <w:t>I</w:t>
            </w:r>
            <w:r w:rsidRPr="00F40899">
              <w:rPr>
                <w:rFonts w:ascii="Tahoma" w:hAnsi="Tahoma" w:cs="Tahoma"/>
                <w:b/>
                <w:bCs/>
                <w:sz w:val="20"/>
                <w:szCs w:val="20"/>
              </w:rPr>
              <w:t>ndependiente</w:t>
            </w:r>
          </w:p>
        </w:tc>
        <w:tc>
          <w:tcPr>
            <w:tcW w:w="1631" w:type="dxa"/>
            <w:vMerge/>
            <w:tcBorders>
              <w:left w:val="single" w:sz="4" w:space="0" w:color="auto"/>
              <w:right w:val="single" w:sz="4" w:space="0" w:color="auto"/>
            </w:tcBorders>
            <w:shd w:val="clear" w:color="auto" w:fill="FFFFFF" w:themeFill="background1"/>
            <w:vAlign w:val="center"/>
          </w:tcPr>
          <w:p w14:paraId="3FFB3A3C" w14:textId="77777777" w:rsidR="004266BD" w:rsidRPr="004266BD" w:rsidRDefault="004266BD">
            <w:pPr>
              <w:ind w:right="75"/>
              <w:jc w:val="center"/>
              <w:rPr>
                <w:rFonts w:ascii="Tahoma" w:hAnsi="Tahoma" w:cs="Tahoma"/>
                <w:sz w:val="20"/>
                <w:szCs w:val="20"/>
              </w:rPr>
            </w:pPr>
          </w:p>
        </w:tc>
        <w:tc>
          <w:tcPr>
            <w:tcW w:w="1795" w:type="dxa"/>
            <w:vMerge/>
            <w:tcBorders>
              <w:left w:val="single" w:sz="4" w:space="0" w:color="auto"/>
              <w:right w:val="single" w:sz="4" w:space="0" w:color="auto"/>
            </w:tcBorders>
            <w:shd w:val="clear" w:color="auto" w:fill="FFFFFF" w:themeFill="background1"/>
            <w:vAlign w:val="center"/>
          </w:tcPr>
          <w:p w14:paraId="7BC6E500" w14:textId="789324E4" w:rsidR="004266BD" w:rsidRPr="004266BD" w:rsidRDefault="004266BD">
            <w:pPr>
              <w:ind w:right="75"/>
              <w:jc w:val="center"/>
              <w:rPr>
                <w:rFonts w:ascii="Tahoma" w:hAnsi="Tahoma" w:cs="Tahoma"/>
                <w:sz w:val="20"/>
                <w:szCs w:val="20"/>
              </w:rPr>
            </w:pPr>
          </w:p>
        </w:tc>
      </w:tr>
      <w:tr w:rsidR="007360E6" w:rsidRPr="00570D29" w14:paraId="2C8A4EB6" w14:textId="77777777" w:rsidTr="007360E6">
        <w:trPr>
          <w:trHeight w:val="131"/>
        </w:trPr>
        <w:tc>
          <w:tcPr>
            <w:tcW w:w="165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A13ED4" w14:textId="057143A8" w:rsidR="007360E6" w:rsidRPr="00DC0BA1" w:rsidRDefault="008311B4" w:rsidP="007360E6">
            <w:pPr>
              <w:ind w:right="75"/>
              <w:jc w:val="center"/>
              <w:rPr>
                <w:rFonts w:ascii="Tahoma" w:hAnsi="Tahoma" w:cs="Tahoma"/>
                <w:b/>
                <w:bCs/>
                <w:sz w:val="22"/>
                <w:szCs w:val="22"/>
              </w:rPr>
            </w:pPr>
            <w:r w:rsidRPr="008311B4">
              <w:rPr>
                <w:rFonts w:ascii="Daytona Condensed Light" w:hAnsi="Daytona Condensed Light" w:cstheme="minorHAnsi"/>
                <w:sz w:val="18"/>
                <w:szCs w:val="18"/>
                <w:lang w:val="es-CO"/>
              </w:rPr>
              <w:t>Prepara, analiza y formula propuestas, proyectos para revisar métodos y procedimientos, resolver problemas organizacionales de acuerdo con estrategias de gestión y procesos administrativos.</w:t>
            </w:r>
          </w:p>
        </w:tc>
        <w:tc>
          <w:tcPr>
            <w:tcW w:w="2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AA555C" w14:textId="77777777" w:rsidR="00DB4D52" w:rsidRPr="00DB4D52" w:rsidRDefault="00DB4D52" w:rsidP="00DB4D52">
            <w:pPr>
              <w:pStyle w:val="Prrafodelista"/>
              <w:numPr>
                <w:ilvl w:val="0"/>
                <w:numId w:val="77"/>
              </w:numPr>
              <w:tabs>
                <w:tab w:val="clear" w:pos="720"/>
              </w:tabs>
              <w:ind w:left="244" w:right="75" w:hanging="283"/>
              <w:rPr>
                <w:rFonts w:ascii="Daytona Condensed Light" w:hAnsi="Daytona Condensed Light" w:cstheme="minorHAnsi"/>
                <w:sz w:val="18"/>
                <w:szCs w:val="18"/>
              </w:rPr>
            </w:pPr>
            <w:r w:rsidRPr="00DB4D52">
              <w:rPr>
                <w:rFonts w:ascii="Daytona Condensed Light" w:hAnsi="Daytona Condensed Light" w:cstheme="minorHAnsi"/>
                <w:sz w:val="18"/>
                <w:szCs w:val="18"/>
              </w:rPr>
              <w:t>Fundamentos conceptuales y normativos de los proyectos de intervención organizacional.</w:t>
            </w:r>
          </w:p>
          <w:p w14:paraId="4B2EFEA0" w14:textId="77777777" w:rsidR="00DB4D52" w:rsidRPr="00DB4D52" w:rsidRDefault="00DB4D52" w:rsidP="00DB4D52">
            <w:pPr>
              <w:pStyle w:val="Prrafodelista"/>
              <w:numPr>
                <w:ilvl w:val="0"/>
                <w:numId w:val="77"/>
              </w:numPr>
              <w:tabs>
                <w:tab w:val="clear" w:pos="720"/>
              </w:tabs>
              <w:ind w:left="244" w:right="75" w:hanging="283"/>
              <w:rPr>
                <w:rFonts w:ascii="Daytona Condensed Light" w:hAnsi="Daytona Condensed Light" w:cstheme="minorHAnsi"/>
                <w:sz w:val="18"/>
                <w:szCs w:val="18"/>
              </w:rPr>
            </w:pPr>
            <w:r w:rsidRPr="00DB4D52">
              <w:rPr>
                <w:rFonts w:ascii="Daytona Condensed Light" w:hAnsi="Daytona Condensed Light" w:cstheme="minorHAnsi"/>
                <w:sz w:val="18"/>
                <w:szCs w:val="18"/>
              </w:rPr>
              <w:t>Estrategias para la identificación y priorización de problemas en los procesos administrativos.</w:t>
            </w:r>
          </w:p>
          <w:p w14:paraId="2B0DA1DE" w14:textId="77777777" w:rsidR="00DB4D52" w:rsidRPr="00DB4D52" w:rsidRDefault="00DB4D52" w:rsidP="00DB4D52">
            <w:pPr>
              <w:pStyle w:val="Prrafodelista"/>
              <w:numPr>
                <w:ilvl w:val="0"/>
                <w:numId w:val="77"/>
              </w:numPr>
              <w:tabs>
                <w:tab w:val="clear" w:pos="720"/>
              </w:tabs>
              <w:ind w:left="244" w:right="75" w:hanging="283"/>
              <w:rPr>
                <w:rFonts w:ascii="Daytona Condensed Light" w:hAnsi="Daytona Condensed Light" w:cstheme="minorHAnsi"/>
                <w:sz w:val="18"/>
                <w:szCs w:val="18"/>
              </w:rPr>
            </w:pPr>
            <w:r w:rsidRPr="00DB4D52">
              <w:rPr>
                <w:rFonts w:ascii="Daytona Condensed Light" w:hAnsi="Daytona Condensed Light" w:cstheme="minorHAnsi"/>
                <w:sz w:val="18"/>
                <w:szCs w:val="18"/>
              </w:rPr>
              <w:t>Modelos y metodologías de formulación de propuestas de intervención.</w:t>
            </w:r>
          </w:p>
          <w:p w14:paraId="20F9F363" w14:textId="4E0C0C3E" w:rsidR="00DB4D52" w:rsidRPr="00DB4D52" w:rsidRDefault="00CB067E" w:rsidP="00DB4D52">
            <w:pPr>
              <w:pStyle w:val="Prrafodelista"/>
              <w:numPr>
                <w:ilvl w:val="0"/>
                <w:numId w:val="77"/>
              </w:numPr>
              <w:tabs>
                <w:tab w:val="clear" w:pos="720"/>
              </w:tabs>
              <w:ind w:left="244" w:right="75" w:hanging="283"/>
              <w:rPr>
                <w:rFonts w:ascii="Daytona Condensed Light" w:hAnsi="Daytona Condensed Light" w:cstheme="minorHAnsi"/>
                <w:sz w:val="18"/>
                <w:szCs w:val="18"/>
              </w:rPr>
            </w:pPr>
            <w:r>
              <w:rPr>
                <w:rFonts w:ascii="Daytona Condensed Light" w:hAnsi="Daytona Condensed Light" w:cstheme="minorHAnsi"/>
                <w:sz w:val="18"/>
                <w:szCs w:val="18"/>
              </w:rPr>
              <w:lastRenderedPageBreak/>
              <w:t>H</w:t>
            </w:r>
            <w:r w:rsidR="00DB4D52" w:rsidRPr="00DB4D52">
              <w:rPr>
                <w:rFonts w:ascii="Daytona Condensed Light" w:hAnsi="Daytona Condensed Light" w:cstheme="minorHAnsi"/>
                <w:sz w:val="18"/>
                <w:szCs w:val="18"/>
              </w:rPr>
              <w:t>erramientas de diagnóstico para la revisión de métodos y procedimientos.</w:t>
            </w:r>
            <w:r w:rsidR="00DB4D52" w:rsidRPr="00DB4D52">
              <w:t xml:space="preserve"> </w:t>
            </w:r>
          </w:p>
          <w:p w14:paraId="54F4375C" w14:textId="01D69AB6" w:rsidR="007360E6" w:rsidRPr="00DB4D52" w:rsidRDefault="00DB4D52" w:rsidP="00DB4D52">
            <w:pPr>
              <w:pStyle w:val="Prrafodelista"/>
              <w:numPr>
                <w:ilvl w:val="0"/>
                <w:numId w:val="77"/>
              </w:numPr>
              <w:tabs>
                <w:tab w:val="clear" w:pos="720"/>
              </w:tabs>
              <w:ind w:left="244" w:right="75" w:hanging="283"/>
              <w:rPr>
                <w:rFonts w:ascii="Daytona Condensed Light" w:hAnsi="Daytona Condensed Light" w:cstheme="minorHAnsi"/>
                <w:sz w:val="18"/>
                <w:szCs w:val="18"/>
              </w:rPr>
            </w:pPr>
            <w:r w:rsidRPr="00DB4D52">
              <w:rPr>
                <w:rFonts w:ascii="Daytona Condensed Light" w:hAnsi="Daytona Condensed Light" w:cstheme="minorHAnsi"/>
                <w:sz w:val="18"/>
                <w:szCs w:val="18"/>
              </w:rPr>
              <w:t>Diseño de proyectos orientados a la solución de problemas organizacionales</w:t>
            </w:r>
          </w:p>
        </w:tc>
        <w:tc>
          <w:tcPr>
            <w:tcW w:w="17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BEA723"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 xml:space="preserve">Metodologías activas: ABP Aprendizaje Basado en Problemas + </w:t>
            </w:r>
          </w:p>
          <w:p w14:paraId="5F1ECF8A"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Basado en Proyectos </w:t>
            </w:r>
          </w:p>
          <w:p w14:paraId="3C0CDB91" w14:textId="77777777" w:rsidR="007360E6" w:rsidRPr="007360E6" w:rsidRDefault="007360E6" w:rsidP="007360E6">
            <w:pPr>
              <w:ind w:right="75"/>
              <w:jc w:val="center"/>
              <w:rPr>
                <w:rFonts w:ascii="Daytona Condensed Light" w:hAnsi="Daytona Condensed Light" w:cstheme="minorHAnsi"/>
                <w:sz w:val="18"/>
                <w:szCs w:val="18"/>
              </w:rPr>
            </w:pPr>
          </w:p>
          <w:p w14:paraId="54501BDF"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Learning </w:t>
            </w:r>
            <w:proofErr w:type="spellStart"/>
            <w:r w:rsidRPr="007360E6">
              <w:rPr>
                <w:rFonts w:ascii="Daytona Condensed Light" w:hAnsi="Daytona Condensed Light" w:cstheme="minorHAnsi"/>
                <w:sz w:val="18"/>
                <w:szCs w:val="18"/>
              </w:rPr>
              <w:t>by</w:t>
            </w:r>
            <w:proofErr w:type="spellEnd"/>
            <w:r w:rsidRPr="007360E6">
              <w:rPr>
                <w:rFonts w:ascii="Daytona Condensed Light" w:hAnsi="Daytona Condensed Light" w:cstheme="minorHAnsi"/>
                <w:sz w:val="18"/>
                <w:szCs w:val="18"/>
              </w:rPr>
              <w:t xml:space="preserve"> Doing + </w:t>
            </w:r>
          </w:p>
          <w:p w14:paraId="204A1DD2"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Autónomo centrado en el estudiante </w:t>
            </w:r>
          </w:p>
          <w:p w14:paraId="5666B2AA" w14:textId="77777777" w:rsidR="007360E6" w:rsidRPr="007360E6" w:rsidRDefault="007360E6" w:rsidP="007360E6">
            <w:pPr>
              <w:ind w:right="75"/>
              <w:jc w:val="center"/>
              <w:rPr>
                <w:rFonts w:ascii="Daytona Condensed Light" w:hAnsi="Daytona Condensed Light" w:cstheme="minorHAnsi"/>
                <w:sz w:val="18"/>
                <w:szCs w:val="18"/>
              </w:rPr>
            </w:pPr>
          </w:p>
          <w:p w14:paraId="37FCB74A" w14:textId="08910C17"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Evaluación Continua Sumativa y Formativa</w:t>
            </w:r>
          </w:p>
        </w:tc>
        <w:tc>
          <w:tcPr>
            <w:tcW w:w="2165" w:type="dxa"/>
            <w:tcBorders>
              <w:left w:val="single" w:sz="4" w:space="0" w:color="auto"/>
              <w:right w:val="single" w:sz="4" w:space="0" w:color="auto"/>
            </w:tcBorders>
            <w:shd w:val="clear" w:color="auto" w:fill="FFFFFF" w:themeFill="background1"/>
            <w:vAlign w:val="center"/>
          </w:tcPr>
          <w:p w14:paraId="7D39ED13"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Feedback</w:t>
            </w:r>
          </w:p>
          <w:p w14:paraId="3248EB10"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Revisión de portafolios</w:t>
            </w:r>
          </w:p>
          <w:p w14:paraId="326E93B7"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consulta</w:t>
            </w:r>
          </w:p>
          <w:p w14:paraId="57259138"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Publicación de recursos y materiales</w:t>
            </w:r>
          </w:p>
          <w:p w14:paraId="574104F5"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Actividades de revisión</w:t>
            </w:r>
          </w:p>
          <w:p w14:paraId="74680F41"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Asignaciones y proyectos</w:t>
            </w:r>
          </w:p>
          <w:p w14:paraId="571E322A"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Vídeo sesiones</w:t>
            </w:r>
          </w:p>
          <w:p w14:paraId="3C775158"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Consulta por correos y foros</w:t>
            </w:r>
          </w:p>
          <w:p w14:paraId="1DC9B358" w14:textId="48787FE0"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Quices y Evaluaciones</w:t>
            </w:r>
          </w:p>
        </w:tc>
        <w:tc>
          <w:tcPr>
            <w:tcW w:w="1844" w:type="dxa"/>
            <w:tcBorders>
              <w:left w:val="single" w:sz="4" w:space="0" w:color="auto"/>
              <w:right w:val="single" w:sz="4" w:space="0" w:color="auto"/>
            </w:tcBorders>
            <w:shd w:val="clear" w:color="auto" w:fill="FFFFFF" w:themeFill="background1"/>
            <w:vAlign w:val="center"/>
          </w:tcPr>
          <w:p w14:paraId="51CE8539"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Lecturas asignadas</w:t>
            </w:r>
          </w:p>
          <w:p w14:paraId="7AD9B52B"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Indagación y profundización</w:t>
            </w:r>
          </w:p>
          <w:p w14:paraId="0D082E2E"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Tareas y ejercicios prácticos</w:t>
            </w:r>
          </w:p>
          <w:p w14:paraId="0DE0626C"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Preparación para evaluaciones</w:t>
            </w:r>
          </w:p>
          <w:p w14:paraId="742C7630"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en foros</w:t>
            </w:r>
          </w:p>
          <w:p w14:paraId="68BF0F0A"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Proyectos y trabajos de curso</w:t>
            </w:r>
          </w:p>
          <w:p w14:paraId="04B0D95D"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Presentación y sustentación oral</w:t>
            </w:r>
          </w:p>
          <w:p w14:paraId="751056D0" w14:textId="1D31E277" w:rsidR="007360E6" w:rsidRPr="00DC0BA1" w:rsidRDefault="007360E6" w:rsidP="007360E6">
            <w:pPr>
              <w:ind w:right="75"/>
              <w:jc w:val="center"/>
              <w:rPr>
                <w:rFonts w:ascii="Tahoma" w:hAnsi="Tahoma" w:cs="Tahoma"/>
                <w:b/>
                <w:bCs/>
                <w:sz w:val="22"/>
                <w:szCs w:val="22"/>
              </w:rPr>
            </w:pPr>
          </w:p>
        </w:tc>
        <w:tc>
          <w:tcPr>
            <w:tcW w:w="1631" w:type="dxa"/>
            <w:tcBorders>
              <w:left w:val="single" w:sz="4" w:space="0" w:color="auto"/>
              <w:right w:val="single" w:sz="4" w:space="0" w:color="auto"/>
            </w:tcBorders>
            <w:shd w:val="clear" w:color="auto" w:fill="FFFFFF" w:themeFill="background1"/>
            <w:vAlign w:val="center"/>
          </w:tcPr>
          <w:p w14:paraId="0F8F7963"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Dominio del contenido</w:t>
            </w:r>
          </w:p>
          <w:p w14:paraId="0E309213"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Síntesis y pensamiento crítico</w:t>
            </w:r>
          </w:p>
          <w:p w14:paraId="7860A4D6"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Aplicación práctica de conceptos</w:t>
            </w:r>
          </w:p>
          <w:p w14:paraId="2EA09FF4"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Rigor técnico y Calidad en evidencias</w:t>
            </w:r>
          </w:p>
          <w:p w14:paraId="63251101"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dinámica y constructiva</w:t>
            </w:r>
          </w:p>
          <w:p w14:paraId="1FFE4469" w14:textId="200A4A80" w:rsidR="007360E6" w:rsidRPr="00893CFB" w:rsidRDefault="007360E6" w:rsidP="007360E6">
            <w:pPr>
              <w:ind w:right="75"/>
              <w:jc w:val="center"/>
              <w:rPr>
                <w:rFonts w:ascii="Tahoma" w:hAnsi="Tahoma" w:cs="Tahoma"/>
                <w:color w:val="4472C4" w:themeColor="accent1"/>
                <w:sz w:val="10"/>
                <w:szCs w:val="10"/>
              </w:rPr>
            </w:pPr>
            <w:r w:rsidRPr="007360E6">
              <w:rPr>
                <w:rFonts w:ascii="Daytona Condensed Light" w:hAnsi="Daytona Condensed Light" w:cstheme="minorHAnsi"/>
                <w:sz w:val="18"/>
                <w:szCs w:val="18"/>
              </w:rPr>
              <w:lastRenderedPageBreak/>
              <w:t>Originalidad y Propiedad Intelectual</w:t>
            </w:r>
          </w:p>
        </w:tc>
        <w:tc>
          <w:tcPr>
            <w:tcW w:w="1795" w:type="dxa"/>
            <w:tcBorders>
              <w:left w:val="single" w:sz="4" w:space="0" w:color="auto"/>
              <w:right w:val="single" w:sz="4" w:space="0" w:color="auto"/>
            </w:tcBorders>
            <w:shd w:val="clear" w:color="auto" w:fill="FFFFFF" w:themeFill="background1"/>
            <w:vAlign w:val="center"/>
          </w:tcPr>
          <w:p w14:paraId="45D8E2FF" w14:textId="77777777" w:rsidR="007360E6" w:rsidRPr="007360E6" w:rsidRDefault="007360E6" w:rsidP="007360E6">
            <w:pPr>
              <w:pStyle w:val="Prrafodelista"/>
              <w:numPr>
                <w:ilvl w:val="0"/>
                <w:numId w:val="57"/>
              </w:numPr>
              <w:ind w:left="268" w:right="75" w:hanging="327"/>
              <w:rPr>
                <w:rFonts w:ascii="Daytona Condensed Light" w:hAnsi="Daytona Condensed Light" w:cstheme="minorHAnsi"/>
                <w:sz w:val="18"/>
                <w:szCs w:val="18"/>
              </w:rPr>
            </w:pPr>
            <w:r w:rsidRPr="007360E6">
              <w:rPr>
                <w:rFonts w:ascii="Daytona Condensed Light" w:hAnsi="Daytona Condensed Light" w:cstheme="minorHAnsi"/>
                <w:sz w:val="18"/>
                <w:szCs w:val="18"/>
              </w:rPr>
              <w:lastRenderedPageBreak/>
              <w:t>Cuestionario Expectativas y Motivación</w:t>
            </w:r>
          </w:p>
          <w:p w14:paraId="2C8929F4"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Quiz de Pre-aprendizajes</w:t>
            </w:r>
          </w:p>
          <w:p w14:paraId="251B3CE6"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Foro de debate </w:t>
            </w:r>
          </w:p>
          <w:p w14:paraId="20FC136E"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Foro de preguntas y respuestas</w:t>
            </w:r>
          </w:p>
          <w:p w14:paraId="01822E91"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Mapa conceptual de Unidad</w:t>
            </w:r>
          </w:p>
          <w:p w14:paraId="7A412EB7" w14:textId="77777777" w:rsidR="007360E6" w:rsidRPr="007360E6" w:rsidRDefault="007360E6" w:rsidP="007360E6">
            <w:pPr>
              <w:pStyle w:val="Prrafodelista"/>
              <w:numPr>
                <w:ilvl w:val="0"/>
                <w:numId w:val="57"/>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Examen final de curso</w:t>
            </w:r>
          </w:p>
          <w:p w14:paraId="24DBEED9" w14:textId="77777777" w:rsidR="007360E6" w:rsidRPr="007360E6" w:rsidRDefault="007360E6" w:rsidP="007360E6">
            <w:pPr>
              <w:pStyle w:val="Prrafodelista"/>
              <w:numPr>
                <w:ilvl w:val="0"/>
                <w:numId w:val="57"/>
              </w:numPr>
              <w:ind w:left="268" w:right="75" w:hanging="269"/>
              <w:rPr>
                <w:rFonts w:ascii="Tahoma" w:hAnsi="Tahoma" w:cs="Tahoma"/>
                <w:color w:val="4472C4" w:themeColor="accent1"/>
                <w:sz w:val="10"/>
                <w:szCs w:val="10"/>
              </w:rPr>
            </w:pPr>
            <w:r w:rsidRPr="007360E6">
              <w:rPr>
                <w:rFonts w:ascii="Daytona Condensed Light" w:hAnsi="Daytona Condensed Light" w:cstheme="minorHAnsi"/>
                <w:sz w:val="18"/>
                <w:szCs w:val="18"/>
              </w:rPr>
              <w:t>Tarea: avance del proyecto final</w:t>
            </w:r>
          </w:p>
          <w:p w14:paraId="0EDF6DF7" w14:textId="19C7E654" w:rsidR="007360E6" w:rsidRPr="006F4A78" w:rsidRDefault="007360E6" w:rsidP="007360E6">
            <w:pPr>
              <w:pStyle w:val="Prrafodelista"/>
              <w:numPr>
                <w:ilvl w:val="0"/>
                <w:numId w:val="57"/>
              </w:numPr>
              <w:ind w:left="268" w:right="75" w:hanging="269"/>
              <w:rPr>
                <w:rFonts w:ascii="Tahoma" w:hAnsi="Tahoma" w:cs="Tahoma"/>
                <w:color w:val="4472C4" w:themeColor="accent1"/>
                <w:sz w:val="10"/>
                <w:szCs w:val="10"/>
              </w:rPr>
            </w:pPr>
            <w:r w:rsidRPr="007360E6">
              <w:rPr>
                <w:rFonts w:ascii="Daytona Condensed Light" w:hAnsi="Daytona Condensed Light" w:cstheme="minorHAnsi"/>
                <w:sz w:val="18"/>
                <w:szCs w:val="18"/>
              </w:rPr>
              <w:lastRenderedPageBreak/>
              <w:t>Encuesta Final de curso</w:t>
            </w:r>
          </w:p>
        </w:tc>
      </w:tr>
    </w:tbl>
    <w:p w14:paraId="3F0FD59E" w14:textId="57FF5EAF" w:rsidR="00F53616" w:rsidRPr="00F53616" w:rsidRDefault="00F53616">
      <w:pPr>
        <w:rPr>
          <w:color w:val="FFFFFF" w:themeColor="background1"/>
        </w:rPr>
      </w:pPr>
      <w:proofErr w:type="spellStart"/>
      <w:r w:rsidRPr="00F53616">
        <w:rPr>
          <w:color w:val="FFFFFF" w:themeColor="background1"/>
        </w:rPr>
        <w:lastRenderedPageBreak/>
        <w:t>xxx</w:t>
      </w:r>
      <w:proofErr w:type="spellEnd"/>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844"/>
        <w:gridCol w:w="1993"/>
        <w:gridCol w:w="2089"/>
        <w:gridCol w:w="1790"/>
        <w:gridCol w:w="1631"/>
        <w:gridCol w:w="1795"/>
      </w:tblGrid>
      <w:tr w:rsidR="00BA291C" w:rsidRPr="004266BD" w14:paraId="68530C24" w14:textId="77777777" w:rsidTr="00F53616">
        <w:trPr>
          <w:trHeight w:val="113"/>
        </w:trPr>
        <w:tc>
          <w:tcPr>
            <w:tcW w:w="3772"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91DFE2" w14:textId="31C766C9" w:rsidR="004266BD" w:rsidRPr="004266BD" w:rsidRDefault="0049412A">
            <w:pPr>
              <w:ind w:right="75"/>
              <w:jc w:val="center"/>
              <w:rPr>
                <w:rFonts w:ascii="Tahoma" w:hAnsi="Tahoma" w:cs="Tahoma"/>
                <w:b/>
                <w:bCs/>
                <w:sz w:val="20"/>
                <w:szCs w:val="20"/>
              </w:rPr>
            </w:pPr>
            <w:r>
              <w:br w:type="page"/>
            </w:r>
            <w:r w:rsidR="004266BD" w:rsidRPr="004266BD">
              <w:rPr>
                <w:rFonts w:ascii="Tahoma" w:hAnsi="Tahoma" w:cs="Tahoma"/>
                <w:b/>
                <w:bCs/>
                <w:sz w:val="20"/>
                <w:szCs w:val="20"/>
              </w:rPr>
              <w:t>Nombre de la unidad de aprendizaje</w:t>
            </w:r>
          </w:p>
        </w:tc>
        <w:tc>
          <w:tcPr>
            <w:tcW w:w="929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6C727" w14:textId="1546978A" w:rsidR="004266BD" w:rsidRPr="004266BD" w:rsidRDefault="002F6675" w:rsidP="007360E6">
            <w:pPr>
              <w:ind w:right="75"/>
              <w:rPr>
                <w:rFonts w:ascii="Tahoma" w:hAnsi="Tahoma" w:cs="Tahoma"/>
                <w:b/>
                <w:bCs/>
                <w:sz w:val="20"/>
                <w:szCs w:val="20"/>
              </w:rPr>
            </w:pPr>
            <w:r w:rsidRPr="002F6675">
              <w:rPr>
                <w:rFonts w:ascii="Daytona Condensed Light" w:hAnsi="Daytona Condensed Light" w:cstheme="minorHAnsi"/>
                <w:sz w:val="20"/>
                <w:szCs w:val="20"/>
              </w:rPr>
              <w:t>Plan de Intervención Organizacional - OD  intervention</w:t>
            </w:r>
          </w:p>
        </w:tc>
      </w:tr>
      <w:tr w:rsidR="007360E6" w:rsidRPr="00DC0BA1" w14:paraId="70530598" w14:textId="77777777" w:rsidTr="00F53616">
        <w:trPr>
          <w:trHeight w:val="131"/>
        </w:trPr>
        <w:tc>
          <w:tcPr>
            <w:tcW w:w="3772"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505AD46" w14:textId="787D36A5" w:rsidR="007360E6" w:rsidRPr="004266BD" w:rsidRDefault="007360E6" w:rsidP="007360E6">
            <w:pPr>
              <w:ind w:right="75"/>
              <w:jc w:val="center"/>
              <w:rPr>
                <w:rFonts w:ascii="Tahoma" w:hAnsi="Tahoma" w:cs="Tahoma"/>
                <w:b/>
                <w:bCs/>
                <w:sz w:val="20"/>
                <w:szCs w:val="20"/>
              </w:rPr>
            </w:pPr>
            <w:r w:rsidRPr="004266BD">
              <w:rPr>
                <w:rFonts w:ascii="Tahoma" w:hAnsi="Tahoma" w:cs="Tahoma"/>
                <w:b/>
                <w:bCs/>
                <w:sz w:val="20"/>
                <w:szCs w:val="20"/>
              </w:rPr>
              <w:t>N</w:t>
            </w:r>
            <w:r>
              <w:rPr>
                <w:rFonts w:ascii="Tahoma" w:hAnsi="Tahoma" w:cs="Tahoma"/>
                <w:b/>
                <w:bCs/>
                <w:sz w:val="20"/>
                <w:szCs w:val="20"/>
              </w:rPr>
              <w:t>ú</w:t>
            </w:r>
            <w:r w:rsidRPr="004266BD">
              <w:rPr>
                <w:rFonts w:ascii="Tahoma" w:hAnsi="Tahoma" w:cs="Tahoma"/>
                <w:b/>
                <w:bCs/>
                <w:sz w:val="20"/>
                <w:szCs w:val="20"/>
              </w:rPr>
              <w:t xml:space="preserve">mero de </w:t>
            </w:r>
            <w:r>
              <w:rPr>
                <w:rFonts w:ascii="Tahoma" w:hAnsi="Tahoma" w:cs="Tahoma"/>
                <w:b/>
                <w:bCs/>
                <w:sz w:val="20"/>
                <w:szCs w:val="20"/>
              </w:rPr>
              <w:t>s</w:t>
            </w:r>
            <w:r w:rsidRPr="004266BD">
              <w:rPr>
                <w:rFonts w:ascii="Tahoma" w:hAnsi="Tahoma" w:cs="Tahoma"/>
                <w:b/>
                <w:bCs/>
                <w:sz w:val="20"/>
                <w:szCs w:val="20"/>
              </w:rPr>
              <w:t>emanas</w:t>
            </w:r>
          </w:p>
        </w:tc>
        <w:tc>
          <w:tcPr>
            <w:tcW w:w="929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D53B5B" w14:textId="71796C69" w:rsidR="007360E6" w:rsidRPr="00DC0BA1" w:rsidRDefault="002F6675" w:rsidP="007360E6">
            <w:pPr>
              <w:ind w:right="75"/>
              <w:rPr>
                <w:rFonts w:ascii="Tahoma" w:hAnsi="Tahoma" w:cs="Tahoma"/>
                <w:b/>
                <w:bCs/>
                <w:sz w:val="22"/>
                <w:szCs w:val="22"/>
              </w:rPr>
            </w:pPr>
            <w:r>
              <w:rPr>
                <w:rFonts w:ascii="Daytona Condensed Light" w:hAnsi="Daytona Condensed Light" w:cstheme="minorHAnsi"/>
                <w:sz w:val="20"/>
                <w:szCs w:val="20"/>
              </w:rPr>
              <w:t>1</w:t>
            </w:r>
            <w:r w:rsidR="007360E6" w:rsidRPr="007360E6">
              <w:rPr>
                <w:rFonts w:ascii="Daytona Condensed Light" w:hAnsi="Daytona Condensed Light" w:cstheme="minorHAnsi"/>
                <w:sz w:val="20"/>
                <w:szCs w:val="20"/>
              </w:rPr>
              <w:t xml:space="preserve"> Semana</w:t>
            </w:r>
          </w:p>
        </w:tc>
      </w:tr>
      <w:tr w:rsidR="007360E6" w:rsidRPr="00DC0BA1" w14:paraId="71EBDC82" w14:textId="77777777" w:rsidTr="00F53616">
        <w:trPr>
          <w:trHeight w:val="131"/>
        </w:trPr>
        <w:tc>
          <w:tcPr>
            <w:tcW w:w="3772"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C0A9BDE" w14:textId="77777777" w:rsidR="007360E6" w:rsidRPr="004266BD" w:rsidRDefault="007360E6" w:rsidP="007360E6">
            <w:pPr>
              <w:ind w:right="75"/>
              <w:jc w:val="center"/>
              <w:rPr>
                <w:rFonts w:ascii="Tahoma" w:hAnsi="Tahoma" w:cs="Tahoma"/>
                <w:b/>
                <w:bCs/>
                <w:sz w:val="20"/>
                <w:szCs w:val="20"/>
              </w:rPr>
            </w:pPr>
            <w:r w:rsidRPr="004266BD">
              <w:rPr>
                <w:rFonts w:ascii="Tahoma" w:hAnsi="Tahoma" w:cs="Tahoma"/>
                <w:b/>
                <w:bCs/>
                <w:sz w:val="20"/>
                <w:szCs w:val="20"/>
              </w:rPr>
              <w:t>Niveles de comprensión esperado</w:t>
            </w:r>
          </w:p>
        </w:tc>
        <w:tc>
          <w:tcPr>
            <w:tcW w:w="929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A7307" w14:textId="67725550" w:rsidR="007360E6" w:rsidRPr="00DC0BA1" w:rsidRDefault="007360E6" w:rsidP="007360E6">
            <w:pPr>
              <w:ind w:right="75"/>
              <w:rPr>
                <w:rFonts w:ascii="Tahoma" w:hAnsi="Tahoma" w:cs="Tahoma"/>
                <w:b/>
                <w:bCs/>
                <w:sz w:val="22"/>
                <w:szCs w:val="22"/>
              </w:rPr>
            </w:pPr>
            <w:r w:rsidRPr="007360E6">
              <w:rPr>
                <w:rFonts w:ascii="Daytona Condensed Light" w:hAnsi="Daytona Condensed Light" w:cstheme="minorHAnsi"/>
                <w:sz w:val="20"/>
                <w:szCs w:val="20"/>
              </w:rPr>
              <w:t>Relacional</w:t>
            </w:r>
          </w:p>
        </w:tc>
      </w:tr>
      <w:tr w:rsidR="00B43491" w:rsidRPr="004266BD" w14:paraId="132BEA3C" w14:textId="77777777" w:rsidTr="00F53616">
        <w:trPr>
          <w:trHeight w:val="131"/>
        </w:trPr>
        <w:tc>
          <w:tcPr>
            <w:tcW w:w="1928" w:type="dxa"/>
            <w:vMerge w:val="restart"/>
            <w:tcBorders>
              <w:top w:val="single" w:sz="4" w:space="0" w:color="auto"/>
              <w:left w:val="single" w:sz="4" w:space="0" w:color="auto"/>
              <w:right w:val="single" w:sz="4" w:space="0" w:color="auto"/>
            </w:tcBorders>
            <w:shd w:val="clear" w:color="auto" w:fill="E7E6E6" w:themeFill="background2"/>
            <w:vAlign w:val="center"/>
          </w:tcPr>
          <w:p w14:paraId="007768EF" w14:textId="5F0FF78C" w:rsidR="004266BD" w:rsidRPr="004266BD" w:rsidRDefault="008951B0">
            <w:pPr>
              <w:ind w:right="75"/>
              <w:jc w:val="center"/>
              <w:rPr>
                <w:rFonts w:ascii="Tahoma" w:hAnsi="Tahoma" w:cs="Tahoma"/>
                <w:b/>
                <w:bCs/>
                <w:sz w:val="20"/>
                <w:szCs w:val="20"/>
              </w:rPr>
            </w:pPr>
            <w:r>
              <w:rPr>
                <w:rFonts w:ascii="Tahoma" w:hAnsi="Tahoma" w:cs="Tahoma"/>
                <w:b/>
                <w:bCs/>
                <w:sz w:val="20"/>
                <w:szCs w:val="20"/>
              </w:rPr>
              <w:t>Resultado de Aprendizaje de la Unidad</w:t>
            </w:r>
          </w:p>
        </w:tc>
        <w:tc>
          <w:tcPr>
            <w:tcW w:w="1844" w:type="dxa"/>
            <w:vMerge w:val="restart"/>
            <w:tcBorders>
              <w:top w:val="single" w:sz="4" w:space="0" w:color="auto"/>
              <w:left w:val="single" w:sz="4" w:space="0" w:color="auto"/>
              <w:right w:val="single" w:sz="4" w:space="0" w:color="auto"/>
            </w:tcBorders>
            <w:shd w:val="clear" w:color="auto" w:fill="E7E6E6" w:themeFill="background2"/>
            <w:vAlign w:val="center"/>
          </w:tcPr>
          <w:p w14:paraId="00013620"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Contenidos</w:t>
            </w:r>
          </w:p>
        </w:tc>
        <w:tc>
          <w:tcPr>
            <w:tcW w:w="1993" w:type="dxa"/>
            <w:vMerge w:val="restart"/>
            <w:tcBorders>
              <w:top w:val="single" w:sz="4" w:space="0" w:color="auto"/>
              <w:left w:val="single" w:sz="4" w:space="0" w:color="auto"/>
              <w:right w:val="single" w:sz="4" w:space="0" w:color="auto"/>
            </w:tcBorders>
            <w:shd w:val="clear" w:color="auto" w:fill="E7E6E6" w:themeFill="background2"/>
            <w:vAlign w:val="center"/>
          </w:tcPr>
          <w:p w14:paraId="49861DED"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Metodología de la enseñanza</w:t>
            </w:r>
          </w:p>
        </w:tc>
        <w:tc>
          <w:tcPr>
            <w:tcW w:w="3879" w:type="dxa"/>
            <w:gridSpan w:val="2"/>
            <w:tcBorders>
              <w:top w:val="single" w:sz="4" w:space="0" w:color="auto"/>
              <w:left w:val="single" w:sz="4" w:space="0" w:color="auto"/>
              <w:right w:val="single" w:sz="4" w:space="0" w:color="auto"/>
            </w:tcBorders>
            <w:shd w:val="clear" w:color="auto" w:fill="E7E6E6" w:themeFill="background2"/>
            <w:vAlign w:val="center"/>
          </w:tcPr>
          <w:p w14:paraId="3936EA32"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Actividades</w:t>
            </w:r>
          </w:p>
        </w:tc>
        <w:tc>
          <w:tcPr>
            <w:tcW w:w="1631" w:type="dxa"/>
            <w:vMerge w:val="restart"/>
            <w:tcBorders>
              <w:top w:val="single" w:sz="4" w:space="0" w:color="auto"/>
              <w:left w:val="single" w:sz="4" w:space="0" w:color="auto"/>
              <w:right w:val="single" w:sz="4" w:space="0" w:color="auto"/>
            </w:tcBorders>
            <w:shd w:val="clear" w:color="auto" w:fill="E7E6E6" w:themeFill="background2"/>
            <w:vAlign w:val="center"/>
          </w:tcPr>
          <w:p w14:paraId="0AC34C98"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Criterios de evaluación (indicadores)</w:t>
            </w:r>
          </w:p>
        </w:tc>
        <w:tc>
          <w:tcPr>
            <w:tcW w:w="1795" w:type="dxa"/>
            <w:vMerge w:val="restart"/>
            <w:tcBorders>
              <w:top w:val="single" w:sz="4" w:space="0" w:color="auto"/>
              <w:left w:val="single" w:sz="4" w:space="0" w:color="auto"/>
              <w:right w:val="single" w:sz="4" w:space="0" w:color="auto"/>
            </w:tcBorders>
            <w:shd w:val="clear" w:color="auto" w:fill="E7E6E6" w:themeFill="background2"/>
            <w:vAlign w:val="center"/>
          </w:tcPr>
          <w:p w14:paraId="015E2130"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Evidencias e instrumentos (conocimiento, desempeño y producto)</w:t>
            </w:r>
          </w:p>
        </w:tc>
      </w:tr>
      <w:tr w:rsidR="00B43491" w:rsidRPr="004266BD" w14:paraId="442A4F48" w14:textId="77777777" w:rsidTr="00F53616">
        <w:trPr>
          <w:trHeight w:val="131"/>
        </w:trPr>
        <w:tc>
          <w:tcPr>
            <w:tcW w:w="1928" w:type="dxa"/>
            <w:vMerge/>
            <w:tcBorders>
              <w:left w:val="single" w:sz="4" w:space="0" w:color="auto"/>
              <w:bottom w:val="single" w:sz="4" w:space="0" w:color="auto"/>
              <w:right w:val="single" w:sz="4" w:space="0" w:color="auto"/>
            </w:tcBorders>
            <w:shd w:val="clear" w:color="auto" w:fill="FFFFFF" w:themeFill="background1"/>
            <w:vAlign w:val="center"/>
          </w:tcPr>
          <w:p w14:paraId="16C5B154" w14:textId="77777777" w:rsidR="004266BD" w:rsidRPr="004266BD" w:rsidRDefault="004266BD">
            <w:pPr>
              <w:ind w:right="75"/>
              <w:jc w:val="center"/>
              <w:rPr>
                <w:rFonts w:ascii="Tahoma" w:hAnsi="Tahoma" w:cs="Tahoma"/>
                <w:sz w:val="20"/>
                <w:szCs w:val="20"/>
              </w:rPr>
            </w:pPr>
          </w:p>
        </w:tc>
        <w:tc>
          <w:tcPr>
            <w:tcW w:w="1844" w:type="dxa"/>
            <w:vMerge/>
            <w:tcBorders>
              <w:left w:val="single" w:sz="4" w:space="0" w:color="auto"/>
              <w:bottom w:val="single" w:sz="4" w:space="0" w:color="auto"/>
              <w:right w:val="single" w:sz="4" w:space="0" w:color="auto"/>
            </w:tcBorders>
            <w:shd w:val="clear" w:color="auto" w:fill="FFFFFF" w:themeFill="background1"/>
            <w:vAlign w:val="center"/>
          </w:tcPr>
          <w:p w14:paraId="3930A4F7" w14:textId="77777777" w:rsidR="004266BD" w:rsidRPr="004266BD" w:rsidRDefault="004266BD">
            <w:pPr>
              <w:ind w:right="75"/>
              <w:jc w:val="center"/>
              <w:rPr>
                <w:rFonts w:ascii="Tahoma" w:hAnsi="Tahoma" w:cs="Tahoma"/>
                <w:sz w:val="20"/>
                <w:szCs w:val="20"/>
              </w:rPr>
            </w:pPr>
          </w:p>
        </w:tc>
        <w:tc>
          <w:tcPr>
            <w:tcW w:w="1993" w:type="dxa"/>
            <w:vMerge/>
            <w:tcBorders>
              <w:left w:val="single" w:sz="4" w:space="0" w:color="auto"/>
              <w:bottom w:val="single" w:sz="4" w:space="0" w:color="auto"/>
              <w:right w:val="single" w:sz="4" w:space="0" w:color="auto"/>
            </w:tcBorders>
            <w:shd w:val="clear" w:color="auto" w:fill="FFFFFF" w:themeFill="background1"/>
            <w:vAlign w:val="center"/>
          </w:tcPr>
          <w:p w14:paraId="1A3577D4" w14:textId="77777777" w:rsidR="004266BD" w:rsidRPr="004266BD" w:rsidRDefault="004266BD">
            <w:pPr>
              <w:ind w:right="75"/>
              <w:jc w:val="center"/>
              <w:rPr>
                <w:rFonts w:ascii="Tahoma" w:hAnsi="Tahoma" w:cs="Tahoma"/>
                <w:sz w:val="20"/>
                <w:szCs w:val="20"/>
              </w:rPr>
            </w:pPr>
          </w:p>
        </w:tc>
        <w:tc>
          <w:tcPr>
            <w:tcW w:w="2089" w:type="dxa"/>
            <w:tcBorders>
              <w:top w:val="single" w:sz="4" w:space="0" w:color="auto"/>
              <w:left w:val="single" w:sz="4" w:space="0" w:color="auto"/>
              <w:right w:val="single" w:sz="4" w:space="0" w:color="auto"/>
            </w:tcBorders>
            <w:shd w:val="clear" w:color="auto" w:fill="E7E6E6" w:themeFill="background2"/>
            <w:vAlign w:val="center"/>
          </w:tcPr>
          <w:p w14:paraId="1042C4F4" w14:textId="77777777"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Acompañamiento docente</w:t>
            </w:r>
          </w:p>
        </w:tc>
        <w:tc>
          <w:tcPr>
            <w:tcW w:w="1790" w:type="dxa"/>
            <w:tcBorders>
              <w:top w:val="single" w:sz="4" w:space="0" w:color="auto"/>
              <w:left w:val="single" w:sz="4" w:space="0" w:color="auto"/>
              <w:right w:val="single" w:sz="4" w:space="0" w:color="auto"/>
            </w:tcBorders>
            <w:shd w:val="clear" w:color="auto" w:fill="E7E6E6" w:themeFill="background2"/>
            <w:vAlign w:val="center"/>
          </w:tcPr>
          <w:p w14:paraId="6C8A7C4F" w14:textId="77777777"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Trabajo Independiente</w:t>
            </w:r>
          </w:p>
        </w:tc>
        <w:tc>
          <w:tcPr>
            <w:tcW w:w="1631" w:type="dxa"/>
            <w:vMerge/>
            <w:tcBorders>
              <w:left w:val="single" w:sz="4" w:space="0" w:color="auto"/>
              <w:right w:val="single" w:sz="4" w:space="0" w:color="auto"/>
            </w:tcBorders>
            <w:shd w:val="clear" w:color="auto" w:fill="FFFFFF" w:themeFill="background1"/>
            <w:vAlign w:val="center"/>
          </w:tcPr>
          <w:p w14:paraId="17CFE155" w14:textId="77777777" w:rsidR="004266BD" w:rsidRPr="004266BD" w:rsidRDefault="004266BD">
            <w:pPr>
              <w:ind w:right="75"/>
              <w:jc w:val="center"/>
              <w:rPr>
                <w:rFonts w:ascii="Tahoma" w:hAnsi="Tahoma" w:cs="Tahoma"/>
                <w:sz w:val="20"/>
                <w:szCs w:val="20"/>
              </w:rPr>
            </w:pPr>
          </w:p>
        </w:tc>
        <w:tc>
          <w:tcPr>
            <w:tcW w:w="1795" w:type="dxa"/>
            <w:vMerge/>
            <w:tcBorders>
              <w:left w:val="single" w:sz="4" w:space="0" w:color="auto"/>
              <w:right w:val="single" w:sz="4" w:space="0" w:color="auto"/>
            </w:tcBorders>
            <w:shd w:val="clear" w:color="auto" w:fill="FFFFFF" w:themeFill="background1"/>
            <w:vAlign w:val="center"/>
          </w:tcPr>
          <w:p w14:paraId="1D042C75" w14:textId="77777777" w:rsidR="004266BD" w:rsidRPr="004266BD" w:rsidRDefault="004266BD">
            <w:pPr>
              <w:ind w:right="75"/>
              <w:jc w:val="center"/>
              <w:rPr>
                <w:rFonts w:ascii="Tahoma" w:hAnsi="Tahoma" w:cs="Tahoma"/>
                <w:sz w:val="20"/>
                <w:szCs w:val="20"/>
              </w:rPr>
            </w:pPr>
          </w:p>
        </w:tc>
      </w:tr>
      <w:tr w:rsidR="007360E6" w:rsidRPr="00DC0BA1" w14:paraId="5FF1EC67" w14:textId="77777777" w:rsidTr="00F53616">
        <w:trPr>
          <w:trHeight w:val="131"/>
        </w:trPr>
        <w:tc>
          <w:tcPr>
            <w:tcW w:w="19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3061A3" w14:textId="3BACEC08" w:rsidR="007360E6" w:rsidRPr="00DC0BA1" w:rsidRDefault="002F6675" w:rsidP="007360E6">
            <w:pPr>
              <w:ind w:right="75"/>
              <w:jc w:val="center"/>
              <w:rPr>
                <w:rFonts w:ascii="Tahoma" w:hAnsi="Tahoma" w:cs="Tahoma"/>
                <w:b/>
                <w:bCs/>
                <w:sz w:val="22"/>
                <w:szCs w:val="22"/>
              </w:rPr>
            </w:pPr>
            <w:r w:rsidRPr="002F6675">
              <w:rPr>
                <w:rFonts w:ascii="Daytona Condensed Light" w:hAnsi="Daytona Condensed Light" w:cstheme="minorHAnsi"/>
                <w:sz w:val="18"/>
                <w:szCs w:val="18"/>
              </w:rPr>
              <w:t>Planear, dirigir y controlar actividades de departamentos de personal o talento humano según normativa y políticas organizacionales.</w:t>
            </w:r>
          </w:p>
        </w:tc>
        <w:tc>
          <w:tcPr>
            <w:tcW w:w="184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F06049" w14:textId="0E520E2B" w:rsidR="008311B4" w:rsidRPr="008311B4" w:rsidRDefault="008311B4" w:rsidP="008311B4">
            <w:pPr>
              <w:pStyle w:val="Prrafodelista"/>
              <w:numPr>
                <w:ilvl w:val="0"/>
                <w:numId w:val="72"/>
              </w:numPr>
              <w:ind w:left="94" w:right="75" w:hanging="165"/>
              <w:rPr>
                <w:rFonts w:ascii="Daytona Condensed Light" w:hAnsi="Daytona Condensed Light" w:cstheme="minorHAnsi"/>
                <w:sz w:val="18"/>
                <w:szCs w:val="18"/>
                <w:lang w:val="es-CO"/>
              </w:rPr>
            </w:pPr>
            <w:r w:rsidRPr="008311B4">
              <w:rPr>
                <w:rFonts w:ascii="Daytona Condensed Light" w:hAnsi="Daytona Condensed Light" w:cstheme="minorHAnsi"/>
                <w:sz w:val="18"/>
                <w:szCs w:val="18"/>
                <w:lang w:val="es-CO"/>
              </w:rPr>
              <w:t xml:space="preserve">Comprensión de las Intervenciones </w:t>
            </w:r>
            <w:r w:rsidR="00CF15F6">
              <w:rPr>
                <w:rFonts w:ascii="Daytona Condensed Light" w:hAnsi="Daytona Condensed Light" w:cstheme="minorHAnsi"/>
                <w:sz w:val="18"/>
                <w:szCs w:val="18"/>
                <w:lang w:val="es-CO"/>
              </w:rPr>
              <w:t xml:space="preserve">en Cultura y estructuras </w:t>
            </w:r>
            <w:r w:rsidRPr="008311B4">
              <w:rPr>
                <w:rFonts w:ascii="Daytona Condensed Light" w:hAnsi="Daytona Condensed Light" w:cstheme="minorHAnsi"/>
                <w:sz w:val="18"/>
                <w:szCs w:val="18"/>
                <w:lang w:val="es-CO"/>
              </w:rPr>
              <w:t>O</w:t>
            </w:r>
            <w:r w:rsidR="00CF15F6">
              <w:rPr>
                <w:rFonts w:ascii="Daytona Condensed Light" w:hAnsi="Daytona Condensed Light" w:cstheme="minorHAnsi"/>
                <w:sz w:val="18"/>
                <w:szCs w:val="18"/>
                <w:lang w:val="es-CO"/>
              </w:rPr>
              <w:t>rganizacionales</w:t>
            </w:r>
            <w:r w:rsidRPr="008311B4">
              <w:rPr>
                <w:rFonts w:ascii="Daytona Condensed Light" w:hAnsi="Daytona Condensed Light" w:cstheme="minorHAnsi"/>
                <w:sz w:val="18"/>
                <w:szCs w:val="18"/>
                <w:lang w:val="es-CO"/>
              </w:rPr>
              <w:t>.</w:t>
            </w:r>
          </w:p>
          <w:p w14:paraId="6BAAA8EF" w14:textId="35D81508" w:rsidR="008311B4" w:rsidRPr="008311B4" w:rsidRDefault="008311B4" w:rsidP="008311B4">
            <w:pPr>
              <w:pStyle w:val="Prrafodelista"/>
              <w:numPr>
                <w:ilvl w:val="0"/>
                <w:numId w:val="72"/>
              </w:numPr>
              <w:ind w:left="94" w:right="75" w:hanging="165"/>
              <w:rPr>
                <w:rFonts w:ascii="Daytona Condensed Light" w:hAnsi="Daytona Condensed Light" w:cstheme="minorHAnsi"/>
                <w:sz w:val="18"/>
                <w:szCs w:val="18"/>
                <w:lang w:val="es-CO"/>
              </w:rPr>
            </w:pPr>
            <w:r w:rsidRPr="008311B4">
              <w:rPr>
                <w:rFonts w:ascii="Daytona Condensed Light" w:hAnsi="Daytona Condensed Light" w:cstheme="minorHAnsi"/>
                <w:sz w:val="18"/>
                <w:szCs w:val="18"/>
                <w:lang w:val="es-CO"/>
              </w:rPr>
              <w:t>Desarrollo de la Cultura Estratégica</w:t>
            </w:r>
            <w:r w:rsidR="002F6675" w:rsidRPr="008311B4">
              <w:rPr>
                <w:rFonts w:ascii="Daytona Condensed Light" w:hAnsi="Daytona Condensed Light" w:cstheme="minorHAnsi"/>
                <w:sz w:val="18"/>
                <w:szCs w:val="18"/>
                <w:lang w:val="es-CO"/>
              </w:rPr>
              <w:t xml:space="preserve"> </w:t>
            </w:r>
            <w:r w:rsidR="002F6675">
              <w:rPr>
                <w:rFonts w:ascii="Daytona Condensed Light" w:hAnsi="Daytona Condensed Light" w:cstheme="minorHAnsi"/>
                <w:sz w:val="18"/>
                <w:szCs w:val="18"/>
                <w:lang w:val="es-CO"/>
              </w:rPr>
              <w:t>para</w:t>
            </w:r>
            <w:r w:rsidR="002F6675" w:rsidRPr="008311B4">
              <w:rPr>
                <w:rFonts w:ascii="Daytona Condensed Light" w:hAnsi="Daytona Condensed Light" w:cstheme="minorHAnsi"/>
                <w:sz w:val="18"/>
                <w:szCs w:val="18"/>
                <w:lang w:val="es-CO"/>
              </w:rPr>
              <w:t xml:space="preserve"> la Gestión del Cambio</w:t>
            </w:r>
            <w:r w:rsidRPr="008311B4">
              <w:rPr>
                <w:rFonts w:ascii="Daytona Condensed Light" w:hAnsi="Daytona Condensed Light" w:cstheme="minorHAnsi"/>
                <w:sz w:val="18"/>
                <w:szCs w:val="18"/>
                <w:lang w:val="es-CO"/>
              </w:rPr>
              <w:t>.</w:t>
            </w:r>
          </w:p>
          <w:p w14:paraId="0D1FBF8E" w14:textId="056366F6" w:rsidR="008311B4" w:rsidRPr="008311B4" w:rsidRDefault="00DB4D52" w:rsidP="008311B4">
            <w:pPr>
              <w:pStyle w:val="Prrafodelista"/>
              <w:numPr>
                <w:ilvl w:val="0"/>
                <w:numId w:val="72"/>
              </w:numPr>
              <w:ind w:left="94" w:right="75" w:hanging="165"/>
              <w:rPr>
                <w:rFonts w:ascii="Daytona Condensed Light" w:hAnsi="Daytona Condensed Light" w:cstheme="minorHAnsi"/>
                <w:sz w:val="18"/>
                <w:szCs w:val="18"/>
                <w:lang w:val="es-CO"/>
              </w:rPr>
            </w:pPr>
            <w:r>
              <w:rPr>
                <w:rFonts w:ascii="Daytona Condensed Light" w:hAnsi="Daytona Condensed Light" w:cstheme="minorHAnsi"/>
                <w:sz w:val="18"/>
                <w:szCs w:val="18"/>
                <w:lang w:val="es-CO"/>
              </w:rPr>
              <w:t xml:space="preserve">Teoría y </w:t>
            </w:r>
            <w:r w:rsidR="008311B4" w:rsidRPr="008311B4">
              <w:rPr>
                <w:rFonts w:ascii="Daytona Condensed Light" w:hAnsi="Daytona Condensed Light" w:cstheme="minorHAnsi"/>
                <w:sz w:val="18"/>
                <w:szCs w:val="18"/>
                <w:lang w:val="es-CO"/>
              </w:rPr>
              <w:t>Diseño Organizacional.</w:t>
            </w:r>
          </w:p>
          <w:p w14:paraId="16045F43" w14:textId="10A5A7ED" w:rsidR="008311B4" w:rsidRPr="008311B4" w:rsidRDefault="008311B4" w:rsidP="008311B4">
            <w:pPr>
              <w:pStyle w:val="Prrafodelista"/>
              <w:numPr>
                <w:ilvl w:val="0"/>
                <w:numId w:val="72"/>
              </w:numPr>
              <w:ind w:left="94" w:right="75" w:hanging="165"/>
              <w:rPr>
                <w:rFonts w:ascii="Daytona Condensed Light" w:hAnsi="Daytona Condensed Light" w:cstheme="minorHAnsi"/>
                <w:sz w:val="18"/>
                <w:szCs w:val="18"/>
                <w:lang w:val="es-CO"/>
              </w:rPr>
            </w:pPr>
            <w:r w:rsidRPr="008311B4">
              <w:rPr>
                <w:rFonts w:ascii="Daytona Condensed Light" w:hAnsi="Daytona Condensed Light" w:cstheme="minorHAnsi"/>
                <w:sz w:val="18"/>
                <w:szCs w:val="18"/>
                <w:lang w:val="es-CO"/>
              </w:rPr>
              <w:t>Mejora de Procesos y Autoaprendizaje</w:t>
            </w:r>
            <w:r w:rsidR="00DB4D52">
              <w:rPr>
                <w:rFonts w:ascii="Daytona Condensed Light" w:hAnsi="Daytona Condensed Light" w:cstheme="minorHAnsi"/>
                <w:sz w:val="18"/>
                <w:szCs w:val="18"/>
                <w:lang w:val="es-CO"/>
              </w:rPr>
              <w:t xml:space="preserve"> organizacional.</w:t>
            </w:r>
          </w:p>
          <w:p w14:paraId="40C75B6A" w14:textId="18985869" w:rsidR="008311B4" w:rsidRPr="008311B4" w:rsidRDefault="008311B4" w:rsidP="008311B4">
            <w:pPr>
              <w:pStyle w:val="Prrafodelista"/>
              <w:numPr>
                <w:ilvl w:val="0"/>
                <w:numId w:val="72"/>
              </w:numPr>
              <w:ind w:left="94" w:right="75" w:hanging="165"/>
              <w:rPr>
                <w:rFonts w:ascii="Daytona Condensed Light" w:hAnsi="Daytona Condensed Light" w:cstheme="minorHAnsi"/>
                <w:sz w:val="18"/>
                <w:szCs w:val="18"/>
                <w:lang w:val="es-CO"/>
              </w:rPr>
            </w:pPr>
            <w:r w:rsidRPr="008311B4">
              <w:rPr>
                <w:rFonts w:ascii="Daytona Condensed Light" w:hAnsi="Daytona Condensed Light" w:cstheme="minorHAnsi"/>
                <w:sz w:val="18"/>
                <w:szCs w:val="18"/>
                <w:lang w:val="es-CO"/>
              </w:rPr>
              <w:t>Habilidades de Consultoría de DO</w:t>
            </w:r>
          </w:p>
          <w:p w14:paraId="291E73F2" w14:textId="5DC0C91E" w:rsidR="00376BA6" w:rsidRPr="009F7C06" w:rsidRDefault="00376BA6" w:rsidP="008311B4">
            <w:pPr>
              <w:pStyle w:val="Prrafodelista"/>
              <w:ind w:left="94" w:right="75"/>
              <w:rPr>
                <w:rFonts w:ascii="Daytona Condensed Light" w:hAnsi="Daytona Condensed Light" w:cstheme="minorHAnsi"/>
                <w:sz w:val="18"/>
                <w:szCs w:val="18"/>
              </w:rPr>
            </w:pPr>
          </w:p>
        </w:tc>
        <w:tc>
          <w:tcPr>
            <w:tcW w:w="19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387962" w14:textId="2AAC448E"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Metodologías activas: ABP Aprendizaje Basado en Problemas + </w:t>
            </w:r>
          </w:p>
          <w:p w14:paraId="42E88AB3"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Basado en Proyectos </w:t>
            </w:r>
          </w:p>
          <w:p w14:paraId="6A372AB7" w14:textId="777613A2" w:rsidR="007360E6" w:rsidRPr="007360E6" w:rsidRDefault="007360E6" w:rsidP="007360E6">
            <w:pPr>
              <w:ind w:right="75"/>
              <w:jc w:val="center"/>
              <w:rPr>
                <w:rFonts w:ascii="Daytona Condensed Light" w:hAnsi="Daytona Condensed Light" w:cstheme="minorHAnsi"/>
                <w:sz w:val="18"/>
                <w:szCs w:val="18"/>
              </w:rPr>
            </w:pPr>
          </w:p>
          <w:p w14:paraId="7B8B3014" w14:textId="6A2E0F6A"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Learning </w:t>
            </w:r>
            <w:proofErr w:type="spellStart"/>
            <w:r w:rsidRPr="007360E6">
              <w:rPr>
                <w:rFonts w:ascii="Daytona Condensed Light" w:hAnsi="Daytona Condensed Light" w:cstheme="minorHAnsi"/>
                <w:sz w:val="18"/>
                <w:szCs w:val="18"/>
              </w:rPr>
              <w:t>by</w:t>
            </w:r>
            <w:proofErr w:type="spellEnd"/>
            <w:r w:rsidRPr="007360E6">
              <w:rPr>
                <w:rFonts w:ascii="Daytona Condensed Light" w:hAnsi="Daytona Condensed Light" w:cstheme="minorHAnsi"/>
                <w:sz w:val="18"/>
                <w:szCs w:val="18"/>
              </w:rPr>
              <w:t xml:space="preserve"> Doing + </w:t>
            </w:r>
          </w:p>
          <w:p w14:paraId="2645E08D"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Autónomo centrado en el estudiante </w:t>
            </w:r>
          </w:p>
          <w:p w14:paraId="25AE9786" w14:textId="77777777" w:rsidR="007360E6" w:rsidRPr="007360E6" w:rsidRDefault="007360E6" w:rsidP="007360E6">
            <w:pPr>
              <w:ind w:right="75"/>
              <w:jc w:val="center"/>
              <w:rPr>
                <w:rFonts w:ascii="Daytona Condensed Light" w:hAnsi="Daytona Condensed Light" w:cstheme="minorHAnsi"/>
                <w:sz w:val="18"/>
                <w:szCs w:val="18"/>
              </w:rPr>
            </w:pPr>
          </w:p>
          <w:p w14:paraId="7ABC0A5C" w14:textId="64B00025"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Evaluación Continua Sumativa y Formativa</w:t>
            </w:r>
          </w:p>
          <w:p w14:paraId="417F4DAC" w14:textId="77777777" w:rsidR="007360E6" w:rsidRPr="007360E6" w:rsidRDefault="007360E6" w:rsidP="007360E6">
            <w:pPr>
              <w:ind w:right="75"/>
              <w:jc w:val="center"/>
              <w:rPr>
                <w:rFonts w:ascii="Daytona Condensed Light" w:hAnsi="Daytona Condensed Light" w:cstheme="minorHAnsi"/>
                <w:sz w:val="18"/>
                <w:szCs w:val="18"/>
              </w:rPr>
            </w:pPr>
          </w:p>
          <w:p w14:paraId="31CF35DE" w14:textId="77777777" w:rsidR="007360E6" w:rsidRPr="007360E6" w:rsidRDefault="007360E6" w:rsidP="007360E6">
            <w:pPr>
              <w:ind w:right="75"/>
              <w:jc w:val="center"/>
              <w:rPr>
                <w:rFonts w:ascii="Daytona Condensed Light" w:hAnsi="Daytona Condensed Light" w:cstheme="minorHAnsi"/>
                <w:sz w:val="18"/>
                <w:szCs w:val="18"/>
              </w:rPr>
            </w:pPr>
          </w:p>
          <w:p w14:paraId="721527E0" w14:textId="77777777" w:rsidR="007360E6" w:rsidRPr="007360E6" w:rsidRDefault="007360E6" w:rsidP="007360E6">
            <w:pPr>
              <w:ind w:right="75"/>
              <w:jc w:val="center"/>
              <w:rPr>
                <w:rFonts w:ascii="Daytona Condensed Light" w:hAnsi="Daytona Condensed Light" w:cstheme="minorHAnsi"/>
                <w:sz w:val="18"/>
                <w:szCs w:val="18"/>
              </w:rPr>
            </w:pPr>
          </w:p>
          <w:p w14:paraId="1052DA91" w14:textId="38143D94" w:rsidR="007360E6" w:rsidRPr="007360E6" w:rsidRDefault="007360E6" w:rsidP="007360E6">
            <w:pPr>
              <w:ind w:right="75"/>
              <w:jc w:val="center"/>
              <w:rPr>
                <w:rFonts w:ascii="Daytona Condensed Light" w:hAnsi="Daytona Condensed Light" w:cstheme="minorHAnsi"/>
                <w:sz w:val="18"/>
                <w:szCs w:val="18"/>
              </w:rPr>
            </w:pPr>
          </w:p>
        </w:tc>
        <w:tc>
          <w:tcPr>
            <w:tcW w:w="2089" w:type="dxa"/>
            <w:tcBorders>
              <w:left w:val="single" w:sz="4" w:space="0" w:color="auto"/>
              <w:right w:val="single" w:sz="4" w:space="0" w:color="auto"/>
            </w:tcBorders>
            <w:shd w:val="clear" w:color="auto" w:fill="FFFFFF" w:themeFill="background1"/>
            <w:vAlign w:val="center"/>
          </w:tcPr>
          <w:p w14:paraId="02AF5317" w14:textId="7B22C594"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Feedback</w:t>
            </w:r>
          </w:p>
          <w:p w14:paraId="3825F379" w14:textId="7C799354"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Revisión de portafolios</w:t>
            </w:r>
          </w:p>
          <w:p w14:paraId="22FA4220" w14:textId="5F15F8EC"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consulta</w:t>
            </w:r>
          </w:p>
          <w:p w14:paraId="015DE209" w14:textId="68FB55DD"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Publicación de recursos y materiales</w:t>
            </w:r>
          </w:p>
          <w:p w14:paraId="035D58EE" w14:textId="232B15B5"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Actividades de revisión</w:t>
            </w:r>
          </w:p>
          <w:p w14:paraId="2F294D35" w14:textId="46EC883C"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Asignaciones y proyectos</w:t>
            </w:r>
          </w:p>
          <w:p w14:paraId="5E83C8ED" w14:textId="610DEA13"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Vídeo sesiones</w:t>
            </w:r>
          </w:p>
          <w:p w14:paraId="5F1DE3AE"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Consulta por correos y foros</w:t>
            </w:r>
          </w:p>
          <w:p w14:paraId="5597A35F" w14:textId="7BB795D8"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Quices y Evaluaciones</w:t>
            </w:r>
          </w:p>
        </w:tc>
        <w:tc>
          <w:tcPr>
            <w:tcW w:w="1790" w:type="dxa"/>
            <w:tcBorders>
              <w:left w:val="single" w:sz="4" w:space="0" w:color="auto"/>
              <w:right w:val="single" w:sz="4" w:space="0" w:color="auto"/>
            </w:tcBorders>
            <w:shd w:val="clear" w:color="auto" w:fill="FFFFFF" w:themeFill="background1"/>
            <w:vAlign w:val="center"/>
          </w:tcPr>
          <w:p w14:paraId="7A499985" w14:textId="4465D6FE"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Lecturas asignadas</w:t>
            </w:r>
          </w:p>
          <w:p w14:paraId="28E7D0EA"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Indagación y profundización</w:t>
            </w:r>
          </w:p>
          <w:p w14:paraId="60EB8A37" w14:textId="10C9CDC6"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Tareas y ejercicios prácticos</w:t>
            </w:r>
          </w:p>
          <w:p w14:paraId="7520F579" w14:textId="60466C62"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Preparación para evaluaciones</w:t>
            </w:r>
          </w:p>
          <w:p w14:paraId="2A18DA43" w14:textId="14148875"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en foros</w:t>
            </w:r>
          </w:p>
          <w:p w14:paraId="4A483B55"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Proyectos y trabajos de curso</w:t>
            </w:r>
          </w:p>
          <w:p w14:paraId="167A0D6A" w14:textId="5046184F"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Presentación y sustentación oral</w:t>
            </w:r>
          </w:p>
          <w:p w14:paraId="35636448" w14:textId="77777777" w:rsidR="007360E6" w:rsidRPr="007360E6" w:rsidRDefault="007360E6" w:rsidP="007360E6">
            <w:pPr>
              <w:ind w:right="75"/>
              <w:jc w:val="center"/>
              <w:rPr>
                <w:rFonts w:ascii="Daytona Condensed Light" w:hAnsi="Daytona Condensed Light" w:cstheme="minorHAnsi"/>
                <w:sz w:val="18"/>
                <w:szCs w:val="18"/>
              </w:rPr>
            </w:pPr>
          </w:p>
        </w:tc>
        <w:tc>
          <w:tcPr>
            <w:tcW w:w="1631" w:type="dxa"/>
            <w:tcBorders>
              <w:left w:val="single" w:sz="4" w:space="0" w:color="auto"/>
              <w:right w:val="single" w:sz="4" w:space="0" w:color="auto"/>
            </w:tcBorders>
            <w:shd w:val="clear" w:color="auto" w:fill="FFFFFF" w:themeFill="background1"/>
            <w:vAlign w:val="center"/>
          </w:tcPr>
          <w:p w14:paraId="4199D450"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Dominio del contenido</w:t>
            </w:r>
          </w:p>
          <w:p w14:paraId="4572C9E5" w14:textId="102F383C"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Síntesis y pensamiento crítico</w:t>
            </w:r>
          </w:p>
          <w:p w14:paraId="5FB81EF2"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Aplicación práctica de conceptos</w:t>
            </w:r>
          </w:p>
          <w:p w14:paraId="35881211"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Rigor técnico y Calidad en evidencias</w:t>
            </w:r>
          </w:p>
          <w:p w14:paraId="4029DC16" w14:textId="69CF8BEF"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dinámica y constructiva</w:t>
            </w:r>
          </w:p>
          <w:p w14:paraId="410ADFCB" w14:textId="20ECFD8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Originalidad y Propiedad Intelectual</w:t>
            </w:r>
          </w:p>
        </w:tc>
        <w:tc>
          <w:tcPr>
            <w:tcW w:w="1795" w:type="dxa"/>
            <w:tcBorders>
              <w:left w:val="single" w:sz="4" w:space="0" w:color="auto"/>
              <w:right w:val="single" w:sz="4" w:space="0" w:color="auto"/>
            </w:tcBorders>
            <w:shd w:val="clear" w:color="auto" w:fill="FFFFFF" w:themeFill="background1"/>
            <w:vAlign w:val="center"/>
          </w:tcPr>
          <w:p w14:paraId="210ED7E7" w14:textId="77777777" w:rsidR="007360E6" w:rsidRPr="007360E6" w:rsidRDefault="007360E6" w:rsidP="00D22AFF">
            <w:pPr>
              <w:pStyle w:val="Prrafodelista"/>
              <w:numPr>
                <w:ilvl w:val="0"/>
                <w:numId w:val="58"/>
              </w:numPr>
              <w:ind w:left="268" w:right="75" w:hanging="187"/>
              <w:rPr>
                <w:rFonts w:ascii="Daytona Condensed Light" w:hAnsi="Daytona Condensed Light" w:cstheme="minorHAnsi"/>
                <w:sz w:val="18"/>
                <w:szCs w:val="18"/>
              </w:rPr>
            </w:pPr>
            <w:r w:rsidRPr="007360E6">
              <w:rPr>
                <w:rFonts w:ascii="Daytona Condensed Light" w:hAnsi="Daytona Condensed Light" w:cstheme="minorHAnsi"/>
                <w:sz w:val="18"/>
                <w:szCs w:val="18"/>
              </w:rPr>
              <w:t>Cuestionario Expectativas y Motivación</w:t>
            </w:r>
          </w:p>
          <w:p w14:paraId="517D8A84"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Quiz de Pre-aprendizajes</w:t>
            </w:r>
          </w:p>
          <w:p w14:paraId="5837BC60"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Foro de debate </w:t>
            </w:r>
          </w:p>
          <w:p w14:paraId="6D428138"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Foro de preguntas y respuestas</w:t>
            </w:r>
          </w:p>
          <w:p w14:paraId="2B643316"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Mapa conceptual de Unidad</w:t>
            </w:r>
          </w:p>
          <w:p w14:paraId="3E08A2A4"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Examen final de curso</w:t>
            </w:r>
          </w:p>
          <w:p w14:paraId="6C544AA3" w14:textId="77777777"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Tarea: avance del proyecto final</w:t>
            </w:r>
          </w:p>
          <w:p w14:paraId="59384D14" w14:textId="78C03FFB" w:rsidR="007360E6" w:rsidRPr="007360E6" w:rsidRDefault="007360E6" w:rsidP="00D22AFF">
            <w:pPr>
              <w:pStyle w:val="Prrafodelista"/>
              <w:numPr>
                <w:ilvl w:val="0"/>
                <w:numId w:val="58"/>
              </w:numPr>
              <w:ind w:left="367"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Encuesta Final de curso</w:t>
            </w:r>
          </w:p>
        </w:tc>
      </w:tr>
    </w:tbl>
    <w:p w14:paraId="082D8FE5" w14:textId="77777777" w:rsidR="004266BD" w:rsidRDefault="004266BD"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1871"/>
        <w:gridCol w:w="2022"/>
        <w:gridCol w:w="2046"/>
        <w:gridCol w:w="1768"/>
        <w:gridCol w:w="1631"/>
        <w:gridCol w:w="1795"/>
      </w:tblGrid>
      <w:tr w:rsidR="004266BD" w:rsidRPr="004266BD" w14:paraId="50964581" w14:textId="77777777" w:rsidTr="007360E6">
        <w:trPr>
          <w:trHeight w:val="113"/>
        </w:trPr>
        <w:tc>
          <w:tcPr>
            <w:tcW w:w="380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AE4E259"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Nombre de la unidad de aprendizaje</w:t>
            </w:r>
          </w:p>
        </w:tc>
        <w:tc>
          <w:tcPr>
            <w:tcW w:w="926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CC6047" w14:textId="138B5989" w:rsidR="004266BD" w:rsidRPr="004266BD" w:rsidRDefault="00DB4D52" w:rsidP="004A0222">
            <w:pPr>
              <w:ind w:right="75"/>
              <w:rPr>
                <w:rFonts w:ascii="Tahoma" w:hAnsi="Tahoma" w:cs="Tahoma"/>
                <w:b/>
                <w:bCs/>
                <w:sz w:val="20"/>
                <w:szCs w:val="20"/>
              </w:rPr>
            </w:pPr>
            <w:r w:rsidRPr="00DB4D52">
              <w:rPr>
                <w:rFonts w:ascii="Daytona Condensed Light" w:hAnsi="Daytona Condensed Light" w:cstheme="minorHAnsi"/>
                <w:sz w:val="18"/>
                <w:szCs w:val="18"/>
              </w:rPr>
              <w:t>Ética Organizacional y Medición de Impacto</w:t>
            </w:r>
          </w:p>
        </w:tc>
      </w:tr>
      <w:tr w:rsidR="00D22AFF" w:rsidRPr="00DC0BA1" w14:paraId="00CCBE7A" w14:textId="77777777" w:rsidTr="007360E6">
        <w:trPr>
          <w:trHeight w:val="131"/>
        </w:trPr>
        <w:tc>
          <w:tcPr>
            <w:tcW w:w="380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FF54B2B" w14:textId="6F585FF8" w:rsidR="00D22AFF" w:rsidRPr="004266BD" w:rsidRDefault="00D22AFF" w:rsidP="00D22AFF">
            <w:pPr>
              <w:ind w:right="75"/>
              <w:jc w:val="center"/>
              <w:rPr>
                <w:rFonts w:ascii="Tahoma" w:hAnsi="Tahoma" w:cs="Tahoma"/>
                <w:b/>
                <w:bCs/>
                <w:sz w:val="20"/>
                <w:szCs w:val="20"/>
              </w:rPr>
            </w:pPr>
            <w:r w:rsidRPr="004266BD">
              <w:rPr>
                <w:rFonts w:ascii="Tahoma" w:hAnsi="Tahoma" w:cs="Tahoma"/>
                <w:b/>
                <w:bCs/>
                <w:sz w:val="20"/>
                <w:szCs w:val="20"/>
              </w:rPr>
              <w:t>N</w:t>
            </w:r>
            <w:r>
              <w:rPr>
                <w:rFonts w:ascii="Tahoma" w:hAnsi="Tahoma" w:cs="Tahoma"/>
                <w:b/>
                <w:bCs/>
                <w:sz w:val="20"/>
                <w:szCs w:val="20"/>
              </w:rPr>
              <w:t>ú</w:t>
            </w:r>
            <w:r w:rsidRPr="004266BD">
              <w:rPr>
                <w:rFonts w:ascii="Tahoma" w:hAnsi="Tahoma" w:cs="Tahoma"/>
                <w:b/>
                <w:bCs/>
                <w:sz w:val="20"/>
                <w:szCs w:val="20"/>
              </w:rPr>
              <w:t xml:space="preserve">mero de </w:t>
            </w:r>
            <w:r>
              <w:rPr>
                <w:rFonts w:ascii="Tahoma" w:hAnsi="Tahoma" w:cs="Tahoma"/>
                <w:b/>
                <w:bCs/>
                <w:sz w:val="20"/>
                <w:szCs w:val="20"/>
              </w:rPr>
              <w:t>s</w:t>
            </w:r>
            <w:r w:rsidRPr="004266BD">
              <w:rPr>
                <w:rFonts w:ascii="Tahoma" w:hAnsi="Tahoma" w:cs="Tahoma"/>
                <w:b/>
                <w:bCs/>
                <w:sz w:val="20"/>
                <w:szCs w:val="20"/>
              </w:rPr>
              <w:t>emanas</w:t>
            </w:r>
          </w:p>
        </w:tc>
        <w:tc>
          <w:tcPr>
            <w:tcW w:w="926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517A46" w14:textId="14231916" w:rsidR="00D22AFF" w:rsidRPr="00DC0BA1" w:rsidRDefault="00DB4D52" w:rsidP="00D22AFF">
            <w:pPr>
              <w:ind w:right="75"/>
              <w:rPr>
                <w:rFonts w:ascii="Tahoma" w:hAnsi="Tahoma" w:cs="Tahoma"/>
                <w:b/>
                <w:bCs/>
                <w:sz w:val="22"/>
                <w:szCs w:val="22"/>
              </w:rPr>
            </w:pPr>
            <w:r>
              <w:rPr>
                <w:rFonts w:ascii="Daytona Condensed Light" w:hAnsi="Daytona Condensed Light" w:cstheme="minorHAnsi"/>
                <w:sz w:val="20"/>
                <w:szCs w:val="20"/>
              </w:rPr>
              <w:t>1 Semana</w:t>
            </w:r>
          </w:p>
        </w:tc>
      </w:tr>
      <w:tr w:rsidR="00D22AFF" w:rsidRPr="00DC0BA1" w14:paraId="0032FA95" w14:textId="77777777" w:rsidTr="007360E6">
        <w:trPr>
          <w:trHeight w:val="131"/>
        </w:trPr>
        <w:tc>
          <w:tcPr>
            <w:tcW w:w="3808" w:type="dxa"/>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9B4094A" w14:textId="77777777" w:rsidR="00D22AFF" w:rsidRPr="004266BD" w:rsidRDefault="00D22AFF" w:rsidP="00D22AFF">
            <w:pPr>
              <w:ind w:right="75"/>
              <w:jc w:val="center"/>
              <w:rPr>
                <w:rFonts w:ascii="Tahoma" w:hAnsi="Tahoma" w:cs="Tahoma"/>
                <w:b/>
                <w:bCs/>
                <w:sz w:val="20"/>
                <w:szCs w:val="20"/>
              </w:rPr>
            </w:pPr>
            <w:r w:rsidRPr="004266BD">
              <w:rPr>
                <w:rFonts w:ascii="Tahoma" w:hAnsi="Tahoma" w:cs="Tahoma"/>
                <w:b/>
                <w:bCs/>
                <w:sz w:val="20"/>
                <w:szCs w:val="20"/>
              </w:rPr>
              <w:t>Niveles de comprensión esperado</w:t>
            </w:r>
          </w:p>
        </w:tc>
        <w:tc>
          <w:tcPr>
            <w:tcW w:w="926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D533DA" w14:textId="09F3C892" w:rsidR="00D22AFF" w:rsidRPr="00DC0BA1" w:rsidRDefault="00D22AFF" w:rsidP="00D22AFF">
            <w:pPr>
              <w:ind w:right="75"/>
              <w:rPr>
                <w:rFonts w:ascii="Tahoma" w:hAnsi="Tahoma" w:cs="Tahoma"/>
                <w:b/>
                <w:bCs/>
                <w:sz w:val="22"/>
                <w:szCs w:val="22"/>
              </w:rPr>
            </w:pPr>
            <w:r w:rsidRPr="007360E6">
              <w:rPr>
                <w:rFonts w:ascii="Daytona Condensed Light" w:hAnsi="Daytona Condensed Light" w:cstheme="minorHAnsi"/>
                <w:sz w:val="20"/>
                <w:szCs w:val="20"/>
              </w:rPr>
              <w:t>Relacional</w:t>
            </w:r>
          </w:p>
        </w:tc>
      </w:tr>
      <w:tr w:rsidR="004266BD" w:rsidRPr="004266BD" w14:paraId="3F00651D" w14:textId="77777777" w:rsidTr="007360E6">
        <w:trPr>
          <w:trHeight w:val="131"/>
        </w:trPr>
        <w:tc>
          <w:tcPr>
            <w:tcW w:w="1937" w:type="dxa"/>
            <w:vMerge w:val="restart"/>
            <w:tcBorders>
              <w:top w:val="single" w:sz="4" w:space="0" w:color="auto"/>
              <w:left w:val="single" w:sz="4" w:space="0" w:color="auto"/>
              <w:right w:val="single" w:sz="4" w:space="0" w:color="auto"/>
            </w:tcBorders>
            <w:shd w:val="clear" w:color="auto" w:fill="E7E6E6" w:themeFill="background2"/>
            <w:vAlign w:val="center"/>
          </w:tcPr>
          <w:p w14:paraId="3EC3C513" w14:textId="7A87E909" w:rsidR="004266BD" w:rsidRPr="004266BD" w:rsidRDefault="008951B0">
            <w:pPr>
              <w:ind w:right="75"/>
              <w:jc w:val="center"/>
              <w:rPr>
                <w:rFonts w:ascii="Tahoma" w:hAnsi="Tahoma" w:cs="Tahoma"/>
                <w:b/>
                <w:bCs/>
                <w:sz w:val="20"/>
                <w:szCs w:val="20"/>
              </w:rPr>
            </w:pPr>
            <w:r>
              <w:rPr>
                <w:rFonts w:ascii="Tahoma" w:hAnsi="Tahoma" w:cs="Tahoma"/>
                <w:b/>
                <w:bCs/>
                <w:sz w:val="20"/>
                <w:szCs w:val="20"/>
              </w:rPr>
              <w:t>Resultado de Aprendizaje de la Unidad</w:t>
            </w:r>
          </w:p>
        </w:tc>
        <w:tc>
          <w:tcPr>
            <w:tcW w:w="1871" w:type="dxa"/>
            <w:vMerge w:val="restart"/>
            <w:tcBorders>
              <w:top w:val="single" w:sz="4" w:space="0" w:color="auto"/>
              <w:left w:val="single" w:sz="4" w:space="0" w:color="auto"/>
              <w:right w:val="single" w:sz="4" w:space="0" w:color="auto"/>
            </w:tcBorders>
            <w:shd w:val="clear" w:color="auto" w:fill="E7E6E6" w:themeFill="background2"/>
            <w:vAlign w:val="center"/>
          </w:tcPr>
          <w:p w14:paraId="776C446A"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Contenidos</w:t>
            </w:r>
          </w:p>
        </w:tc>
        <w:tc>
          <w:tcPr>
            <w:tcW w:w="2022" w:type="dxa"/>
            <w:vMerge w:val="restart"/>
            <w:tcBorders>
              <w:top w:val="single" w:sz="4" w:space="0" w:color="auto"/>
              <w:left w:val="single" w:sz="4" w:space="0" w:color="auto"/>
              <w:right w:val="single" w:sz="4" w:space="0" w:color="auto"/>
            </w:tcBorders>
            <w:shd w:val="clear" w:color="auto" w:fill="E7E6E6" w:themeFill="background2"/>
            <w:vAlign w:val="center"/>
          </w:tcPr>
          <w:p w14:paraId="0F898EEC"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Metodología de la enseñanza</w:t>
            </w:r>
          </w:p>
        </w:tc>
        <w:tc>
          <w:tcPr>
            <w:tcW w:w="3814" w:type="dxa"/>
            <w:gridSpan w:val="2"/>
            <w:tcBorders>
              <w:top w:val="single" w:sz="4" w:space="0" w:color="auto"/>
              <w:left w:val="single" w:sz="4" w:space="0" w:color="auto"/>
              <w:right w:val="single" w:sz="4" w:space="0" w:color="auto"/>
            </w:tcBorders>
            <w:shd w:val="clear" w:color="auto" w:fill="E7E6E6" w:themeFill="background2"/>
            <w:vAlign w:val="center"/>
          </w:tcPr>
          <w:p w14:paraId="2B3CA351"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Actividades</w:t>
            </w:r>
          </w:p>
        </w:tc>
        <w:tc>
          <w:tcPr>
            <w:tcW w:w="1631" w:type="dxa"/>
            <w:vMerge w:val="restart"/>
            <w:tcBorders>
              <w:top w:val="single" w:sz="4" w:space="0" w:color="auto"/>
              <w:left w:val="single" w:sz="4" w:space="0" w:color="auto"/>
              <w:right w:val="single" w:sz="4" w:space="0" w:color="auto"/>
            </w:tcBorders>
            <w:shd w:val="clear" w:color="auto" w:fill="E7E6E6" w:themeFill="background2"/>
            <w:vAlign w:val="center"/>
          </w:tcPr>
          <w:p w14:paraId="50521B03"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Criterios de evaluación (indicadores)</w:t>
            </w:r>
          </w:p>
        </w:tc>
        <w:tc>
          <w:tcPr>
            <w:tcW w:w="1795" w:type="dxa"/>
            <w:vMerge w:val="restart"/>
            <w:tcBorders>
              <w:top w:val="single" w:sz="4" w:space="0" w:color="auto"/>
              <w:left w:val="single" w:sz="4" w:space="0" w:color="auto"/>
              <w:right w:val="single" w:sz="4" w:space="0" w:color="auto"/>
            </w:tcBorders>
            <w:shd w:val="clear" w:color="auto" w:fill="E7E6E6" w:themeFill="background2"/>
            <w:vAlign w:val="center"/>
          </w:tcPr>
          <w:p w14:paraId="78E331F4" w14:textId="77777777" w:rsidR="004266BD" w:rsidRPr="004266BD" w:rsidRDefault="004266BD">
            <w:pPr>
              <w:ind w:right="75"/>
              <w:jc w:val="center"/>
              <w:rPr>
                <w:rFonts w:ascii="Tahoma" w:hAnsi="Tahoma" w:cs="Tahoma"/>
                <w:b/>
                <w:bCs/>
                <w:sz w:val="20"/>
                <w:szCs w:val="20"/>
              </w:rPr>
            </w:pPr>
            <w:r w:rsidRPr="004266BD">
              <w:rPr>
                <w:rFonts w:ascii="Tahoma" w:hAnsi="Tahoma" w:cs="Tahoma"/>
                <w:b/>
                <w:bCs/>
                <w:sz w:val="20"/>
                <w:szCs w:val="20"/>
              </w:rPr>
              <w:t>Evidencias e instrumentos (conocimiento, desempeño y producto)</w:t>
            </w:r>
          </w:p>
        </w:tc>
      </w:tr>
      <w:tr w:rsidR="004266BD" w:rsidRPr="004266BD" w14:paraId="5FBF1BA8" w14:textId="77777777" w:rsidTr="007360E6">
        <w:trPr>
          <w:trHeight w:val="131"/>
        </w:trPr>
        <w:tc>
          <w:tcPr>
            <w:tcW w:w="1937" w:type="dxa"/>
            <w:vMerge/>
            <w:tcBorders>
              <w:left w:val="single" w:sz="4" w:space="0" w:color="auto"/>
              <w:bottom w:val="single" w:sz="4" w:space="0" w:color="auto"/>
              <w:right w:val="single" w:sz="4" w:space="0" w:color="auto"/>
            </w:tcBorders>
            <w:shd w:val="clear" w:color="auto" w:fill="FFFFFF" w:themeFill="background1"/>
            <w:vAlign w:val="center"/>
          </w:tcPr>
          <w:p w14:paraId="0D33CC99" w14:textId="77777777" w:rsidR="004266BD" w:rsidRPr="004266BD" w:rsidRDefault="004266BD">
            <w:pPr>
              <w:ind w:right="75"/>
              <w:jc w:val="center"/>
              <w:rPr>
                <w:rFonts w:ascii="Tahoma" w:hAnsi="Tahoma" w:cs="Tahoma"/>
                <w:sz w:val="20"/>
                <w:szCs w:val="20"/>
              </w:rPr>
            </w:pPr>
          </w:p>
        </w:tc>
        <w:tc>
          <w:tcPr>
            <w:tcW w:w="1871" w:type="dxa"/>
            <w:vMerge/>
            <w:tcBorders>
              <w:left w:val="single" w:sz="4" w:space="0" w:color="auto"/>
              <w:bottom w:val="single" w:sz="4" w:space="0" w:color="auto"/>
              <w:right w:val="single" w:sz="4" w:space="0" w:color="auto"/>
            </w:tcBorders>
            <w:shd w:val="clear" w:color="auto" w:fill="FFFFFF" w:themeFill="background1"/>
            <w:vAlign w:val="center"/>
          </w:tcPr>
          <w:p w14:paraId="173CD2DD" w14:textId="77777777" w:rsidR="004266BD" w:rsidRPr="004266BD" w:rsidRDefault="004266BD">
            <w:pPr>
              <w:ind w:right="75"/>
              <w:jc w:val="center"/>
              <w:rPr>
                <w:rFonts w:ascii="Tahoma" w:hAnsi="Tahoma" w:cs="Tahoma"/>
                <w:sz w:val="20"/>
                <w:szCs w:val="20"/>
              </w:rPr>
            </w:pPr>
          </w:p>
        </w:tc>
        <w:tc>
          <w:tcPr>
            <w:tcW w:w="2022" w:type="dxa"/>
            <w:vMerge/>
            <w:tcBorders>
              <w:left w:val="single" w:sz="4" w:space="0" w:color="auto"/>
              <w:bottom w:val="single" w:sz="4" w:space="0" w:color="auto"/>
              <w:right w:val="single" w:sz="4" w:space="0" w:color="auto"/>
            </w:tcBorders>
            <w:shd w:val="clear" w:color="auto" w:fill="FFFFFF" w:themeFill="background1"/>
            <w:vAlign w:val="center"/>
          </w:tcPr>
          <w:p w14:paraId="1372347E" w14:textId="77777777" w:rsidR="004266BD" w:rsidRPr="004266BD" w:rsidRDefault="004266BD">
            <w:pPr>
              <w:ind w:right="75"/>
              <w:jc w:val="center"/>
              <w:rPr>
                <w:rFonts w:ascii="Tahoma" w:hAnsi="Tahoma" w:cs="Tahoma"/>
                <w:sz w:val="20"/>
                <w:szCs w:val="20"/>
              </w:rPr>
            </w:pPr>
          </w:p>
        </w:tc>
        <w:tc>
          <w:tcPr>
            <w:tcW w:w="2046" w:type="dxa"/>
            <w:tcBorders>
              <w:top w:val="single" w:sz="4" w:space="0" w:color="auto"/>
              <w:left w:val="single" w:sz="4" w:space="0" w:color="auto"/>
              <w:right w:val="single" w:sz="4" w:space="0" w:color="auto"/>
            </w:tcBorders>
            <w:shd w:val="clear" w:color="auto" w:fill="E7E6E6" w:themeFill="background2"/>
            <w:vAlign w:val="center"/>
          </w:tcPr>
          <w:p w14:paraId="1F546ED6" w14:textId="77777777"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Acompañamiento docente</w:t>
            </w:r>
          </w:p>
        </w:tc>
        <w:tc>
          <w:tcPr>
            <w:tcW w:w="1768" w:type="dxa"/>
            <w:tcBorders>
              <w:top w:val="single" w:sz="4" w:space="0" w:color="auto"/>
              <w:left w:val="single" w:sz="4" w:space="0" w:color="auto"/>
              <w:right w:val="single" w:sz="4" w:space="0" w:color="auto"/>
            </w:tcBorders>
            <w:shd w:val="clear" w:color="auto" w:fill="E7E6E6" w:themeFill="background2"/>
            <w:vAlign w:val="center"/>
          </w:tcPr>
          <w:p w14:paraId="052CCFE7" w14:textId="14385870" w:rsidR="004266BD" w:rsidRPr="00F40899" w:rsidRDefault="004266BD">
            <w:pPr>
              <w:ind w:right="75"/>
              <w:jc w:val="center"/>
              <w:rPr>
                <w:rFonts w:ascii="Tahoma" w:hAnsi="Tahoma" w:cs="Tahoma"/>
                <w:b/>
                <w:bCs/>
                <w:sz w:val="20"/>
                <w:szCs w:val="20"/>
              </w:rPr>
            </w:pPr>
            <w:r w:rsidRPr="00F40899">
              <w:rPr>
                <w:rFonts w:ascii="Tahoma" w:hAnsi="Tahoma" w:cs="Tahoma"/>
                <w:b/>
                <w:bCs/>
                <w:sz w:val="20"/>
                <w:szCs w:val="20"/>
              </w:rPr>
              <w:t xml:space="preserve">Trabajo </w:t>
            </w:r>
            <w:r w:rsidR="00524790">
              <w:rPr>
                <w:rFonts w:ascii="Tahoma" w:hAnsi="Tahoma" w:cs="Tahoma"/>
                <w:b/>
                <w:bCs/>
                <w:sz w:val="20"/>
                <w:szCs w:val="20"/>
              </w:rPr>
              <w:t>I</w:t>
            </w:r>
            <w:r w:rsidRPr="00F40899">
              <w:rPr>
                <w:rFonts w:ascii="Tahoma" w:hAnsi="Tahoma" w:cs="Tahoma"/>
                <w:b/>
                <w:bCs/>
                <w:sz w:val="20"/>
                <w:szCs w:val="20"/>
              </w:rPr>
              <w:t>ndependiente</w:t>
            </w:r>
          </w:p>
        </w:tc>
        <w:tc>
          <w:tcPr>
            <w:tcW w:w="1631" w:type="dxa"/>
            <w:vMerge/>
            <w:tcBorders>
              <w:left w:val="single" w:sz="4" w:space="0" w:color="auto"/>
              <w:right w:val="single" w:sz="4" w:space="0" w:color="auto"/>
            </w:tcBorders>
            <w:shd w:val="clear" w:color="auto" w:fill="FFFFFF" w:themeFill="background1"/>
            <w:vAlign w:val="center"/>
          </w:tcPr>
          <w:p w14:paraId="23308153" w14:textId="77777777" w:rsidR="004266BD" w:rsidRPr="004266BD" w:rsidRDefault="004266BD">
            <w:pPr>
              <w:ind w:right="75"/>
              <w:jc w:val="center"/>
              <w:rPr>
                <w:rFonts w:ascii="Tahoma" w:hAnsi="Tahoma" w:cs="Tahoma"/>
                <w:sz w:val="20"/>
                <w:szCs w:val="20"/>
              </w:rPr>
            </w:pPr>
          </w:p>
        </w:tc>
        <w:tc>
          <w:tcPr>
            <w:tcW w:w="1795" w:type="dxa"/>
            <w:vMerge/>
            <w:tcBorders>
              <w:left w:val="single" w:sz="4" w:space="0" w:color="auto"/>
              <w:right w:val="single" w:sz="4" w:space="0" w:color="auto"/>
            </w:tcBorders>
            <w:shd w:val="clear" w:color="auto" w:fill="FFFFFF" w:themeFill="background1"/>
            <w:vAlign w:val="center"/>
          </w:tcPr>
          <w:p w14:paraId="16DE0DAB" w14:textId="77777777" w:rsidR="004266BD" w:rsidRPr="004266BD" w:rsidRDefault="004266BD">
            <w:pPr>
              <w:ind w:right="75"/>
              <w:jc w:val="center"/>
              <w:rPr>
                <w:rFonts w:ascii="Tahoma" w:hAnsi="Tahoma" w:cs="Tahoma"/>
                <w:sz w:val="20"/>
                <w:szCs w:val="20"/>
              </w:rPr>
            </w:pPr>
          </w:p>
        </w:tc>
      </w:tr>
      <w:tr w:rsidR="007360E6" w:rsidRPr="00DC0BA1" w14:paraId="60F43602" w14:textId="77777777" w:rsidTr="007360E6">
        <w:trPr>
          <w:trHeight w:val="131"/>
        </w:trPr>
        <w:tc>
          <w:tcPr>
            <w:tcW w:w="19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94E142" w14:textId="386E2781" w:rsidR="007360E6" w:rsidRPr="00DC0BA1" w:rsidRDefault="00DB4D52" w:rsidP="007360E6">
            <w:pPr>
              <w:ind w:right="75"/>
              <w:jc w:val="center"/>
              <w:rPr>
                <w:rFonts w:ascii="Tahoma" w:hAnsi="Tahoma" w:cs="Tahoma"/>
                <w:b/>
                <w:bCs/>
                <w:sz w:val="22"/>
                <w:szCs w:val="22"/>
              </w:rPr>
            </w:pPr>
            <w:r w:rsidRPr="00DB4D52">
              <w:rPr>
                <w:rFonts w:ascii="Daytona Condensed Light" w:hAnsi="Daytona Condensed Light" w:cstheme="minorHAnsi"/>
                <w:sz w:val="18"/>
                <w:szCs w:val="18"/>
              </w:rPr>
              <w:t>Formula y apoya la toma de decisiones y soluciones a problemas organizacionales, alineándose con políticas, estrategias de gestión y procesos administrativos.</w:t>
            </w:r>
          </w:p>
        </w:tc>
        <w:tc>
          <w:tcPr>
            <w:tcW w:w="1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C47BA" w14:textId="797EAB49" w:rsidR="0075775A" w:rsidRDefault="0075775A" w:rsidP="0075775A">
            <w:pPr>
              <w:pStyle w:val="Prrafodelista"/>
              <w:numPr>
                <w:ilvl w:val="0"/>
                <w:numId w:val="73"/>
              </w:numPr>
              <w:ind w:left="221" w:right="75" w:hanging="220"/>
              <w:rPr>
                <w:rFonts w:ascii="Daytona Condensed Light" w:hAnsi="Daytona Condensed Light" w:cstheme="minorHAnsi"/>
                <w:sz w:val="18"/>
                <w:szCs w:val="18"/>
              </w:rPr>
            </w:pPr>
            <w:r w:rsidRPr="0075775A">
              <w:rPr>
                <w:rFonts w:ascii="Daytona Condensed Light" w:hAnsi="Daytona Condensed Light" w:cstheme="minorHAnsi"/>
                <w:sz w:val="18"/>
                <w:szCs w:val="18"/>
              </w:rPr>
              <w:t>Fundamentos de la Ética Organizacional</w:t>
            </w:r>
            <w:r w:rsidR="00CB067E">
              <w:rPr>
                <w:rFonts w:ascii="Daytona Condensed Light" w:hAnsi="Daytona Condensed Light" w:cstheme="minorHAnsi"/>
                <w:sz w:val="18"/>
                <w:szCs w:val="18"/>
              </w:rPr>
              <w:t>.</w:t>
            </w:r>
          </w:p>
          <w:p w14:paraId="263C63FD" w14:textId="77777777" w:rsidR="0075775A" w:rsidRDefault="0075775A" w:rsidP="00BB60E9">
            <w:pPr>
              <w:pStyle w:val="Prrafodelista"/>
              <w:numPr>
                <w:ilvl w:val="0"/>
                <w:numId w:val="73"/>
              </w:numPr>
              <w:ind w:left="221" w:right="75" w:hanging="220"/>
              <w:rPr>
                <w:rFonts w:ascii="Daytona Condensed Light" w:hAnsi="Daytona Condensed Light" w:cstheme="minorHAnsi"/>
                <w:sz w:val="18"/>
                <w:szCs w:val="18"/>
              </w:rPr>
            </w:pPr>
            <w:r w:rsidRPr="0075775A">
              <w:rPr>
                <w:rFonts w:ascii="Daytona Condensed Light" w:hAnsi="Daytona Condensed Light" w:cstheme="minorHAnsi"/>
                <w:sz w:val="18"/>
                <w:szCs w:val="18"/>
              </w:rPr>
              <w:t>La RSE en la Práctica y sus Grupos de Interés</w:t>
            </w:r>
          </w:p>
          <w:p w14:paraId="0B216476" w14:textId="77777777" w:rsidR="0075775A" w:rsidRDefault="0075775A" w:rsidP="0075775A">
            <w:pPr>
              <w:pStyle w:val="Prrafodelista"/>
              <w:numPr>
                <w:ilvl w:val="0"/>
                <w:numId w:val="73"/>
              </w:numPr>
              <w:ind w:left="221" w:right="75" w:hanging="220"/>
              <w:rPr>
                <w:rFonts w:ascii="Daytona Condensed Light" w:hAnsi="Daytona Condensed Light" w:cstheme="minorHAnsi"/>
                <w:sz w:val="18"/>
                <w:szCs w:val="18"/>
              </w:rPr>
            </w:pPr>
            <w:r w:rsidRPr="0075775A">
              <w:rPr>
                <w:rFonts w:ascii="Daytona Condensed Light" w:hAnsi="Daytona Condensed Light" w:cstheme="minorHAnsi"/>
                <w:sz w:val="18"/>
                <w:szCs w:val="18"/>
              </w:rPr>
              <w:t>Del Beneficio Tradicional al Beneficio Compartid</w:t>
            </w:r>
          </w:p>
          <w:p w14:paraId="09B94324" w14:textId="4EEA3C8A" w:rsidR="009F7C06" w:rsidRPr="0075775A" w:rsidRDefault="0075775A" w:rsidP="0075775A">
            <w:pPr>
              <w:pStyle w:val="Prrafodelista"/>
              <w:numPr>
                <w:ilvl w:val="0"/>
                <w:numId w:val="73"/>
              </w:numPr>
              <w:ind w:left="221" w:right="75" w:hanging="220"/>
              <w:rPr>
                <w:rFonts w:ascii="Daytona Condensed Light" w:hAnsi="Daytona Condensed Light" w:cstheme="minorHAnsi"/>
                <w:sz w:val="18"/>
                <w:szCs w:val="18"/>
              </w:rPr>
            </w:pPr>
            <w:r w:rsidRPr="0075775A">
              <w:rPr>
                <w:rFonts w:ascii="Daytona Condensed Light" w:hAnsi="Daytona Condensed Light" w:cstheme="minorHAnsi"/>
                <w:sz w:val="18"/>
                <w:szCs w:val="18"/>
              </w:rPr>
              <w:t>Ciudadanía Empresarial: Un Rol más Amplio en la Sociedad</w:t>
            </w:r>
          </w:p>
          <w:p w14:paraId="07928A08" w14:textId="1A7CBD86" w:rsidR="00D22AFF" w:rsidRPr="009F7C06" w:rsidRDefault="0075775A" w:rsidP="009F7C06">
            <w:pPr>
              <w:pStyle w:val="Prrafodelista"/>
              <w:numPr>
                <w:ilvl w:val="0"/>
                <w:numId w:val="73"/>
              </w:numPr>
              <w:ind w:left="221" w:right="75" w:hanging="220"/>
              <w:rPr>
                <w:rFonts w:ascii="Tahoma" w:hAnsi="Tahoma" w:cs="Tahoma"/>
                <w:b/>
                <w:bCs/>
                <w:sz w:val="22"/>
                <w:szCs w:val="22"/>
              </w:rPr>
            </w:pPr>
            <w:r w:rsidRPr="0075775A">
              <w:rPr>
                <w:rFonts w:ascii="Daytona Condensed Light" w:hAnsi="Daytona Condensed Light" w:cstheme="minorHAnsi"/>
                <w:sz w:val="18"/>
                <w:szCs w:val="18"/>
              </w:rPr>
              <w:t>Ética Organizacional en el Futuro y Medición de Impacto</w:t>
            </w:r>
          </w:p>
        </w:tc>
        <w:tc>
          <w:tcPr>
            <w:tcW w:w="20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5491F"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Metodologías activas: ABP Aprendizaje Basado en Problemas + </w:t>
            </w:r>
          </w:p>
          <w:p w14:paraId="353309A5"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Basado en Proyectos </w:t>
            </w:r>
          </w:p>
          <w:p w14:paraId="0205E18D" w14:textId="77777777" w:rsidR="007360E6" w:rsidRPr="007360E6" w:rsidRDefault="007360E6" w:rsidP="007360E6">
            <w:pPr>
              <w:ind w:right="75"/>
              <w:jc w:val="center"/>
              <w:rPr>
                <w:rFonts w:ascii="Daytona Condensed Light" w:hAnsi="Daytona Condensed Light" w:cstheme="minorHAnsi"/>
                <w:sz w:val="18"/>
                <w:szCs w:val="18"/>
              </w:rPr>
            </w:pPr>
          </w:p>
          <w:p w14:paraId="36AA9333"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Learning </w:t>
            </w:r>
            <w:proofErr w:type="spellStart"/>
            <w:r w:rsidRPr="007360E6">
              <w:rPr>
                <w:rFonts w:ascii="Daytona Condensed Light" w:hAnsi="Daytona Condensed Light" w:cstheme="minorHAnsi"/>
                <w:sz w:val="18"/>
                <w:szCs w:val="18"/>
              </w:rPr>
              <w:t>by</w:t>
            </w:r>
            <w:proofErr w:type="spellEnd"/>
            <w:r w:rsidRPr="007360E6">
              <w:rPr>
                <w:rFonts w:ascii="Daytona Condensed Light" w:hAnsi="Daytona Condensed Light" w:cstheme="minorHAnsi"/>
                <w:sz w:val="18"/>
                <w:szCs w:val="18"/>
              </w:rPr>
              <w:t xml:space="preserve"> Doing + </w:t>
            </w:r>
          </w:p>
          <w:p w14:paraId="48DDCF1D" w14:textId="77777777" w:rsidR="007360E6" w:rsidRPr="007360E6" w:rsidRDefault="007360E6" w:rsidP="007360E6">
            <w:pPr>
              <w:ind w:right="75"/>
              <w:jc w:val="center"/>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Aprendizaje Autónomo centrado en el estudiante </w:t>
            </w:r>
          </w:p>
          <w:p w14:paraId="005F763D" w14:textId="77777777" w:rsidR="007360E6" w:rsidRPr="007360E6" w:rsidRDefault="007360E6" w:rsidP="007360E6">
            <w:pPr>
              <w:ind w:right="75"/>
              <w:jc w:val="center"/>
              <w:rPr>
                <w:rFonts w:ascii="Daytona Condensed Light" w:hAnsi="Daytona Condensed Light" w:cstheme="minorHAnsi"/>
                <w:sz w:val="18"/>
                <w:szCs w:val="18"/>
              </w:rPr>
            </w:pPr>
          </w:p>
          <w:p w14:paraId="1BC5FB59" w14:textId="6947A872"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Evaluación Continua Sumativa y Formativa</w:t>
            </w:r>
          </w:p>
        </w:tc>
        <w:tc>
          <w:tcPr>
            <w:tcW w:w="2046" w:type="dxa"/>
            <w:tcBorders>
              <w:left w:val="single" w:sz="4" w:space="0" w:color="auto"/>
              <w:right w:val="single" w:sz="4" w:space="0" w:color="auto"/>
            </w:tcBorders>
            <w:shd w:val="clear" w:color="auto" w:fill="FFFFFF" w:themeFill="background1"/>
            <w:vAlign w:val="center"/>
          </w:tcPr>
          <w:p w14:paraId="536FC27C"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Feedback</w:t>
            </w:r>
          </w:p>
          <w:p w14:paraId="0184E358"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Revisión de portafolios</w:t>
            </w:r>
          </w:p>
          <w:p w14:paraId="621267B4"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Sesiones de consulta</w:t>
            </w:r>
          </w:p>
          <w:p w14:paraId="77216231"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Publicación de recursos y materiales</w:t>
            </w:r>
          </w:p>
          <w:p w14:paraId="56C0FC7E"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Actividades de revisión</w:t>
            </w:r>
          </w:p>
          <w:p w14:paraId="44A35001"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Asignaciones y proyectos</w:t>
            </w:r>
          </w:p>
          <w:p w14:paraId="48411539"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Vídeo sesiones</w:t>
            </w:r>
          </w:p>
          <w:p w14:paraId="03D803E7" w14:textId="77777777" w:rsidR="007360E6" w:rsidRPr="007360E6" w:rsidRDefault="007360E6" w:rsidP="007360E6">
            <w:pPr>
              <w:pStyle w:val="Prrafodelista"/>
              <w:numPr>
                <w:ilvl w:val="0"/>
                <w:numId w:val="53"/>
              </w:numPr>
              <w:ind w:left="335" w:right="75" w:hanging="243"/>
              <w:rPr>
                <w:rFonts w:ascii="Daytona Condensed Light" w:hAnsi="Daytona Condensed Light" w:cstheme="minorHAnsi"/>
                <w:sz w:val="18"/>
                <w:szCs w:val="18"/>
              </w:rPr>
            </w:pPr>
            <w:r w:rsidRPr="007360E6">
              <w:rPr>
                <w:rFonts w:ascii="Daytona Condensed Light" w:hAnsi="Daytona Condensed Light" w:cstheme="minorHAnsi"/>
                <w:sz w:val="18"/>
                <w:szCs w:val="18"/>
              </w:rPr>
              <w:t>Consulta por correos y foros</w:t>
            </w:r>
          </w:p>
          <w:p w14:paraId="15483FC7" w14:textId="111A6061"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Quices y Evaluaciones</w:t>
            </w:r>
          </w:p>
        </w:tc>
        <w:tc>
          <w:tcPr>
            <w:tcW w:w="1768" w:type="dxa"/>
            <w:tcBorders>
              <w:left w:val="single" w:sz="4" w:space="0" w:color="auto"/>
              <w:right w:val="single" w:sz="4" w:space="0" w:color="auto"/>
            </w:tcBorders>
            <w:shd w:val="clear" w:color="auto" w:fill="FFFFFF" w:themeFill="background1"/>
            <w:vAlign w:val="center"/>
          </w:tcPr>
          <w:p w14:paraId="3BF02A34"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Lecturas asignadas</w:t>
            </w:r>
          </w:p>
          <w:p w14:paraId="078FD2E1"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Indagación y profundización</w:t>
            </w:r>
          </w:p>
          <w:p w14:paraId="3399A7E1"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Tareas y ejercicios prácticos</w:t>
            </w:r>
          </w:p>
          <w:p w14:paraId="28CA27AD"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Preparación para evaluaciones</w:t>
            </w:r>
          </w:p>
          <w:p w14:paraId="6E60CF84"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en foros</w:t>
            </w:r>
          </w:p>
          <w:p w14:paraId="1305F996"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Proyectos y trabajos de curso</w:t>
            </w:r>
          </w:p>
          <w:p w14:paraId="6744A211" w14:textId="77777777" w:rsidR="007360E6" w:rsidRPr="007360E6" w:rsidRDefault="007360E6" w:rsidP="007360E6">
            <w:pPr>
              <w:pStyle w:val="Prrafodelista"/>
              <w:numPr>
                <w:ilvl w:val="0"/>
                <w:numId w:val="54"/>
              </w:numPr>
              <w:ind w:left="341" w:right="75" w:hanging="237"/>
              <w:rPr>
                <w:rFonts w:ascii="Daytona Condensed Light" w:hAnsi="Daytona Condensed Light" w:cstheme="minorHAnsi"/>
                <w:sz w:val="18"/>
                <w:szCs w:val="18"/>
              </w:rPr>
            </w:pPr>
            <w:r w:rsidRPr="007360E6">
              <w:rPr>
                <w:rFonts w:ascii="Daytona Condensed Light" w:hAnsi="Daytona Condensed Light" w:cstheme="minorHAnsi"/>
                <w:sz w:val="18"/>
                <w:szCs w:val="18"/>
              </w:rPr>
              <w:t>Presentación y sustentación oral</w:t>
            </w:r>
          </w:p>
          <w:p w14:paraId="0FC382D9" w14:textId="77777777" w:rsidR="007360E6" w:rsidRPr="00DC0BA1" w:rsidRDefault="007360E6" w:rsidP="007360E6">
            <w:pPr>
              <w:ind w:right="75"/>
              <w:jc w:val="center"/>
              <w:rPr>
                <w:rFonts w:ascii="Tahoma" w:hAnsi="Tahoma" w:cs="Tahoma"/>
                <w:b/>
                <w:bCs/>
                <w:sz w:val="22"/>
                <w:szCs w:val="22"/>
              </w:rPr>
            </w:pPr>
          </w:p>
        </w:tc>
        <w:tc>
          <w:tcPr>
            <w:tcW w:w="1631" w:type="dxa"/>
            <w:tcBorders>
              <w:left w:val="single" w:sz="4" w:space="0" w:color="auto"/>
              <w:right w:val="single" w:sz="4" w:space="0" w:color="auto"/>
            </w:tcBorders>
            <w:shd w:val="clear" w:color="auto" w:fill="FFFFFF" w:themeFill="background1"/>
            <w:vAlign w:val="center"/>
          </w:tcPr>
          <w:p w14:paraId="5AC4A2E7"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Dominio del contenido</w:t>
            </w:r>
          </w:p>
          <w:p w14:paraId="44AA6803"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Síntesis y pensamiento crítico</w:t>
            </w:r>
          </w:p>
          <w:p w14:paraId="58650ABD"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Aplicación práctica de conceptos</w:t>
            </w:r>
          </w:p>
          <w:p w14:paraId="3759D1B9" w14:textId="77777777" w:rsidR="007360E6" w:rsidRPr="007360E6" w:rsidRDefault="007360E6" w:rsidP="007360E6">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Rigor técnico y Calidad en evidencias</w:t>
            </w:r>
          </w:p>
          <w:p w14:paraId="2CB1E859" w14:textId="77777777" w:rsidR="00FE4F08" w:rsidRDefault="007360E6" w:rsidP="00FE4F08">
            <w:pPr>
              <w:pStyle w:val="Prrafodelista"/>
              <w:numPr>
                <w:ilvl w:val="0"/>
                <w:numId w:val="55"/>
              </w:numPr>
              <w:ind w:left="309"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Participación dinámica y constructiva</w:t>
            </w:r>
          </w:p>
          <w:p w14:paraId="5A7F723B" w14:textId="1E408819" w:rsidR="007360E6" w:rsidRPr="00FE4F08" w:rsidRDefault="007360E6" w:rsidP="00FE4F08">
            <w:pPr>
              <w:pStyle w:val="Prrafodelista"/>
              <w:numPr>
                <w:ilvl w:val="0"/>
                <w:numId w:val="55"/>
              </w:numPr>
              <w:ind w:left="309" w:right="75" w:hanging="269"/>
              <w:rPr>
                <w:rFonts w:ascii="Daytona Condensed Light" w:hAnsi="Daytona Condensed Light" w:cstheme="minorHAnsi"/>
                <w:sz w:val="18"/>
                <w:szCs w:val="18"/>
              </w:rPr>
            </w:pPr>
            <w:r w:rsidRPr="00FE4F08">
              <w:rPr>
                <w:rFonts w:ascii="Daytona Condensed Light" w:hAnsi="Daytona Condensed Light" w:cstheme="minorHAnsi"/>
                <w:sz w:val="18"/>
                <w:szCs w:val="18"/>
              </w:rPr>
              <w:t>Originalidad y Propiedad Intelectual</w:t>
            </w:r>
          </w:p>
        </w:tc>
        <w:tc>
          <w:tcPr>
            <w:tcW w:w="1795" w:type="dxa"/>
            <w:tcBorders>
              <w:left w:val="single" w:sz="4" w:space="0" w:color="auto"/>
              <w:right w:val="single" w:sz="4" w:space="0" w:color="auto"/>
            </w:tcBorders>
            <w:shd w:val="clear" w:color="auto" w:fill="FFFFFF" w:themeFill="background1"/>
            <w:vAlign w:val="center"/>
          </w:tcPr>
          <w:p w14:paraId="1FBF9211" w14:textId="77777777" w:rsidR="007360E6" w:rsidRPr="007360E6" w:rsidRDefault="007360E6" w:rsidP="00D22AFF">
            <w:pPr>
              <w:pStyle w:val="Prrafodelista"/>
              <w:numPr>
                <w:ilvl w:val="0"/>
                <w:numId w:val="59"/>
              </w:numPr>
              <w:ind w:left="313" w:right="75" w:hanging="265"/>
              <w:rPr>
                <w:rFonts w:ascii="Daytona Condensed Light" w:hAnsi="Daytona Condensed Light" w:cstheme="minorHAnsi"/>
                <w:sz w:val="18"/>
                <w:szCs w:val="18"/>
              </w:rPr>
            </w:pPr>
            <w:r w:rsidRPr="007360E6">
              <w:rPr>
                <w:rFonts w:ascii="Daytona Condensed Light" w:hAnsi="Daytona Condensed Light" w:cstheme="minorHAnsi"/>
                <w:sz w:val="18"/>
                <w:szCs w:val="18"/>
              </w:rPr>
              <w:t>Cuestionario Expectativas y Motivación</w:t>
            </w:r>
          </w:p>
          <w:p w14:paraId="13535E7C"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Quiz de Pre-aprendizajes</w:t>
            </w:r>
          </w:p>
          <w:p w14:paraId="005C7964"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 xml:space="preserve">Foro de debate </w:t>
            </w:r>
          </w:p>
          <w:p w14:paraId="76A9A999"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Foro de preguntas y respuestas</w:t>
            </w:r>
          </w:p>
          <w:p w14:paraId="65DC3C3B"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Mapa conceptual de Unidad</w:t>
            </w:r>
          </w:p>
          <w:p w14:paraId="4CFF9001" w14:textId="77777777" w:rsidR="007360E6" w:rsidRPr="007360E6" w:rsidRDefault="007360E6" w:rsidP="00D22AFF">
            <w:pPr>
              <w:pStyle w:val="Prrafodelista"/>
              <w:numPr>
                <w:ilvl w:val="0"/>
                <w:numId w:val="59"/>
              </w:numPr>
              <w:ind w:left="268" w:right="75" w:hanging="269"/>
              <w:rPr>
                <w:rFonts w:ascii="Daytona Condensed Light" w:hAnsi="Daytona Condensed Light" w:cstheme="minorHAnsi"/>
                <w:sz w:val="18"/>
                <w:szCs w:val="18"/>
              </w:rPr>
            </w:pPr>
            <w:r w:rsidRPr="007360E6">
              <w:rPr>
                <w:rFonts w:ascii="Daytona Condensed Light" w:hAnsi="Daytona Condensed Light" w:cstheme="minorHAnsi"/>
                <w:sz w:val="18"/>
                <w:szCs w:val="18"/>
              </w:rPr>
              <w:t>Examen final de curso</w:t>
            </w:r>
          </w:p>
          <w:p w14:paraId="034457C6" w14:textId="77777777" w:rsidR="007360E6" w:rsidRPr="007360E6" w:rsidRDefault="007360E6" w:rsidP="00D22AFF">
            <w:pPr>
              <w:pStyle w:val="Prrafodelista"/>
              <w:numPr>
                <w:ilvl w:val="0"/>
                <w:numId w:val="59"/>
              </w:numPr>
              <w:ind w:left="268" w:right="75" w:hanging="269"/>
              <w:rPr>
                <w:rFonts w:ascii="Tahoma" w:hAnsi="Tahoma" w:cs="Tahoma"/>
                <w:color w:val="4472C4" w:themeColor="accent1"/>
                <w:sz w:val="10"/>
                <w:szCs w:val="10"/>
              </w:rPr>
            </w:pPr>
            <w:r w:rsidRPr="007360E6">
              <w:rPr>
                <w:rFonts w:ascii="Daytona Condensed Light" w:hAnsi="Daytona Condensed Light" w:cstheme="minorHAnsi"/>
                <w:sz w:val="18"/>
                <w:szCs w:val="18"/>
              </w:rPr>
              <w:t>Tarea: avance del proyecto final</w:t>
            </w:r>
          </w:p>
          <w:p w14:paraId="664E3280" w14:textId="6FE7FF7F" w:rsidR="007360E6" w:rsidRPr="00DC0BA1" w:rsidRDefault="007360E6" w:rsidP="007360E6">
            <w:pPr>
              <w:ind w:right="75"/>
              <w:jc w:val="center"/>
              <w:rPr>
                <w:rFonts w:ascii="Tahoma" w:hAnsi="Tahoma" w:cs="Tahoma"/>
                <w:b/>
                <w:bCs/>
                <w:sz w:val="22"/>
                <w:szCs w:val="22"/>
              </w:rPr>
            </w:pPr>
            <w:r w:rsidRPr="007360E6">
              <w:rPr>
                <w:rFonts w:ascii="Daytona Condensed Light" w:hAnsi="Daytona Condensed Light" w:cstheme="minorHAnsi"/>
                <w:sz w:val="18"/>
                <w:szCs w:val="18"/>
              </w:rPr>
              <w:t>Encuesta Final de curso</w:t>
            </w:r>
          </w:p>
        </w:tc>
      </w:tr>
    </w:tbl>
    <w:p w14:paraId="3325C413" w14:textId="73E44ACA" w:rsidR="004266BD" w:rsidRDefault="004266BD" w:rsidP="00DE793E">
      <w:pPr>
        <w:pStyle w:val="Encabezado"/>
        <w:rPr>
          <w:rFonts w:ascii="Tahoma" w:hAnsi="Tahoma" w:cs="Tahoma"/>
          <w:sz w:val="22"/>
          <w:szCs w:val="22"/>
        </w:rPr>
      </w:pPr>
    </w:p>
    <w:p w14:paraId="1816250A" w14:textId="77777777" w:rsidR="009C4990" w:rsidRDefault="009C4990"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2011"/>
        <w:gridCol w:w="2012"/>
        <w:gridCol w:w="2012"/>
        <w:gridCol w:w="2012"/>
        <w:gridCol w:w="2012"/>
        <w:gridCol w:w="2012"/>
      </w:tblGrid>
      <w:tr w:rsidR="00E85895" w:rsidRPr="00570D29" w14:paraId="7B3A91FF" w14:textId="77777777">
        <w:trPr>
          <w:trHeight w:val="110"/>
        </w:trPr>
        <w:tc>
          <w:tcPr>
            <w:tcW w:w="13070"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8B10C88" w14:textId="0AFBFB42" w:rsidR="00E85895" w:rsidRPr="00E85895" w:rsidRDefault="00E85895" w:rsidP="00E85895">
            <w:pPr>
              <w:pStyle w:val="Prrafodelista"/>
              <w:numPr>
                <w:ilvl w:val="0"/>
                <w:numId w:val="41"/>
              </w:numPr>
              <w:jc w:val="center"/>
              <w:rPr>
                <w:rFonts w:ascii="Tahoma" w:hAnsi="Tahoma" w:cs="Tahoma"/>
                <w:b/>
                <w:bCs/>
                <w:sz w:val="22"/>
                <w:szCs w:val="22"/>
              </w:rPr>
            </w:pPr>
            <w:bookmarkStart w:id="1" w:name="_Hlk206338181"/>
            <w:r>
              <w:rPr>
                <w:rFonts w:ascii="Tahoma" w:hAnsi="Tahoma" w:cs="Tahoma"/>
                <w:b/>
                <w:bCs/>
                <w:sz w:val="22"/>
                <w:szCs w:val="22"/>
              </w:rPr>
              <w:t>R</w:t>
            </w:r>
            <w:r w:rsidR="00030309">
              <w:rPr>
                <w:rFonts w:ascii="Tahoma" w:hAnsi="Tahoma" w:cs="Tahoma"/>
                <w:b/>
                <w:bCs/>
                <w:sz w:val="22"/>
                <w:szCs w:val="22"/>
              </w:rPr>
              <w:t>Ú</w:t>
            </w:r>
            <w:r>
              <w:rPr>
                <w:rFonts w:ascii="Tahoma" w:hAnsi="Tahoma" w:cs="Tahoma"/>
                <w:b/>
                <w:bCs/>
                <w:sz w:val="22"/>
                <w:szCs w:val="22"/>
              </w:rPr>
              <w:t>BRICA DE EVALUACIÓN</w:t>
            </w:r>
          </w:p>
        </w:tc>
      </w:tr>
      <w:tr w:rsidR="00E85895" w:rsidRPr="00570D29" w14:paraId="78A48E36" w14:textId="77777777" w:rsidTr="00E85895">
        <w:trPr>
          <w:trHeight w:val="110"/>
        </w:trPr>
        <w:tc>
          <w:tcPr>
            <w:tcW w:w="13070" w:type="dxa"/>
            <w:gridSpan w:val="7"/>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3E5F995" w14:textId="440716A0" w:rsidR="00E85895" w:rsidRPr="00E85895" w:rsidRDefault="00E85895" w:rsidP="00E85895">
            <w:pPr>
              <w:pStyle w:val="Prrafodelista"/>
              <w:ind w:left="720"/>
              <w:jc w:val="center"/>
              <w:rPr>
                <w:rFonts w:ascii="Tahoma" w:hAnsi="Tahoma" w:cs="Tahoma"/>
                <w:b/>
                <w:bCs/>
                <w:sz w:val="22"/>
                <w:szCs w:val="22"/>
              </w:rPr>
            </w:pPr>
            <w:r w:rsidRPr="00E85895">
              <w:rPr>
                <w:rFonts w:ascii="Tahoma" w:hAnsi="Tahoma" w:cs="Tahoma"/>
                <w:b/>
                <w:bCs/>
                <w:sz w:val="22"/>
                <w:szCs w:val="22"/>
              </w:rPr>
              <w:t>Escala de valoración</w:t>
            </w:r>
          </w:p>
        </w:tc>
      </w:tr>
      <w:tr w:rsidR="00E85895" w:rsidRPr="00570D29" w14:paraId="6F7D7295" w14:textId="77777777" w:rsidTr="00E85895">
        <w:trPr>
          <w:trHeight w:val="113"/>
        </w:trPr>
        <w:tc>
          <w:tcPr>
            <w:tcW w:w="999" w:type="dxa"/>
            <w:tcBorders>
              <w:top w:val="single" w:sz="4" w:space="0" w:color="auto"/>
              <w:left w:val="single" w:sz="4" w:space="0" w:color="auto"/>
              <w:right w:val="single" w:sz="4" w:space="0" w:color="auto"/>
            </w:tcBorders>
            <w:shd w:val="clear" w:color="auto" w:fill="FFFFFF" w:themeFill="background1"/>
            <w:vAlign w:val="center"/>
          </w:tcPr>
          <w:p w14:paraId="0395BA57" w14:textId="4DB13CED" w:rsidR="00E85895" w:rsidRPr="004266BD" w:rsidRDefault="00E85895">
            <w:pPr>
              <w:ind w:right="75"/>
              <w:jc w:val="center"/>
              <w:rPr>
                <w:rFonts w:ascii="Tahoma" w:hAnsi="Tahoma" w:cs="Tahoma"/>
                <w:b/>
                <w:bCs/>
                <w:sz w:val="20"/>
                <w:szCs w:val="20"/>
              </w:rPr>
            </w:pPr>
            <w:r>
              <w:rPr>
                <w:rFonts w:ascii="Tahoma" w:hAnsi="Tahoma" w:cs="Tahoma"/>
                <w:b/>
                <w:bCs/>
                <w:sz w:val="20"/>
                <w:szCs w:val="20"/>
              </w:rPr>
              <w:t>Unidad</w:t>
            </w:r>
          </w:p>
        </w:tc>
        <w:tc>
          <w:tcPr>
            <w:tcW w:w="2011" w:type="dxa"/>
            <w:tcBorders>
              <w:top w:val="single" w:sz="4" w:space="0" w:color="auto"/>
              <w:left w:val="single" w:sz="4" w:space="0" w:color="auto"/>
              <w:right w:val="single" w:sz="4" w:space="0" w:color="auto"/>
            </w:tcBorders>
            <w:shd w:val="clear" w:color="auto" w:fill="FFFFFF" w:themeFill="background1"/>
            <w:vAlign w:val="center"/>
          </w:tcPr>
          <w:p w14:paraId="221A4D83" w14:textId="5EC1A6E1" w:rsidR="00E85895" w:rsidRPr="004266BD" w:rsidRDefault="00E85895">
            <w:pPr>
              <w:ind w:right="75"/>
              <w:jc w:val="center"/>
              <w:rPr>
                <w:rFonts w:ascii="Tahoma" w:hAnsi="Tahoma" w:cs="Tahoma"/>
                <w:b/>
                <w:bCs/>
                <w:sz w:val="20"/>
                <w:szCs w:val="20"/>
              </w:rPr>
            </w:pPr>
            <w:r>
              <w:rPr>
                <w:rFonts w:ascii="Tahoma" w:hAnsi="Tahoma" w:cs="Tahoma"/>
                <w:b/>
                <w:bCs/>
                <w:sz w:val="20"/>
                <w:szCs w:val="20"/>
              </w:rPr>
              <w:t>Criterios de evaluación (indicadores)</w:t>
            </w:r>
          </w:p>
        </w:tc>
        <w:tc>
          <w:tcPr>
            <w:tcW w:w="2012" w:type="dxa"/>
            <w:tcBorders>
              <w:top w:val="single" w:sz="4" w:space="0" w:color="auto"/>
              <w:left w:val="single" w:sz="4" w:space="0" w:color="auto"/>
              <w:right w:val="single" w:sz="4" w:space="0" w:color="auto"/>
            </w:tcBorders>
            <w:shd w:val="clear" w:color="auto" w:fill="FFFFFF" w:themeFill="background1"/>
            <w:vAlign w:val="center"/>
          </w:tcPr>
          <w:p w14:paraId="17EBA5CC" w14:textId="77777777" w:rsidR="00E85895" w:rsidRDefault="00E85895">
            <w:pPr>
              <w:ind w:right="75"/>
              <w:jc w:val="center"/>
              <w:rPr>
                <w:rFonts w:ascii="Tahoma" w:hAnsi="Tahoma" w:cs="Tahoma"/>
                <w:b/>
                <w:bCs/>
                <w:sz w:val="20"/>
                <w:szCs w:val="20"/>
              </w:rPr>
            </w:pPr>
            <w:r>
              <w:rPr>
                <w:rFonts w:ascii="Tahoma" w:hAnsi="Tahoma" w:cs="Tahoma"/>
                <w:b/>
                <w:bCs/>
                <w:sz w:val="20"/>
                <w:szCs w:val="20"/>
              </w:rPr>
              <w:t xml:space="preserve">Abstracto ampliado </w:t>
            </w:r>
          </w:p>
          <w:p w14:paraId="10FFE69D" w14:textId="69CDD184" w:rsidR="00E85895" w:rsidRPr="004266BD" w:rsidRDefault="00E85895">
            <w:pPr>
              <w:ind w:right="75"/>
              <w:jc w:val="center"/>
              <w:rPr>
                <w:rFonts w:ascii="Tahoma" w:hAnsi="Tahoma" w:cs="Tahoma"/>
                <w:b/>
                <w:bCs/>
                <w:sz w:val="20"/>
                <w:szCs w:val="20"/>
              </w:rPr>
            </w:pPr>
            <w:r>
              <w:rPr>
                <w:rFonts w:ascii="Tahoma" w:hAnsi="Tahoma" w:cs="Tahoma"/>
                <w:b/>
                <w:bCs/>
                <w:sz w:val="20"/>
                <w:szCs w:val="20"/>
              </w:rPr>
              <w:t>(4.6 – 5.0)</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5C7399" w14:textId="77777777" w:rsidR="00E85895" w:rsidRDefault="00E85895">
            <w:pPr>
              <w:ind w:right="75"/>
              <w:jc w:val="center"/>
              <w:rPr>
                <w:rFonts w:ascii="Tahoma" w:hAnsi="Tahoma" w:cs="Tahoma"/>
                <w:b/>
                <w:bCs/>
                <w:sz w:val="20"/>
                <w:szCs w:val="20"/>
              </w:rPr>
            </w:pPr>
            <w:r>
              <w:rPr>
                <w:rFonts w:ascii="Tahoma" w:hAnsi="Tahoma" w:cs="Tahoma"/>
                <w:b/>
                <w:bCs/>
                <w:sz w:val="20"/>
                <w:szCs w:val="20"/>
              </w:rPr>
              <w:t xml:space="preserve">Relacional </w:t>
            </w:r>
          </w:p>
          <w:p w14:paraId="443EDBFE" w14:textId="4E6A72BF" w:rsidR="00E85895" w:rsidRPr="004266BD" w:rsidRDefault="00E85895">
            <w:pPr>
              <w:ind w:right="75"/>
              <w:jc w:val="center"/>
              <w:rPr>
                <w:rFonts w:ascii="Tahoma" w:hAnsi="Tahoma" w:cs="Tahoma"/>
                <w:b/>
                <w:bCs/>
                <w:sz w:val="20"/>
                <w:szCs w:val="20"/>
              </w:rPr>
            </w:pPr>
            <w:r>
              <w:rPr>
                <w:rFonts w:ascii="Tahoma" w:hAnsi="Tahoma" w:cs="Tahoma"/>
                <w:b/>
                <w:bCs/>
                <w:sz w:val="20"/>
                <w:szCs w:val="20"/>
              </w:rPr>
              <w:t>(3.8 – 4.5)</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6E5BE3" w14:textId="77777777" w:rsidR="00E85895" w:rsidRDefault="00E85895">
            <w:pPr>
              <w:ind w:right="75"/>
              <w:jc w:val="center"/>
              <w:rPr>
                <w:rFonts w:ascii="Tahoma" w:hAnsi="Tahoma" w:cs="Tahoma"/>
                <w:b/>
                <w:bCs/>
                <w:sz w:val="20"/>
                <w:szCs w:val="20"/>
              </w:rPr>
            </w:pPr>
            <w:r>
              <w:rPr>
                <w:rFonts w:ascii="Tahoma" w:hAnsi="Tahoma" w:cs="Tahoma"/>
                <w:b/>
                <w:bCs/>
                <w:sz w:val="20"/>
                <w:szCs w:val="20"/>
              </w:rPr>
              <w:t>Multiestructural</w:t>
            </w:r>
          </w:p>
          <w:p w14:paraId="3A8A79A3" w14:textId="69236FB6" w:rsidR="00E85895" w:rsidRPr="004266BD" w:rsidRDefault="00E85895">
            <w:pPr>
              <w:ind w:right="75"/>
              <w:jc w:val="center"/>
              <w:rPr>
                <w:rFonts w:ascii="Tahoma" w:hAnsi="Tahoma" w:cs="Tahoma"/>
                <w:b/>
                <w:bCs/>
                <w:sz w:val="20"/>
                <w:szCs w:val="20"/>
              </w:rPr>
            </w:pPr>
            <w:r>
              <w:rPr>
                <w:rFonts w:ascii="Tahoma" w:hAnsi="Tahoma" w:cs="Tahoma"/>
                <w:b/>
                <w:bCs/>
                <w:sz w:val="20"/>
                <w:szCs w:val="20"/>
              </w:rPr>
              <w:t>(3.0 – 3.7)</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561797" w14:textId="77777777" w:rsidR="00E85895" w:rsidRDefault="00E85895">
            <w:pPr>
              <w:ind w:right="75"/>
              <w:jc w:val="center"/>
              <w:rPr>
                <w:rFonts w:ascii="Tahoma" w:hAnsi="Tahoma" w:cs="Tahoma"/>
                <w:b/>
                <w:bCs/>
                <w:sz w:val="20"/>
                <w:szCs w:val="20"/>
              </w:rPr>
            </w:pPr>
            <w:r>
              <w:rPr>
                <w:rFonts w:ascii="Tahoma" w:hAnsi="Tahoma" w:cs="Tahoma"/>
                <w:b/>
                <w:bCs/>
                <w:sz w:val="20"/>
                <w:szCs w:val="20"/>
              </w:rPr>
              <w:t>Uniestructural</w:t>
            </w:r>
          </w:p>
          <w:p w14:paraId="6D693E4D" w14:textId="0320FA5B" w:rsidR="00E85895" w:rsidRPr="004266BD" w:rsidRDefault="00E85895">
            <w:pPr>
              <w:ind w:right="75"/>
              <w:jc w:val="center"/>
              <w:rPr>
                <w:rFonts w:ascii="Tahoma" w:hAnsi="Tahoma" w:cs="Tahoma"/>
                <w:b/>
                <w:bCs/>
                <w:sz w:val="20"/>
                <w:szCs w:val="20"/>
              </w:rPr>
            </w:pPr>
            <w:r>
              <w:rPr>
                <w:rFonts w:ascii="Tahoma" w:hAnsi="Tahoma" w:cs="Tahoma"/>
                <w:b/>
                <w:bCs/>
                <w:sz w:val="20"/>
                <w:szCs w:val="20"/>
              </w:rPr>
              <w:t>(2.1-2.9)</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3D9DA" w14:textId="77777777" w:rsidR="00E85895" w:rsidRDefault="00E85895">
            <w:pPr>
              <w:ind w:right="75"/>
              <w:jc w:val="center"/>
              <w:rPr>
                <w:rFonts w:ascii="Tahoma" w:hAnsi="Tahoma" w:cs="Tahoma"/>
                <w:b/>
                <w:bCs/>
                <w:sz w:val="20"/>
                <w:szCs w:val="20"/>
              </w:rPr>
            </w:pPr>
            <w:r>
              <w:rPr>
                <w:rFonts w:ascii="Tahoma" w:hAnsi="Tahoma" w:cs="Tahoma"/>
                <w:b/>
                <w:bCs/>
                <w:sz w:val="20"/>
                <w:szCs w:val="20"/>
              </w:rPr>
              <w:t>Prestructural</w:t>
            </w:r>
          </w:p>
          <w:p w14:paraId="7987F2E0" w14:textId="110A1BBF" w:rsidR="00E85895" w:rsidRPr="004266BD" w:rsidRDefault="00E85895">
            <w:pPr>
              <w:ind w:right="75"/>
              <w:jc w:val="center"/>
              <w:rPr>
                <w:rFonts w:ascii="Tahoma" w:hAnsi="Tahoma" w:cs="Tahoma"/>
                <w:b/>
                <w:bCs/>
                <w:sz w:val="20"/>
                <w:szCs w:val="20"/>
              </w:rPr>
            </w:pPr>
            <w:r>
              <w:rPr>
                <w:rFonts w:ascii="Tahoma" w:hAnsi="Tahoma" w:cs="Tahoma"/>
                <w:b/>
                <w:bCs/>
                <w:sz w:val="20"/>
                <w:szCs w:val="20"/>
              </w:rPr>
              <w:t>(0.0 – 2.0)</w:t>
            </w:r>
          </w:p>
        </w:tc>
      </w:tr>
      <w:tr w:rsidR="00B80848" w:rsidRPr="00570D29" w14:paraId="1F4CA042"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64EA65F4" w14:textId="30ED9997" w:rsidR="00B80848" w:rsidRPr="00DC0BA1"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0F562586" w14:textId="120E4F5D"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Dominio del contenido</w:t>
            </w:r>
          </w:p>
        </w:tc>
        <w:tc>
          <w:tcPr>
            <w:tcW w:w="2012" w:type="dxa"/>
            <w:tcBorders>
              <w:left w:val="single" w:sz="4" w:space="0" w:color="auto"/>
              <w:right w:val="single" w:sz="4" w:space="0" w:color="auto"/>
            </w:tcBorders>
            <w:shd w:val="clear" w:color="auto" w:fill="FFFFFF" w:themeFill="background1"/>
            <w:vAlign w:val="center"/>
          </w:tcPr>
          <w:p w14:paraId="0E7ADA36" w14:textId="4A07572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Integra conceptos avanzados con profundidad y precisión, demostrando comprensión crítica y aplicabilidad en diversos contextos.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120D21" w14:textId="16A79876"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Relaciona conceptos y teorías de manera coherente, con explicaciones claras y fundamentadas.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8E77B7" w14:textId="3690B52B"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Reconoce varios conceptos y los utiliza de forma descriptiva, aunque sin articulación profunda.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938153" w14:textId="68830557"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Identifica solo un concepto de manera parcial, con limitaciones en su explicación.</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D4F876" w14:textId="0570C8D4"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ideas confusas o erróneas, sin conexión con el contenido del curso.</w:t>
            </w:r>
          </w:p>
        </w:tc>
      </w:tr>
      <w:tr w:rsidR="00B80848" w:rsidRPr="00570D29" w14:paraId="3A7D9426"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482AC86B"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2C579A4C" w14:textId="52D527E9"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Síntesis y pensamiento crítico</w:t>
            </w:r>
          </w:p>
        </w:tc>
        <w:tc>
          <w:tcPr>
            <w:tcW w:w="2012" w:type="dxa"/>
            <w:tcBorders>
              <w:left w:val="single" w:sz="4" w:space="0" w:color="auto"/>
              <w:right w:val="single" w:sz="4" w:space="0" w:color="auto"/>
            </w:tcBorders>
            <w:shd w:val="clear" w:color="auto" w:fill="FFFFFF" w:themeFill="background1"/>
            <w:vAlign w:val="center"/>
          </w:tcPr>
          <w:p w14:paraId="37C71EE4" w14:textId="5668E6A4"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Analiza, compara y transforma ideas en conclusiones originales, generando aportes innovadores y aplicables.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F8DD07" w14:textId="116508FB"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Establece relaciones lógicas entre ideas y fuentes, argumentando de forma clara y fundamentada.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444B55" w14:textId="6C165222"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Expone varias ideas o fuentes, pero de forma más descriptiva que analítica.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0AC409" w14:textId="2F59D11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Se limita a un solo argumento o idea sin suficiente desarrollo crítico.</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F640A" w14:textId="23B7718B"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información desorganizada, sin análisis ni pertinencia académica.</w:t>
            </w:r>
          </w:p>
        </w:tc>
      </w:tr>
      <w:tr w:rsidR="00B80848" w:rsidRPr="00570D29" w14:paraId="6FB5BF0B"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4A21DB0F"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0FDDA72B" w14:textId="4F8BA395"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Aplicación práctica de conceptos</w:t>
            </w:r>
          </w:p>
        </w:tc>
        <w:tc>
          <w:tcPr>
            <w:tcW w:w="2012" w:type="dxa"/>
            <w:tcBorders>
              <w:left w:val="single" w:sz="4" w:space="0" w:color="auto"/>
              <w:right w:val="single" w:sz="4" w:space="0" w:color="auto"/>
            </w:tcBorders>
            <w:shd w:val="clear" w:color="auto" w:fill="FFFFFF" w:themeFill="background1"/>
            <w:vAlign w:val="center"/>
          </w:tcPr>
          <w:p w14:paraId="4562D27F" w14:textId="3B0F6CE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Aplica los conocimientos a situaciones reales o simuladas con propuestas innovadoras, pertinentes y bien justificadas.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321C9D" w14:textId="59D2020E"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Traslada los conceptos teóricos a la práctica con coherencia, aportando soluciones pertinentes.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80A201" w14:textId="68A5C400"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Aplica algunos conceptos de manera correcta, pero sin integrar plenamente teoría y práctica.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D3DAA6" w14:textId="3A5D29F0"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Usa de forma aislada un concepto, con escasa relación con el contexto.</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780DC9" w14:textId="231EB248"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No logra aplicar los conceptos; sus respuestas carecen de relación práctica.</w:t>
            </w:r>
          </w:p>
        </w:tc>
      </w:tr>
      <w:tr w:rsidR="00B80848" w:rsidRPr="00570D29" w14:paraId="11FF2811"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7DAEDE19"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388B5540" w14:textId="6BAA42AE"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Rigor técnico y calidad en evidencias</w:t>
            </w:r>
          </w:p>
        </w:tc>
        <w:tc>
          <w:tcPr>
            <w:tcW w:w="2012" w:type="dxa"/>
            <w:tcBorders>
              <w:left w:val="single" w:sz="4" w:space="0" w:color="auto"/>
              <w:right w:val="single" w:sz="4" w:space="0" w:color="auto"/>
            </w:tcBorders>
            <w:shd w:val="clear" w:color="auto" w:fill="FFFFFF" w:themeFill="background1"/>
            <w:vAlign w:val="center"/>
          </w:tcPr>
          <w:p w14:paraId="54524EF1" w14:textId="7DCCF4D5"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Utiliza evidencias sólidas, normas técnicas y metodológicas con precisión y coherencia impecables.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AB5375" w14:textId="3AD997AD"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Sustenta ideas con evidencias confiables y aplica normas técnicas de forma consistente.</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AD9C86" w14:textId="489C8AE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algunas evidencias y normas técnicas, pero con vacíos o errores menores.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5AA59B" w14:textId="3889D5ED"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Aporta evidencias mínimas o aplica parcialmente las normas.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901EEC" w14:textId="1AE0B14D"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No presenta evidencias ni aplica criterios técnicos adecuados.</w:t>
            </w:r>
          </w:p>
        </w:tc>
      </w:tr>
      <w:tr w:rsidR="00B80848" w:rsidRPr="00570D29" w14:paraId="336E7E3C" w14:textId="77777777" w:rsidTr="00B80848">
        <w:trPr>
          <w:trHeight w:val="131"/>
        </w:trPr>
        <w:tc>
          <w:tcPr>
            <w:tcW w:w="999" w:type="dxa"/>
            <w:tcBorders>
              <w:left w:val="single" w:sz="4" w:space="0" w:color="auto"/>
              <w:right w:val="single" w:sz="4" w:space="0" w:color="auto"/>
            </w:tcBorders>
            <w:shd w:val="clear" w:color="auto" w:fill="FFFFFF" w:themeFill="background1"/>
            <w:vAlign w:val="center"/>
          </w:tcPr>
          <w:p w14:paraId="04B0D00C"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right w:val="single" w:sz="4" w:space="0" w:color="auto"/>
            </w:tcBorders>
            <w:shd w:val="clear" w:color="auto" w:fill="FFFFFF" w:themeFill="background1"/>
            <w:vAlign w:val="center"/>
          </w:tcPr>
          <w:p w14:paraId="0E2A14DC" w14:textId="38FEA666"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Participación dinámica y constructiva</w:t>
            </w:r>
          </w:p>
        </w:tc>
        <w:tc>
          <w:tcPr>
            <w:tcW w:w="2012" w:type="dxa"/>
            <w:tcBorders>
              <w:left w:val="single" w:sz="4" w:space="0" w:color="auto"/>
              <w:right w:val="single" w:sz="4" w:space="0" w:color="auto"/>
            </w:tcBorders>
            <w:shd w:val="clear" w:color="auto" w:fill="FFFFFF" w:themeFill="background1"/>
            <w:vAlign w:val="center"/>
          </w:tcPr>
          <w:p w14:paraId="7F6EEDBF" w14:textId="1C425F37"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Contribuye de manera proactiva, argumentada y respetuosa, enriqueciendo significativamente el aprendizaje colectivo.</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3B092" w14:textId="394B7163"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Participa de forma activa y respetuosa, aportando ideas pertinentes al desarrollo del tema.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B9B85D" w14:textId="1E49A37B"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Interviene con cierta frecuencia, aunque sus aportes tienden a ser más descriptivos que críticos.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E2B422" w14:textId="0A116839"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Participa de manera ocasional, con aportes limitados o poco relevantes.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254900" w14:textId="58D81192"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No participa o lo hace de forma inadecuada, sin aportar al aprendizaje.</w:t>
            </w:r>
          </w:p>
        </w:tc>
      </w:tr>
      <w:tr w:rsidR="00B80848" w:rsidRPr="00570D29" w14:paraId="4E6B191A" w14:textId="77777777" w:rsidTr="00B80848">
        <w:trPr>
          <w:trHeight w:val="131"/>
        </w:trPr>
        <w:tc>
          <w:tcPr>
            <w:tcW w:w="999" w:type="dxa"/>
            <w:tcBorders>
              <w:left w:val="single" w:sz="4" w:space="0" w:color="auto"/>
              <w:bottom w:val="single" w:sz="4" w:space="0" w:color="auto"/>
              <w:right w:val="single" w:sz="4" w:space="0" w:color="auto"/>
            </w:tcBorders>
            <w:shd w:val="clear" w:color="auto" w:fill="FFFFFF" w:themeFill="background1"/>
            <w:vAlign w:val="center"/>
          </w:tcPr>
          <w:p w14:paraId="3A266B40" w14:textId="77777777" w:rsidR="00B80848" w:rsidRDefault="00B80848" w:rsidP="00B80848">
            <w:pPr>
              <w:ind w:right="75"/>
              <w:jc w:val="center"/>
              <w:rPr>
                <w:rFonts w:ascii="Tahoma" w:hAnsi="Tahoma" w:cs="Tahoma"/>
                <w:b/>
                <w:bCs/>
                <w:sz w:val="22"/>
                <w:szCs w:val="22"/>
              </w:rPr>
            </w:pPr>
          </w:p>
        </w:tc>
        <w:tc>
          <w:tcPr>
            <w:tcW w:w="2011" w:type="dxa"/>
            <w:tcBorders>
              <w:left w:val="single" w:sz="4" w:space="0" w:color="auto"/>
              <w:bottom w:val="single" w:sz="4" w:space="0" w:color="auto"/>
              <w:right w:val="single" w:sz="4" w:space="0" w:color="auto"/>
            </w:tcBorders>
            <w:shd w:val="clear" w:color="auto" w:fill="FFFFFF" w:themeFill="background1"/>
            <w:vAlign w:val="center"/>
          </w:tcPr>
          <w:p w14:paraId="6EED4080" w14:textId="43BA52C1" w:rsidR="00B80848" w:rsidRPr="00B80848" w:rsidRDefault="00B80848" w:rsidP="00B80848">
            <w:pPr>
              <w:ind w:right="75"/>
              <w:jc w:val="center"/>
              <w:rPr>
                <w:rFonts w:ascii="Daytona Condensed Light" w:hAnsi="Daytona Condensed Light" w:cstheme="minorHAnsi"/>
                <w:b/>
                <w:bCs/>
                <w:sz w:val="18"/>
                <w:szCs w:val="18"/>
              </w:rPr>
            </w:pPr>
            <w:r w:rsidRPr="00B80848">
              <w:rPr>
                <w:rFonts w:ascii="Daytona Condensed Light" w:hAnsi="Daytona Condensed Light" w:cstheme="minorHAnsi"/>
                <w:b/>
                <w:bCs/>
                <w:sz w:val="18"/>
                <w:szCs w:val="18"/>
              </w:rPr>
              <w:t>Originalidad, propiedad intelectual y uso ético de IA</w:t>
            </w:r>
          </w:p>
        </w:tc>
        <w:tc>
          <w:tcPr>
            <w:tcW w:w="2012" w:type="dxa"/>
            <w:tcBorders>
              <w:left w:val="single" w:sz="4" w:space="0" w:color="auto"/>
              <w:bottom w:val="single" w:sz="4" w:space="0" w:color="auto"/>
              <w:right w:val="single" w:sz="4" w:space="0" w:color="auto"/>
            </w:tcBorders>
            <w:shd w:val="clear" w:color="auto" w:fill="FFFFFF" w:themeFill="background1"/>
            <w:vAlign w:val="center"/>
          </w:tcPr>
          <w:p w14:paraId="1ED06EEE" w14:textId="5E058576"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 xml:space="preserve">Produce trabajos auténticos, creativos e innovadores, con alto valor agregado. Integra herramientas de IA de manera ética, transparente y correctamente citada, </w:t>
            </w:r>
            <w:r w:rsidRPr="00B80848">
              <w:rPr>
                <w:rFonts w:ascii="Daytona Condensed Light" w:hAnsi="Daytona Condensed Light" w:cstheme="minorHAnsi"/>
                <w:sz w:val="18"/>
                <w:szCs w:val="18"/>
              </w:rPr>
              <w:lastRenderedPageBreak/>
              <w:t>respetando siempre la propiedad intelectual.</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C60D3" w14:textId="14DDE76C"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lastRenderedPageBreak/>
              <w:t>Presenta propuestas propias con creatividad y un uso adecuado de IA, declarando su apoyo en el trabajo y citando las fuentes de forma correcta.</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5B599D" w14:textId="2003CEC3"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Realiza aportes en parte originales, con escasa innovación; utiliza IA con responsabilidad básica pero con fallas menores en la declaración o citación.</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89C981" w14:textId="4D1FCEFA"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Presenta ideas poco originales; uso inadecuado o poco transparente de IA, con deficiencias notorias en citación y reconocimiento de fuentes.</w:t>
            </w:r>
          </w:p>
        </w:tc>
        <w:tc>
          <w:tcPr>
            <w:tcW w:w="20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04422A" w14:textId="5854393E" w:rsidR="00B80848" w:rsidRPr="00B80848" w:rsidRDefault="00B80848" w:rsidP="00B80848">
            <w:pPr>
              <w:ind w:right="75"/>
              <w:rPr>
                <w:rFonts w:ascii="Daytona Condensed Light" w:hAnsi="Daytona Condensed Light" w:cstheme="minorHAnsi"/>
                <w:sz w:val="18"/>
                <w:szCs w:val="18"/>
              </w:rPr>
            </w:pPr>
            <w:r w:rsidRPr="00B80848">
              <w:rPr>
                <w:rFonts w:ascii="Daytona Condensed Light" w:hAnsi="Daytona Condensed Light" w:cstheme="minorHAnsi"/>
                <w:sz w:val="18"/>
                <w:szCs w:val="18"/>
              </w:rPr>
              <w:t>Incurren en plagio, copia directa o uso indebido de IA (presentar como propio lo generado sin declarar), sin reconocimiento de fuentes ni ética académica.</w:t>
            </w:r>
          </w:p>
        </w:tc>
      </w:tr>
      <w:bookmarkEnd w:id="1"/>
    </w:tbl>
    <w:p w14:paraId="69DC04CD" w14:textId="77777777" w:rsidR="00E85895" w:rsidRDefault="00E85895" w:rsidP="00DE793E">
      <w:pPr>
        <w:pStyle w:val="Encabezado"/>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0"/>
      </w:tblGrid>
      <w:tr w:rsidR="00E85895" w:rsidRPr="00570D29" w14:paraId="48DE51CF" w14:textId="77777777">
        <w:trPr>
          <w:trHeight w:val="110"/>
        </w:trPr>
        <w:tc>
          <w:tcPr>
            <w:tcW w:w="1307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B6E1310" w14:textId="39688760" w:rsidR="00E85895" w:rsidRPr="00E85895" w:rsidRDefault="00E85895" w:rsidP="00E85895">
            <w:pPr>
              <w:pStyle w:val="Prrafodelista"/>
              <w:numPr>
                <w:ilvl w:val="0"/>
                <w:numId w:val="41"/>
              </w:numPr>
              <w:jc w:val="center"/>
              <w:rPr>
                <w:rFonts w:ascii="Tahoma" w:hAnsi="Tahoma" w:cs="Tahoma"/>
                <w:b/>
                <w:bCs/>
                <w:sz w:val="22"/>
                <w:szCs w:val="22"/>
              </w:rPr>
            </w:pPr>
            <w:r>
              <w:rPr>
                <w:rFonts w:ascii="Tahoma" w:hAnsi="Tahoma" w:cs="Tahoma"/>
                <w:b/>
                <w:bCs/>
                <w:sz w:val="22"/>
                <w:szCs w:val="22"/>
              </w:rPr>
              <w:t>BIBLIOGRAF</w:t>
            </w:r>
            <w:r w:rsidR="00030309">
              <w:rPr>
                <w:rFonts w:ascii="Tahoma" w:hAnsi="Tahoma" w:cs="Tahoma"/>
                <w:b/>
                <w:bCs/>
                <w:sz w:val="22"/>
                <w:szCs w:val="22"/>
              </w:rPr>
              <w:t>Í</w:t>
            </w:r>
            <w:r>
              <w:rPr>
                <w:rFonts w:ascii="Tahoma" w:hAnsi="Tahoma" w:cs="Tahoma"/>
                <w:b/>
                <w:bCs/>
                <w:sz w:val="22"/>
                <w:szCs w:val="22"/>
              </w:rPr>
              <w:t>A</w:t>
            </w:r>
          </w:p>
        </w:tc>
      </w:tr>
      <w:tr w:rsidR="00E85895" w:rsidRPr="00570D29" w14:paraId="46D451E3" w14:textId="77777777" w:rsidTr="00E85895">
        <w:trPr>
          <w:trHeight w:val="110"/>
        </w:trPr>
        <w:tc>
          <w:tcPr>
            <w:tcW w:w="130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2E9E29"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Abc</w:t>
            </w:r>
            <w:proofErr w:type="spellEnd"/>
            <w:r w:rsidRPr="007A777B">
              <w:rPr>
                <w:rFonts w:ascii="Daytona Condensed Light" w:hAnsi="Daytona Condensed Light" w:cstheme="minorHAnsi"/>
                <w:sz w:val="18"/>
                <w:szCs w:val="18"/>
              </w:rPr>
              <w:t xml:space="preserve"> del desarrollo organizacional. Audirac Camarena, C. A.</w:t>
            </w:r>
          </w:p>
          <w:p w14:paraId="12766855"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Administracion</w:t>
            </w:r>
            <w:proofErr w:type="spellEnd"/>
            <w:r w:rsidRPr="007A777B">
              <w:rPr>
                <w:rFonts w:ascii="Daytona Condensed Light" w:hAnsi="Daytona Condensed Light" w:cstheme="minorHAnsi"/>
                <w:sz w:val="18"/>
                <w:szCs w:val="18"/>
              </w:rPr>
              <w:t xml:space="preserve"> de la </w:t>
            </w:r>
            <w:proofErr w:type="spellStart"/>
            <w:r w:rsidRPr="007A777B">
              <w:rPr>
                <w:rFonts w:ascii="Daytona Condensed Light" w:hAnsi="Daytona Condensed Light" w:cstheme="minorHAnsi"/>
                <w:sz w:val="18"/>
                <w:szCs w:val="18"/>
              </w:rPr>
              <w:t>compensacion</w:t>
            </w:r>
            <w:proofErr w:type="spellEnd"/>
            <w:r w:rsidRPr="007A777B">
              <w:rPr>
                <w:rFonts w:ascii="Daytona Condensed Light" w:hAnsi="Daytona Condensed Light" w:cstheme="minorHAnsi"/>
                <w:sz w:val="18"/>
                <w:szCs w:val="18"/>
              </w:rPr>
              <w:t xml:space="preserve"> : Sueldos, incentivos y prestaciones. Juarez </w:t>
            </w:r>
            <w:proofErr w:type="spellStart"/>
            <w:r w:rsidRPr="007A777B">
              <w:rPr>
                <w:rFonts w:ascii="Daytona Condensed Light" w:hAnsi="Daytona Condensed Light" w:cstheme="minorHAnsi"/>
                <w:sz w:val="18"/>
                <w:szCs w:val="18"/>
              </w:rPr>
              <w:t>Hernandez</w:t>
            </w:r>
            <w:proofErr w:type="spellEnd"/>
            <w:r w:rsidRPr="007A777B">
              <w:rPr>
                <w:rFonts w:ascii="Daytona Condensed Light" w:hAnsi="Daytona Condensed Light" w:cstheme="minorHAnsi"/>
                <w:sz w:val="18"/>
                <w:szCs w:val="18"/>
              </w:rPr>
              <w:t>, O.</w:t>
            </w:r>
          </w:p>
          <w:p w14:paraId="638D4BC2"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Communicating at work : principles and practices for business and the professions..Adler, R. B. M. S.</w:t>
            </w:r>
          </w:p>
          <w:p w14:paraId="3EA04B3C"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Competing</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by</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design</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the</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power</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of</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organizational</w:t>
            </w:r>
            <w:proofErr w:type="spellEnd"/>
            <w:r w:rsidRPr="007A777B">
              <w:rPr>
                <w:rFonts w:ascii="Daytona Condensed Light" w:hAnsi="Daytona Condensed Light" w:cstheme="minorHAnsi"/>
                <w:sz w:val="18"/>
                <w:szCs w:val="18"/>
              </w:rPr>
              <w:t xml:space="preserve"> </w:t>
            </w:r>
            <w:proofErr w:type="spellStart"/>
            <w:proofErr w:type="gramStart"/>
            <w:r w:rsidRPr="007A777B">
              <w:rPr>
                <w:rFonts w:ascii="Daytona Condensed Light" w:hAnsi="Daytona Condensed Light" w:cstheme="minorHAnsi"/>
                <w:sz w:val="18"/>
                <w:szCs w:val="18"/>
              </w:rPr>
              <w:t>architecture</w:t>
            </w:r>
            <w:proofErr w:type="spellEnd"/>
            <w:r w:rsidRPr="007A777B">
              <w:rPr>
                <w:rFonts w:ascii="Daytona Condensed Light" w:hAnsi="Daytona Condensed Light" w:cstheme="minorHAnsi"/>
                <w:sz w:val="18"/>
                <w:szCs w:val="18"/>
              </w:rPr>
              <w:t>..</w:t>
            </w:r>
            <w:proofErr w:type="gramEnd"/>
            <w:r w:rsidRPr="007A777B">
              <w:rPr>
                <w:rFonts w:ascii="Daytona Condensed Light" w:hAnsi="Daytona Condensed Light" w:cstheme="minorHAnsi"/>
                <w:sz w:val="18"/>
                <w:szCs w:val="18"/>
              </w:rPr>
              <w:t xml:space="preserve"> Nadler, D. C. V.</w:t>
            </w:r>
          </w:p>
          <w:p w14:paraId="26731D02"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Complete guide </w:t>
            </w:r>
            <w:proofErr w:type="spellStart"/>
            <w:r w:rsidRPr="007A777B">
              <w:rPr>
                <w:rFonts w:ascii="Daytona Condensed Light" w:hAnsi="Daytona Condensed Light" w:cstheme="minorHAnsi"/>
                <w:sz w:val="18"/>
                <w:szCs w:val="18"/>
              </w:rPr>
              <w:t>to</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modern</w:t>
            </w:r>
            <w:proofErr w:type="spellEnd"/>
            <w:r w:rsidRPr="007A777B">
              <w:rPr>
                <w:rFonts w:ascii="Daytona Condensed Light" w:hAnsi="Daytona Condensed Light" w:cstheme="minorHAnsi"/>
                <w:sz w:val="18"/>
                <w:szCs w:val="18"/>
              </w:rPr>
              <w:t xml:space="preserve"> management. Gerencia moderna : avances recientes en la práctica administrativa. Villamizar Herrera, J.</w:t>
            </w:r>
          </w:p>
          <w:p w14:paraId="292C91E5"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Comportamento</w:t>
            </w:r>
            <w:proofErr w:type="spellEnd"/>
            <w:r w:rsidRPr="007A777B">
              <w:rPr>
                <w:rFonts w:ascii="Daytona Condensed Light" w:hAnsi="Daytona Condensed Light" w:cstheme="minorHAnsi"/>
                <w:sz w:val="18"/>
                <w:szCs w:val="18"/>
              </w:rPr>
              <w:t xml:space="preserve"> organizacional. spa Comportamiento organizacional. Chiavenato, I.</w:t>
            </w:r>
          </w:p>
          <w:p w14:paraId="2DE5D290"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Comportamiento organizacional : cómo lograr un cambio cultural a través de gestión por competencias. Alles, M. A.</w:t>
            </w:r>
          </w:p>
          <w:p w14:paraId="64CBA604"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Comportamiento organizacional : conceptos, controversia y aplicaciones. Robbins, S. P.</w:t>
            </w:r>
          </w:p>
          <w:p w14:paraId="73ACE122"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Comportamiento organizacional : un enfoque latinoamericano. González, M. O.</w:t>
            </w:r>
          </w:p>
          <w:p w14:paraId="4A45D4F4"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Conceptos y paradigmas de la gerencia social. Ortiz Serrano, A.</w:t>
            </w:r>
          </w:p>
          <w:p w14:paraId="74077B5D"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Current </w:t>
            </w:r>
            <w:proofErr w:type="spellStart"/>
            <w:r w:rsidRPr="007A777B">
              <w:rPr>
                <w:rFonts w:ascii="Daytona Condensed Light" w:hAnsi="Daytona Condensed Light" w:cstheme="minorHAnsi"/>
                <w:sz w:val="18"/>
                <w:szCs w:val="18"/>
              </w:rPr>
              <w:t>perspectives</w:t>
            </w:r>
            <w:proofErr w:type="spellEnd"/>
            <w:r w:rsidRPr="007A777B">
              <w:rPr>
                <w:rFonts w:ascii="Daytona Condensed Light" w:hAnsi="Daytona Condensed Light" w:cstheme="minorHAnsi"/>
                <w:sz w:val="18"/>
                <w:szCs w:val="18"/>
              </w:rPr>
              <w:t xml:space="preserve"> in </w:t>
            </w:r>
            <w:proofErr w:type="spellStart"/>
            <w:r w:rsidRPr="007A777B">
              <w:rPr>
                <w:rFonts w:ascii="Daytona Condensed Light" w:hAnsi="Daytona Condensed Light" w:cstheme="minorHAnsi"/>
                <w:sz w:val="18"/>
                <w:szCs w:val="18"/>
              </w:rPr>
              <w:t>organization</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development</w:t>
            </w:r>
            <w:proofErr w:type="spellEnd"/>
            <w:r w:rsidRPr="007A777B">
              <w:rPr>
                <w:rFonts w:ascii="Daytona Condensed Light" w:hAnsi="Daytona Condensed Light" w:cstheme="minorHAnsi"/>
                <w:sz w:val="18"/>
                <w:szCs w:val="18"/>
              </w:rPr>
              <w:t>. Perspectivas del desarrollo organizacional. Partin, J. J. A. E.</w:t>
            </w:r>
          </w:p>
          <w:p w14:paraId="5E14A01C"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De la recomendación a la </w:t>
            </w:r>
            <w:proofErr w:type="gramStart"/>
            <w:r w:rsidRPr="007A777B">
              <w:rPr>
                <w:rFonts w:ascii="Daytona Condensed Light" w:hAnsi="Daytona Condensed Light" w:cstheme="minorHAnsi"/>
                <w:sz w:val="18"/>
                <w:szCs w:val="18"/>
              </w:rPr>
              <w:t>acción :</w:t>
            </w:r>
            <w:proofErr w:type="gramEnd"/>
            <w:r w:rsidRPr="007A777B">
              <w:rPr>
                <w:rFonts w:ascii="Daytona Condensed Light" w:hAnsi="Daytona Condensed Light" w:cstheme="minorHAnsi"/>
                <w:sz w:val="18"/>
                <w:szCs w:val="18"/>
              </w:rPr>
              <w:t xml:space="preserve"> ¿cómo poner en marcha un modelo de gestión estratégica del talento humano para el sector público </w:t>
            </w:r>
            <w:proofErr w:type="gramStart"/>
            <w:r w:rsidRPr="007A777B">
              <w:rPr>
                <w:rFonts w:ascii="Daytona Condensed Light" w:hAnsi="Daytona Condensed Light" w:cstheme="minorHAnsi"/>
                <w:sz w:val="18"/>
                <w:szCs w:val="18"/>
              </w:rPr>
              <w:t>colombiano?.</w:t>
            </w:r>
            <w:proofErr w:type="gramEnd"/>
            <w:r w:rsidRPr="007A777B">
              <w:rPr>
                <w:rFonts w:ascii="Daytona Condensed Light" w:hAnsi="Daytona Condensed Light" w:cstheme="minorHAnsi"/>
                <w:sz w:val="18"/>
                <w:szCs w:val="18"/>
              </w:rPr>
              <w:t xml:space="preserve"> Sanabria Pulido, P. P.</w:t>
            </w:r>
          </w:p>
          <w:p w14:paraId="584F3FCA"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Derecho laboral colombiano prestaciones y nueva seguridad social. Gonzales Charry, G.</w:t>
            </w:r>
          </w:p>
          <w:p w14:paraId="734F1E9E"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humano : con aportaciones para Iberoamérica. Papalia, D. E.</w:t>
            </w:r>
          </w:p>
          <w:p w14:paraId="3D56855D"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organizacional. Ferrer Pérez, L.</w:t>
            </w:r>
          </w:p>
          <w:p w14:paraId="3B472544"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organizacional : principios y aplicaciones. Guízar Montúfar, R.</w:t>
            </w:r>
          </w:p>
          <w:p w14:paraId="336D6B6F"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organizacional enfoque integral : enfoque integral. Mello, O. A. d. F.</w:t>
            </w:r>
          </w:p>
          <w:p w14:paraId="07BF50FA"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Desarrollo organizacional y cambio. Cummings, T. G.</w:t>
            </w:r>
          </w:p>
          <w:p w14:paraId="51923D84"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Diagnostico organizacional. Rodríguez Mansilla, D.</w:t>
            </w:r>
          </w:p>
          <w:p w14:paraId="724EE1B8"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Dirección del talento humano en la empresa. Redondo Urina, A. E.</w:t>
            </w:r>
          </w:p>
          <w:p w14:paraId="573637D8"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Dirigir desde la cima : elementos de los sistemas de información ejecutivos para la alta gerencia. Mayne, L.</w:t>
            </w:r>
          </w:p>
          <w:p w14:paraId="560937CD"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El comportamiento humano en el trabajo : comportamiento organizacional. Davis, K.</w:t>
            </w:r>
          </w:p>
          <w:p w14:paraId="3AAEA79D"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El desarrollo organizacional en Colombia. Castillo Aponte, J. U. D. F. J. d. C.</w:t>
            </w:r>
          </w:p>
          <w:p w14:paraId="5960FA57"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El lado humano de las organizaciones. McGregor, D.</w:t>
            </w:r>
          </w:p>
          <w:p w14:paraId="7870C04E"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El talento humano y sus implicaciones en el trabajo : (estrategias compartidas). Vivanco Vargas, M.</w:t>
            </w:r>
          </w:p>
          <w:p w14:paraId="188E7556"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Empleo público, gerencia pública y carrera administrativa. Parra Gutiérrez, W. R.</w:t>
            </w:r>
          </w:p>
          <w:p w14:paraId="2C38279B"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Empresas del Tolima : un enfoque histórico de su desarrollo organizacional. Reinoso Lastra, J. F.</w:t>
            </w:r>
          </w:p>
          <w:p w14:paraId="0154241A"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Estatuto de seguridad social y de pensiones : ley 100 de 1993 y decretos reglamentarios anotado. Pedraza Cuervo, A.</w:t>
            </w:r>
          </w:p>
          <w:p w14:paraId="13F9B52B"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Evaluación del clima laboral organizacional en el laboratorio clínico E.S.E. hospital san Jeronimo, Montería mayo,2016. Aguirre Sierra, M. C.</w:t>
            </w:r>
          </w:p>
          <w:p w14:paraId="6DA7DD2E"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Evaluación del clima organizacional en la E.S.E Camú Santa Teresita de Lorica durante el periodo comprendido de septiembre del año 2014. Ballesta Genes, L.</w:t>
            </w:r>
          </w:p>
          <w:p w14:paraId="5BDD19A5"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Evaluación del clima organizacional en la E.S.E. Hospital San Rafael de Chinú tercer trimestre de 2014. López Montes, K. S.</w:t>
            </w:r>
          </w:p>
          <w:p w14:paraId="4C2DAEC6"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Evaluación organizacional de la E.S.E. Hospital San José de San Bernardo del Viento (Córdoba). </w:t>
            </w:r>
            <w:proofErr w:type="spellStart"/>
            <w:r w:rsidRPr="007A777B">
              <w:rPr>
                <w:rFonts w:ascii="Daytona Condensed Light" w:hAnsi="Daytona Condensed Light" w:cstheme="minorHAnsi"/>
                <w:sz w:val="18"/>
                <w:szCs w:val="18"/>
              </w:rPr>
              <w:t>Racini</w:t>
            </w:r>
            <w:proofErr w:type="spellEnd"/>
            <w:r w:rsidRPr="007A777B">
              <w:rPr>
                <w:rFonts w:ascii="Daytona Condensed Light" w:hAnsi="Daytona Condensed Light" w:cstheme="minorHAnsi"/>
                <w:sz w:val="18"/>
                <w:szCs w:val="18"/>
              </w:rPr>
              <w:t xml:space="preserve"> Mazo, C. d. C.</w:t>
            </w:r>
          </w:p>
          <w:p w14:paraId="0F96C7FC"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Experiences</w:t>
            </w:r>
            <w:proofErr w:type="spellEnd"/>
            <w:r w:rsidRPr="007A777B">
              <w:rPr>
                <w:rFonts w:ascii="Daytona Condensed Light" w:hAnsi="Daytona Condensed Light" w:cstheme="minorHAnsi"/>
                <w:sz w:val="18"/>
                <w:szCs w:val="18"/>
              </w:rPr>
              <w:t xml:space="preserve"> in Management and </w:t>
            </w:r>
            <w:proofErr w:type="spellStart"/>
            <w:r w:rsidRPr="007A777B">
              <w:rPr>
                <w:rFonts w:ascii="Daytona Condensed Light" w:hAnsi="Daytona Condensed Light" w:cstheme="minorHAnsi"/>
                <w:sz w:val="18"/>
                <w:szCs w:val="18"/>
              </w:rPr>
              <w:t>Organizational</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Behavior</w:t>
            </w:r>
            <w:proofErr w:type="spellEnd"/>
            <w:r w:rsidRPr="007A777B">
              <w:rPr>
                <w:rFonts w:ascii="Daytona Condensed Light" w:hAnsi="Daytona Condensed Light" w:cstheme="minorHAnsi"/>
                <w:sz w:val="18"/>
                <w:szCs w:val="18"/>
              </w:rPr>
              <w:t>. Desarrollo organizacional : guía de capacitación. Salazar Palacios, J. M.</w:t>
            </w:r>
          </w:p>
          <w:p w14:paraId="2682D129" w14:textId="77777777" w:rsidR="001F22AB" w:rsidRPr="001F22A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lang w:val="pt-PT"/>
              </w:rPr>
            </w:pPr>
            <w:r w:rsidRPr="001F22AB">
              <w:rPr>
                <w:rFonts w:ascii="Daytona Condensed Light" w:hAnsi="Daytona Condensed Light" w:cstheme="minorHAnsi"/>
                <w:sz w:val="18"/>
                <w:szCs w:val="18"/>
                <w:lang w:val="pt-PT"/>
              </w:rPr>
              <w:lastRenderedPageBreak/>
              <w:t>Gerencia de procesos. Mariño Navarrete, H.</w:t>
            </w:r>
          </w:p>
          <w:p w14:paraId="039ED7BB"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Gerencia estratégica : teoría - metodología alineamiento, implementación y mapas estratégicos índices de gestión. Incluye guía para el diagnóstico estratégico. Serna Gómez, H.</w:t>
            </w:r>
          </w:p>
          <w:p w14:paraId="7FC6DF7F"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Gerencia y negociación. Villalba, J.</w:t>
            </w:r>
          </w:p>
          <w:p w14:paraId="0B78FEAE" w14:textId="77777777" w:rsidR="001F22AB" w:rsidRPr="001F22A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lang w:val="pt-PT"/>
              </w:rPr>
            </w:pPr>
            <w:r w:rsidRPr="001F22AB">
              <w:rPr>
                <w:rFonts w:ascii="Daytona Condensed Light" w:hAnsi="Daytona Condensed Light" w:cstheme="minorHAnsi"/>
                <w:sz w:val="18"/>
                <w:szCs w:val="18"/>
                <w:lang w:val="pt-PT"/>
              </w:rPr>
              <w:t>Gestão de pessoas. spa Gestión del talento humano. Chiavenato, I.</w:t>
            </w:r>
          </w:p>
          <w:p w14:paraId="3BCF1049"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Gestion</w:t>
            </w:r>
            <w:proofErr w:type="spellEnd"/>
            <w:r w:rsidRPr="007A777B">
              <w:rPr>
                <w:rFonts w:ascii="Daytona Condensed Light" w:hAnsi="Daytona Condensed Light" w:cstheme="minorHAnsi"/>
                <w:sz w:val="18"/>
                <w:szCs w:val="18"/>
              </w:rPr>
              <w:t xml:space="preserve"> ambiental </w:t>
            </w:r>
            <w:proofErr w:type="spellStart"/>
            <w:r w:rsidRPr="007A777B">
              <w:rPr>
                <w:rFonts w:ascii="Daytona Condensed Light" w:hAnsi="Daytona Condensed Light" w:cstheme="minorHAnsi"/>
                <w:sz w:val="18"/>
                <w:szCs w:val="18"/>
              </w:rPr>
              <w:t>sistemica</w:t>
            </w:r>
            <w:proofErr w:type="spellEnd"/>
            <w:r w:rsidRPr="007A777B">
              <w:rPr>
                <w:rFonts w:ascii="Daytona Condensed Light" w:hAnsi="Daytona Condensed Light" w:cstheme="minorHAnsi"/>
                <w:sz w:val="18"/>
                <w:szCs w:val="18"/>
              </w:rPr>
              <w:t xml:space="preserve"> : un nuevo enfoque funcional y organizacional para el fortalecimiento de la gestión ambiental publica, empresarial y ciudadana en el </w:t>
            </w:r>
            <w:proofErr w:type="spellStart"/>
            <w:r w:rsidRPr="007A777B">
              <w:rPr>
                <w:rFonts w:ascii="Daytona Condensed Light" w:hAnsi="Daytona Condensed Light" w:cstheme="minorHAnsi"/>
                <w:sz w:val="18"/>
                <w:szCs w:val="18"/>
              </w:rPr>
              <w:t>ambito</w:t>
            </w:r>
            <w:proofErr w:type="spellEnd"/>
            <w:r w:rsidRPr="007A777B">
              <w:rPr>
                <w:rFonts w:ascii="Daytona Condensed Light" w:hAnsi="Daytona Condensed Light" w:cstheme="minorHAnsi"/>
                <w:sz w:val="18"/>
                <w:szCs w:val="18"/>
              </w:rPr>
              <w:t xml:space="preserve"> estatal. Vega Mora, L.</w:t>
            </w:r>
          </w:p>
          <w:p w14:paraId="11B08768"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Gestión </w:t>
            </w:r>
            <w:proofErr w:type="spellStart"/>
            <w:r w:rsidRPr="007A777B">
              <w:rPr>
                <w:rFonts w:ascii="Daytona Condensed Light" w:hAnsi="Daytona Condensed Light" w:cstheme="minorHAnsi"/>
                <w:sz w:val="18"/>
                <w:szCs w:val="18"/>
              </w:rPr>
              <w:t>estrátegica</w:t>
            </w:r>
            <w:proofErr w:type="spellEnd"/>
            <w:r w:rsidRPr="007A777B">
              <w:rPr>
                <w:rFonts w:ascii="Daytona Condensed Light" w:hAnsi="Daytona Condensed Light" w:cstheme="minorHAnsi"/>
                <w:sz w:val="18"/>
                <w:szCs w:val="18"/>
              </w:rPr>
              <w:t xml:space="preserve"> del talento humano en el sector público : estado del arte, diagnóstico y recomendaciones para el caso colombiano. Sanabria Pulido, P. P.</w:t>
            </w:r>
          </w:p>
          <w:p w14:paraId="3C474DD0"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Gestión estratégica organizacional. Prieto Herrera, J. E.</w:t>
            </w:r>
          </w:p>
          <w:p w14:paraId="168104C6"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Human </w:t>
            </w:r>
            <w:proofErr w:type="spellStart"/>
            <w:r w:rsidRPr="007A777B">
              <w:rPr>
                <w:rFonts w:ascii="Daytona Condensed Light" w:hAnsi="Daytona Condensed Light" w:cstheme="minorHAnsi"/>
                <w:sz w:val="18"/>
                <w:szCs w:val="18"/>
              </w:rPr>
              <w:t>resources</w:t>
            </w:r>
            <w:proofErr w:type="spellEnd"/>
            <w:r w:rsidRPr="007A777B">
              <w:rPr>
                <w:rFonts w:ascii="Daytona Condensed Light" w:hAnsi="Daytona Condensed Light" w:cstheme="minorHAnsi"/>
                <w:sz w:val="18"/>
                <w:szCs w:val="18"/>
              </w:rPr>
              <w:t xml:space="preserve"> and </w:t>
            </w:r>
            <w:proofErr w:type="spellStart"/>
            <w:r w:rsidRPr="007A777B">
              <w:rPr>
                <w:rFonts w:ascii="Daytona Condensed Light" w:hAnsi="Daytona Condensed Light" w:cstheme="minorHAnsi"/>
                <w:sz w:val="18"/>
                <w:szCs w:val="18"/>
              </w:rPr>
              <w:t>personnel</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managemen</w:t>
            </w:r>
            <w:proofErr w:type="spellEnd"/>
            <w:r w:rsidRPr="007A777B">
              <w:rPr>
                <w:rFonts w:ascii="Daytona Condensed Light" w:hAnsi="Daytona Condensed Light" w:cstheme="minorHAnsi"/>
                <w:sz w:val="18"/>
                <w:szCs w:val="18"/>
              </w:rPr>
              <w:t>. Administración de personal y recursos humanos. Werther, W. B.</w:t>
            </w:r>
          </w:p>
          <w:p w14:paraId="6EA0DC18"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Introducción al estudio del comportamiento humano. Kaufmann, H.</w:t>
            </w:r>
          </w:p>
          <w:p w14:paraId="2C287F74"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La gerencia </w:t>
            </w:r>
            <w:proofErr w:type="gramStart"/>
            <w:r w:rsidRPr="007A777B">
              <w:rPr>
                <w:rFonts w:ascii="Daytona Condensed Light" w:hAnsi="Daytona Condensed Light" w:cstheme="minorHAnsi"/>
                <w:sz w:val="18"/>
                <w:szCs w:val="18"/>
              </w:rPr>
              <w:t>integral :</w:t>
            </w:r>
            <w:proofErr w:type="gramEnd"/>
            <w:r w:rsidRPr="007A777B">
              <w:rPr>
                <w:rFonts w:ascii="Daytona Condensed Light" w:hAnsi="Daytona Condensed Light" w:cstheme="minorHAnsi"/>
                <w:sz w:val="18"/>
                <w:szCs w:val="18"/>
              </w:rPr>
              <w:t xml:space="preserve"> ¡no le tema a la competencia, témale a la </w:t>
            </w:r>
            <w:proofErr w:type="gramStart"/>
            <w:r w:rsidRPr="007A777B">
              <w:rPr>
                <w:rFonts w:ascii="Daytona Condensed Light" w:hAnsi="Daytona Condensed Light" w:cstheme="minorHAnsi"/>
                <w:sz w:val="18"/>
                <w:szCs w:val="18"/>
              </w:rPr>
              <w:t>incompetencia!.</w:t>
            </w:r>
            <w:proofErr w:type="gram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Sallenave</w:t>
            </w:r>
            <w:proofErr w:type="spellEnd"/>
            <w:r w:rsidRPr="007A777B">
              <w:rPr>
                <w:rFonts w:ascii="Daytona Condensed Light" w:hAnsi="Daytona Condensed Light" w:cstheme="minorHAnsi"/>
                <w:sz w:val="18"/>
                <w:szCs w:val="18"/>
              </w:rPr>
              <w:t>, J. P.</w:t>
            </w:r>
          </w:p>
          <w:p w14:paraId="28AE4D00"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Liderazgo. organización Panamericana de la Salud</w:t>
            </w:r>
            <w:proofErr w:type="gramStart"/>
            <w:r w:rsidRPr="007A777B">
              <w:rPr>
                <w:rFonts w:ascii="Daytona Condensed Light" w:hAnsi="Daytona Condensed Light" w:cstheme="minorHAnsi"/>
                <w:sz w:val="18"/>
                <w:szCs w:val="18"/>
              </w:rPr>
              <w:t>. ,</w:t>
            </w:r>
            <w:proofErr w:type="gramEnd"/>
            <w:r w:rsidRPr="007A777B">
              <w:rPr>
                <w:rFonts w:ascii="Daytona Condensed Light" w:hAnsi="Daytona Condensed Light" w:cstheme="minorHAnsi"/>
                <w:sz w:val="18"/>
                <w:szCs w:val="18"/>
              </w:rPr>
              <w:t xml:space="preserve"> a.</w:t>
            </w:r>
            <w:proofErr w:type="gramStart"/>
            <w:r w:rsidRPr="007A777B">
              <w:rPr>
                <w:rFonts w:ascii="Daytona Condensed Light" w:hAnsi="Daytona Condensed Light" w:cstheme="minorHAnsi"/>
                <w:sz w:val="18"/>
                <w:szCs w:val="18"/>
              </w:rPr>
              <w:t xml:space="preserve"> ..</w:t>
            </w:r>
            <w:proofErr w:type="gramEnd"/>
          </w:p>
          <w:p w14:paraId="41CCB3E5"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Liderazgo, valores y cultura organizacional : hacia una organización competitiva. </w:t>
            </w:r>
            <w:proofErr w:type="spellStart"/>
            <w:r w:rsidRPr="007A777B">
              <w:rPr>
                <w:rFonts w:ascii="Daytona Condensed Light" w:hAnsi="Daytona Condensed Light" w:cstheme="minorHAnsi"/>
                <w:sz w:val="18"/>
                <w:szCs w:val="18"/>
              </w:rPr>
              <w:t>Siliceo</w:t>
            </w:r>
            <w:proofErr w:type="spellEnd"/>
            <w:r w:rsidRPr="007A777B">
              <w:rPr>
                <w:rFonts w:ascii="Daytona Condensed Light" w:hAnsi="Daytona Condensed Light" w:cstheme="minorHAnsi"/>
                <w:sz w:val="18"/>
                <w:szCs w:val="18"/>
              </w:rPr>
              <w:t xml:space="preserve"> Aguilar, A. G. M.</w:t>
            </w:r>
          </w:p>
          <w:p w14:paraId="651E2930"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Los indicadores de gestión y su relación con la cultura organizacional. Reinoso Lastra, J. F.</w:t>
            </w:r>
          </w:p>
          <w:p w14:paraId="511EFDD6"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Los once mandamientos de la gerencia del </w:t>
            </w:r>
            <w:proofErr w:type="spellStart"/>
            <w:r w:rsidRPr="007A777B">
              <w:rPr>
                <w:rFonts w:ascii="Daytona Condensed Light" w:hAnsi="Daytona Condensed Light" w:cstheme="minorHAnsi"/>
                <w:sz w:val="18"/>
                <w:szCs w:val="18"/>
              </w:rPr>
              <w:t>sigo</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xxi</w:t>
            </w:r>
            <w:proofErr w:type="spellEnd"/>
            <w:r w:rsidRPr="007A777B">
              <w:rPr>
                <w:rFonts w:ascii="Daytona Condensed Light" w:hAnsi="Daytona Condensed Light" w:cstheme="minorHAnsi"/>
                <w:sz w:val="18"/>
                <w:szCs w:val="18"/>
              </w:rPr>
              <w:t>. Kiernan, M. J. M. A. G. R.</w:t>
            </w:r>
          </w:p>
          <w:p w14:paraId="2CFCEE0F"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Macro administración : gerencia estratégica. Mendoza Guerra, J. M.</w:t>
            </w:r>
          </w:p>
          <w:p w14:paraId="7E457DD4"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1F22AB">
              <w:rPr>
                <w:rFonts w:ascii="Daytona Condensed Light" w:hAnsi="Daytona Condensed Light" w:cstheme="minorHAnsi"/>
                <w:sz w:val="18"/>
                <w:szCs w:val="18"/>
                <w:lang w:val="pt-PT"/>
              </w:rPr>
              <w:t xml:space="preserve">Management challenges for the 21st century. </w:t>
            </w:r>
            <w:r w:rsidRPr="007A777B">
              <w:rPr>
                <w:rFonts w:ascii="Daytona Condensed Light" w:hAnsi="Daytona Condensed Light" w:cstheme="minorHAnsi"/>
                <w:sz w:val="18"/>
                <w:szCs w:val="18"/>
              </w:rPr>
              <w:t>Los desafíos de la gerencia para el siglo XXI. Drucker, P. F. C.</w:t>
            </w:r>
          </w:p>
          <w:p w14:paraId="4AF919B0"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Manual de derecho laboral individual. Collazos Solano, E. H.</w:t>
            </w:r>
          </w:p>
          <w:p w14:paraId="515B4F86"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Medición del clima organizacional en el área administrativa de la ESE hospital San Francisco del municipio de Ciénaga de Oro-Córdoba, 2014. Ortega Luna, S. J. D. B.</w:t>
            </w:r>
          </w:p>
          <w:p w14:paraId="3706B8AC"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Modelo de desarrollo organizacional para la clínica Casa del Niño unidad de cuidados intensivos neonatales Montería 2005. Almanza Pinedo, R.</w:t>
            </w:r>
          </w:p>
          <w:p w14:paraId="17E77508"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Organization</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theory</w:t>
            </w:r>
            <w:proofErr w:type="spellEnd"/>
            <w:r w:rsidRPr="007A777B">
              <w:rPr>
                <w:rFonts w:ascii="Daytona Condensed Light" w:hAnsi="Daytona Condensed Light" w:cstheme="minorHAnsi"/>
                <w:sz w:val="18"/>
                <w:szCs w:val="18"/>
              </w:rPr>
              <w:t xml:space="preserve"> and </w:t>
            </w:r>
            <w:proofErr w:type="spellStart"/>
            <w:proofErr w:type="gramStart"/>
            <w:r w:rsidRPr="007A777B">
              <w:rPr>
                <w:rFonts w:ascii="Daytona Condensed Light" w:hAnsi="Daytona Condensed Light" w:cstheme="minorHAnsi"/>
                <w:sz w:val="18"/>
                <w:szCs w:val="18"/>
              </w:rPr>
              <w:t>design</w:t>
            </w:r>
            <w:proofErr w:type="spellEnd"/>
            <w:r w:rsidRPr="007A777B">
              <w:rPr>
                <w:rFonts w:ascii="Daytona Condensed Light" w:hAnsi="Daytona Condensed Light" w:cstheme="minorHAnsi"/>
                <w:sz w:val="18"/>
                <w:szCs w:val="18"/>
              </w:rPr>
              <w:t>..</w:t>
            </w:r>
            <w:proofErr w:type="gramEnd"/>
            <w:r w:rsidRPr="007A777B">
              <w:rPr>
                <w:rFonts w:ascii="Daytona Condensed Light" w:hAnsi="Daytona Condensed Light" w:cstheme="minorHAnsi"/>
                <w:sz w:val="18"/>
                <w:szCs w:val="18"/>
              </w:rPr>
              <w:t xml:space="preserve"> Teoría y diseño organizacional. Daft, R. L. J. H. B.</w:t>
            </w:r>
          </w:p>
          <w:p w14:paraId="25815F84"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Organizational</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behavior</w:t>
            </w:r>
            <w:proofErr w:type="spellEnd"/>
            <w:r w:rsidRPr="007A777B">
              <w:rPr>
                <w:rFonts w:ascii="Daytona Condensed Light" w:hAnsi="Daytona Condensed Light" w:cstheme="minorHAnsi"/>
                <w:sz w:val="18"/>
                <w:szCs w:val="18"/>
              </w:rPr>
              <w:t>. Comportamiento organizacional. Schermerhorn, J. R. O.</w:t>
            </w:r>
          </w:p>
          <w:p w14:paraId="6F3A19DA"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proofErr w:type="spellStart"/>
            <w:r w:rsidRPr="007A777B">
              <w:rPr>
                <w:rFonts w:ascii="Daytona Condensed Light" w:hAnsi="Daytona Condensed Light" w:cstheme="minorHAnsi"/>
                <w:sz w:val="18"/>
                <w:szCs w:val="18"/>
              </w:rPr>
              <w:t>Personnel</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the</w:t>
            </w:r>
            <w:proofErr w:type="spellEnd"/>
            <w:r w:rsidRPr="007A777B">
              <w:rPr>
                <w:rFonts w:ascii="Daytona Condensed Light" w:hAnsi="Daytona Condensed Light" w:cstheme="minorHAnsi"/>
                <w:sz w:val="18"/>
                <w:szCs w:val="18"/>
              </w:rPr>
              <w:t xml:space="preserve"> human </w:t>
            </w:r>
            <w:proofErr w:type="spellStart"/>
            <w:r w:rsidRPr="007A777B">
              <w:rPr>
                <w:rFonts w:ascii="Daytona Condensed Light" w:hAnsi="Daytona Condensed Light" w:cstheme="minorHAnsi"/>
                <w:sz w:val="18"/>
                <w:szCs w:val="18"/>
              </w:rPr>
              <w:t>problems</w:t>
            </w:r>
            <w:proofErr w:type="spellEnd"/>
            <w:r w:rsidRPr="007A777B">
              <w:rPr>
                <w:rFonts w:ascii="Daytona Condensed Light" w:hAnsi="Daytona Condensed Light" w:cstheme="minorHAnsi"/>
                <w:sz w:val="18"/>
                <w:szCs w:val="18"/>
              </w:rPr>
              <w:t xml:space="preserve"> </w:t>
            </w:r>
            <w:proofErr w:type="spellStart"/>
            <w:r w:rsidRPr="007A777B">
              <w:rPr>
                <w:rFonts w:ascii="Daytona Condensed Light" w:hAnsi="Daytona Condensed Light" w:cstheme="minorHAnsi"/>
                <w:sz w:val="18"/>
                <w:szCs w:val="18"/>
              </w:rPr>
              <w:t>of</w:t>
            </w:r>
            <w:proofErr w:type="spellEnd"/>
            <w:r w:rsidRPr="007A777B">
              <w:rPr>
                <w:rFonts w:ascii="Daytona Condensed Light" w:hAnsi="Daytona Condensed Light" w:cstheme="minorHAnsi"/>
                <w:sz w:val="18"/>
                <w:szCs w:val="18"/>
              </w:rPr>
              <w:t xml:space="preserve"> management. Personal problemas humanos de la administración. Strauss, G. C. N.</w:t>
            </w:r>
          </w:p>
          <w:p w14:paraId="22FEA44D" w14:textId="77777777" w:rsidR="001F22AB" w:rsidRPr="001F22A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rPr>
              <w:t xml:space="preserve">Planeación de vida y carrera. </w:t>
            </w:r>
            <w:r w:rsidRPr="001F22AB">
              <w:rPr>
                <w:rFonts w:ascii="Daytona Condensed Light" w:hAnsi="Daytona Condensed Light" w:cstheme="minorHAnsi"/>
                <w:sz w:val="18"/>
                <w:szCs w:val="18"/>
                <w:lang w:val="pt-PT"/>
              </w:rPr>
              <w:t>Casares Arrangoiz, D. S. A.</w:t>
            </w:r>
          </w:p>
          <w:p w14:paraId="1DF1EB3A"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Presupuesto y gerencia financiera. Kaffury Silva, M. A.</w:t>
            </w:r>
          </w:p>
          <w:p w14:paraId="64D9CDF6"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psicología aplicada al trabajo : una introducción a la psicología organizacional. Muchinsky Paul M. Maíz Olabarri, O.</w:t>
            </w:r>
          </w:p>
          <w:p w14:paraId="12BF318F"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Rasgos éticos de la gerencia : posturas sociales para la construcción del saber. Seijo, C.</w:t>
            </w:r>
          </w:p>
          <w:p w14:paraId="4BDCF099"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Sociología de las organizaciones : una introducción al comportamiento organizacional. Krieger, M.</w:t>
            </w:r>
          </w:p>
          <w:p w14:paraId="7606F984"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Técnicas de evaluación organizacional. Anzola Castillo, I.</w:t>
            </w:r>
          </w:p>
          <w:p w14:paraId="049F384A"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Toma de decisiones en la gerencia. Huber, G. P. G. M.</w:t>
            </w:r>
          </w:p>
          <w:p w14:paraId="6B3F21C2" w14:textId="77777777" w:rsidR="001F22AB" w:rsidRPr="007A777B" w:rsidRDefault="001F22AB" w:rsidP="001F22AB">
            <w:pPr>
              <w:pStyle w:val="Prrafodelista"/>
              <w:numPr>
                <w:ilvl w:val="0"/>
                <w:numId w:val="78"/>
              </w:num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Valoración de empresas, gerencia del valor y EVA. García Serna, O. L.</w:t>
            </w:r>
          </w:p>
          <w:p w14:paraId="6FFEF620" w14:textId="77777777" w:rsidR="001F22AB" w:rsidRPr="007A777B" w:rsidRDefault="001F22AB" w:rsidP="001F22AB">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Link bases de datos UNICORDOBA:</w:t>
            </w:r>
          </w:p>
          <w:p w14:paraId="23352423" w14:textId="77777777" w:rsidR="001F22AB" w:rsidRPr="007A777B" w:rsidRDefault="001F22AB" w:rsidP="001F22AB">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1.</w:t>
            </w:r>
            <w:r w:rsidRPr="007A777B">
              <w:rPr>
                <w:rFonts w:ascii="Daytona Condensed Light" w:hAnsi="Daytona Condensed Light" w:cstheme="minorHAnsi"/>
                <w:sz w:val="18"/>
                <w:szCs w:val="18"/>
                <w:lang w:val="pt-PT"/>
              </w:rPr>
              <w:tab/>
              <w:t>http://ezproxyucor.unicordoba.edu.co:2048/login?url=https://ebookcentral.proquest.com/lib/unicordobasp</w:t>
            </w:r>
          </w:p>
          <w:p w14:paraId="48B80597" w14:textId="77777777" w:rsidR="001F22AB" w:rsidRPr="007A777B" w:rsidRDefault="001F22AB" w:rsidP="001F22AB">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2.</w:t>
            </w:r>
            <w:r w:rsidRPr="007A777B">
              <w:rPr>
                <w:rFonts w:ascii="Daytona Condensed Light" w:hAnsi="Daytona Condensed Light" w:cstheme="minorHAnsi"/>
                <w:sz w:val="18"/>
                <w:szCs w:val="18"/>
                <w:lang w:val="pt-PT"/>
              </w:rPr>
              <w:tab/>
              <w:t>http://ezproxyucor.unicordoba.edu.co:2048/login?url=http://www.jstor.org/</w:t>
            </w:r>
          </w:p>
          <w:p w14:paraId="56BB5882" w14:textId="77777777" w:rsidR="001F22AB" w:rsidRPr="007A777B" w:rsidRDefault="001F22AB" w:rsidP="001F22AB">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3.</w:t>
            </w:r>
            <w:r w:rsidRPr="007A777B">
              <w:rPr>
                <w:rFonts w:ascii="Daytona Condensed Light" w:hAnsi="Daytona Condensed Light" w:cstheme="minorHAnsi"/>
                <w:sz w:val="18"/>
                <w:szCs w:val="18"/>
                <w:lang w:val="pt-PT"/>
              </w:rPr>
              <w:tab/>
              <w:t>http://ezproxyucor.unicordoba.edu.co:2048/login?url=https://www.legiscomex.com/</w:t>
            </w:r>
          </w:p>
          <w:p w14:paraId="6C3F4738" w14:textId="77777777" w:rsidR="001F22AB" w:rsidRPr="007A777B" w:rsidRDefault="001F22AB" w:rsidP="001F22AB">
            <w:pPr>
              <w:shd w:val="clear" w:color="auto" w:fill="FFFFFF" w:themeFill="background1"/>
              <w:rPr>
                <w:rFonts w:ascii="Daytona Condensed Light" w:hAnsi="Daytona Condensed Light" w:cstheme="minorHAnsi"/>
                <w:sz w:val="18"/>
                <w:szCs w:val="18"/>
                <w:lang w:val="pt-PT"/>
              </w:rPr>
            </w:pPr>
            <w:r w:rsidRPr="007A777B">
              <w:rPr>
                <w:rFonts w:ascii="Daytona Condensed Light" w:hAnsi="Daytona Condensed Light" w:cstheme="minorHAnsi"/>
                <w:sz w:val="18"/>
                <w:szCs w:val="18"/>
                <w:lang w:val="pt-PT"/>
              </w:rPr>
              <w:t>4.</w:t>
            </w:r>
            <w:r w:rsidRPr="007A777B">
              <w:rPr>
                <w:rFonts w:ascii="Daytona Condensed Light" w:hAnsi="Daytona Condensed Light" w:cstheme="minorHAnsi"/>
                <w:sz w:val="18"/>
                <w:szCs w:val="18"/>
                <w:lang w:val="pt-PT"/>
              </w:rPr>
              <w:tab/>
              <w:t>https://ezproxyucor.unicordoba.edu.co/login?url=https://search.proquest.com/index</w:t>
            </w:r>
          </w:p>
          <w:p w14:paraId="529C20EF" w14:textId="77777777" w:rsidR="001F22AB" w:rsidRPr="007A777B" w:rsidRDefault="001F22AB" w:rsidP="001F22AB">
            <w:pPr>
              <w:shd w:val="clear" w:color="auto" w:fill="FFFFFF" w:themeFill="background1"/>
              <w:rPr>
                <w:rFonts w:ascii="Daytona Condensed Light" w:hAnsi="Daytona Condensed Light" w:cstheme="minorHAnsi"/>
                <w:sz w:val="18"/>
                <w:szCs w:val="18"/>
              </w:rPr>
            </w:pPr>
            <w:r w:rsidRPr="007A777B">
              <w:rPr>
                <w:rFonts w:ascii="Daytona Condensed Light" w:hAnsi="Daytona Condensed Light" w:cstheme="minorHAnsi"/>
                <w:sz w:val="18"/>
                <w:szCs w:val="18"/>
              </w:rPr>
              <w:t xml:space="preserve">Nota: bases de datos de apoyo al programa, disponibles en la Biblioteca de la Universidad de Córdoba. Artículo 33, Acuerdo 050 de 2022. </w:t>
            </w:r>
          </w:p>
          <w:p w14:paraId="13F55BED" w14:textId="6AA8C2A9" w:rsidR="00E85895" w:rsidRPr="00E85895" w:rsidRDefault="00E85895" w:rsidP="001F22AB">
            <w:pPr>
              <w:shd w:val="clear" w:color="auto" w:fill="FFFFFF" w:themeFill="background1"/>
              <w:rPr>
                <w:rFonts w:ascii="Tahoma" w:hAnsi="Tahoma" w:cs="Tahoma"/>
                <w:b/>
                <w:bCs/>
                <w:sz w:val="22"/>
                <w:szCs w:val="22"/>
              </w:rPr>
            </w:pPr>
          </w:p>
        </w:tc>
      </w:tr>
    </w:tbl>
    <w:p w14:paraId="08C4A802" w14:textId="77777777" w:rsidR="00E85895" w:rsidRDefault="00E85895" w:rsidP="00E85895">
      <w:pPr>
        <w:pStyle w:val="Encabezado"/>
        <w:shd w:val="clear" w:color="auto" w:fill="FFFFFF" w:themeFill="background1"/>
        <w:rPr>
          <w:rFonts w:ascii="Tahoma" w:hAnsi="Tahoma" w:cs="Tahoma"/>
          <w:sz w:val="22"/>
          <w:szCs w:val="22"/>
        </w:rPr>
      </w:pPr>
    </w:p>
    <w:tbl>
      <w:tblPr>
        <w:tblW w:w="130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7"/>
        <w:gridCol w:w="9053"/>
      </w:tblGrid>
      <w:tr w:rsidR="001340AB" w:rsidRPr="004266BD" w14:paraId="693AD433" w14:textId="77777777">
        <w:trPr>
          <w:trHeight w:val="113"/>
        </w:trPr>
        <w:tc>
          <w:tcPr>
            <w:tcW w:w="401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DAFD0E2" w14:textId="2BD79956" w:rsidR="001340AB" w:rsidRDefault="001340AB" w:rsidP="003D77D9">
            <w:pPr>
              <w:ind w:right="75"/>
              <w:rPr>
                <w:rFonts w:ascii="Tahoma" w:hAnsi="Tahoma" w:cs="Tahoma"/>
                <w:b/>
                <w:bCs/>
                <w:sz w:val="20"/>
                <w:szCs w:val="20"/>
              </w:rPr>
            </w:pPr>
            <w:r>
              <w:rPr>
                <w:rFonts w:ascii="Tahoma" w:hAnsi="Tahoma" w:cs="Tahoma"/>
                <w:b/>
                <w:bCs/>
                <w:sz w:val="20"/>
                <w:szCs w:val="20"/>
              </w:rPr>
              <w:t>Elaborado por:</w:t>
            </w:r>
          </w:p>
        </w:tc>
        <w:tc>
          <w:tcPr>
            <w:tcW w:w="9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D5DF8" w14:textId="0700A5D2" w:rsidR="001340AB" w:rsidRPr="001F1CFA" w:rsidRDefault="001F1CFA" w:rsidP="001F1CFA">
            <w:pPr>
              <w:ind w:right="75"/>
              <w:rPr>
                <w:rFonts w:ascii="Daytona Condensed Light" w:hAnsi="Daytona Condensed Light" w:cs="Tahoma"/>
                <w:sz w:val="20"/>
                <w:szCs w:val="20"/>
              </w:rPr>
            </w:pPr>
            <w:r w:rsidRPr="001F1CFA">
              <w:rPr>
                <w:rFonts w:ascii="Daytona Condensed Light" w:hAnsi="Daytona Condensed Light" w:cs="Tahoma"/>
                <w:sz w:val="20"/>
                <w:szCs w:val="20"/>
              </w:rPr>
              <w:t>Ramón B. Buelvas Sierra</w:t>
            </w:r>
          </w:p>
        </w:tc>
      </w:tr>
      <w:tr w:rsidR="00E85895" w:rsidRPr="00DC0BA1" w14:paraId="0278C836" w14:textId="77777777">
        <w:trPr>
          <w:trHeight w:val="131"/>
        </w:trPr>
        <w:tc>
          <w:tcPr>
            <w:tcW w:w="401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973BC19" w14:textId="136949EA" w:rsidR="00E85895" w:rsidRPr="004266BD" w:rsidRDefault="00E85895" w:rsidP="009C4990">
            <w:pPr>
              <w:ind w:right="75"/>
              <w:rPr>
                <w:rFonts w:ascii="Tahoma" w:hAnsi="Tahoma" w:cs="Tahoma"/>
                <w:b/>
                <w:bCs/>
                <w:sz w:val="20"/>
                <w:szCs w:val="20"/>
              </w:rPr>
            </w:pPr>
            <w:r>
              <w:rPr>
                <w:rFonts w:ascii="Tahoma" w:hAnsi="Tahoma" w:cs="Tahoma"/>
                <w:b/>
                <w:bCs/>
                <w:sz w:val="20"/>
                <w:szCs w:val="20"/>
              </w:rPr>
              <w:t xml:space="preserve">Fecha de </w:t>
            </w:r>
            <w:r w:rsidR="001340AB">
              <w:rPr>
                <w:rFonts w:ascii="Tahoma" w:hAnsi="Tahoma" w:cs="Tahoma"/>
                <w:b/>
                <w:bCs/>
                <w:sz w:val="20"/>
                <w:szCs w:val="20"/>
              </w:rPr>
              <w:t>aprobación del Comité de Acreditación y Currículo del Programa</w:t>
            </w:r>
            <w:r w:rsidR="008824B7">
              <w:rPr>
                <w:rFonts w:ascii="Tahoma" w:hAnsi="Tahoma" w:cs="Tahoma"/>
                <w:b/>
                <w:bCs/>
                <w:sz w:val="20"/>
                <w:szCs w:val="20"/>
              </w:rPr>
              <w:t>:</w:t>
            </w:r>
          </w:p>
        </w:tc>
        <w:tc>
          <w:tcPr>
            <w:tcW w:w="90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3BD0F" w14:textId="2338C376" w:rsidR="00E85895" w:rsidRPr="00DC0BA1" w:rsidRDefault="001F1CFA" w:rsidP="001F1CFA">
            <w:pPr>
              <w:ind w:right="75"/>
              <w:rPr>
                <w:rFonts w:ascii="Tahoma" w:hAnsi="Tahoma" w:cs="Tahoma"/>
                <w:b/>
                <w:bCs/>
                <w:sz w:val="22"/>
                <w:szCs w:val="22"/>
              </w:rPr>
            </w:pPr>
            <w:r w:rsidRPr="001F1CFA">
              <w:rPr>
                <w:rFonts w:ascii="Daytona Condensed Light" w:hAnsi="Daytona Condensed Light" w:cs="Tahoma"/>
                <w:sz w:val="20"/>
                <w:szCs w:val="20"/>
              </w:rPr>
              <w:t>22/08/2025</w:t>
            </w:r>
          </w:p>
        </w:tc>
      </w:tr>
    </w:tbl>
    <w:p w14:paraId="2CA376FF" w14:textId="77777777" w:rsidR="00E85895" w:rsidRDefault="00E85895" w:rsidP="00E85895">
      <w:pPr>
        <w:pStyle w:val="Encabezado"/>
        <w:shd w:val="clear" w:color="auto" w:fill="FFFFFF" w:themeFill="background1"/>
        <w:rPr>
          <w:rFonts w:ascii="Tahoma" w:hAnsi="Tahoma" w:cs="Tahoma"/>
          <w:sz w:val="22"/>
          <w:szCs w:val="22"/>
        </w:rPr>
      </w:pPr>
    </w:p>
    <w:sectPr w:rsidR="00E85895" w:rsidSect="00C535DA">
      <w:headerReference w:type="default" r:id="rId8"/>
      <w:footerReference w:type="default" r:id="rId9"/>
      <w:pgSz w:w="15842" w:h="12242" w:orient="landscape" w:code="1"/>
      <w:pgMar w:top="851" w:right="1418" w:bottom="851" w:left="1134" w:header="567" w:footer="3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44841" w14:textId="77777777" w:rsidR="00426B13" w:rsidRDefault="00426B13">
      <w:r>
        <w:separator/>
      </w:r>
    </w:p>
  </w:endnote>
  <w:endnote w:type="continuationSeparator" w:id="0">
    <w:p w14:paraId="64176B6F" w14:textId="77777777" w:rsidR="00426B13" w:rsidRDefault="00426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Condensed Light">
    <w:charset w:val="00"/>
    <w:family w:val="swiss"/>
    <w:pitch w:val="variable"/>
    <w:sig w:usb0="8000002F" w:usb1="0000000A"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enguiat Bk BT">
    <w:altName w:val="Bookman Old Style"/>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47BD" w14:textId="4B7CF858" w:rsidR="00302253" w:rsidRDefault="00302253" w:rsidP="00302253">
    <w:pPr>
      <w:tabs>
        <w:tab w:val="center" w:pos="4252"/>
        <w:tab w:val="right" w:pos="8504"/>
      </w:tabs>
      <w:jc w:val="center"/>
      <w:rPr>
        <w:rFonts w:ascii="Tahoma" w:hAnsi="Tahoma" w:cs="Tahoma"/>
        <w:bCs/>
        <w:i/>
        <w:iCs/>
        <w:sz w:val="18"/>
        <w:szCs w:val="22"/>
      </w:rPr>
    </w:pPr>
    <w:r>
      <w:rPr>
        <w:rFonts w:ascii="Tahoma" w:hAnsi="Tahoma" w:cs="Tahoma"/>
        <w:bCs/>
        <w:i/>
        <w:iCs/>
        <w:sz w:val="18"/>
        <w:szCs w:val="22"/>
      </w:rPr>
      <w:t>“</w:t>
    </w:r>
    <w:r w:rsidRPr="00A95E40">
      <w:rPr>
        <w:rFonts w:ascii="Tahoma" w:hAnsi="Tahoma" w:cs="Tahoma"/>
        <w:bCs/>
        <w:i/>
        <w:iCs/>
        <w:sz w:val="18"/>
        <w:szCs w:val="22"/>
      </w:rPr>
      <w:t>Si usted ha accedido a este formato a través de un medio diferente al sitio web del Sistema de Control Documental del SIGEC</w:t>
    </w:r>
    <w:r>
      <w:rPr>
        <w:rFonts w:ascii="Tahoma" w:hAnsi="Tahoma" w:cs="Tahoma"/>
        <w:bCs/>
        <w:i/>
        <w:iCs/>
        <w:sz w:val="18"/>
        <w:szCs w:val="22"/>
      </w:rPr>
      <w:t>,</w:t>
    </w:r>
  </w:p>
  <w:p w14:paraId="6328BBB9" w14:textId="485E326B" w:rsidR="00302253" w:rsidRPr="009D456A" w:rsidRDefault="00302253" w:rsidP="00302253">
    <w:pPr>
      <w:tabs>
        <w:tab w:val="center" w:pos="4252"/>
        <w:tab w:val="right" w:pos="8504"/>
      </w:tabs>
      <w:jc w:val="center"/>
      <w:rPr>
        <w:rFonts w:ascii="Tahoma" w:hAnsi="Tahoma" w:cs="Tahoma"/>
        <w:bCs/>
        <w:i/>
        <w:color w:val="365F91"/>
        <w:sz w:val="20"/>
        <w:szCs w:val="20"/>
      </w:rPr>
    </w:pPr>
    <w:r w:rsidRPr="00A95E40">
      <w:rPr>
        <w:rFonts w:ascii="Tahoma" w:hAnsi="Tahoma" w:cs="Tahoma"/>
        <w:bCs/>
        <w:i/>
        <w:iCs/>
        <w:sz w:val="18"/>
        <w:szCs w:val="22"/>
      </w:rPr>
      <w:t>asegúrese que ésta es la versión vigente</w:t>
    </w:r>
    <w:r>
      <w:rPr>
        <w:rFonts w:ascii="Tahoma" w:hAnsi="Tahoma" w:cs="Tahoma"/>
        <w:bCs/>
        <w:i/>
        <w:iCs/>
        <w:sz w:val="18"/>
        <w:szCs w:val="22"/>
      </w:rPr>
      <w:t>”</w:t>
    </w:r>
  </w:p>
  <w:p w14:paraId="7FF859E3" w14:textId="2DF9CC8B" w:rsidR="00DE793E" w:rsidRPr="00302253" w:rsidRDefault="00DE793E" w:rsidP="003022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6924D" w14:textId="77777777" w:rsidR="00426B13" w:rsidRDefault="00426B13">
      <w:r>
        <w:separator/>
      </w:r>
    </w:p>
  </w:footnote>
  <w:footnote w:type="continuationSeparator" w:id="0">
    <w:p w14:paraId="39274E9F" w14:textId="77777777" w:rsidR="00426B13" w:rsidRDefault="00426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7" w:type="pct"/>
      <w:tblInd w:w="27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723"/>
      <w:gridCol w:w="9150"/>
      <w:gridCol w:w="2124"/>
    </w:tblGrid>
    <w:tr w:rsidR="00573CD6" w:rsidRPr="00F03ED9" w14:paraId="4E1BDC46" w14:textId="77777777" w:rsidTr="00570D29">
      <w:trPr>
        <w:trHeight w:val="857"/>
      </w:trPr>
      <w:tc>
        <w:tcPr>
          <w:tcW w:w="663" w:type="pct"/>
          <w:vMerge w:val="restart"/>
          <w:vAlign w:val="center"/>
        </w:tcPr>
        <w:p w14:paraId="62693CA5" w14:textId="56B36382" w:rsidR="00573CD6" w:rsidRPr="00F03ED9" w:rsidRDefault="009C4990" w:rsidP="008D778F">
          <w:pPr>
            <w:autoSpaceDE w:val="0"/>
            <w:autoSpaceDN w:val="0"/>
            <w:adjustRightInd w:val="0"/>
            <w:jc w:val="center"/>
            <w:outlineLvl w:val="0"/>
            <w:rPr>
              <w:rFonts w:ascii="Verdana" w:hAnsi="Verdana" w:cs="Arial"/>
              <w:b/>
              <w:bCs/>
            </w:rPr>
          </w:pPr>
          <w:r w:rsidRPr="009C4990">
            <w:rPr>
              <w:rFonts w:ascii="Verdana" w:hAnsi="Verdana" w:cs="Arial"/>
              <w:b/>
              <w:bCs/>
              <w:noProof/>
            </w:rPr>
            <w:drawing>
              <wp:anchor distT="0" distB="0" distL="114300" distR="114300" simplePos="0" relativeHeight="251658240" behindDoc="0" locked="0" layoutInCell="1" allowOverlap="1" wp14:anchorId="3AFD6192" wp14:editId="3C99620D">
                <wp:simplePos x="0" y="0"/>
                <wp:positionH relativeFrom="column">
                  <wp:posOffset>179070</wp:posOffset>
                </wp:positionH>
                <wp:positionV relativeFrom="paragraph">
                  <wp:posOffset>-6350</wp:posOffset>
                </wp:positionV>
                <wp:extent cx="622300" cy="935990"/>
                <wp:effectExtent l="0" t="0" r="6350" b="0"/>
                <wp:wrapNone/>
                <wp:docPr id="2" name="Picture 2" descr="https://repositorio.unicordoba.edu.co/bitstream/handle/ucordoba/1917/logUNICORDOBA%20vigiladoMENmodalidad%201.png?sequence=1&amp;isAllowed=y">
                  <a:extLst xmlns:a="http://schemas.openxmlformats.org/drawingml/2006/main">
                    <a:ext uri="{FF2B5EF4-FFF2-40B4-BE49-F238E27FC236}">
                      <a16:creationId xmlns:a16="http://schemas.microsoft.com/office/drawing/2014/main" id="{36367F73-7C9B-4944-BAAA-2D04DDCA7A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https://repositorio.unicordoba.edu.co/bitstream/handle/ucordoba/1917/logUNICORDOBA%20vigiladoMENmodalidad%201.png?sequence=1&amp;isAllowed=y">
                          <a:extLst>
                            <a:ext uri="{FF2B5EF4-FFF2-40B4-BE49-F238E27FC236}">
                              <a16:creationId xmlns:a16="http://schemas.microsoft.com/office/drawing/2014/main" id="{36367F73-7C9B-4944-BAAA-2D04DDCA7A93}"/>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b="5907"/>
                        <a:stretch/>
                      </pic:blipFill>
                      <pic:spPr bwMode="auto">
                        <a:xfrm>
                          <a:off x="0" y="0"/>
                          <a:ext cx="622300" cy="935990"/>
                        </a:xfrm>
                        <a:prstGeom prst="rect">
                          <a:avLst/>
                        </a:prstGeom>
                        <a:noFill/>
                      </pic:spPr>
                    </pic:pic>
                  </a:graphicData>
                </a:graphic>
                <wp14:sizeRelH relativeFrom="margin">
                  <wp14:pctWidth>0</wp14:pctWidth>
                </wp14:sizeRelH>
                <wp14:sizeRelV relativeFrom="margin">
                  <wp14:pctHeight>0</wp14:pctHeight>
                </wp14:sizeRelV>
              </wp:anchor>
            </w:drawing>
          </w:r>
        </w:p>
      </w:tc>
      <w:tc>
        <w:tcPr>
          <w:tcW w:w="3520" w:type="pct"/>
          <w:vAlign w:val="center"/>
        </w:tcPr>
        <w:p w14:paraId="7A48840B" w14:textId="77777777" w:rsidR="00573CD6" w:rsidRPr="009C4990" w:rsidRDefault="00573CD6" w:rsidP="00F95668">
          <w:pPr>
            <w:keepNext/>
            <w:jc w:val="center"/>
            <w:outlineLvl w:val="3"/>
            <w:rPr>
              <w:rFonts w:ascii="Tahoma" w:hAnsi="Tahoma" w:cs="Tahoma"/>
              <w:b/>
              <w:bCs/>
              <w:sz w:val="28"/>
              <w:szCs w:val="28"/>
            </w:rPr>
          </w:pPr>
          <w:r w:rsidRPr="009C4990">
            <w:rPr>
              <w:rFonts w:ascii="Tahoma" w:hAnsi="Tahoma" w:cs="Tahoma"/>
              <w:b/>
              <w:bCs/>
              <w:sz w:val="28"/>
              <w:szCs w:val="28"/>
            </w:rPr>
            <w:t>UNIVERSIDAD DE CÓRDOBA</w:t>
          </w:r>
        </w:p>
      </w:tc>
      <w:tc>
        <w:tcPr>
          <w:tcW w:w="818" w:type="pct"/>
          <w:vMerge w:val="restart"/>
          <w:vAlign w:val="center"/>
        </w:tcPr>
        <w:p w14:paraId="5E30FF7D" w14:textId="77777777" w:rsidR="005C13BA" w:rsidRPr="009C4990" w:rsidRDefault="00573CD6" w:rsidP="00BA5423">
          <w:pPr>
            <w:keepNext/>
            <w:jc w:val="center"/>
            <w:outlineLvl w:val="3"/>
            <w:rPr>
              <w:rFonts w:ascii="Tahoma" w:hAnsi="Tahoma" w:cs="Tahoma"/>
              <w:bCs/>
              <w:sz w:val="18"/>
              <w:szCs w:val="18"/>
            </w:rPr>
          </w:pPr>
          <w:r w:rsidRPr="009C4990">
            <w:rPr>
              <w:rFonts w:ascii="Tahoma" w:hAnsi="Tahoma" w:cs="Tahoma"/>
              <w:b/>
              <w:bCs/>
              <w:sz w:val="18"/>
              <w:szCs w:val="18"/>
            </w:rPr>
            <w:t>CÓDIGO:</w:t>
          </w:r>
          <w:r w:rsidR="009F1C7B" w:rsidRPr="009C4990">
            <w:rPr>
              <w:rFonts w:ascii="Tahoma" w:hAnsi="Tahoma" w:cs="Tahoma"/>
              <w:bCs/>
              <w:sz w:val="18"/>
              <w:szCs w:val="18"/>
            </w:rPr>
            <w:t xml:space="preserve"> </w:t>
          </w:r>
        </w:p>
        <w:p w14:paraId="4AFE8EBC" w14:textId="0BA54411" w:rsidR="00573CD6" w:rsidRPr="009C4990" w:rsidRDefault="009F1C7B" w:rsidP="00BA5423">
          <w:pPr>
            <w:keepNext/>
            <w:jc w:val="center"/>
            <w:outlineLvl w:val="3"/>
            <w:rPr>
              <w:rFonts w:ascii="Tahoma" w:hAnsi="Tahoma" w:cs="Tahoma"/>
              <w:bCs/>
              <w:sz w:val="18"/>
              <w:szCs w:val="18"/>
            </w:rPr>
          </w:pPr>
          <w:r w:rsidRPr="009C4990">
            <w:rPr>
              <w:rFonts w:ascii="Tahoma" w:hAnsi="Tahoma" w:cs="Tahoma"/>
              <w:bCs/>
              <w:sz w:val="18"/>
              <w:szCs w:val="18"/>
            </w:rPr>
            <w:t>F</w:t>
          </w:r>
          <w:r w:rsidR="00983A9A" w:rsidRPr="009C4990">
            <w:rPr>
              <w:rFonts w:ascii="Tahoma" w:hAnsi="Tahoma" w:cs="Tahoma"/>
              <w:bCs/>
              <w:sz w:val="18"/>
              <w:szCs w:val="18"/>
            </w:rPr>
            <w:t>DOC</w:t>
          </w:r>
          <w:r w:rsidRPr="009C4990">
            <w:rPr>
              <w:rFonts w:ascii="Tahoma" w:hAnsi="Tahoma" w:cs="Tahoma"/>
              <w:bCs/>
              <w:sz w:val="18"/>
              <w:szCs w:val="18"/>
            </w:rPr>
            <w:t>-0</w:t>
          </w:r>
          <w:r w:rsidR="001B093D" w:rsidRPr="009C4990">
            <w:rPr>
              <w:rFonts w:ascii="Tahoma" w:hAnsi="Tahoma" w:cs="Tahoma"/>
              <w:bCs/>
              <w:sz w:val="18"/>
              <w:szCs w:val="18"/>
            </w:rPr>
            <w:t>88</w:t>
          </w:r>
        </w:p>
        <w:p w14:paraId="22B69C23" w14:textId="555727F8" w:rsidR="00573CD6" w:rsidRPr="009C4990" w:rsidRDefault="00573CD6" w:rsidP="00BA5423">
          <w:pPr>
            <w:jc w:val="center"/>
            <w:rPr>
              <w:rFonts w:ascii="Tahoma" w:hAnsi="Tahoma" w:cs="Tahoma"/>
              <w:sz w:val="18"/>
              <w:szCs w:val="18"/>
            </w:rPr>
          </w:pPr>
          <w:r w:rsidRPr="009C4990">
            <w:rPr>
              <w:rFonts w:ascii="Tahoma" w:hAnsi="Tahoma" w:cs="Tahoma"/>
              <w:b/>
              <w:sz w:val="18"/>
              <w:szCs w:val="18"/>
            </w:rPr>
            <w:t>VERSIÓN:</w:t>
          </w:r>
          <w:r w:rsidRPr="009C4990">
            <w:rPr>
              <w:rFonts w:ascii="Tahoma" w:hAnsi="Tahoma" w:cs="Tahoma"/>
              <w:sz w:val="18"/>
              <w:szCs w:val="18"/>
            </w:rPr>
            <w:t xml:space="preserve"> 0</w:t>
          </w:r>
          <w:r w:rsidR="005C13BA" w:rsidRPr="009C4990">
            <w:rPr>
              <w:rFonts w:ascii="Tahoma" w:hAnsi="Tahoma" w:cs="Tahoma"/>
              <w:sz w:val="18"/>
              <w:szCs w:val="18"/>
            </w:rPr>
            <w:t>5</w:t>
          </w:r>
        </w:p>
        <w:p w14:paraId="0ED7F36A" w14:textId="77777777" w:rsidR="009C4990" w:rsidRDefault="00573CD6" w:rsidP="00847ACE">
          <w:pPr>
            <w:jc w:val="center"/>
            <w:rPr>
              <w:rFonts w:ascii="Tahoma" w:hAnsi="Tahoma" w:cs="Tahoma"/>
              <w:bCs/>
              <w:sz w:val="18"/>
              <w:szCs w:val="18"/>
            </w:rPr>
          </w:pPr>
          <w:r w:rsidRPr="009C4990">
            <w:rPr>
              <w:rFonts w:ascii="Tahoma" w:hAnsi="Tahoma" w:cs="Tahoma"/>
              <w:b/>
              <w:bCs/>
              <w:sz w:val="18"/>
              <w:szCs w:val="18"/>
            </w:rPr>
            <w:t>EMISIÓN:</w:t>
          </w:r>
          <w:r w:rsidR="00847ACE" w:rsidRPr="009C4990">
            <w:rPr>
              <w:rFonts w:ascii="Tahoma" w:hAnsi="Tahoma" w:cs="Tahoma"/>
              <w:bCs/>
              <w:sz w:val="18"/>
              <w:szCs w:val="18"/>
            </w:rPr>
            <w:t xml:space="preserve"> </w:t>
          </w:r>
        </w:p>
        <w:p w14:paraId="5290BC63" w14:textId="15028B99" w:rsidR="00573CD6" w:rsidRPr="009C4990" w:rsidRDefault="009C4990" w:rsidP="00847ACE">
          <w:pPr>
            <w:jc w:val="center"/>
            <w:rPr>
              <w:rFonts w:ascii="Tahoma" w:hAnsi="Tahoma" w:cs="Tahoma"/>
              <w:bCs/>
              <w:sz w:val="18"/>
              <w:szCs w:val="18"/>
            </w:rPr>
          </w:pPr>
          <w:r>
            <w:rPr>
              <w:rFonts w:ascii="Tahoma" w:hAnsi="Tahoma" w:cs="Tahoma"/>
              <w:bCs/>
              <w:sz w:val="18"/>
              <w:szCs w:val="18"/>
            </w:rPr>
            <w:t>10</w:t>
          </w:r>
          <w:r w:rsidR="00C616D7" w:rsidRPr="009C4990">
            <w:rPr>
              <w:rFonts w:ascii="Tahoma" w:hAnsi="Tahoma" w:cs="Tahoma"/>
              <w:bCs/>
              <w:sz w:val="18"/>
              <w:szCs w:val="18"/>
            </w:rPr>
            <w:t>/0</w:t>
          </w:r>
          <w:r w:rsidR="005C13BA" w:rsidRPr="009C4990">
            <w:rPr>
              <w:rFonts w:ascii="Tahoma" w:hAnsi="Tahoma" w:cs="Tahoma"/>
              <w:bCs/>
              <w:sz w:val="18"/>
              <w:szCs w:val="18"/>
            </w:rPr>
            <w:t>4</w:t>
          </w:r>
          <w:r w:rsidR="00C616D7" w:rsidRPr="009C4990">
            <w:rPr>
              <w:rFonts w:ascii="Tahoma" w:hAnsi="Tahoma" w:cs="Tahoma"/>
              <w:bCs/>
              <w:sz w:val="18"/>
              <w:szCs w:val="18"/>
            </w:rPr>
            <w:t>/20</w:t>
          </w:r>
          <w:r w:rsidR="001B093D" w:rsidRPr="009C4990">
            <w:rPr>
              <w:rFonts w:ascii="Tahoma" w:hAnsi="Tahoma" w:cs="Tahoma"/>
              <w:bCs/>
              <w:sz w:val="18"/>
              <w:szCs w:val="18"/>
            </w:rPr>
            <w:t>2</w:t>
          </w:r>
          <w:r w:rsidR="005C13BA" w:rsidRPr="009C4990">
            <w:rPr>
              <w:rFonts w:ascii="Tahoma" w:hAnsi="Tahoma" w:cs="Tahoma"/>
              <w:bCs/>
              <w:sz w:val="18"/>
              <w:szCs w:val="18"/>
            </w:rPr>
            <w:t>4</w:t>
          </w:r>
        </w:p>
        <w:p w14:paraId="1597FB5B" w14:textId="77777777" w:rsidR="00573CD6" w:rsidRPr="009C4990" w:rsidRDefault="00573CD6" w:rsidP="00BA5423">
          <w:pPr>
            <w:jc w:val="center"/>
            <w:rPr>
              <w:rFonts w:ascii="Tahoma" w:hAnsi="Tahoma" w:cs="Tahoma"/>
              <w:b/>
              <w:sz w:val="18"/>
            </w:rPr>
          </w:pPr>
          <w:r w:rsidRPr="009C4990">
            <w:rPr>
              <w:rFonts w:ascii="Tahoma" w:hAnsi="Tahoma" w:cs="Tahoma"/>
              <w:b/>
              <w:sz w:val="18"/>
            </w:rPr>
            <w:t>PÁGINA</w:t>
          </w:r>
        </w:p>
        <w:p w14:paraId="0292A04A" w14:textId="77777777" w:rsidR="00573CD6" w:rsidRPr="00F03ED9" w:rsidRDefault="00573CD6" w:rsidP="00BA5423">
          <w:pPr>
            <w:jc w:val="center"/>
          </w:pPr>
          <w:r w:rsidRPr="009C4990">
            <w:rPr>
              <w:rStyle w:val="Nmerodepgina"/>
              <w:rFonts w:ascii="Tahoma" w:hAnsi="Tahoma" w:cs="Tahoma"/>
              <w:sz w:val="18"/>
              <w:szCs w:val="18"/>
            </w:rPr>
            <w:fldChar w:fldCharType="begin"/>
          </w:r>
          <w:r w:rsidRPr="009C4990">
            <w:rPr>
              <w:rStyle w:val="Nmerodepgina"/>
              <w:rFonts w:ascii="Tahoma" w:hAnsi="Tahoma" w:cs="Tahoma"/>
              <w:sz w:val="18"/>
              <w:szCs w:val="18"/>
            </w:rPr>
            <w:instrText xml:space="preserve"> PAGE </w:instrText>
          </w:r>
          <w:r w:rsidRPr="009C4990">
            <w:rPr>
              <w:rStyle w:val="Nmerodepgina"/>
              <w:rFonts w:ascii="Tahoma" w:hAnsi="Tahoma" w:cs="Tahoma"/>
              <w:sz w:val="18"/>
              <w:szCs w:val="18"/>
            </w:rPr>
            <w:fldChar w:fldCharType="separate"/>
          </w:r>
          <w:r w:rsidR="00F95668" w:rsidRPr="009C4990">
            <w:rPr>
              <w:rStyle w:val="Nmerodepgina"/>
              <w:rFonts w:ascii="Tahoma" w:hAnsi="Tahoma" w:cs="Tahoma"/>
              <w:noProof/>
              <w:sz w:val="18"/>
              <w:szCs w:val="18"/>
            </w:rPr>
            <w:t>1</w:t>
          </w:r>
          <w:r w:rsidRPr="009C4990">
            <w:rPr>
              <w:rStyle w:val="Nmerodepgina"/>
              <w:rFonts w:ascii="Tahoma" w:hAnsi="Tahoma" w:cs="Tahoma"/>
              <w:sz w:val="18"/>
              <w:szCs w:val="18"/>
            </w:rPr>
            <w:fldChar w:fldCharType="end"/>
          </w:r>
          <w:r w:rsidRPr="009C4990">
            <w:rPr>
              <w:rStyle w:val="Nmerodepgina"/>
              <w:rFonts w:ascii="Tahoma" w:hAnsi="Tahoma" w:cs="Tahoma"/>
              <w:sz w:val="18"/>
              <w:szCs w:val="18"/>
            </w:rPr>
            <w:t xml:space="preserve"> </w:t>
          </w:r>
          <w:r w:rsidR="00F95668" w:rsidRPr="009C4990">
            <w:rPr>
              <w:rStyle w:val="Nmerodepgina"/>
              <w:rFonts w:ascii="Tahoma" w:hAnsi="Tahoma" w:cs="Tahoma"/>
              <w:b/>
              <w:sz w:val="18"/>
              <w:szCs w:val="18"/>
            </w:rPr>
            <w:t>DE</w:t>
          </w:r>
          <w:r w:rsidR="00F95668" w:rsidRPr="009C4990">
            <w:rPr>
              <w:rStyle w:val="Nmerodepgina"/>
              <w:rFonts w:ascii="Tahoma" w:hAnsi="Tahoma" w:cs="Tahoma"/>
              <w:sz w:val="18"/>
              <w:szCs w:val="18"/>
            </w:rPr>
            <w:t xml:space="preserve"> </w:t>
          </w:r>
          <w:r w:rsidRPr="009C4990">
            <w:rPr>
              <w:rStyle w:val="Nmerodepgina"/>
              <w:rFonts w:ascii="Tahoma" w:hAnsi="Tahoma" w:cs="Tahoma"/>
              <w:sz w:val="18"/>
              <w:szCs w:val="18"/>
            </w:rPr>
            <w:fldChar w:fldCharType="begin"/>
          </w:r>
          <w:r w:rsidRPr="009C4990">
            <w:rPr>
              <w:rStyle w:val="Nmerodepgina"/>
              <w:rFonts w:ascii="Tahoma" w:hAnsi="Tahoma" w:cs="Tahoma"/>
              <w:sz w:val="18"/>
              <w:szCs w:val="18"/>
            </w:rPr>
            <w:instrText xml:space="preserve"> NUMPAGES </w:instrText>
          </w:r>
          <w:r w:rsidRPr="009C4990">
            <w:rPr>
              <w:rStyle w:val="Nmerodepgina"/>
              <w:rFonts w:ascii="Tahoma" w:hAnsi="Tahoma" w:cs="Tahoma"/>
              <w:sz w:val="18"/>
              <w:szCs w:val="18"/>
            </w:rPr>
            <w:fldChar w:fldCharType="separate"/>
          </w:r>
          <w:r w:rsidR="00F95668" w:rsidRPr="009C4990">
            <w:rPr>
              <w:rStyle w:val="Nmerodepgina"/>
              <w:rFonts w:ascii="Tahoma" w:hAnsi="Tahoma" w:cs="Tahoma"/>
              <w:noProof/>
              <w:sz w:val="18"/>
              <w:szCs w:val="18"/>
            </w:rPr>
            <w:t>2</w:t>
          </w:r>
          <w:r w:rsidRPr="009C4990">
            <w:rPr>
              <w:rStyle w:val="Nmerodepgina"/>
              <w:rFonts w:ascii="Tahoma" w:hAnsi="Tahoma" w:cs="Tahoma"/>
              <w:sz w:val="18"/>
              <w:szCs w:val="18"/>
            </w:rPr>
            <w:fldChar w:fldCharType="end"/>
          </w:r>
        </w:p>
      </w:tc>
    </w:tr>
    <w:tr w:rsidR="00573CD6" w:rsidRPr="00F03ED9" w14:paraId="1A3C7AF2" w14:textId="77777777" w:rsidTr="0049412A">
      <w:trPr>
        <w:trHeight w:val="667"/>
      </w:trPr>
      <w:tc>
        <w:tcPr>
          <w:tcW w:w="663" w:type="pct"/>
          <w:vMerge/>
        </w:tcPr>
        <w:p w14:paraId="1DDE3569" w14:textId="77777777" w:rsidR="00573CD6" w:rsidRPr="00F03ED9" w:rsidRDefault="00573CD6" w:rsidP="008D778F">
          <w:pPr>
            <w:autoSpaceDE w:val="0"/>
            <w:autoSpaceDN w:val="0"/>
            <w:adjustRightInd w:val="0"/>
            <w:jc w:val="both"/>
            <w:outlineLvl w:val="0"/>
            <w:rPr>
              <w:rFonts w:ascii="Verdana" w:hAnsi="Verdana" w:cs="Arial"/>
              <w:b/>
              <w:bCs/>
            </w:rPr>
          </w:pPr>
        </w:p>
      </w:tc>
      <w:tc>
        <w:tcPr>
          <w:tcW w:w="3520" w:type="pct"/>
          <w:vAlign w:val="center"/>
        </w:tcPr>
        <w:p w14:paraId="70B3CEAA" w14:textId="3D42CCA4" w:rsidR="00573CD6" w:rsidRPr="009C4990" w:rsidRDefault="00F3168F" w:rsidP="00F95668">
          <w:pPr>
            <w:autoSpaceDE w:val="0"/>
            <w:autoSpaceDN w:val="0"/>
            <w:adjustRightInd w:val="0"/>
            <w:jc w:val="center"/>
            <w:outlineLvl w:val="0"/>
            <w:rPr>
              <w:rFonts w:ascii="Tahoma" w:hAnsi="Tahoma" w:cs="Tahoma"/>
              <w:b/>
              <w:bCs/>
              <w:sz w:val="22"/>
              <w:szCs w:val="22"/>
            </w:rPr>
          </w:pPr>
          <w:r w:rsidRPr="009C4990">
            <w:rPr>
              <w:rFonts w:ascii="Tahoma" w:hAnsi="Tahoma" w:cs="Tahoma"/>
              <w:b/>
              <w:bCs/>
            </w:rPr>
            <w:t>PLAN DE CURSO</w:t>
          </w:r>
        </w:p>
      </w:tc>
      <w:tc>
        <w:tcPr>
          <w:tcW w:w="818" w:type="pct"/>
          <w:vMerge/>
        </w:tcPr>
        <w:p w14:paraId="3D0C4193" w14:textId="77777777" w:rsidR="00573CD6" w:rsidRPr="00F03ED9" w:rsidRDefault="00573CD6" w:rsidP="008D778F">
          <w:pPr>
            <w:autoSpaceDE w:val="0"/>
            <w:autoSpaceDN w:val="0"/>
            <w:adjustRightInd w:val="0"/>
            <w:jc w:val="center"/>
            <w:outlineLvl w:val="0"/>
            <w:rPr>
              <w:rFonts w:ascii="Benguiat Bk BT" w:hAnsi="Benguiat Bk BT" w:cs="Arial"/>
              <w:b/>
              <w:bCs/>
              <w:sz w:val="22"/>
              <w:szCs w:val="22"/>
            </w:rPr>
          </w:pPr>
        </w:p>
      </w:tc>
    </w:tr>
  </w:tbl>
  <w:p w14:paraId="1D4567E3" w14:textId="77777777" w:rsidR="00573CD6" w:rsidRDefault="00573CD6">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 o:bullet="t">
        <v:imagedata r:id="rId1" o:title=""/>
      </v:shape>
    </w:pict>
  </w:numPicBullet>
  <w:abstractNum w:abstractNumId="0" w15:restartNumberingAfterBreak="0">
    <w:nsid w:val="009324DA"/>
    <w:multiLevelType w:val="hybridMultilevel"/>
    <w:tmpl w:val="0A9C75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037901"/>
    <w:multiLevelType w:val="hybridMultilevel"/>
    <w:tmpl w:val="C08AFE2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4A0E7A"/>
    <w:multiLevelType w:val="hybridMultilevel"/>
    <w:tmpl w:val="50F421FC"/>
    <w:lvl w:ilvl="0" w:tplc="0C0A000F">
      <w:start w:val="1"/>
      <w:numFmt w:val="decimal"/>
      <w:lvlText w:val="%1."/>
      <w:lvlJc w:val="left"/>
      <w:pPr>
        <w:tabs>
          <w:tab w:val="num" w:pos="1980"/>
        </w:tabs>
        <w:ind w:left="1980" w:hanging="360"/>
      </w:pPr>
      <w:rPr>
        <w:rFonts w:hint="default"/>
      </w:rPr>
    </w:lvl>
    <w:lvl w:ilvl="1" w:tplc="0C0A0003" w:tentative="1">
      <w:start w:val="1"/>
      <w:numFmt w:val="bullet"/>
      <w:lvlText w:val="o"/>
      <w:lvlJc w:val="left"/>
      <w:pPr>
        <w:tabs>
          <w:tab w:val="num" w:pos="2700"/>
        </w:tabs>
        <w:ind w:left="2700" w:hanging="360"/>
      </w:pPr>
      <w:rPr>
        <w:rFonts w:ascii="Courier New" w:hAnsi="Courier New" w:cs="Courier New" w:hint="default"/>
      </w:rPr>
    </w:lvl>
    <w:lvl w:ilvl="2" w:tplc="0C0A0005" w:tentative="1">
      <w:start w:val="1"/>
      <w:numFmt w:val="bullet"/>
      <w:lvlText w:val=""/>
      <w:lvlJc w:val="left"/>
      <w:pPr>
        <w:tabs>
          <w:tab w:val="num" w:pos="3420"/>
        </w:tabs>
        <w:ind w:left="3420" w:hanging="360"/>
      </w:pPr>
      <w:rPr>
        <w:rFonts w:ascii="Wingdings" w:hAnsi="Wingdings" w:hint="default"/>
      </w:rPr>
    </w:lvl>
    <w:lvl w:ilvl="3" w:tplc="0C0A0001" w:tentative="1">
      <w:start w:val="1"/>
      <w:numFmt w:val="bullet"/>
      <w:lvlText w:val=""/>
      <w:lvlJc w:val="left"/>
      <w:pPr>
        <w:tabs>
          <w:tab w:val="num" w:pos="4140"/>
        </w:tabs>
        <w:ind w:left="4140" w:hanging="360"/>
      </w:pPr>
      <w:rPr>
        <w:rFonts w:ascii="Symbol" w:hAnsi="Symbol" w:hint="default"/>
      </w:rPr>
    </w:lvl>
    <w:lvl w:ilvl="4" w:tplc="0C0A0003" w:tentative="1">
      <w:start w:val="1"/>
      <w:numFmt w:val="bullet"/>
      <w:lvlText w:val="o"/>
      <w:lvlJc w:val="left"/>
      <w:pPr>
        <w:tabs>
          <w:tab w:val="num" w:pos="4860"/>
        </w:tabs>
        <w:ind w:left="4860" w:hanging="360"/>
      </w:pPr>
      <w:rPr>
        <w:rFonts w:ascii="Courier New" w:hAnsi="Courier New" w:cs="Courier New" w:hint="default"/>
      </w:rPr>
    </w:lvl>
    <w:lvl w:ilvl="5" w:tplc="0C0A0005" w:tentative="1">
      <w:start w:val="1"/>
      <w:numFmt w:val="bullet"/>
      <w:lvlText w:val=""/>
      <w:lvlJc w:val="left"/>
      <w:pPr>
        <w:tabs>
          <w:tab w:val="num" w:pos="5580"/>
        </w:tabs>
        <w:ind w:left="5580" w:hanging="360"/>
      </w:pPr>
      <w:rPr>
        <w:rFonts w:ascii="Wingdings" w:hAnsi="Wingdings" w:hint="default"/>
      </w:rPr>
    </w:lvl>
    <w:lvl w:ilvl="6" w:tplc="0C0A0001" w:tentative="1">
      <w:start w:val="1"/>
      <w:numFmt w:val="bullet"/>
      <w:lvlText w:val=""/>
      <w:lvlJc w:val="left"/>
      <w:pPr>
        <w:tabs>
          <w:tab w:val="num" w:pos="6300"/>
        </w:tabs>
        <w:ind w:left="6300" w:hanging="360"/>
      </w:pPr>
      <w:rPr>
        <w:rFonts w:ascii="Symbol" w:hAnsi="Symbol" w:hint="default"/>
      </w:rPr>
    </w:lvl>
    <w:lvl w:ilvl="7" w:tplc="0C0A0003" w:tentative="1">
      <w:start w:val="1"/>
      <w:numFmt w:val="bullet"/>
      <w:lvlText w:val="o"/>
      <w:lvlJc w:val="left"/>
      <w:pPr>
        <w:tabs>
          <w:tab w:val="num" w:pos="7020"/>
        </w:tabs>
        <w:ind w:left="7020" w:hanging="360"/>
      </w:pPr>
      <w:rPr>
        <w:rFonts w:ascii="Courier New" w:hAnsi="Courier New" w:cs="Courier New" w:hint="default"/>
      </w:rPr>
    </w:lvl>
    <w:lvl w:ilvl="8" w:tplc="0C0A0005" w:tentative="1">
      <w:start w:val="1"/>
      <w:numFmt w:val="bullet"/>
      <w:lvlText w:val=""/>
      <w:lvlJc w:val="left"/>
      <w:pPr>
        <w:tabs>
          <w:tab w:val="num" w:pos="7740"/>
        </w:tabs>
        <w:ind w:left="7740" w:hanging="360"/>
      </w:pPr>
      <w:rPr>
        <w:rFonts w:ascii="Wingdings" w:hAnsi="Wingdings" w:hint="default"/>
      </w:rPr>
    </w:lvl>
  </w:abstractNum>
  <w:abstractNum w:abstractNumId="3" w15:restartNumberingAfterBreak="0">
    <w:nsid w:val="079763BA"/>
    <w:multiLevelType w:val="hybridMultilevel"/>
    <w:tmpl w:val="9F46AEEC"/>
    <w:lvl w:ilvl="0" w:tplc="240A000F">
      <w:start w:val="1"/>
      <w:numFmt w:val="decimal"/>
      <w:lvlText w:val="%1."/>
      <w:lvlJc w:val="left"/>
      <w:pPr>
        <w:ind w:left="720" w:hanging="360"/>
      </w:pPr>
      <w:rPr>
        <w:rFonts w:hint="default"/>
      </w:rPr>
    </w:lvl>
    <w:lvl w:ilvl="1" w:tplc="0EAC2BEA">
      <w:start w:val="1"/>
      <w:numFmt w:val="lowerLetter"/>
      <w:lvlText w:val="%2."/>
      <w:lvlJc w:val="left"/>
      <w:pPr>
        <w:ind w:left="1440" w:hanging="360"/>
      </w:pPr>
      <w:rPr>
        <w:b/>
        <w:bCs/>
        <w:i/>
        <w:iCs/>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8304498"/>
    <w:multiLevelType w:val="hybridMultilevel"/>
    <w:tmpl w:val="76B8D9FC"/>
    <w:lvl w:ilvl="0" w:tplc="040A000F">
      <w:start w:val="1"/>
      <w:numFmt w:val="decimal"/>
      <w:lvlText w:val="%1."/>
      <w:lvlJc w:val="left"/>
      <w:pPr>
        <w:tabs>
          <w:tab w:val="num" w:pos="1260"/>
        </w:tabs>
        <w:ind w:left="1260" w:hanging="360"/>
      </w:pPr>
    </w:lvl>
    <w:lvl w:ilvl="1" w:tplc="040A0019" w:tentative="1">
      <w:start w:val="1"/>
      <w:numFmt w:val="lowerLetter"/>
      <w:lvlText w:val="%2."/>
      <w:lvlJc w:val="left"/>
      <w:pPr>
        <w:tabs>
          <w:tab w:val="num" w:pos="1980"/>
        </w:tabs>
        <w:ind w:left="1980" w:hanging="360"/>
      </w:pPr>
    </w:lvl>
    <w:lvl w:ilvl="2" w:tplc="040A001B" w:tentative="1">
      <w:start w:val="1"/>
      <w:numFmt w:val="lowerRoman"/>
      <w:lvlText w:val="%3."/>
      <w:lvlJc w:val="right"/>
      <w:pPr>
        <w:tabs>
          <w:tab w:val="num" w:pos="2700"/>
        </w:tabs>
        <w:ind w:left="2700" w:hanging="180"/>
      </w:pPr>
    </w:lvl>
    <w:lvl w:ilvl="3" w:tplc="040A000F" w:tentative="1">
      <w:start w:val="1"/>
      <w:numFmt w:val="decimal"/>
      <w:lvlText w:val="%4."/>
      <w:lvlJc w:val="left"/>
      <w:pPr>
        <w:tabs>
          <w:tab w:val="num" w:pos="3420"/>
        </w:tabs>
        <w:ind w:left="3420" w:hanging="360"/>
      </w:pPr>
    </w:lvl>
    <w:lvl w:ilvl="4" w:tplc="040A0019" w:tentative="1">
      <w:start w:val="1"/>
      <w:numFmt w:val="lowerLetter"/>
      <w:lvlText w:val="%5."/>
      <w:lvlJc w:val="left"/>
      <w:pPr>
        <w:tabs>
          <w:tab w:val="num" w:pos="4140"/>
        </w:tabs>
        <w:ind w:left="4140" w:hanging="360"/>
      </w:pPr>
    </w:lvl>
    <w:lvl w:ilvl="5" w:tplc="040A001B" w:tentative="1">
      <w:start w:val="1"/>
      <w:numFmt w:val="lowerRoman"/>
      <w:lvlText w:val="%6."/>
      <w:lvlJc w:val="right"/>
      <w:pPr>
        <w:tabs>
          <w:tab w:val="num" w:pos="4860"/>
        </w:tabs>
        <w:ind w:left="4860" w:hanging="180"/>
      </w:pPr>
    </w:lvl>
    <w:lvl w:ilvl="6" w:tplc="040A000F" w:tentative="1">
      <w:start w:val="1"/>
      <w:numFmt w:val="decimal"/>
      <w:lvlText w:val="%7."/>
      <w:lvlJc w:val="left"/>
      <w:pPr>
        <w:tabs>
          <w:tab w:val="num" w:pos="5580"/>
        </w:tabs>
        <w:ind w:left="5580" w:hanging="360"/>
      </w:pPr>
    </w:lvl>
    <w:lvl w:ilvl="7" w:tplc="040A0019" w:tentative="1">
      <w:start w:val="1"/>
      <w:numFmt w:val="lowerLetter"/>
      <w:lvlText w:val="%8."/>
      <w:lvlJc w:val="left"/>
      <w:pPr>
        <w:tabs>
          <w:tab w:val="num" w:pos="6300"/>
        </w:tabs>
        <w:ind w:left="6300" w:hanging="360"/>
      </w:pPr>
    </w:lvl>
    <w:lvl w:ilvl="8" w:tplc="040A001B" w:tentative="1">
      <w:start w:val="1"/>
      <w:numFmt w:val="lowerRoman"/>
      <w:lvlText w:val="%9."/>
      <w:lvlJc w:val="right"/>
      <w:pPr>
        <w:tabs>
          <w:tab w:val="num" w:pos="7020"/>
        </w:tabs>
        <w:ind w:left="7020" w:hanging="180"/>
      </w:pPr>
    </w:lvl>
  </w:abstractNum>
  <w:abstractNum w:abstractNumId="5" w15:restartNumberingAfterBreak="0">
    <w:nsid w:val="08D1699C"/>
    <w:multiLevelType w:val="hybridMultilevel"/>
    <w:tmpl w:val="8EA85C60"/>
    <w:lvl w:ilvl="0" w:tplc="FA6464E6">
      <w:start w:val="1"/>
      <w:numFmt w:val="upperRoman"/>
      <w:lvlText w:val="%1."/>
      <w:lvlJc w:val="right"/>
      <w:pPr>
        <w:ind w:left="720" w:hanging="360"/>
      </w:pPr>
      <w:rPr>
        <w:rFonts w:ascii="Daytona Condensed Light" w:hAnsi="Daytona Condensed Light" w:hint="default"/>
        <w:b w:val="0"/>
        <w:bCs w:val="0"/>
        <w:sz w:val="16"/>
        <w:szCs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DC32C4B"/>
    <w:multiLevelType w:val="hybridMultilevel"/>
    <w:tmpl w:val="35428A5C"/>
    <w:lvl w:ilvl="0" w:tplc="60E46C96">
      <w:start w:val="1"/>
      <w:numFmt w:val="decimal"/>
      <w:lvlText w:val="%1"/>
      <w:lvlJc w:val="left"/>
      <w:pPr>
        <w:ind w:left="360" w:hanging="360"/>
      </w:pPr>
      <w:rPr>
        <w:rFonts w:hint="default"/>
        <w:b/>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00257BE"/>
    <w:multiLevelType w:val="hybridMultilevel"/>
    <w:tmpl w:val="DAFA4742"/>
    <w:lvl w:ilvl="0" w:tplc="27C8A7EE">
      <w:start w:val="1"/>
      <w:numFmt w:val="bullet"/>
      <w:lvlText w:val="-"/>
      <w:lvlJc w:val="left"/>
      <w:pPr>
        <w:tabs>
          <w:tab w:val="num" w:pos="360"/>
        </w:tabs>
        <w:ind w:left="360" w:hanging="360"/>
      </w:pPr>
      <w:rPr>
        <w:rFonts w:ascii="Verdana" w:eastAsia="Times New Roman" w:hAnsi="Verdana" w:cs="Aria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1B50174"/>
    <w:multiLevelType w:val="hybridMultilevel"/>
    <w:tmpl w:val="ED52EB1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D2438C"/>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2409C4"/>
    <w:multiLevelType w:val="hybridMultilevel"/>
    <w:tmpl w:val="A2BC6E1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140424A6"/>
    <w:multiLevelType w:val="hybridMultilevel"/>
    <w:tmpl w:val="587ACBA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2" w15:restartNumberingAfterBreak="0">
    <w:nsid w:val="14C466AE"/>
    <w:multiLevelType w:val="hybridMultilevel"/>
    <w:tmpl w:val="27704660"/>
    <w:lvl w:ilvl="0" w:tplc="0C0A000D">
      <w:start w:val="1"/>
      <w:numFmt w:val="bullet"/>
      <w:lvlText w:val=""/>
      <w:lvlJc w:val="left"/>
      <w:pPr>
        <w:ind w:left="720" w:hanging="360"/>
      </w:pPr>
      <w:rPr>
        <w:rFonts w:ascii="Wingdings" w:hAnsi="Wingdings" w:hint="default"/>
        <w:b w:val="0"/>
        <w:b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FA474C"/>
    <w:multiLevelType w:val="hybridMultilevel"/>
    <w:tmpl w:val="FD1475B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1B2B63E5"/>
    <w:multiLevelType w:val="hybridMultilevel"/>
    <w:tmpl w:val="F78EC7F4"/>
    <w:lvl w:ilvl="0" w:tplc="FFFFFFFF">
      <w:start w:val="1"/>
      <w:numFmt w:val="decimal"/>
      <w:lvlText w:val="%1."/>
      <w:lvlJc w:val="left"/>
      <w:pPr>
        <w:ind w:left="720" w:hanging="360"/>
      </w:pPr>
      <w:rPr>
        <w:b/>
        <w:bCs/>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1E5E6F"/>
    <w:multiLevelType w:val="hybridMultilevel"/>
    <w:tmpl w:val="03EA6D52"/>
    <w:lvl w:ilvl="0" w:tplc="45424612">
      <w:start w:val="1"/>
      <w:numFmt w:val="decimal"/>
      <w:lvlText w:val="%1."/>
      <w:lvlJc w:val="left"/>
      <w:pPr>
        <w:tabs>
          <w:tab w:val="num" w:pos="720"/>
        </w:tabs>
        <w:ind w:left="720" w:hanging="360"/>
      </w:pPr>
    </w:lvl>
    <w:lvl w:ilvl="1" w:tplc="A6A8075C" w:tentative="1">
      <w:start w:val="1"/>
      <w:numFmt w:val="decimal"/>
      <w:lvlText w:val="%2."/>
      <w:lvlJc w:val="left"/>
      <w:pPr>
        <w:tabs>
          <w:tab w:val="num" w:pos="1440"/>
        </w:tabs>
        <w:ind w:left="1440" w:hanging="360"/>
      </w:pPr>
    </w:lvl>
    <w:lvl w:ilvl="2" w:tplc="C64A7AE4" w:tentative="1">
      <w:start w:val="1"/>
      <w:numFmt w:val="decimal"/>
      <w:lvlText w:val="%3."/>
      <w:lvlJc w:val="left"/>
      <w:pPr>
        <w:tabs>
          <w:tab w:val="num" w:pos="2160"/>
        </w:tabs>
        <w:ind w:left="2160" w:hanging="360"/>
      </w:pPr>
    </w:lvl>
    <w:lvl w:ilvl="3" w:tplc="F124AA56" w:tentative="1">
      <w:start w:val="1"/>
      <w:numFmt w:val="decimal"/>
      <w:lvlText w:val="%4."/>
      <w:lvlJc w:val="left"/>
      <w:pPr>
        <w:tabs>
          <w:tab w:val="num" w:pos="2880"/>
        </w:tabs>
        <w:ind w:left="2880" w:hanging="360"/>
      </w:pPr>
    </w:lvl>
    <w:lvl w:ilvl="4" w:tplc="1B56327A" w:tentative="1">
      <w:start w:val="1"/>
      <w:numFmt w:val="decimal"/>
      <w:lvlText w:val="%5."/>
      <w:lvlJc w:val="left"/>
      <w:pPr>
        <w:tabs>
          <w:tab w:val="num" w:pos="3600"/>
        </w:tabs>
        <w:ind w:left="3600" w:hanging="360"/>
      </w:pPr>
    </w:lvl>
    <w:lvl w:ilvl="5" w:tplc="C0C62604" w:tentative="1">
      <w:start w:val="1"/>
      <w:numFmt w:val="decimal"/>
      <w:lvlText w:val="%6."/>
      <w:lvlJc w:val="left"/>
      <w:pPr>
        <w:tabs>
          <w:tab w:val="num" w:pos="4320"/>
        </w:tabs>
        <w:ind w:left="4320" w:hanging="360"/>
      </w:pPr>
    </w:lvl>
    <w:lvl w:ilvl="6" w:tplc="C1544712" w:tentative="1">
      <w:start w:val="1"/>
      <w:numFmt w:val="decimal"/>
      <w:lvlText w:val="%7."/>
      <w:lvlJc w:val="left"/>
      <w:pPr>
        <w:tabs>
          <w:tab w:val="num" w:pos="5040"/>
        </w:tabs>
        <w:ind w:left="5040" w:hanging="360"/>
      </w:pPr>
    </w:lvl>
    <w:lvl w:ilvl="7" w:tplc="E7A65E60" w:tentative="1">
      <w:start w:val="1"/>
      <w:numFmt w:val="decimal"/>
      <w:lvlText w:val="%8."/>
      <w:lvlJc w:val="left"/>
      <w:pPr>
        <w:tabs>
          <w:tab w:val="num" w:pos="5760"/>
        </w:tabs>
        <w:ind w:left="5760" w:hanging="360"/>
      </w:pPr>
    </w:lvl>
    <w:lvl w:ilvl="8" w:tplc="FDEC015E" w:tentative="1">
      <w:start w:val="1"/>
      <w:numFmt w:val="decimal"/>
      <w:lvlText w:val="%9."/>
      <w:lvlJc w:val="left"/>
      <w:pPr>
        <w:tabs>
          <w:tab w:val="num" w:pos="6480"/>
        </w:tabs>
        <w:ind w:left="6480" w:hanging="360"/>
      </w:pPr>
    </w:lvl>
  </w:abstractNum>
  <w:abstractNum w:abstractNumId="16" w15:restartNumberingAfterBreak="0">
    <w:nsid w:val="1C4714A8"/>
    <w:multiLevelType w:val="hybridMultilevel"/>
    <w:tmpl w:val="45DEE46A"/>
    <w:lvl w:ilvl="0" w:tplc="5002B3E2">
      <w:start w:val="1"/>
      <w:numFmt w:val="bullet"/>
      <w:lvlText w:val=""/>
      <w:lvlJc w:val="left"/>
      <w:pPr>
        <w:tabs>
          <w:tab w:val="num" w:pos="454"/>
        </w:tabs>
        <w:ind w:left="454" w:hanging="454"/>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CDC6885"/>
    <w:multiLevelType w:val="hybridMultilevel"/>
    <w:tmpl w:val="FF9CD050"/>
    <w:lvl w:ilvl="0" w:tplc="080A0005">
      <w:start w:val="1"/>
      <w:numFmt w:val="bullet"/>
      <w:lvlText w:val=""/>
      <w:lvlJc w:val="left"/>
      <w:pPr>
        <w:ind w:left="720" w:hanging="360"/>
      </w:pPr>
      <w:rPr>
        <w:rFonts w:ascii="Wingdings" w:hAnsi="Wingdings" w:hint="default"/>
        <w:b w:val="0"/>
        <w:bCs w:val="0"/>
        <w:sz w:val="18"/>
        <w:szCs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F4B3B4B"/>
    <w:multiLevelType w:val="hybridMultilevel"/>
    <w:tmpl w:val="E65A97F2"/>
    <w:lvl w:ilvl="0" w:tplc="92286F52">
      <w:start w:val="1"/>
      <w:numFmt w:val="lowerLetter"/>
      <w:lvlText w:val="%1)"/>
      <w:lvlJc w:val="left"/>
      <w:pPr>
        <w:ind w:left="183"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1" w:tplc="16447D4E">
      <w:start w:val="1"/>
      <w:numFmt w:val="lowerLetter"/>
      <w:lvlText w:val="%2"/>
      <w:lvlJc w:val="left"/>
      <w:pPr>
        <w:ind w:left="355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2" w:tplc="8EF6E9B6">
      <w:start w:val="1"/>
      <w:numFmt w:val="lowerRoman"/>
      <w:lvlText w:val="%3"/>
      <w:lvlJc w:val="left"/>
      <w:pPr>
        <w:ind w:left="427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3" w:tplc="9BF0D208">
      <w:start w:val="1"/>
      <w:numFmt w:val="decimal"/>
      <w:lvlText w:val="%4"/>
      <w:lvlJc w:val="left"/>
      <w:pPr>
        <w:ind w:left="499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4" w:tplc="FFB45F90">
      <w:start w:val="1"/>
      <w:numFmt w:val="lowerLetter"/>
      <w:lvlText w:val="%5"/>
      <w:lvlJc w:val="left"/>
      <w:pPr>
        <w:ind w:left="571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5" w:tplc="84866AF8">
      <w:start w:val="1"/>
      <w:numFmt w:val="lowerRoman"/>
      <w:lvlText w:val="%6"/>
      <w:lvlJc w:val="left"/>
      <w:pPr>
        <w:ind w:left="643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6" w:tplc="048E03C0">
      <w:start w:val="1"/>
      <w:numFmt w:val="decimal"/>
      <w:lvlText w:val="%7"/>
      <w:lvlJc w:val="left"/>
      <w:pPr>
        <w:ind w:left="715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7" w:tplc="15164492">
      <w:start w:val="1"/>
      <w:numFmt w:val="lowerLetter"/>
      <w:lvlText w:val="%8"/>
      <w:lvlJc w:val="left"/>
      <w:pPr>
        <w:ind w:left="787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lvl w:ilvl="8" w:tplc="09A8EC2A">
      <w:start w:val="1"/>
      <w:numFmt w:val="lowerRoman"/>
      <w:lvlText w:val="%9"/>
      <w:lvlJc w:val="left"/>
      <w:pPr>
        <w:ind w:left="8594" w:firstLine="0"/>
      </w:pPr>
      <w:rPr>
        <w:rFonts w:ascii="Calibri" w:eastAsia="Calibri" w:hAnsi="Calibri" w:cs="Calibri"/>
        <w:b w:val="0"/>
        <w:i w:val="0"/>
        <w:strike w:val="0"/>
        <w:dstrike w:val="0"/>
        <w:color w:val="FF0000"/>
        <w:sz w:val="16"/>
        <w:szCs w:val="16"/>
        <w:u w:val="none" w:color="000000"/>
        <w:effect w:val="none"/>
        <w:bdr w:val="none" w:sz="0" w:space="0" w:color="auto" w:frame="1"/>
        <w:vertAlign w:val="baseline"/>
      </w:rPr>
    </w:lvl>
  </w:abstractNum>
  <w:abstractNum w:abstractNumId="19" w15:restartNumberingAfterBreak="0">
    <w:nsid w:val="1F774A10"/>
    <w:multiLevelType w:val="hybridMultilevel"/>
    <w:tmpl w:val="92FEC1A6"/>
    <w:lvl w:ilvl="0" w:tplc="92EA94DC">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1F8A367B"/>
    <w:multiLevelType w:val="hybridMultilevel"/>
    <w:tmpl w:val="795E9518"/>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12362B7"/>
    <w:multiLevelType w:val="hybridMultilevel"/>
    <w:tmpl w:val="080C331C"/>
    <w:lvl w:ilvl="0" w:tplc="411C5BE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4C30DDF"/>
    <w:multiLevelType w:val="hybridMultilevel"/>
    <w:tmpl w:val="A734EC24"/>
    <w:lvl w:ilvl="0" w:tplc="F2D2E524">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5777B9F"/>
    <w:multiLevelType w:val="hybridMultilevel"/>
    <w:tmpl w:val="D0CA4E4C"/>
    <w:lvl w:ilvl="0" w:tplc="48AC861C">
      <w:start w:val="1"/>
      <w:numFmt w:val="bullet"/>
      <w:lvlText w:val=""/>
      <w:lvlJc w:val="left"/>
      <w:pPr>
        <w:tabs>
          <w:tab w:val="num" w:pos="417"/>
        </w:tabs>
        <w:ind w:left="57" w:firstLine="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8F44BFE"/>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B00480"/>
    <w:multiLevelType w:val="hybridMultilevel"/>
    <w:tmpl w:val="92FE99A4"/>
    <w:lvl w:ilvl="0" w:tplc="0C0A000D">
      <w:start w:val="1"/>
      <w:numFmt w:val="bullet"/>
      <w:lvlText w:val=""/>
      <w:lvlJc w:val="left"/>
      <w:pPr>
        <w:tabs>
          <w:tab w:val="num" w:pos="720"/>
        </w:tabs>
        <w:ind w:left="720" w:hanging="360"/>
      </w:pPr>
      <w:rPr>
        <w:rFonts w:ascii="Wingdings" w:hAnsi="Wingding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2A110E7B"/>
    <w:multiLevelType w:val="hybridMultilevel"/>
    <w:tmpl w:val="55561BF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2B9361FB"/>
    <w:multiLevelType w:val="hybridMultilevel"/>
    <w:tmpl w:val="F78EC7F4"/>
    <w:lvl w:ilvl="0" w:tplc="FFFFFFFF">
      <w:start w:val="1"/>
      <w:numFmt w:val="decimal"/>
      <w:lvlText w:val="%1."/>
      <w:lvlJc w:val="left"/>
      <w:pPr>
        <w:ind w:left="720" w:hanging="360"/>
      </w:pPr>
      <w:rPr>
        <w:b/>
        <w:bCs/>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D2F15D1"/>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6E0A90"/>
    <w:multiLevelType w:val="hybridMultilevel"/>
    <w:tmpl w:val="D09EF900"/>
    <w:lvl w:ilvl="0" w:tplc="FFFFFFFF">
      <w:start w:val="1"/>
      <w:numFmt w:val="decimal"/>
      <w:lvlText w:val="%1."/>
      <w:lvlJc w:val="left"/>
      <w:pPr>
        <w:ind w:left="720" w:hanging="360"/>
      </w:pPr>
      <w:rPr>
        <w:b/>
        <w:bCs/>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2E757401"/>
    <w:multiLevelType w:val="multilevel"/>
    <w:tmpl w:val="E2489CC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2E884ED9"/>
    <w:multiLevelType w:val="hybridMultilevel"/>
    <w:tmpl w:val="8E5857E6"/>
    <w:lvl w:ilvl="0" w:tplc="040A000F">
      <w:start w:val="1"/>
      <w:numFmt w:val="decimal"/>
      <w:lvlText w:val="%1."/>
      <w:lvlJc w:val="left"/>
      <w:pPr>
        <w:tabs>
          <w:tab w:val="num" w:pos="540"/>
        </w:tabs>
        <w:ind w:left="540" w:hanging="360"/>
      </w:pPr>
      <w:rPr>
        <w:rFonts w:hint="default"/>
      </w:rPr>
    </w:lvl>
    <w:lvl w:ilvl="1" w:tplc="040A0019" w:tentative="1">
      <w:start w:val="1"/>
      <w:numFmt w:val="lowerLetter"/>
      <w:lvlText w:val="%2."/>
      <w:lvlJc w:val="left"/>
      <w:pPr>
        <w:tabs>
          <w:tab w:val="num" w:pos="1260"/>
        </w:tabs>
        <w:ind w:left="1260" w:hanging="360"/>
      </w:pPr>
    </w:lvl>
    <w:lvl w:ilvl="2" w:tplc="040A001B" w:tentative="1">
      <w:start w:val="1"/>
      <w:numFmt w:val="lowerRoman"/>
      <w:lvlText w:val="%3."/>
      <w:lvlJc w:val="right"/>
      <w:pPr>
        <w:tabs>
          <w:tab w:val="num" w:pos="1980"/>
        </w:tabs>
        <w:ind w:left="1980" w:hanging="180"/>
      </w:pPr>
    </w:lvl>
    <w:lvl w:ilvl="3" w:tplc="040A000F" w:tentative="1">
      <w:start w:val="1"/>
      <w:numFmt w:val="decimal"/>
      <w:lvlText w:val="%4."/>
      <w:lvlJc w:val="left"/>
      <w:pPr>
        <w:tabs>
          <w:tab w:val="num" w:pos="2700"/>
        </w:tabs>
        <w:ind w:left="2700" w:hanging="360"/>
      </w:pPr>
    </w:lvl>
    <w:lvl w:ilvl="4" w:tplc="040A0019" w:tentative="1">
      <w:start w:val="1"/>
      <w:numFmt w:val="lowerLetter"/>
      <w:lvlText w:val="%5."/>
      <w:lvlJc w:val="left"/>
      <w:pPr>
        <w:tabs>
          <w:tab w:val="num" w:pos="3420"/>
        </w:tabs>
        <w:ind w:left="3420" w:hanging="360"/>
      </w:pPr>
    </w:lvl>
    <w:lvl w:ilvl="5" w:tplc="040A001B" w:tentative="1">
      <w:start w:val="1"/>
      <w:numFmt w:val="lowerRoman"/>
      <w:lvlText w:val="%6."/>
      <w:lvlJc w:val="right"/>
      <w:pPr>
        <w:tabs>
          <w:tab w:val="num" w:pos="4140"/>
        </w:tabs>
        <w:ind w:left="4140" w:hanging="180"/>
      </w:pPr>
    </w:lvl>
    <w:lvl w:ilvl="6" w:tplc="040A000F" w:tentative="1">
      <w:start w:val="1"/>
      <w:numFmt w:val="decimal"/>
      <w:lvlText w:val="%7."/>
      <w:lvlJc w:val="left"/>
      <w:pPr>
        <w:tabs>
          <w:tab w:val="num" w:pos="4860"/>
        </w:tabs>
        <w:ind w:left="4860" w:hanging="360"/>
      </w:pPr>
    </w:lvl>
    <w:lvl w:ilvl="7" w:tplc="040A0019" w:tentative="1">
      <w:start w:val="1"/>
      <w:numFmt w:val="lowerLetter"/>
      <w:lvlText w:val="%8."/>
      <w:lvlJc w:val="left"/>
      <w:pPr>
        <w:tabs>
          <w:tab w:val="num" w:pos="5580"/>
        </w:tabs>
        <w:ind w:left="5580" w:hanging="360"/>
      </w:pPr>
    </w:lvl>
    <w:lvl w:ilvl="8" w:tplc="040A001B" w:tentative="1">
      <w:start w:val="1"/>
      <w:numFmt w:val="lowerRoman"/>
      <w:lvlText w:val="%9."/>
      <w:lvlJc w:val="right"/>
      <w:pPr>
        <w:tabs>
          <w:tab w:val="num" w:pos="6300"/>
        </w:tabs>
        <w:ind w:left="6300" w:hanging="180"/>
      </w:pPr>
    </w:lvl>
  </w:abstractNum>
  <w:abstractNum w:abstractNumId="32" w15:restartNumberingAfterBreak="0">
    <w:nsid w:val="2F231910"/>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23267EC"/>
    <w:multiLevelType w:val="hybridMultilevel"/>
    <w:tmpl w:val="E7B49F46"/>
    <w:lvl w:ilvl="0" w:tplc="27C8A7EE">
      <w:start w:val="1"/>
      <w:numFmt w:val="bullet"/>
      <w:lvlText w:val="-"/>
      <w:lvlJc w:val="left"/>
      <w:pPr>
        <w:tabs>
          <w:tab w:val="num" w:pos="720"/>
        </w:tabs>
        <w:ind w:left="720" w:hanging="360"/>
      </w:pPr>
      <w:rPr>
        <w:rFonts w:ascii="Verdana" w:eastAsia="Times New Roman" w:hAnsi="Verdana"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3BA1628"/>
    <w:multiLevelType w:val="hybridMultilevel"/>
    <w:tmpl w:val="70948208"/>
    <w:lvl w:ilvl="0" w:tplc="E962E284">
      <w:start w:val="1"/>
      <w:numFmt w:val="decimal"/>
      <w:lvlText w:val="%1."/>
      <w:lvlJc w:val="left"/>
      <w:pPr>
        <w:ind w:left="720" w:hanging="360"/>
      </w:pPr>
      <w:rPr>
        <w:rFonts w:hint="default"/>
        <w:b/>
        <w:i w:val="0"/>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340E451A"/>
    <w:multiLevelType w:val="hybridMultilevel"/>
    <w:tmpl w:val="8F74D740"/>
    <w:lvl w:ilvl="0" w:tplc="48AC861C">
      <w:start w:val="1"/>
      <w:numFmt w:val="bullet"/>
      <w:lvlText w:val=""/>
      <w:lvlJc w:val="left"/>
      <w:pPr>
        <w:tabs>
          <w:tab w:val="num" w:pos="417"/>
        </w:tabs>
        <w:ind w:left="57" w:firstLine="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42E1881"/>
    <w:multiLevelType w:val="hybridMultilevel"/>
    <w:tmpl w:val="8AD0B54E"/>
    <w:lvl w:ilvl="0" w:tplc="FA6464E6">
      <w:start w:val="1"/>
      <w:numFmt w:val="upperRoman"/>
      <w:lvlText w:val="%1."/>
      <w:lvlJc w:val="right"/>
      <w:pPr>
        <w:ind w:left="1080" w:hanging="360"/>
      </w:pPr>
      <w:rPr>
        <w:rFonts w:ascii="Daytona Condensed Light" w:hAnsi="Daytona Condensed Light" w:hint="default"/>
        <w:b w:val="0"/>
        <w:bCs w:val="0"/>
        <w:sz w:val="16"/>
        <w:szCs w:val="16"/>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15:restartNumberingAfterBreak="0">
    <w:nsid w:val="34AB4D68"/>
    <w:multiLevelType w:val="hybridMultilevel"/>
    <w:tmpl w:val="3F4E1AEA"/>
    <w:lvl w:ilvl="0" w:tplc="9B90760E">
      <w:start w:val="1"/>
      <w:numFmt w:val="decimal"/>
      <w:lvlText w:val="%1."/>
      <w:lvlJc w:val="left"/>
      <w:pPr>
        <w:ind w:left="720" w:hanging="360"/>
      </w:pPr>
      <w:rPr>
        <w:b w:val="0"/>
        <w:bCs w:val="0"/>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39CB5DE8"/>
    <w:multiLevelType w:val="hybridMultilevel"/>
    <w:tmpl w:val="75A4A902"/>
    <w:lvl w:ilvl="0" w:tplc="64708DA4">
      <w:start w:val="1"/>
      <w:numFmt w:val="decimal"/>
      <w:lvlText w:val="%1."/>
      <w:lvlJc w:val="left"/>
      <w:pPr>
        <w:ind w:left="720" w:hanging="360"/>
      </w:pPr>
      <w:rPr>
        <w:b/>
        <w:bCs/>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B01562F"/>
    <w:multiLevelType w:val="hybridMultilevel"/>
    <w:tmpl w:val="202A3D16"/>
    <w:lvl w:ilvl="0" w:tplc="0C0A000F">
      <w:start w:val="1"/>
      <w:numFmt w:val="decimal"/>
      <w:lvlText w:val="%1."/>
      <w:lvlJc w:val="left"/>
      <w:pPr>
        <w:tabs>
          <w:tab w:val="num" w:pos="2520"/>
        </w:tabs>
        <w:ind w:left="2520" w:hanging="360"/>
      </w:pPr>
    </w:lvl>
    <w:lvl w:ilvl="1" w:tplc="0C0A0019" w:tentative="1">
      <w:start w:val="1"/>
      <w:numFmt w:val="lowerLetter"/>
      <w:lvlText w:val="%2."/>
      <w:lvlJc w:val="left"/>
      <w:pPr>
        <w:tabs>
          <w:tab w:val="num" w:pos="1980"/>
        </w:tabs>
        <w:ind w:left="1980" w:hanging="360"/>
      </w:p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40" w15:restartNumberingAfterBreak="0">
    <w:nsid w:val="3B491FC3"/>
    <w:multiLevelType w:val="multilevel"/>
    <w:tmpl w:val="25BC1AE0"/>
    <w:lvl w:ilvl="0">
      <w:start w:val="1"/>
      <w:numFmt w:val="upperRoman"/>
      <w:lvlText w:val="%1."/>
      <w:lvlJc w:val="right"/>
      <w:pPr>
        <w:tabs>
          <w:tab w:val="num" w:pos="720"/>
        </w:tabs>
        <w:ind w:left="720" w:hanging="360"/>
      </w:pPr>
      <w:rPr>
        <w:b/>
        <w:bCs/>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9C7931"/>
    <w:multiLevelType w:val="multilevel"/>
    <w:tmpl w:val="D0CA4E4C"/>
    <w:lvl w:ilvl="0">
      <w:start w:val="1"/>
      <w:numFmt w:val="bullet"/>
      <w:lvlText w:val=""/>
      <w:lvlJc w:val="left"/>
      <w:pPr>
        <w:tabs>
          <w:tab w:val="num" w:pos="417"/>
        </w:tabs>
        <w:ind w:left="57"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F52720A"/>
    <w:multiLevelType w:val="hybridMultilevel"/>
    <w:tmpl w:val="D4E60C88"/>
    <w:lvl w:ilvl="0" w:tplc="11C4CE2A">
      <w:start w:val="1"/>
      <w:numFmt w:val="decimal"/>
      <w:lvlText w:val="%1."/>
      <w:lvlJc w:val="left"/>
      <w:pPr>
        <w:ind w:left="725" w:hanging="360"/>
      </w:pPr>
      <w:rPr>
        <w:rFonts w:ascii="Daytona Condensed Light" w:hAnsi="Daytona Condensed Light" w:hint="default"/>
        <w:b/>
        <w:bCs/>
        <w:sz w:val="18"/>
        <w:szCs w:val="18"/>
      </w:rPr>
    </w:lvl>
    <w:lvl w:ilvl="1" w:tplc="240A0019" w:tentative="1">
      <w:start w:val="1"/>
      <w:numFmt w:val="lowerLetter"/>
      <w:lvlText w:val="%2."/>
      <w:lvlJc w:val="left"/>
      <w:pPr>
        <w:ind w:left="1445" w:hanging="360"/>
      </w:pPr>
    </w:lvl>
    <w:lvl w:ilvl="2" w:tplc="240A001B" w:tentative="1">
      <w:start w:val="1"/>
      <w:numFmt w:val="lowerRoman"/>
      <w:lvlText w:val="%3."/>
      <w:lvlJc w:val="right"/>
      <w:pPr>
        <w:ind w:left="2165" w:hanging="180"/>
      </w:pPr>
    </w:lvl>
    <w:lvl w:ilvl="3" w:tplc="240A000F" w:tentative="1">
      <w:start w:val="1"/>
      <w:numFmt w:val="decimal"/>
      <w:lvlText w:val="%4."/>
      <w:lvlJc w:val="left"/>
      <w:pPr>
        <w:ind w:left="2885" w:hanging="360"/>
      </w:pPr>
    </w:lvl>
    <w:lvl w:ilvl="4" w:tplc="240A0019" w:tentative="1">
      <w:start w:val="1"/>
      <w:numFmt w:val="lowerLetter"/>
      <w:lvlText w:val="%5."/>
      <w:lvlJc w:val="left"/>
      <w:pPr>
        <w:ind w:left="3605" w:hanging="360"/>
      </w:pPr>
    </w:lvl>
    <w:lvl w:ilvl="5" w:tplc="240A001B" w:tentative="1">
      <w:start w:val="1"/>
      <w:numFmt w:val="lowerRoman"/>
      <w:lvlText w:val="%6."/>
      <w:lvlJc w:val="right"/>
      <w:pPr>
        <w:ind w:left="4325" w:hanging="180"/>
      </w:pPr>
    </w:lvl>
    <w:lvl w:ilvl="6" w:tplc="240A000F" w:tentative="1">
      <w:start w:val="1"/>
      <w:numFmt w:val="decimal"/>
      <w:lvlText w:val="%7."/>
      <w:lvlJc w:val="left"/>
      <w:pPr>
        <w:ind w:left="5045" w:hanging="360"/>
      </w:pPr>
    </w:lvl>
    <w:lvl w:ilvl="7" w:tplc="240A0019" w:tentative="1">
      <w:start w:val="1"/>
      <w:numFmt w:val="lowerLetter"/>
      <w:lvlText w:val="%8."/>
      <w:lvlJc w:val="left"/>
      <w:pPr>
        <w:ind w:left="5765" w:hanging="360"/>
      </w:pPr>
    </w:lvl>
    <w:lvl w:ilvl="8" w:tplc="240A001B" w:tentative="1">
      <w:start w:val="1"/>
      <w:numFmt w:val="lowerRoman"/>
      <w:lvlText w:val="%9."/>
      <w:lvlJc w:val="right"/>
      <w:pPr>
        <w:ind w:left="6485" w:hanging="180"/>
      </w:pPr>
    </w:lvl>
  </w:abstractNum>
  <w:abstractNum w:abstractNumId="43" w15:restartNumberingAfterBreak="0">
    <w:nsid w:val="41052471"/>
    <w:multiLevelType w:val="hybridMultilevel"/>
    <w:tmpl w:val="30E2A172"/>
    <w:lvl w:ilvl="0" w:tplc="FA6464E6">
      <w:start w:val="1"/>
      <w:numFmt w:val="upperRoman"/>
      <w:lvlText w:val="%1."/>
      <w:lvlJc w:val="right"/>
      <w:pPr>
        <w:ind w:left="720" w:hanging="360"/>
      </w:pPr>
      <w:rPr>
        <w:rFonts w:ascii="Daytona Condensed Light" w:hAnsi="Daytona Condensed Light" w:hint="default"/>
        <w:b w:val="0"/>
        <w:bCs w:val="0"/>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6DD3F8F"/>
    <w:multiLevelType w:val="hybridMultilevel"/>
    <w:tmpl w:val="332A61B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7984F26"/>
    <w:multiLevelType w:val="hybridMultilevel"/>
    <w:tmpl w:val="28ACD8D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6" w15:restartNumberingAfterBreak="0">
    <w:nsid w:val="4BDB56CD"/>
    <w:multiLevelType w:val="hybridMultilevel"/>
    <w:tmpl w:val="8A9ABEC0"/>
    <w:lvl w:ilvl="0" w:tplc="8304BF6E">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CFF1FD1"/>
    <w:multiLevelType w:val="hybridMultilevel"/>
    <w:tmpl w:val="AAEA67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E5D1EA9"/>
    <w:multiLevelType w:val="hybridMultilevel"/>
    <w:tmpl w:val="080C331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E6827A1"/>
    <w:multiLevelType w:val="hybridMultilevel"/>
    <w:tmpl w:val="B2F4BB8C"/>
    <w:lvl w:ilvl="0" w:tplc="0A5CD526">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4ECD59F6"/>
    <w:multiLevelType w:val="hybridMultilevel"/>
    <w:tmpl w:val="89CCF002"/>
    <w:lvl w:ilvl="0" w:tplc="2BCA63BE">
      <w:start w:val="1"/>
      <w:numFmt w:val="upperRoman"/>
      <w:lvlText w:val="%1."/>
      <w:lvlJc w:val="right"/>
      <w:pPr>
        <w:ind w:left="720" w:hanging="360"/>
      </w:pPr>
      <w:rPr>
        <w:rFonts w:ascii="Daytona Condensed Light" w:hAnsi="Daytona Condensed Light" w:hint="default"/>
        <w:b/>
        <w:bCs/>
        <w:sz w:val="16"/>
        <w:szCs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50F62229"/>
    <w:multiLevelType w:val="multilevel"/>
    <w:tmpl w:val="DB84186A"/>
    <w:lvl w:ilvl="0">
      <w:start w:val="1"/>
      <w:numFmt w:val="decimal"/>
      <w:lvlText w:val="%1."/>
      <w:lvlJc w:val="left"/>
      <w:pPr>
        <w:tabs>
          <w:tab w:val="num" w:pos="720"/>
        </w:tabs>
        <w:ind w:left="720" w:hanging="360"/>
      </w:pPr>
      <w:rPr>
        <w:b/>
        <w:bCs/>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BC2DAB"/>
    <w:multiLevelType w:val="hybridMultilevel"/>
    <w:tmpl w:val="4F281C7C"/>
    <w:lvl w:ilvl="0" w:tplc="27869F4E">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53F068F4"/>
    <w:multiLevelType w:val="hybridMultilevel"/>
    <w:tmpl w:val="E2489CC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4" w15:restartNumberingAfterBreak="0">
    <w:nsid w:val="540F0E29"/>
    <w:multiLevelType w:val="hybridMultilevel"/>
    <w:tmpl w:val="FBD83C0A"/>
    <w:lvl w:ilvl="0" w:tplc="240A000F">
      <w:start w:val="1"/>
      <w:numFmt w:val="decimal"/>
      <w:lvlText w:val="%1."/>
      <w:lvlJc w:val="left"/>
      <w:pPr>
        <w:ind w:left="631" w:hanging="360"/>
      </w:pPr>
    </w:lvl>
    <w:lvl w:ilvl="1" w:tplc="240A0019" w:tentative="1">
      <w:start w:val="1"/>
      <w:numFmt w:val="lowerLetter"/>
      <w:lvlText w:val="%2."/>
      <w:lvlJc w:val="left"/>
      <w:pPr>
        <w:ind w:left="1351" w:hanging="360"/>
      </w:pPr>
    </w:lvl>
    <w:lvl w:ilvl="2" w:tplc="240A001B" w:tentative="1">
      <w:start w:val="1"/>
      <w:numFmt w:val="lowerRoman"/>
      <w:lvlText w:val="%3."/>
      <w:lvlJc w:val="right"/>
      <w:pPr>
        <w:ind w:left="2071" w:hanging="180"/>
      </w:pPr>
    </w:lvl>
    <w:lvl w:ilvl="3" w:tplc="240A000F" w:tentative="1">
      <w:start w:val="1"/>
      <w:numFmt w:val="decimal"/>
      <w:lvlText w:val="%4."/>
      <w:lvlJc w:val="left"/>
      <w:pPr>
        <w:ind w:left="2791" w:hanging="360"/>
      </w:pPr>
    </w:lvl>
    <w:lvl w:ilvl="4" w:tplc="240A0019" w:tentative="1">
      <w:start w:val="1"/>
      <w:numFmt w:val="lowerLetter"/>
      <w:lvlText w:val="%5."/>
      <w:lvlJc w:val="left"/>
      <w:pPr>
        <w:ind w:left="3511" w:hanging="360"/>
      </w:pPr>
    </w:lvl>
    <w:lvl w:ilvl="5" w:tplc="240A001B" w:tentative="1">
      <w:start w:val="1"/>
      <w:numFmt w:val="lowerRoman"/>
      <w:lvlText w:val="%6."/>
      <w:lvlJc w:val="right"/>
      <w:pPr>
        <w:ind w:left="4231" w:hanging="180"/>
      </w:pPr>
    </w:lvl>
    <w:lvl w:ilvl="6" w:tplc="240A000F" w:tentative="1">
      <w:start w:val="1"/>
      <w:numFmt w:val="decimal"/>
      <w:lvlText w:val="%7."/>
      <w:lvlJc w:val="left"/>
      <w:pPr>
        <w:ind w:left="4951" w:hanging="360"/>
      </w:pPr>
    </w:lvl>
    <w:lvl w:ilvl="7" w:tplc="240A0019" w:tentative="1">
      <w:start w:val="1"/>
      <w:numFmt w:val="lowerLetter"/>
      <w:lvlText w:val="%8."/>
      <w:lvlJc w:val="left"/>
      <w:pPr>
        <w:ind w:left="5671" w:hanging="360"/>
      </w:pPr>
    </w:lvl>
    <w:lvl w:ilvl="8" w:tplc="240A001B" w:tentative="1">
      <w:start w:val="1"/>
      <w:numFmt w:val="lowerRoman"/>
      <w:lvlText w:val="%9."/>
      <w:lvlJc w:val="right"/>
      <w:pPr>
        <w:ind w:left="6391" w:hanging="180"/>
      </w:pPr>
    </w:lvl>
  </w:abstractNum>
  <w:abstractNum w:abstractNumId="55" w15:restartNumberingAfterBreak="0">
    <w:nsid w:val="561A5915"/>
    <w:multiLevelType w:val="hybridMultilevel"/>
    <w:tmpl w:val="3294CF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56956AF5"/>
    <w:multiLevelType w:val="hybridMultilevel"/>
    <w:tmpl w:val="2548B8AE"/>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780217E"/>
    <w:multiLevelType w:val="multilevel"/>
    <w:tmpl w:val="25BC1AE0"/>
    <w:lvl w:ilvl="0">
      <w:start w:val="1"/>
      <w:numFmt w:val="upperRoman"/>
      <w:lvlText w:val="%1."/>
      <w:lvlJc w:val="right"/>
      <w:pPr>
        <w:tabs>
          <w:tab w:val="num" w:pos="720"/>
        </w:tabs>
        <w:ind w:left="720" w:hanging="360"/>
      </w:pPr>
      <w:rPr>
        <w:b/>
        <w:bCs/>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3036BB"/>
    <w:multiLevelType w:val="hybridMultilevel"/>
    <w:tmpl w:val="C6D450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5CF74ACC"/>
    <w:multiLevelType w:val="hybridMultilevel"/>
    <w:tmpl w:val="8640AE42"/>
    <w:lvl w:ilvl="0" w:tplc="240A000F">
      <w:start w:val="1"/>
      <w:numFmt w:val="decimal"/>
      <w:lvlText w:val="%1."/>
      <w:lvlJc w:val="left"/>
      <w:pPr>
        <w:ind w:left="696" w:hanging="360"/>
      </w:pPr>
    </w:lvl>
    <w:lvl w:ilvl="1" w:tplc="240A0019" w:tentative="1">
      <w:start w:val="1"/>
      <w:numFmt w:val="lowerLetter"/>
      <w:lvlText w:val="%2."/>
      <w:lvlJc w:val="left"/>
      <w:pPr>
        <w:ind w:left="1416" w:hanging="360"/>
      </w:pPr>
    </w:lvl>
    <w:lvl w:ilvl="2" w:tplc="240A001B" w:tentative="1">
      <w:start w:val="1"/>
      <w:numFmt w:val="lowerRoman"/>
      <w:lvlText w:val="%3."/>
      <w:lvlJc w:val="right"/>
      <w:pPr>
        <w:ind w:left="2136" w:hanging="180"/>
      </w:pPr>
    </w:lvl>
    <w:lvl w:ilvl="3" w:tplc="240A000F" w:tentative="1">
      <w:start w:val="1"/>
      <w:numFmt w:val="decimal"/>
      <w:lvlText w:val="%4."/>
      <w:lvlJc w:val="left"/>
      <w:pPr>
        <w:ind w:left="2856" w:hanging="360"/>
      </w:pPr>
    </w:lvl>
    <w:lvl w:ilvl="4" w:tplc="240A0019" w:tentative="1">
      <w:start w:val="1"/>
      <w:numFmt w:val="lowerLetter"/>
      <w:lvlText w:val="%5."/>
      <w:lvlJc w:val="left"/>
      <w:pPr>
        <w:ind w:left="3576" w:hanging="360"/>
      </w:pPr>
    </w:lvl>
    <w:lvl w:ilvl="5" w:tplc="240A001B" w:tentative="1">
      <w:start w:val="1"/>
      <w:numFmt w:val="lowerRoman"/>
      <w:lvlText w:val="%6."/>
      <w:lvlJc w:val="right"/>
      <w:pPr>
        <w:ind w:left="4296" w:hanging="180"/>
      </w:pPr>
    </w:lvl>
    <w:lvl w:ilvl="6" w:tplc="240A000F" w:tentative="1">
      <w:start w:val="1"/>
      <w:numFmt w:val="decimal"/>
      <w:lvlText w:val="%7."/>
      <w:lvlJc w:val="left"/>
      <w:pPr>
        <w:ind w:left="5016" w:hanging="360"/>
      </w:pPr>
    </w:lvl>
    <w:lvl w:ilvl="7" w:tplc="240A0019" w:tentative="1">
      <w:start w:val="1"/>
      <w:numFmt w:val="lowerLetter"/>
      <w:lvlText w:val="%8."/>
      <w:lvlJc w:val="left"/>
      <w:pPr>
        <w:ind w:left="5736" w:hanging="360"/>
      </w:pPr>
    </w:lvl>
    <w:lvl w:ilvl="8" w:tplc="240A001B" w:tentative="1">
      <w:start w:val="1"/>
      <w:numFmt w:val="lowerRoman"/>
      <w:lvlText w:val="%9."/>
      <w:lvlJc w:val="right"/>
      <w:pPr>
        <w:ind w:left="6456" w:hanging="180"/>
      </w:pPr>
    </w:lvl>
  </w:abstractNum>
  <w:abstractNum w:abstractNumId="60" w15:restartNumberingAfterBreak="0">
    <w:nsid w:val="5DB129DD"/>
    <w:multiLevelType w:val="hybridMultilevel"/>
    <w:tmpl w:val="72F0C230"/>
    <w:lvl w:ilvl="0" w:tplc="BE6E1D38">
      <w:start w:val="1"/>
      <w:numFmt w:val="bullet"/>
      <w:lvlText w:val=""/>
      <w:lvlJc w:val="left"/>
      <w:pPr>
        <w:tabs>
          <w:tab w:val="num" w:pos="360"/>
        </w:tabs>
        <w:ind w:left="0" w:firstLine="0"/>
      </w:pPr>
      <w:rPr>
        <w:rFonts w:ascii="Symbol" w:hAnsi="Symbol" w:hint="default"/>
      </w:rPr>
    </w:lvl>
    <w:lvl w:ilvl="1" w:tplc="0C0A0003" w:tentative="1">
      <w:start w:val="1"/>
      <w:numFmt w:val="bullet"/>
      <w:lvlText w:val="o"/>
      <w:lvlJc w:val="left"/>
      <w:pPr>
        <w:tabs>
          <w:tab w:val="num" w:pos="1383"/>
        </w:tabs>
        <w:ind w:left="1383" w:hanging="360"/>
      </w:pPr>
      <w:rPr>
        <w:rFonts w:ascii="Courier New" w:hAnsi="Courier New" w:hint="default"/>
      </w:rPr>
    </w:lvl>
    <w:lvl w:ilvl="2" w:tplc="0C0A0005" w:tentative="1">
      <w:start w:val="1"/>
      <w:numFmt w:val="bullet"/>
      <w:lvlText w:val=""/>
      <w:lvlJc w:val="left"/>
      <w:pPr>
        <w:tabs>
          <w:tab w:val="num" w:pos="2103"/>
        </w:tabs>
        <w:ind w:left="2103" w:hanging="360"/>
      </w:pPr>
      <w:rPr>
        <w:rFonts w:ascii="Wingdings" w:hAnsi="Wingdings" w:hint="default"/>
      </w:rPr>
    </w:lvl>
    <w:lvl w:ilvl="3" w:tplc="0C0A0001" w:tentative="1">
      <w:start w:val="1"/>
      <w:numFmt w:val="bullet"/>
      <w:lvlText w:val=""/>
      <w:lvlJc w:val="left"/>
      <w:pPr>
        <w:tabs>
          <w:tab w:val="num" w:pos="2823"/>
        </w:tabs>
        <w:ind w:left="2823" w:hanging="360"/>
      </w:pPr>
      <w:rPr>
        <w:rFonts w:ascii="Symbol" w:hAnsi="Symbol" w:hint="default"/>
      </w:rPr>
    </w:lvl>
    <w:lvl w:ilvl="4" w:tplc="0C0A0003" w:tentative="1">
      <w:start w:val="1"/>
      <w:numFmt w:val="bullet"/>
      <w:lvlText w:val="o"/>
      <w:lvlJc w:val="left"/>
      <w:pPr>
        <w:tabs>
          <w:tab w:val="num" w:pos="3543"/>
        </w:tabs>
        <w:ind w:left="3543" w:hanging="360"/>
      </w:pPr>
      <w:rPr>
        <w:rFonts w:ascii="Courier New" w:hAnsi="Courier New" w:hint="default"/>
      </w:rPr>
    </w:lvl>
    <w:lvl w:ilvl="5" w:tplc="0C0A0005" w:tentative="1">
      <w:start w:val="1"/>
      <w:numFmt w:val="bullet"/>
      <w:lvlText w:val=""/>
      <w:lvlJc w:val="left"/>
      <w:pPr>
        <w:tabs>
          <w:tab w:val="num" w:pos="4263"/>
        </w:tabs>
        <w:ind w:left="4263" w:hanging="360"/>
      </w:pPr>
      <w:rPr>
        <w:rFonts w:ascii="Wingdings" w:hAnsi="Wingdings" w:hint="default"/>
      </w:rPr>
    </w:lvl>
    <w:lvl w:ilvl="6" w:tplc="0C0A0001" w:tentative="1">
      <w:start w:val="1"/>
      <w:numFmt w:val="bullet"/>
      <w:lvlText w:val=""/>
      <w:lvlJc w:val="left"/>
      <w:pPr>
        <w:tabs>
          <w:tab w:val="num" w:pos="4983"/>
        </w:tabs>
        <w:ind w:left="4983" w:hanging="360"/>
      </w:pPr>
      <w:rPr>
        <w:rFonts w:ascii="Symbol" w:hAnsi="Symbol" w:hint="default"/>
      </w:rPr>
    </w:lvl>
    <w:lvl w:ilvl="7" w:tplc="0C0A0003" w:tentative="1">
      <w:start w:val="1"/>
      <w:numFmt w:val="bullet"/>
      <w:lvlText w:val="o"/>
      <w:lvlJc w:val="left"/>
      <w:pPr>
        <w:tabs>
          <w:tab w:val="num" w:pos="5703"/>
        </w:tabs>
        <w:ind w:left="5703" w:hanging="360"/>
      </w:pPr>
      <w:rPr>
        <w:rFonts w:ascii="Courier New" w:hAnsi="Courier New" w:hint="default"/>
      </w:rPr>
    </w:lvl>
    <w:lvl w:ilvl="8" w:tplc="0C0A0005" w:tentative="1">
      <w:start w:val="1"/>
      <w:numFmt w:val="bullet"/>
      <w:lvlText w:val=""/>
      <w:lvlJc w:val="left"/>
      <w:pPr>
        <w:tabs>
          <w:tab w:val="num" w:pos="6423"/>
        </w:tabs>
        <w:ind w:left="6423" w:hanging="360"/>
      </w:pPr>
      <w:rPr>
        <w:rFonts w:ascii="Wingdings" w:hAnsi="Wingdings" w:hint="default"/>
      </w:rPr>
    </w:lvl>
  </w:abstractNum>
  <w:abstractNum w:abstractNumId="61" w15:restartNumberingAfterBreak="0">
    <w:nsid w:val="5DC05CEA"/>
    <w:multiLevelType w:val="hybridMultilevel"/>
    <w:tmpl w:val="729435D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2" w15:restartNumberingAfterBreak="0">
    <w:nsid w:val="5F7E384A"/>
    <w:multiLevelType w:val="hybridMultilevel"/>
    <w:tmpl w:val="4A54C864"/>
    <w:lvl w:ilvl="0" w:tplc="5972C2CE">
      <w:start w:val="6"/>
      <w:numFmt w:val="decimal"/>
      <w:lvlText w:val="%1."/>
      <w:lvlJc w:val="left"/>
      <w:pPr>
        <w:tabs>
          <w:tab w:val="num" w:pos="360"/>
        </w:tabs>
        <w:ind w:left="360" w:hanging="360"/>
      </w:pPr>
      <w:rPr>
        <w:rFonts w:hint="default"/>
        <w:b/>
        <w:i w:val="0"/>
      </w:rPr>
    </w:lvl>
    <w:lvl w:ilvl="1" w:tplc="DA78B1F6">
      <w:numFmt w:val="none"/>
      <w:lvlText w:val=""/>
      <w:lvlJc w:val="left"/>
      <w:pPr>
        <w:tabs>
          <w:tab w:val="num" w:pos="360"/>
        </w:tabs>
      </w:pPr>
    </w:lvl>
    <w:lvl w:ilvl="2" w:tplc="B15C9AF4">
      <w:numFmt w:val="none"/>
      <w:lvlText w:val=""/>
      <w:lvlJc w:val="left"/>
      <w:pPr>
        <w:tabs>
          <w:tab w:val="num" w:pos="360"/>
        </w:tabs>
      </w:pPr>
    </w:lvl>
    <w:lvl w:ilvl="3" w:tplc="EA101988">
      <w:numFmt w:val="none"/>
      <w:lvlText w:val=""/>
      <w:lvlJc w:val="left"/>
      <w:pPr>
        <w:tabs>
          <w:tab w:val="num" w:pos="360"/>
        </w:tabs>
      </w:pPr>
    </w:lvl>
    <w:lvl w:ilvl="4" w:tplc="B5FC0F24">
      <w:numFmt w:val="none"/>
      <w:lvlText w:val=""/>
      <w:lvlJc w:val="left"/>
      <w:pPr>
        <w:tabs>
          <w:tab w:val="num" w:pos="360"/>
        </w:tabs>
      </w:pPr>
    </w:lvl>
    <w:lvl w:ilvl="5" w:tplc="144E4DC8">
      <w:numFmt w:val="none"/>
      <w:lvlText w:val=""/>
      <w:lvlJc w:val="left"/>
      <w:pPr>
        <w:tabs>
          <w:tab w:val="num" w:pos="360"/>
        </w:tabs>
      </w:pPr>
    </w:lvl>
    <w:lvl w:ilvl="6" w:tplc="457AD5BA">
      <w:numFmt w:val="none"/>
      <w:lvlText w:val=""/>
      <w:lvlJc w:val="left"/>
      <w:pPr>
        <w:tabs>
          <w:tab w:val="num" w:pos="360"/>
        </w:tabs>
      </w:pPr>
    </w:lvl>
    <w:lvl w:ilvl="7" w:tplc="B7802FF8">
      <w:numFmt w:val="none"/>
      <w:lvlText w:val=""/>
      <w:lvlJc w:val="left"/>
      <w:pPr>
        <w:tabs>
          <w:tab w:val="num" w:pos="360"/>
        </w:tabs>
      </w:pPr>
    </w:lvl>
    <w:lvl w:ilvl="8" w:tplc="AC6E687A">
      <w:numFmt w:val="none"/>
      <w:lvlText w:val=""/>
      <w:lvlJc w:val="left"/>
      <w:pPr>
        <w:tabs>
          <w:tab w:val="num" w:pos="360"/>
        </w:tabs>
      </w:pPr>
    </w:lvl>
  </w:abstractNum>
  <w:abstractNum w:abstractNumId="63" w15:restartNumberingAfterBreak="0">
    <w:nsid w:val="629E2443"/>
    <w:multiLevelType w:val="hybridMultilevel"/>
    <w:tmpl w:val="3F4E1AEA"/>
    <w:lvl w:ilvl="0" w:tplc="FFFFFFFF">
      <w:start w:val="1"/>
      <w:numFmt w:val="decimal"/>
      <w:lvlText w:val="%1."/>
      <w:lvlJc w:val="left"/>
      <w:pPr>
        <w:ind w:left="720" w:hanging="360"/>
      </w:pPr>
      <w:rPr>
        <w:b w:val="0"/>
        <w:b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9AC43CD"/>
    <w:multiLevelType w:val="hybridMultilevel"/>
    <w:tmpl w:val="BA90AAEC"/>
    <w:lvl w:ilvl="0" w:tplc="240A000F">
      <w:start w:val="1"/>
      <w:numFmt w:val="decimal"/>
      <w:lvlText w:val="%1."/>
      <w:lvlJc w:val="left"/>
      <w:pPr>
        <w:ind w:left="1080" w:hanging="360"/>
      </w:pPr>
      <w:rPr>
        <w:rFonts w:hint="default"/>
        <w:b w:val="0"/>
        <w:bCs w:val="0"/>
        <w:sz w:val="16"/>
        <w:szCs w:val="16"/>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6CC338E8"/>
    <w:multiLevelType w:val="hybridMultilevel"/>
    <w:tmpl w:val="587ACBA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6" w15:restartNumberingAfterBreak="0">
    <w:nsid w:val="6E615303"/>
    <w:multiLevelType w:val="hybridMultilevel"/>
    <w:tmpl w:val="F78EC7F4"/>
    <w:lvl w:ilvl="0" w:tplc="8858FF64">
      <w:start w:val="1"/>
      <w:numFmt w:val="decimal"/>
      <w:lvlText w:val="%1."/>
      <w:lvlJc w:val="left"/>
      <w:pPr>
        <w:ind w:left="720" w:hanging="360"/>
      </w:pPr>
      <w:rPr>
        <w:b/>
        <w:bCs/>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6ED24859"/>
    <w:multiLevelType w:val="hybridMultilevel"/>
    <w:tmpl w:val="66983304"/>
    <w:lvl w:ilvl="0" w:tplc="FE7CA04A">
      <w:start w:val="1"/>
      <w:numFmt w:val="decimal"/>
      <w:lvlText w:val="%1"/>
      <w:lvlJc w:val="left"/>
      <w:pPr>
        <w:ind w:left="36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74AA7BE6"/>
    <w:multiLevelType w:val="hybridMultilevel"/>
    <w:tmpl w:val="76C614F0"/>
    <w:lvl w:ilvl="0" w:tplc="0C0A0005">
      <w:start w:val="1"/>
      <w:numFmt w:val="bullet"/>
      <w:lvlText w:val=""/>
      <w:lvlJc w:val="left"/>
      <w:pPr>
        <w:tabs>
          <w:tab w:val="num" w:pos="720"/>
        </w:tabs>
        <w:ind w:left="720" w:hanging="360"/>
      </w:pPr>
      <w:rPr>
        <w:rFonts w:ascii="Wingdings" w:hAnsi="Wingdings" w:hint="default"/>
      </w:rPr>
    </w:lvl>
    <w:lvl w:ilvl="1" w:tplc="08D89198">
      <w:start w:val="1"/>
      <w:numFmt w:val="bullet"/>
      <w:lvlText w:val=""/>
      <w:lvlPicBulletId w:val="0"/>
      <w:lvlJc w:val="left"/>
      <w:pPr>
        <w:tabs>
          <w:tab w:val="num" w:pos="1460"/>
        </w:tabs>
        <w:ind w:left="1460" w:hanging="38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6561292"/>
    <w:multiLevelType w:val="hybridMultilevel"/>
    <w:tmpl w:val="255EF432"/>
    <w:lvl w:ilvl="0" w:tplc="9B90760E">
      <w:start w:val="1"/>
      <w:numFmt w:val="decimal"/>
      <w:lvlText w:val="%1."/>
      <w:lvlJc w:val="left"/>
      <w:pPr>
        <w:ind w:left="720" w:hanging="360"/>
      </w:pPr>
      <w:rPr>
        <w:b w:val="0"/>
        <w:bCs w:val="0"/>
        <w:sz w:val="18"/>
        <w:szCs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0" w15:restartNumberingAfterBreak="0">
    <w:nsid w:val="767F3ED8"/>
    <w:multiLevelType w:val="hybridMultilevel"/>
    <w:tmpl w:val="C5E0A80C"/>
    <w:lvl w:ilvl="0" w:tplc="80D4B978">
      <w:start w:val="1"/>
      <w:numFmt w:val="decimal"/>
      <w:lvlText w:val="%1."/>
      <w:lvlJc w:val="left"/>
      <w:pPr>
        <w:ind w:left="720" w:hanging="360"/>
      </w:pPr>
      <w:rPr>
        <w:b/>
        <w:bCs/>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7A42589"/>
    <w:multiLevelType w:val="hybridMultilevel"/>
    <w:tmpl w:val="6302998A"/>
    <w:lvl w:ilvl="0" w:tplc="08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8120C8A"/>
    <w:multiLevelType w:val="hybridMultilevel"/>
    <w:tmpl w:val="1A3842FA"/>
    <w:lvl w:ilvl="0" w:tplc="0C0A000F">
      <w:start w:val="1"/>
      <w:numFmt w:val="decimal"/>
      <w:lvlText w:val="%1."/>
      <w:lvlJc w:val="left"/>
      <w:pPr>
        <w:tabs>
          <w:tab w:val="num" w:pos="720"/>
        </w:tabs>
        <w:ind w:left="720" w:hanging="360"/>
      </w:pPr>
      <w:rPr>
        <w:rFonts w:hint="default"/>
      </w:rPr>
    </w:lvl>
    <w:lvl w:ilvl="1" w:tplc="CA441EC2">
      <w:start w:val="1"/>
      <w:numFmt w:val="bullet"/>
      <w:lvlText w:val="-"/>
      <w:lvlJc w:val="left"/>
      <w:pPr>
        <w:tabs>
          <w:tab w:val="num" w:pos="1440"/>
        </w:tabs>
        <w:ind w:left="1440" w:hanging="360"/>
      </w:pPr>
      <w:rPr>
        <w:rFonts w:ascii="Verdana" w:eastAsia="Times New Roman" w:hAnsi="Verdana" w:cs="Aria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3" w15:restartNumberingAfterBreak="0">
    <w:nsid w:val="78B623BA"/>
    <w:multiLevelType w:val="hybridMultilevel"/>
    <w:tmpl w:val="B9602A8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96A396A"/>
    <w:multiLevelType w:val="hybridMultilevel"/>
    <w:tmpl w:val="C1043314"/>
    <w:lvl w:ilvl="0" w:tplc="05B89C18">
      <w:start w:val="1"/>
      <w:numFmt w:val="decimal"/>
      <w:lvlText w:val="%1."/>
      <w:lvlJc w:val="left"/>
      <w:pPr>
        <w:ind w:left="685" w:hanging="360"/>
      </w:pPr>
      <w:rPr>
        <w:b/>
        <w:bCs/>
      </w:rPr>
    </w:lvl>
    <w:lvl w:ilvl="1" w:tplc="240A0019" w:tentative="1">
      <w:start w:val="1"/>
      <w:numFmt w:val="lowerLetter"/>
      <w:lvlText w:val="%2."/>
      <w:lvlJc w:val="left"/>
      <w:pPr>
        <w:ind w:left="1405" w:hanging="360"/>
      </w:pPr>
    </w:lvl>
    <w:lvl w:ilvl="2" w:tplc="240A001B" w:tentative="1">
      <w:start w:val="1"/>
      <w:numFmt w:val="lowerRoman"/>
      <w:lvlText w:val="%3."/>
      <w:lvlJc w:val="right"/>
      <w:pPr>
        <w:ind w:left="2125" w:hanging="180"/>
      </w:pPr>
    </w:lvl>
    <w:lvl w:ilvl="3" w:tplc="240A000F" w:tentative="1">
      <w:start w:val="1"/>
      <w:numFmt w:val="decimal"/>
      <w:lvlText w:val="%4."/>
      <w:lvlJc w:val="left"/>
      <w:pPr>
        <w:ind w:left="2845" w:hanging="360"/>
      </w:pPr>
    </w:lvl>
    <w:lvl w:ilvl="4" w:tplc="240A0019" w:tentative="1">
      <w:start w:val="1"/>
      <w:numFmt w:val="lowerLetter"/>
      <w:lvlText w:val="%5."/>
      <w:lvlJc w:val="left"/>
      <w:pPr>
        <w:ind w:left="3565" w:hanging="360"/>
      </w:pPr>
    </w:lvl>
    <w:lvl w:ilvl="5" w:tplc="240A001B" w:tentative="1">
      <w:start w:val="1"/>
      <w:numFmt w:val="lowerRoman"/>
      <w:lvlText w:val="%6."/>
      <w:lvlJc w:val="right"/>
      <w:pPr>
        <w:ind w:left="4285" w:hanging="180"/>
      </w:pPr>
    </w:lvl>
    <w:lvl w:ilvl="6" w:tplc="240A000F" w:tentative="1">
      <w:start w:val="1"/>
      <w:numFmt w:val="decimal"/>
      <w:lvlText w:val="%7."/>
      <w:lvlJc w:val="left"/>
      <w:pPr>
        <w:ind w:left="5005" w:hanging="360"/>
      </w:pPr>
    </w:lvl>
    <w:lvl w:ilvl="7" w:tplc="240A0019" w:tentative="1">
      <w:start w:val="1"/>
      <w:numFmt w:val="lowerLetter"/>
      <w:lvlText w:val="%8."/>
      <w:lvlJc w:val="left"/>
      <w:pPr>
        <w:ind w:left="5725" w:hanging="360"/>
      </w:pPr>
    </w:lvl>
    <w:lvl w:ilvl="8" w:tplc="240A001B" w:tentative="1">
      <w:start w:val="1"/>
      <w:numFmt w:val="lowerRoman"/>
      <w:lvlText w:val="%9."/>
      <w:lvlJc w:val="right"/>
      <w:pPr>
        <w:ind w:left="6445" w:hanging="180"/>
      </w:pPr>
    </w:lvl>
  </w:abstractNum>
  <w:abstractNum w:abstractNumId="75" w15:restartNumberingAfterBreak="0">
    <w:nsid w:val="7BC4702D"/>
    <w:multiLevelType w:val="hybridMultilevel"/>
    <w:tmpl w:val="A2B8073A"/>
    <w:lvl w:ilvl="0" w:tplc="080A0005">
      <w:start w:val="1"/>
      <w:numFmt w:val="bullet"/>
      <w:lvlText w:val=""/>
      <w:lvlJc w:val="left"/>
      <w:pPr>
        <w:ind w:left="720" w:hanging="360"/>
      </w:pPr>
      <w:rPr>
        <w:rFonts w:ascii="Wingdings" w:hAnsi="Wingdings" w:hint="default"/>
        <w:b w:val="0"/>
        <w:b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D021501"/>
    <w:multiLevelType w:val="hybridMultilevel"/>
    <w:tmpl w:val="D14C112C"/>
    <w:lvl w:ilvl="0" w:tplc="365E35D8">
      <w:start w:val="1"/>
      <w:numFmt w:val="decimal"/>
      <w:lvlText w:val="%1."/>
      <w:lvlJc w:val="left"/>
      <w:pPr>
        <w:ind w:left="720" w:hanging="360"/>
      </w:pPr>
      <w:rPr>
        <w:rFonts w:ascii="Calibri" w:hAnsi="Calibri" w:hint="default"/>
        <w:b/>
        <w:i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7" w15:restartNumberingAfterBreak="0">
    <w:nsid w:val="7FE11EFF"/>
    <w:multiLevelType w:val="hybridMultilevel"/>
    <w:tmpl w:val="EEC239EE"/>
    <w:lvl w:ilvl="0" w:tplc="080A0001">
      <w:start w:val="1"/>
      <w:numFmt w:val="bullet"/>
      <w:lvlText w:val=""/>
      <w:lvlJc w:val="left"/>
      <w:pPr>
        <w:ind w:left="720" w:hanging="360"/>
      </w:pPr>
      <w:rPr>
        <w:rFonts w:ascii="Symbol" w:hAnsi="Symbol" w:hint="default"/>
        <w:b w:val="0"/>
        <w:b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9997833">
    <w:abstractNumId w:val="44"/>
  </w:num>
  <w:num w:numId="2" w16cid:durableId="920455795">
    <w:abstractNumId w:val="56"/>
  </w:num>
  <w:num w:numId="3" w16cid:durableId="647710193">
    <w:abstractNumId w:val="73"/>
  </w:num>
  <w:num w:numId="4" w16cid:durableId="1620183202">
    <w:abstractNumId w:val="68"/>
  </w:num>
  <w:num w:numId="5" w16cid:durableId="375356216">
    <w:abstractNumId w:val="2"/>
  </w:num>
  <w:num w:numId="6" w16cid:durableId="1657300918">
    <w:abstractNumId w:val="39"/>
  </w:num>
  <w:num w:numId="7" w16cid:durableId="283197050">
    <w:abstractNumId w:val="60"/>
  </w:num>
  <w:num w:numId="8" w16cid:durableId="380591932">
    <w:abstractNumId w:val="16"/>
  </w:num>
  <w:num w:numId="9" w16cid:durableId="2111929878">
    <w:abstractNumId w:val="35"/>
  </w:num>
  <w:num w:numId="10" w16cid:durableId="855120408">
    <w:abstractNumId w:val="23"/>
  </w:num>
  <w:num w:numId="11" w16cid:durableId="1246379326">
    <w:abstractNumId w:val="45"/>
  </w:num>
  <w:num w:numId="12" w16cid:durableId="801924971">
    <w:abstractNumId w:val="1"/>
  </w:num>
  <w:num w:numId="13" w16cid:durableId="276645395">
    <w:abstractNumId w:val="41"/>
  </w:num>
  <w:num w:numId="14" w16cid:durableId="1772772994">
    <w:abstractNumId w:val="20"/>
  </w:num>
  <w:num w:numId="15" w16cid:durableId="1460342019">
    <w:abstractNumId w:val="61"/>
  </w:num>
  <w:num w:numId="16" w16cid:durableId="2047951376">
    <w:abstractNumId w:val="53"/>
  </w:num>
  <w:num w:numId="17" w16cid:durableId="1015231395">
    <w:abstractNumId w:val="30"/>
  </w:num>
  <w:num w:numId="18" w16cid:durableId="1031345527">
    <w:abstractNumId w:val="25"/>
  </w:num>
  <w:num w:numId="19" w16cid:durableId="1757745157">
    <w:abstractNumId w:val="33"/>
  </w:num>
  <w:num w:numId="20" w16cid:durableId="1396709345">
    <w:abstractNumId w:val="7"/>
  </w:num>
  <w:num w:numId="21" w16cid:durableId="531654012">
    <w:abstractNumId w:val="8"/>
  </w:num>
  <w:num w:numId="22" w16cid:durableId="1447961731">
    <w:abstractNumId w:val="31"/>
  </w:num>
  <w:num w:numId="23" w16cid:durableId="923294191">
    <w:abstractNumId w:val="4"/>
  </w:num>
  <w:num w:numId="24" w16cid:durableId="531040087">
    <w:abstractNumId w:val="72"/>
  </w:num>
  <w:num w:numId="25" w16cid:durableId="921570434">
    <w:abstractNumId w:val="26"/>
  </w:num>
  <w:num w:numId="26" w16cid:durableId="1448114727">
    <w:abstractNumId w:val="15"/>
  </w:num>
  <w:num w:numId="27" w16cid:durableId="63992149">
    <w:abstractNumId w:val="10"/>
  </w:num>
  <w:num w:numId="28" w16cid:durableId="1223952793">
    <w:abstractNumId w:val="62"/>
  </w:num>
  <w:num w:numId="29" w16cid:durableId="1699501147">
    <w:abstractNumId w:val="6"/>
  </w:num>
  <w:num w:numId="30" w16cid:durableId="1667395105">
    <w:abstractNumId w:val="47"/>
  </w:num>
  <w:num w:numId="31" w16cid:durableId="682245569">
    <w:abstractNumId w:val="0"/>
  </w:num>
  <w:num w:numId="32" w16cid:durableId="1777292083">
    <w:abstractNumId w:val="13"/>
  </w:num>
  <w:num w:numId="33" w16cid:durableId="370153341">
    <w:abstractNumId w:val="67"/>
  </w:num>
  <w:num w:numId="34" w16cid:durableId="718941676">
    <w:abstractNumId w:val="52"/>
  </w:num>
  <w:num w:numId="35" w16cid:durableId="1601720302">
    <w:abstractNumId w:val="55"/>
  </w:num>
  <w:num w:numId="36" w16cid:durableId="208294466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1100137">
    <w:abstractNumId w:val="11"/>
  </w:num>
  <w:num w:numId="38" w16cid:durableId="2106463244">
    <w:abstractNumId w:val="19"/>
  </w:num>
  <w:num w:numId="39" w16cid:durableId="1422219205">
    <w:abstractNumId w:val="22"/>
  </w:num>
  <w:num w:numId="40" w16cid:durableId="110981962">
    <w:abstractNumId w:val="46"/>
  </w:num>
  <w:num w:numId="41" w16cid:durableId="2016837038">
    <w:abstractNumId w:val="21"/>
  </w:num>
  <w:num w:numId="42" w16cid:durableId="17176579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68282530">
    <w:abstractNumId w:val="32"/>
  </w:num>
  <w:num w:numId="44" w16cid:durableId="744645681">
    <w:abstractNumId w:val="28"/>
  </w:num>
  <w:num w:numId="45" w16cid:durableId="617227417">
    <w:abstractNumId w:val="48"/>
  </w:num>
  <w:num w:numId="46" w16cid:durableId="1197424786">
    <w:abstractNumId w:val="24"/>
  </w:num>
  <w:num w:numId="47" w16cid:durableId="436607057">
    <w:abstractNumId w:val="49"/>
  </w:num>
  <w:num w:numId="48" w16cid:durableId="151797577">
    <w:abstractNumId w:val="9"/>
  </w:num>
  <w:num w:numId="49" w16cid:durableId="1858305585">
    <w:abstractNumId w:val="66"/>
  </w:num>
  <w:num w:numId="50" w16cid:durableId="1145009834">
    <w:abstractNumId w:val="37"/>
  </w:num>
  <w:num w:numId="51" w16cid:durableId="1185094303">
    <w:abstractNumId w:val="63"/>
  </w:num>
  <w:num w:numId="52" w16cid:durableId="804739250">
    <w:abstractNumId w:val="69"/>
  </w:num>
  <w:num w:numId="53" w16cid:durableId="807673375">
    <w:abstractNumId w:val="75"/>
  </w:num>
  <w:num w:numId="54" w16cid:durableId="1270428267">
    <w:abstractNumId w:val="77"/>
  </w:num>
  <w:num w:numId="55" w16cid:durableId="2077317002">
    <w:abstractNumId w:val="12"/>
  </w:num>
  <w:num w:numId="56" w16cid:durableId="1367750294">
    <w:abstractNumId w:val="3"/>
  </w:num>
  <w:num w:numId="57" w16cid:durableId="498421213">
    <w:abstractNumId w:val="14"/>
  </w:num>
  <w:num w:numId="58" w16cid:durableId="563183124">
    <w:abstractNumId w:val="27"/>
  </w:num>
  <w:num w:numId="59" w16cid:durableId="903224123">
    <w:abstractNumId w:val="70"/>
  </w:num>
  <w:num w:numId="60" w16cid:durableId="1794209877">
    <w:abstractNumId w:val="29"/>
  </w:num>
  <w:num w:numId="61" w16cid:durableId="883831905">
    <w:abstractNumId w:val="43"/>
  </w:num>
  <w:num w:numId="62" w16cid:durableId="653216984">
    <w:abstractNumId w:val="34"/>
  </w:num>
  <w:num w:numId="63" w16cid:durableId="2020691369">
    <w:abstractNumId w:val="5"/>
  </w:num>
  <w:num w:numId="64" w16cid:durableId="1635016708">
    <w:abstractNumId w:val="36"/>
  </w:num>
  <w:num w:numId="65" w16cid:durableId="1338384975">
    <w:abstractNumId w:val="64"/>
  </w:num>
  <w:num w:numId="66" w16cid:durableId="1433014579">
    <w:abstractNumId w:val="71"/>
  </w:num>
  <w:num w:numId="67" w16cid:durableId="1897277091">
    <w:abstractNumId w:val="76"/>
  </w:num>
  <w:num w:numId="68" w16cid:durableId="1462307408">
    <w:abstractNumId w:val="50"/>
  </w:num>
  <w:num w:numId="69" w16cid:durableId="1017580459">
    <w:abstractNumId w:val="58"/>
  </w:num>
  <w:num w:numId="70" w16cid:durableId="805859577">
    <w:abstractNumId w:val="59"/>
  </w:num>
  <w:num w:numId="71" w16cid:durableId="866406383">
    <w:abstractNumId w:val="54"/>
  </w:num>
  <w:num w:numId="72" w16cid:durableId="1613319879">
    <w:abstractNumId w:val="74"/>
  </w:num>
  <w:num w:numId="73" w16cid:durableId="306518439">
    <w:abstractNumId w:val="42"/>
  </w:num>
  <w:num w:numId="74" w16cid:durableId="365646954">
    <w:abstractNumId w:val="38"/>
  </w:num>
  <w:num w:numId="75" w16cid:durableId="781146398">
    <w:abstractNumId w:val="57"/>
  </w:num>
  <w:num w:numId="76" w16cid:durableId="1723016445">
    <w:abstractNumId w:val="40"/>
  </w:num>
  <w:num w:numId="77" w16cid:durableId="909657335">
    <w:abstractNumId w:val="51"/>
  </w:num>
  <w:num w:numId="78" w16cid:durableId="10981370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99"/>
    <w:rsid w:val="00007812"/>
    <w:rsid w:val="00020695"/>
    <w:rsid w:val="00025997"/>
    <w:rsid w:val="00025FA9"/>
    <w:rsid w:val="00030309"/>
    <w:rsid w:val="00031F4A"/>
    <w:rsid w:val="00044D77"/>
    <w:rsid w:val="00054213"/>
    <w:rsid w:val="00062121"/>
    <w:rsid w:val="00080988"/>
    <w:rsid w:val="00081D0B"/>
    <w:rsid w:val="000846C7"/>
    <w:rsid w:val="0009242F"/>
    <w:rsid w:val="000930C4"/>
    <w:rsid w:val="00093DA8"/>
    <w:rsid w:val="00096B4C"/>
    <w:rsid w:val="000A56E6"/>
    <w:rsid w:val="000C0F23"/>
    <w:rsid w:val="000C19FE"/>
    <w:rsid w:val="000C6B64"/>
    <w:rsid w:val="000D293A"/>
    <w:rsid w:val="000E293F"/>
    <w:rsid w:val="000E4CF5"/>
    <w:rsid w:val="000E743C"/>
    <w:rsid w:val="00102783"/>
    <w:rsid w:val="00104966"/>
    <w:rsid w:val="001060B6"/>
    <w:rsid w:val="0010618B"/>
    <w:rsid w:val="00107436"/>
    <w:rsid w:val="00116371"/>
    <w:rsid w:val="001165FA"/>
    <w:rsid w:val="001340AB"/>
    <w:rsid w:val="00140A9F"/>
    <w:rsid w:val="00141DFD"/>
    <w:rsid w:val="00143840"/>
    <w:rsid w:val="00152E75"/>
    <w:rsid w:val="00166C81"/>
    <w:rsid w:val="00166F47"/>
    <w:rsid w:val="001679AA"/>
    <w:rsid w:val="00175985"/>
    <w:rsid w:val="00176D33"/>
    <w:rsid w:val="0017729A"/>
    <w:rsid w:val="001955F6"/>
    <w:rsid w:val="00197F15"/>
    <w:rsid w:val="001A5D0A"/>
    <w:rsid w:val="001B093D"/>
    <w:rsid w:val="001B0FE0"/>
    <w:rsid w:val="001B5732"/>
    <w:rsid w:val="001B5FD2"/>
    <w:rsid w:val="001C75E1"/>
    <w:rsid w:val="001E089E"/>
    <w:rsid w:val="001F1CFA"/>
    <w:rsid w:val="001F22AB"/>
    <w:rsid w:val="00201C66"/>
    <w:rsid w:val="00207906"/>
    <w:rsid w:val="00216B5C"/>
    <w:rsid w:val="002212A6"/>
    <w:rsid w:val="00223F44"/>
    <w:rsid w:val="00251731"/>
    <w:rsid w:val="002659DF"/>
    <w:rsid w:val="00267165"/>
    <w:rsid w:val="00267A38"/>
    <w:rsid w:val="0027343D"/>
    <w:rsid w:val="00280B13"/>
    <w:rsid w:val="002850B4"/>
    <w:rsid w:val="00285618"/>
    <w:rsid w:val="00286542"/>
    <w:rsid w:val="00294D2A"/>
    <w:rsid w:val="002A0831"/>
    <w:rsid w:val="002A1975"/>
    <w:rsid w:val="002A1C8C"/>
    <w:rsid w:val="002A7404"/>
    <w:rsid w:val="002B6591"/>
    <w:rsid w:val="002B7F1E"/>
    <w:rsid w:val="002C111E"/>
    <w:rsid w:val="002C30AE"/>
    <w:rsid w:val="002D1C90"/>
    <w:rsid w:val="002D78B6"/>
    <w:rsid w:val="002E556D"/>
    <w:rsid w:val="002F6675"/>
    <w:rsid w:val="00302253"/>
    <w:rsid w:val="00331130"/>
    <w:rsid w:val="003458F2"/>
    <w:rsid w:val="00345A2C"/>
    <w:rsid w:val="003525B4"/>
    <w:rsid w:val="00357775"/>
    <w:rsid w:val="0036300B"/>
    <w:rsid w:val="00365679"/>
    <w:rsid w:val="003723E0"/>
    <w:rsid w:val="00372625"/>
    <w:rsid w:val="00376BA6"/>
    <w:rsid w:val="0038278F"/>
    <w:rsid w:val="0038786C"/>
    <w:rsid w:val="00393917"/>
    <w:rsid w:val="003A0B14"/>
    <w:rsid w:val="003A3837"/>
    <w:rsid w:val="003A4C08"/>
    <w:rsid w:val="003B7A8D"/>
    <w:rsid w:val="003C6BE4"/>
    <w:rsid w:val="003D77D9"/>
    <w:rsid w:val="003E14D0"/>
    <w:rsid w:val="003F0A9E"/>
    <w:rsid w:val="003F3391"/>
    <w:rsid w:val="003F4714"/>
    <w:rsid w:val="003F4EAA"/>
    <w:rsid w:val="004145BC"/>
    <w:rsid w:val="004266BD"/>
    <w:rsid w:val="00426B13"/>
    <w:rsid w:val="00427382"/>
    <w:rsid w:val="004314F1"/>
    <w:rsid w:val="004350C0"/>
    <w:rsid w:val="00435199"/>
    <w:rsid w:val="00440063"/>
    <w:rsid w:val="00443C68"/>
    <w:rsid w:val="004538B6"/>
    <w:rsid w:val="0048282B"/>
    <w:rsid w:val="00483B91"/>
    <w:rsid w:val="00486C9A"/>
    <w:rsid w:val="00490CF7"/>
    <w:rsid w:val="004929B0"/>
    <w:rsid w:val="0049412A"/>
    <w:rsid w:val="00496AF0"/>
    <w:rsid w:val="004A0222"/>
    <w:rsid w:val="004B05B8"/>
    <w:rsid w:val="004B1ED7"/>
    <w:rsid w:val="004B30A2"/>
    <w:rsid w:val="004B659E"/>
    <w:rsid w:val="004C1D8C"/>
    <w:rsid w:val="004D1F43"/>
    <w:rsid w:val="004D2EAA"/>
    <w:rsid w:val="004D502C"/>
    <w:rsid w:val="004E7E12"/>
    <w:rsid w:val="00500F5B"/>
    <w:rsid w:val="00504E39"/>
    <w:rsid w:val="00505313"/>
    <w:rsid w:val="00505EE7"/>
    <w:rsid w:val="00507DCC"/>
    <w:rsid w:val="00511E91"/>
    <w:rsid w:val="00514719"/>
    <w:rsid w:val="00514DBD"/>
    <w:rsid w:val="00515DB2"/>
    <w:rsid w:val="005175E9"/>
    <w:rsid w:val="005222F5"/>
    <w:rsid w:val="00524790"/>
    <w:rsid w:val="00527A22"/>
    <w:rsid w:val="005346DB"/>
    <w:rsid w:val="005356E5"/>
    <w:rsid w:val="005439E3"/>
    <w:rsid w:val="005609E8"/>
    <w:rsid w:val="00570D29"/>
    <w:rsid w:val="00573CD6"/>
    <w:rsid w:val="00574217"/>
    <w:rsid w:val="00576903"/>
    <w:rsid w:val="00580D47"/>
    <w:rsid w:val="00581457"/>
    <w:rsid w:val="0058376A"/>
    <w:rsid w:val="005840AA"/>
    <w:rsid w:val="0059203F"/>
    <w:rsid w:val="005923EB"/>
    <w:rsid w:val="00593B87"/>
    <w:rsid w:val="00597663"/>
    <w:rsid w:val="005A3B9E"/>
    <w:rsid w:val="005A77E7"/>
    <w:rsid w:val="005C13BA"/>
    <w:rsid w:val="005C30C5"/>
    <w:rsid w:val="005C6427"/>
    <w:rsid w:val="005D151B"/>
    <w:rsid w:val="005D4D98"/>
    <w:rsid w:val="005F1FB4"/>
    <w:rsid w:val="005F3200"/>
    <w:rsid w:val="0061622A"/>
    <w:rsid w:val="00626659"/>
    <w:rsid w:val="00631E10"/>
    <w:rsid w:val="00635A8E"/>
    <w:rsid w:val="00641BE9"/>
    <w:rsid w:val="00660BC8"/>
    <w:rsid w:val="00661706"/>
    <w:rsid w:val="00663920"/>
    <w:rsid w:val="00676134"/>
    <w:rsid w:val="00684E8F"/>
    <w:rsid w:val="00686C8A"/>
    <w:rsid w:val="00687CE4"/>
    <w:rsid w:val="00691F7F"/>
    <w:rsid w:val="00696EC2"/>
    <w:rsid w:val="006B0EA1"/>
    <w:rsid w:val="006B6FED"/>
    <w:rsid w:val="006C0180"/>
    <w:rsid w:val="006C625B"/>
    <w:rsid w:val="006C7E57"/>
    <w:rsid w:val="006D4D3A"/>
    <w:rsid w:val="006D66F1"/>
    <w:rsid w:val="006D73CD"/>
    <w:rsid w:val="006E3E4C"/>
    <w:rsid w:val="006E514D"/>
    <w:rsid w:val="006E6218"/>
    <w:rsid w:val="006E6849"/>
    <w:rsid w:val="006E77C4"/>
    <w:rsid w:val="006F29B3"/>
    <w:rsid w:val="006F3C83"/>
    <w:rsid w:val="006F41A8"/>
    <w:rsid w:val="006F4A78"/>
    <w:rsid w:val="00701A41"/>
    <w:rsid w:val="0070565B"/>
    <w:rsid w:val="00723892"/>
    <w:rsid w:val="007245EA"/>
    <w:rsid w:val="00724DA2"/>
    <w:rsid w:val="00724ECA"/>
    <w:rsid w:val="00724F64"/>
    <w:rsid w:val="007360E6"/>
    <w:rsid w:val="0075775A"/>
    <w:rsid w:val="00767F80"/>
    <w:rsid w:val="00773803"/>
    <w:rsid w:val="00782E06"/>
    <w:rsid w:val="00790E1B"/>
    <w:rsid w:val="00796660"/>
    <w:rsid w:val="007A388E"/>
    <w:rsid w:val="007B7858"/>
    <w:rsid w:val="007E0AE8"/>
    <w:rsid w:val="007F2D33"/>
    <w:rsid w:val="0080073C"/>
    <w:rsid w:val="00802084"/>
    <w:rsid w:val="00807606"/>
    <w:rsid w:val="00813E60"/>
    <w:rsid w:val="008169C5"/>
    <w:rsid w:val="00821E18"/>
    <w:rsid w:val="008311B4"/>
    <w:rsid w:val="00840EF7"/>
    <w:rsid w:val="00847428"/>
    <w:rsid w:val="00847ACE"/>
    <w:rsid w:val="0085409B"/>
    <w:rsid w:val="0085787D"/>
    <w:rsid w:val="00861873"/>
    <w:rsid w:val="00861E82"/>
    <w:rsid w:val="00877CF5"/>
    <w:rsid w:val="00880CDF"/>
    <w:rsid w:val="008824B7"/>
    <w:rsid w:val="00887E04"/>
    <w:rsid w:val="00891723"/>
    <w:rsid w:val="00893CFB"/>
    <w:rsid w:val="008951B0"/>
    <w:rsid w:val="008A042F"/>
    <w:rsid w:val="008A7F31"/>
    <w:rsid w:val="008C3641"/>
    <w:rsid w:val="008C7660"/>
    <w:rsid w:val="008D5DCE"/>
    <w:rsid w:val="008D778F"/>
    <w:rsid w:val="008E234E"/>
    <w:rsid w:val="008E2B42"/>
    <w:rsid w:val="008F0DB6"/>
    <w:rsid w:val="008F5826"/>
    <w:rsid w:val="00902765"/>
    <w:rsid w:val="0090461E"/>
    <w:rsid w:val="00912B1E"/>
    <w:rsid w:val="00912C6A"/>
    <w:rsid w:val="009227F1"/>
    <w:rsid w:val="00927CD6"/>
    <w:rsid w:val="00934ECD"/>
    <w:rsid w:val="00936954"/>
    <w:rsid w:val="00942774"/>
    <w:rsid w:val="00942E0E"/>
    <w:rsid w:val="00943BAE"/>
    <w:rsid w:val="00944F20"/>
    <w:rsid w:val="00960254"/>
    <w:rsid w:val="009670D9"/>
    <w:rsid w:val="0097038C"/>
    <w:rsid w:val="00983A9A"/>
    <w:rsid w:val="00987B91"/>
    <w:rsid w:val="00991C94"/>
    <w:rsid w:val="00993870"/>
    <w:rsid w:val="009951DB"/>
    <w:rsid w:val="009A09C6"/>
    <w:rsid w:val="009B258E"/>
    <w:rsid w:val="009C096C"/>
    <w:rsid w:val="009C3E17"/>
    <w:rsid w:val="009C4990"/>
    <w:rsid w:val="009C7C31"/>
    <w:rsid w:val="009E6D83"/>
    <w:rsid w:val="009E7BE3"/>
    <w:rsid w:val="009F1705"/>
    <w:rsid w:val="009F1C7B"/>
    <w:rsid w:val="009F23EB"/>
    <w:rsid w:val="009F28E5"/>
    <w:rsid w:val="009F2B8A"/>
    <w:rsid w:val="009F340F"/>
    <w:rsid w:val="009F7C06"/>
    <w:rsid w:val="009F7DAF"/>
    <w:rsid w:val="00A00B26"/>
    <w:rsid w:val="00A07792"/>
    <w:rsid w:val="00A12696"/>
    <w:rsid w:val="00A35230"/>
    <w:rsid w:val="00A51DA9"/>
    <w:rsid w:val="00A63637"/>
    <w:rsid w:val="00A66BB4"/>
    <w:rsid w:val="00A71551"/>
    <w:rsid w:val="00A74055"/>
    <w:rsid w:val="00A74317"/>
    <w:rsid w:val="00A76B9F"/>
    <w:rsid w:val="00A82848"/>
    <w:rsid w:val="00A83470"/>
    <w:rsid w:val="00A863CC"/>
    <w:rsid w:val="00AA0E34"/>
    <w:rsid w:val="00AA7BEE"/>
    <w:rsid w:val="00AB05FF"/>
    <w:rsid w:val="00AB224C"/>
    <w:rsid w:val="00AC7164"/>
    <w:rsid w:val="00AD3D62"/>
    <w:rsid w:val="00AD6D41"/>
    <w:rsid w:val="00AE3D32"/>
    <w:rsid w:val="00AF2315"/>
    <w:rsid w:val="00AF3382"/>
    <w:rsid w:val="00AF58AD"/>
    <w:rsid w:val="00AF7AF2"/>
    <w:rsid w:val="00B002BD"/>
    <w:rsid w:val="00B00D9E"/>
    <w:rsid w:val="00B07812"/>
    <w:rsid w:val="00B14D47"/>
    <w:rsid w:val="00B33C00"/>
    <w:rsid w:val="00B34307"/>
    <w:rsid w:val="00B4075D"/>
    <w:rsid w:val="00B43491"/>
    <w:rsid w:val="00B63852"/>
    <w:rsid w:val="00B704B7"/>
    <w:rsid w:val="00B80848"/>
    <w:rsid w:val="00B86FC5"/>
    <w:rsid w:val="00BA291C"/>
    <w:rsid w:val="00BA5423"/>
    <w:rsid w:val="00BB173C"/>
    <w:rsid w:val="00BB24E7"/>
    <w:rsid w:val="00BB75A4"/>
    <w:rsid w:val="00BC12A4"/>
    <w:rsid w:val="00BC40D9"/>
    <w:rsid w:val="00BC4EB4"/>
    <w:rsid w:val="00BC5632"/>
    <w:rsid w:val="00BC5814"/>
    <w:rsid w:val="00BC7B53"/>
    <w:rsid w:val="00BE0830"/>
    <w:rsid w:val="00BE0BEB"/>
    <w:rsid w:val="00BE291E"/>
    <w:rsid w:val="00BE7F64"/>
    <w:rsid w:val="00BF09A6"/>
    <w:rsid w:val="00C00327"/>
    <w:rsid w:val="00C0316F"/>
    <w:rsid w:val="00C11425"/>
    <w:rsid w:val="00C12703"/>
    <w:rsid w:val="00C221CD"/>
    <w:rsid w:val="00C269B5"/>
    <w:rsid w:val="00C35BF0"/>
    <w:rsid w:val="00C52A4B"/>
    <w:rsid w:val="00C53314"/>
    <w:rsid w:val="00C53587"/>
    <w:rsid w:val="00C535DA"/>
    <w:rsid w:val="00C543E9"/>
    <w:rsid w:val="00C56FB5"/>
    <w:rsid w:val="00C616D7"/>
    <w:rsid w:val="00C66EEA"/>
    <w:rsid w:val="00C674AC"/>
    <w:rsid w:val="00C760A2"/>
    <w:rsid w:val="00C76D93"/>
    <w:rsid w:val="00C85AA7"/>
    <w:rsid w:val="00C952CA"/>
    <w:rsid w:val="00CA03A2"/>
    <w:rsid w:val="00CA0624"/>
    <w:rsid w:val="00CA22B6"/>
    <w:rsid w:val="00CB067E"/>
    <w:rsid w:val="00CB0AF8"/>
    <w:rsid w:val="00CC1D8A"/>
    <w:rsid w:val="00CD2624"/>
    <w:rsid w:val="00CF03C8"/>
    <w:rsid w:val="00CF0CDC"/>
    <w:rsid w:val="00CF15F6"/>
    <w:rsid w:val="00D039E2"/>
    <w:rsid w:val="00D202B5"/>
    <w:rsid w:val="00D22AFF"/>
    <w:rsid w:val="00D26BE2"/>
    <w:rsid w:val="00D27790"/>
    <w:rsid w:val="00D27E4C"/>
    <w:rsid w:val="00D33864"/>
    <w:rsid w:val="00D4090C"/>
    <w:rsid w:val="00D425D9"/>
    <w:rsid w:val="00D46B11"/>
    <w:rsid w:val="00D519B7"/>
    <w:rsid w:val="00D52AE5"/>
    <w:rsid w:val="00D55816"/>
    <w:rsid w:val="00D648C3"/>
    <w:rsid w:val="00D64EB2"/>
    <w:rsid w:val="00D713EA"/>
    <w:rsid w:val="00D77C73"/>
    <w:rsid w:val="00D809F8"/>
    <w:rsid w:val="00D8270B"/>
    <w:rsid w:val="00D95968"/>
    <w:rsid w:val="00DA2AF1"/>
    <w:rsid w:val="00DA4C28"/>
    <w:rsid w:val="00DB4D52"/>
    <w:rsid w:val="00DB6937"/>
    <w:rsid w:val="00DB7D3B"/>
    <w:rsid w:val="00DC0BA1"/>
    <w:rsid w:val="00DD239E"/>
    <w:rsid w:val="00DD47C9"/>
    <w:rsid w:val="00DE793E"/>
    <w:rsid w:val="00DF0DAD"/>
    <w:rsid w:val="00DF6594"/>
    <w:rsid w:val="00E10B73"/>
    <w:rsid w:val="00E129C5"/>
    <w:rsid w:val="00E13C4A"/>
    <w:rsid w:val="00E42764"/>
    <w:rsid w:val="00E66CFF"/>
    <w:rsid w:val="00E6793D"/>
    <w:rsid w:val="00E76532"/>
    <w:rsid w:val="00E840AF"/>
    <w:rsid w:val="00E85895"/>
    <w:rsid w:val="00E87C19"/>
    <w:rsid w:val="00E90AA5"/>
    <w:rsid w:val="00EA5ECF"/>
    <w:rsid w:val="00EB3D13"/>
    <w:rsid w:val="00EB5287"/>
    <w:rsid w:val="00EB5469"/>
    <w:rsid w:val="00EB691F"/>
    <w:rsid w:val="00EC34FC"/>
    <w:rsid w:val="00ED05FA"/>
    <w:rsid w:val="00EE6BD3"/>
    <w:rsid w:val="00EF662C"/>
    <w:rsid w:val="00F103E3"/>
    <w:rsid w:val="00F15A35"/>
    <w:rsid w:val="00F23CFC"/>
    <w:rsid w:val="00F254FE"/>
    <w:rsid w:val="00F26A13"/>
    <w:rsid w:val="00F3168F"/>
    <w:rsid w:val="00F33AB1"/>
    <w:rsid w:val="00F40899"/>
    <w:rsid w:val="00F46D83"/>
    <w:rsid w:val="00F5305A"/>
    <w:rsid w:val="00F53616"/>
    <w:rsid w:val="00F53D98"/>
    <w:rsid w:val="00F542E7"/>
    <w:rsid w:val="00F635EE"/>
    <w:rsid w:val="00F66868"/>
    <w:rsid w:val="00F71E3C"/>
    <w:rsid w:val="00F758B4"/>
    <w:rsid w:val="00F76371"/>
    <w:rsid w:val="00F83E79"/>
    <w:rsid w:val="00F85BB3"/>
    <w:rsid w:val="00F8761A"/>
    <w:rsid w:val="00F9095B"/>
    <w:rsid w:val="00F92A5E"/>
    <w:rsid w:val="00F95668"/>
    <w:rsid w:val="00FA55AE"/>
    <w:rsid w:val="00FB001F"/>
    <w:rsid w:val="00FB2B13"/>
    <w:rsid w:val="00FB2DA5"/>
    <w:rsid w:val="00FB3033"/>
    <w:rsid w:val="00FC086D"/>
    <w:rsid w:val="00FD65B0"/>
    <w:rsid w:val="00FE4F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3B468"/>
  <w15:chartTrackingRefBased/>
  <w15:docId w15:val="{A2F12275-852D-4EA6-8243-A47B0905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5895"/>
    <w:rPr>
      <w:sz w:val="24"/>
      <w:szCs w:val="24"/>
      <w:lang w:val="es-ES" w:eastAsia="es-ES"/>
    </w:rPr>
  </w:style>
  <w:style w:type="paragraph" w:styleId="Ttulo3">
    <w:name w:val="heading 3"/>
    <w:basedOn w:val="Normal"/>
    <w:next w:val="Normal"/>
    <w:link w:val="Ttulo3Car"/>
    <w:qFormat/>
    <w:rsid w:val="00DE793E"/>
    <w:pPr>
      <w:keepNext/>
      <w:spacing w:line="360" w:lineRule="auto"/>
      <w:jc w:val="center"/>
      <w:outlineLvl w:val="2"/>
    </w:pPr>
    <w:rPr>
      <w:rFonts w:ascii="Comic Sans MS" w:hAnsi="Comic Sans MS"/>
      <w:b/>
      <w:bCs/>
      <w:sz w:val="20"/>
    </w:rPr>
  </w:style>
  <w:style w:type="paragraph" w:styleId="Ttulo4">
    <w:name w:val="heading 4"/>
    <w:basedOn w:val="Normal"/>
    <w:next w:val="Normal"/>
    <w:link w:val="Ttulo4Car"/>
    <w:qFormat/>
    <w:rsid w:val="00DE793E"/>
    <w:pPr>
      <w:keepNext/>
      <w:spacing w:line="360" w:lineRule="auto"/>
      <w:jc w:val="center"/>
      <w:outlineLvl w:val="3"/>
    </w:pPr>
    <w:rPr>
      <w:rFonts w:ascii="Comic Sans MS" w:hAnsi="Comic Sans MS"/>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540"/>
    </w:pPr>
    <w:rPr>
      <w:rFonts w:ascii="Verdana" w:hAnsi="Verdana" w:cs="Arial"/>
    </w:rPr>
  </w:style>
  <w:style w:type="paragraph" w:styleId="Encabezado">
    <w:name w:val="header"/>
    <w:basedOn w:val="Normal"/>
    <w:pPr>
      <w:tabs>
        <w:tab w:val="center" w:pos="4252"/>
        <w:tab w:val="right" w:pos="8504"/>
      </w:tabs>
    </w:pPr>
  </w:style>
  <w:style w:type="paragraph" w:styleId="Piedepgina">
    <w:name w:val="footer"/>
    <w:basedOn w:val="Normal"/>
    <w:link w:val="PiedepginaCar"/>
    <w:pPr>
      <w:tabs>
        <w:tab w:val="center" w:pos="4252"/>
        <w:tab w:val="right" w:pos="8504"/>
      </w:tabs>
    </w:pPr>
  </w:style>
  <w:style w:type="character" w:styleId="Nmerodepgina">
    <w:name w:val="page number"/>
    <w:basedOn w:val="Fuentedeprrafopredeter"/>
  </w:style>
  <w:style w:type="paragraph" w:styleId="Textodeglobo">
    <w:name w:val="Balloon Text"/>
    <w:basedOn w:val="Normal"/>
    <w:semiHidden/>
    <w:rPr>
      <w:rFonts w:ascii="Tahoma" w:hAnsi="Tahoma" w:cs="Tahoma"/>
      <w:sz w:val="16"/>
      <w:szCs w:val="16"/>
    </w:rPr>
  </w:style>
  <w:style w:type="paragraph" w:styleId="Textoindependiente">
    <w:name w:val="Body Text"/>
    <w:basedOn w:val="Normal"/>
    <w:pPr>
      <w:jc w:val="both"/>
    </w:pPr>
    <w:rPr>
      <w:rFonts w:ascii="Verdana" w:hAnsi="Verdana" w:cs="Arial"/>
    </w:rPr>
  </w:style>
  <w:style w:type="table" w:styleId="Tablaconcuadrcula">
    <w:name w:val="Table Grid"/>
    <w:basedOn w:val="Tablanormal"/>
    <w:uiPriority w:val="59"/>
    <w:rsid w:val="00660B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link w:val="Ttulo3"/>
    <w:rsid w:val="00DE793E"/>
    <w:rPr>
      <w:rFonts w:ascii="Comic Sans MS" w:hAnsi="Comic Sans MS"/>
      <w:b/>
      <w:bCs/>
      <w:szCs w:val="24"/>
      <w:lang w:val="es-ES" w:eastAsia="es-ES"/>
    </w:rPr>
  </w:style>
  <w:style w:type="character" w:customStyle="1" w:styleId="Ttulo4Car">
    <w:name w:val="Título 4 Car"/>
    <w:link w:val="Ttulo4"/>
    <w:rsid w:val="00DE793E"/>
    <w:rPr>
      <w:rFonts w:ascii="Comic Sans MS" w:hAnsi="Comic Sans MS"/>
      <w:b/>
      <w:bCs/>
      <w:sz w:val="24"/>
      <w:szCs w:val="24"/>
      <w:lang w:val="es-ES" w:eastAsia="es-ES"/>
    </w:rPr>
  </w:style>
  <w:style w:type="paragraph" w:customStyle="1" w:styleId="Textoindependiente21">
    <w:name w:val="Texto independiente 21"/>
    <w:basedOn w:val="Normal"/>
    <w:rsid w:val="00DE793E"/>
    <w:pPr>
      <w:overflowPunct w:val="0"/>
      <w:autoSpaceDE w:val="0"/>
      <w:autoSpaceDN w:val="0"/>
      <w:adjustRightInd w:val="0"/>
      <w:jc w:val="both"/>
      <w:textAlignment w:val="baseline"/>
    </w:pPr>
    <w:rPr>
      <w:rFonts w:ascii="Arial" w:hAnsi="Arial"/>
      <w:b/>
      <w:lang w:val="es-ES_tradnl" w:eastAsia="es-MX"/>
    </w:rPr>
  </w:style>
  <w:style w:type="paragraph" w:styleId="Prrafodelista">
    <w:name w:val="List Paragraph"/>
    <w:aliases w:val="SUPERTÍTULO,Fuente,Bolita,HOJA,BOLA,BOLADEF,Flor,Guión,Párrafo de lista3,Párrafo de lista21,Titulo 8,Viñeta 2,Párrafo de lista2,Párrafo,List Paragraph,Fluvial1,Bullets,List Paragraph 1,Ha,Párrafo de lista4,Nivel 1 OS,PPP2,Párrafo APA"/>
    <w:basedOn w:val="Normal"/>
    <w:link w:val="PrrafodelistaCar"/>
    <w:uiPriority w:val="34"/>
    <w:qFormat/>
    <w:rsid w:val="00DE793E"/>
    <w:pPr>
      <w:ind w:left="708"/>
    </w:pPr>
  </w:style>
  <w:style w:type="character" w:styleId="Hipervnculo">
    <w:name w:val="Hyperlink"/>
    <w:uiPriority w:val="99"/>
    <w:rsid w:val="00DE793E"/>
    <w:rPr>
      <w:color w:val="0000FF"/>
      <w:u w:val="single"/>
    </w:rPr>
  </w:style>
  <w:style w:type="character" w:customStyle="1" w:styleId="apple-style-span">
    <w:name w:val="apple-style-span"/>
    <w:rsid w:val="00E66CFF"/>
  </w:style>
  <w:style w:type="character" w:customStyle="1" w:styleId="apple-converted-space">
    <w:name w:val="apple-converted-space"/>
    <w:rsid w:val="00E66CFF"/>
  </w:style>
  <w:style w:type="character" w:customStyle="1" w:styleId="PiedepginaCar">
    <w:name w:val="Pie de página Car"/>
    <w:link w:val="Piedepgina"/>
    <w:rsid w:val="00E66CFF"/>
    <w:rPr>
      <w:sz w:val="24"/>
      <w:szCs w:val="24"/>
      <w:lang w:val="es-ES" w:eastAsia="es-ES"/>
    </w:rPr>
  </w:style>
  <w:style w:type="character" w:styleId="Refdecomentario">
    <w:name w:val="annotation reference"/>
    <w:rsid w:val="00C52A4B"/>
    <w:rPr>
      <w:sz w:val="16"/>
      <w:szCs w:val="16"/>
    </w:rPr>
  </w:style>
  <w:style w:type="paragraph" w:styleId="Textocomentario">
    <w:name w:val="annotation text"/>
    <w:basedOn w:val="Normal"/>
    <w:link w:val="TextocomentarioCar"/>
    <w:rsid w:val="00C52A4B"/>
    <w:rPr>
      <w:sz w:val="20"/>
      <w:szCs w:val="20"/>
    </w:rPr>
  </w:style>
  <w:style w:type="character" w:customStyle="1" w:styleId="TextocomentarioCar">
    <w:name w:val="Texto comentario Car"/>
    <w:link w:val="Textocomentario"/>
    <w:rsid w:val="00C52A4B"/>
    <w:rPr>
      <w:lang w:val="es-ES" w:eastAsia="es-ES"/>
    </w:rPr>
  </w:style>
  <w:style w:type="paragraph" w:styleId="Asuntodelcomentario">
    <w:name w:val="annotation subject"/>
    <w:basedOn w:val="Textocomentario"/>
    <w:next w:val="Textocomentario"/>
    <w:link w:val="AsuntodelcomentarioCar"/>
    <w:rsid w:val="00C52A4B"/>
    <w:rPr>
      <w:b/>
      <w:bCs/>
    </w:rPr>
  </w:style>
  <w:style w:type="character" w:customStyle="1" w:styleId="AsuntodelcomentarioCar">
    <w:name w:val="Asunto del comentario Car"/>
    <w:link w:val="Asuntodelcomentario"/>
    <w:rsid w:val="00C52A4B"/>
    <w:rPr>
      <w:b/>
      <w:bCs/>
      <w:lang w:val="es-ES" w:eastAsia="es-ES"/>
    </w:rPr>
  </w:style>
  <w:style w:type="paragraph" w:customStyle="1" w:styleId="Default">
    <w:name w:val="Default"/>
    <w:rsid w:val="00F95668"/>
    <w:pPr>
      <w:autoSpaceDE w:val="0"/>
      <w:autoSpaceDN w:val="0"/>
      <w:adjustRightInd w:val="0"/>
    </w:pPr>
    <w:rPr>
      <w:rFonts w:ascii="Tahoma" w:hAnsi="Tahoma" w:cs="Tahoma"/>
      <w:color w:val="000000"/>
      <w:sz w:val="24"/>
      <w:szCs w:val="24"/>
    </w:rPr>
  </w:style>
  <w:style w:type="character" w:customStyle="1" w:styleId="PrrafodelistaCar">
    <w:name w:val="Párrafo de lista Car"/>
    <w:aliases w:val="SUPERTÍTULO Car,Fuente Car,Bolita Car,HOJA Car,BOLA Car,BOLADEF Car,Flor Car,Guión Car,Párrafo de lista3 Car,Párrafo de lista21 Car,Titulo 8 Car,Viñeta 2 Car,Párrafo de lista2 Car,Párrafo Car,List Paragraph Car,Fluvial1 Car,Ha Car"/>
    <w:basedOn w:val="Fuentedeprrafopredeter"/>
    <w:link w:val="Prrafodelista"/>
    <w:uiPriority w:val="99"/>
    <w:rsid w:val="00DD239E"/>
    <w:rPr>
      <w:sz w:val="24"/>
      <w:szCs w:val="24"/>
      <w:lang w:val="es-ES" w:eastAsia="es-ES"/>
    </w:rPr>
  </w:style>
  <w:style w:type="paragraph" w:styleId="NormalWeb">
    <w:name w:val="Normal (Web)"/>
    <w:basedOn w:val="Normal"/>
    <w:uiPriority w:val="99"/>
    <w:unhideWhenUsed/>
    <w:rsid w:val="004D1F43"/>
    <w:pPr>
      <w:spacing w:before="100" w:beforeAutospacing="1" w:after="100" w:afterAutospacing="1"/>
    </w:pPr>
    <w:rPr>
      <w:lang w:val="es-CO" w:eastAsia="es-CO"/>
    </w:rPr>
  </w:style>
  <w:style w:type="character" w:styleId="Fuerte">
    <w:name w:val="Strong"/>
    <w:basedOn w:val="Fuentedeprrafopredeter"/>
    <w:uiPriority w:val="22"/>
    <w:qFormat/>
    <w:rsid w:val="004D1F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2830">
      <w:bodyDiv w:val="1"/>
      <w:marLeft w:val="0"/>
      <w:marRight w:val="0"/>
      <w:marTop w:val="0"/>
      <w:marBottom w:val="0"/>
      <w:divBdr>
        <w:top w:val="none" w:sz="0" w:space="0" w:color="auto"/>
        <w:left w:val="none" w:sz="0" w:space="0" w:color="auto"/>
        <w:bottom w:val="none" w:sz="0" w:space="0" w:color="auto"/>
        <w:right w:val="none" w:sz="0" w:space="0" w:color="auto"/>
      </w:divBdr>
    </w:div>
    <w:div w:id="358942724">
      <w:bodyDiv w:val="1"/>
      <w:marLeft w:val="0"/>
      <w:marRight w:val="0"/>
      <w:marTop w:val="0"/>
      <w:marBottom w:val="0"/>
      <w:divBdr>
        <w:top w:val="none" w:sz="0" w:space="0" w:color="auto"/>
        <w:left w:val="none" w:sz="0" w:space="0" w:color="auto"/>
        <w:bottom w:val="none" w:sz="0" w:space="0" w:color="auto"/>
        <w:right w:val="none" w:sz="0" w:space="0" w:color="auto"/>
      </w:divBdr>
    </w:div>
    <w:div w:id="389354214">
      <w:bodyDiv w:val="1"/>
      <w:marLeft w:val="0"/>
      <w:marRight w:val="0"/>
      <w:marTop w:val="0"/>
      <w:marBottom w:val="0"/>
      <w:divBdr>
        <w:top w:val="none" w:sz="0" w:space="0" w:color="auto"/>
        <w:left w:val="none" w:sz="0" w:space="0" w:color="auto"/>
        <w:bottom w:val="none" w:sz="0" w:space="0" w:color="auto"/>
        <w:right w:val="none" w:sz="0" w:space="0" w:color="auto"/>
      </w:divBdr>
    </w:div>
    <w:div w:id="500701304">
      <w:bodyDiv w:val="1"/>
      <w:marLeft w:val="0"/>
      <w:marRight w:val="0"/>
      <w:marTop w:val="0"/>
      <w:marBottom w:val="0"/>
      <w:divBdr>
        <w:top w:val="none" w:sz="0" w:space="0" w:color="auto"/>
        <w:left w:val="none" w:sz="0" w:space="0" w:color="auto"/>
        <w:bottom w:val="none" w:sz="0" w:space="0" w:color="auto"/>
        <w:right w:val="none" w:sz="0" w:space="0" w:color="auto"/>
      </w:divBdr>
    </w:div>
    <w:div w:id="570697340">
      <w:bodyDiv w:val="1"/>
      <w:marLeft w:val="0"/>
      <w:marRight w:val="0"/>
      <w:marTop w:val="0"/>
      <w:marBottom w:val="0"/>
      <w:divBdr>
        <w:top w:val="none" w:sz="0" w:space="0" w:color="auto"/>
        <w:left w:val="none" w:sz="0" w:space="0" w:color="auto"/>
        <w:bottom w:val="none" w:sz="0" w:space="0" w:color="auto"/>
        <w:right w:val="none" w:sz="0" w:space="0" w:color="auto"/>
      </w:divBdr>
    </w:div>
    <w:div w:id="882444239">
      <w:bodyDiv w:val="1"/>
      <w:marLeft w:val="0"/>
      <w:marRight w:val="0"/>
      <w:marTop w:val="0"/>
      <w:marBottom w:val="0"/>
      <w:divBdr>
        <w:top w:val="none" w:sz="0" w:space="0" w:color="auto"/>
        <w:left w:val="none" w:sz="0" w:space="0" w:color="auto"/>
        <w:bottom w:val="none" w:sz="0" w:space="0" w:color="auto"/>
        <w:right w:val="none" w:sz="0" w:space="0" w:color="auto"/>
      </w:divBdr>
    </w:div>
    <w:div w:id="1017661747">
      <w:bodyDiv w:val="1"/>
      <w:marLeft w:val="0"/>
      <w:marRight w:val="0"/>
      <w:marTop w:val="0"/>
      <w:marBottom w:val="0"/>
      <w:divBdr>
        <w:top w:val="none" w:sz="0" w:space="0" w:color="auto"/>
        <w:left w:val="none" w:sz="0" w:space="0" w:color="auto"/>
        <w:bottom w:val="none" w:sz="0" w:space="0" w:color="auto"/>
        <w:right w:val="none" w:sz="0" w:space="0" w:color="auto"/>
      </w:divBdr>
      <w:divsChild>
        <w:div w:id="564218239">
          <w:marLeft w:val="720"/>
          <w:marRight w:val="0"/>
          <w:marTop w:val="106"/>
          <w:marBottom w:val="0"/>
          <w:divBdr>
            <w:top w:val="none" w:sz="0" w:space="0" w:color="auto"/>
            <w:left w:val="none" w:sz="0" w:space="0" w:color="auto"/>
            <w:bottom w:val="none" w:sz="0" w:space="0" w:color="auto"/>
            <w:right w:val="none" w:sz="0" w:space="0" w:color="auto"/>
          </w:divBdr>
        </w:div>
        <w:div w:id="882061820">
          <w:marLeft w:val="720"/>
          <w:marRight w:val="0"/>
          <w:marTop w:val="106"/>
          <w:marBottom w:val="0"/>
          <w:divBdr>
            <w:top w:val="none" w:sz="0" w:space="0" w:color="auto"/>
            <w:left w:val="none" w:sz="0" w:space="0" w:color="auto"/>
            <w:bottom w:val="none" w:sz="0" w:space="0" w:color="auto"/>
            <w:right w:val="none" w:sz="0" w:space="0" w:color="auto"/>
          </w:divBdr>
        </w:div>
        <w:div w:id="886797128">
          <w:marLeft w:val="720"/>
          <w:marRight w:val="0"/>
          <w:marTop w:val="106"/>
          <w:marBottom w:val="0"/>
          <w:divBdr>
            <w:top w:val="none" w:sz="0" w:space="0" w:color="auto"/>
            <w:left w:val="none" w:sz="0" w:space="0" w:color="auto"/>
            <w:bottom w:val="none" w:sz="0" w:space="0" w:color="auto"/>
            <w:right w:val="none" w:sz="0" w:space="0" w:color="auto"/>
          </w:divBdr>
        </w:div>
        <w:div w:id="907229506">
          <w:marLeft w:val="720"/>
          <w:marRight w:val="0"/>
          <w:marTop w:val="106"/>
          <w:marBottom w:val="0"/>
          <w:divBdr>
            <w:top w:val="none" w:sz="0" w:space="0" w:color="auto"/>
            <w:left w:val="none" w:sz="0" w:space="0" w:color="auto"/>
            <w:bottom w:val="none" w:sz="0" w:space="0" w:color="auto"/>
            <w:right w:val="none" w:sz="0" w:space="0" w:color="auto"/>
          </w:divBdr>
        </w:div>
        <w:div w:id="1266041679">
          <w:marLeft w:val="720"/>
          <w:marRight w:val="0"/>
          <w:marTop w:val="106"/>
          <w:marBottom w:val="0"/>
          <w:divBdr>
            <w:top w:val="none" w:sz="0" w:space="0" w:color="auto"/>
            <w:left w:val="none" w:sz="0" w:space="0" w:color="auto"/>
            <w:bottom w:val="none" w:sz="0" w:space="0" w:color="auto"/>
            <w:right w:val="none" w:sz="0" w:space="0" w:color="auto"/>
          </w:divBdr>
        </w:div>
        <w:div w:id="1331371200">
          <w:marLeft w:val="720"/>
          <w:marRight w:val="0"/>
          <w:marTop w:val="106"/>
          <w:marBottom w:val="0"/>
          <w:divBdr>
            <w:top w:val="none" w:sz="0" w:space="0" w:color="auto"/>
            <w:left w:val="none" w:sz="0" w:space="0" w:color="auto"/>
            <w:bottom w:val="none" w:sz="0" w:space="0" w:color="auto"/>
            <w:right w:val="none" w:sz="0" w:space="0" w:color="auto"/>
          </w:divBdr>
        </w:div>
        <w:div w:id="1604605539">
          <w:marLeft w:val="720"/>
          <w:marRight w:val="0"/>
          <w:marTop w:val="106"/>
          <w:marBottom w:val="0"/>
          <w:divBdr>
            <w:top w:val="none" w:sz="0" w:space="0" w:color="auto"/>
            <w:left w:val="none" w:sz="0" w:space="0" w:color="auto"/>
            <w:bottom w:val="none" w:sz="0" w:space="0" w:color="auto"/>
            <w:right w:val="none" w:sz="0" w:space="0" w:color="auto"/>
          </w:divBdr>
        </w:div>
        <w:div w:id="2115319019">
          <w:marLeft w:val="720"/>
          <w:marRight w:val="0"/>
          <w:marTop w:val="106"/>
          <w:marBottom w:val="0"/>
          <w:divBdr>
            <w:top w:val="none" w:sz="0" w:space="0" w:color="auto"/>
            <w:left w:val="none" w:sz="0" w:space="0" w:color="auto"/>
            <w:bottom w:val="none" w:sz="0" w:space="0" w:color="auto"/>
            <w:right w:val="none" w:sz="0" w:space="0" w:color="auto"/>
          </w:divBdr>
        </w:div>
      </w:divsChild>
    </w:div>
    <w:div w:id="1373965969">
      <w:bodyDiv w:val="1"/>
      <w:marLeft w:val="0"/>
      <w:marRight w:val="0"/>
      <w:marTop w:val="0"/>
      <w:marBottom w:val="0"/>
      <w:divBdr>
        <w:top w:val="none" w:sz="0" w:space="0" w:color="auto"/>
        <w:left w:val="none" w:sz="0" w:space="0" w:color="auto"/>
        <w:bottom w:val="none" w:sz="0" w:space="0" w:color="auto"/>
        <w:right w:val="none" w:sz="0" w:space="0" w:color="auto"/>
      </w:divBdr>
    </w:div>
    <w:div w:id="1566451050">
      <w:bodyDiv w:val="1"/>
      <w:marLeft w:val="0"/>
      <w:marRight w:val="0"/>
      <w:marTop w:val="0"/>
      <w:marBottom w:val="0"/>
      <w:divBdr>
        <w:top w:val="none" w:sz="0" w:space="0" w:color="auto"/>
        <w:left w:val="none" w:sz="0" w:space="0" w:color="auto"/>
        <w:bottom w:val="none" w:sz="0" w:space="0" w:color="auto"/>
        <w:right w:val="none" w:sz="0" w:space="0" w:color="auto"/>
      </w:divBdr>
    </w:div>
    <w:div w:id="1656835834">
      <w:bodyDiv w:val="1"/>
      <w:marLeft w:val="0"/>
      <w:marRight w:val="0"/>
      <w:marTop w:val="0"/>
      <w:marBottom w:val="0"/>
      <w:divBdr>
        <w:top w:val="none" w:sz="0" w:space="0" w:color="auto"/>
        <w:left w:val="none" w:sz="0" w:space="0" w:color="auto"/>
        <w:bottom w:val="none" w:sz="0" w:space="0" w:color="auto"/>
        <w:right w:val="none" w:sz="0" w:space="0" w:color="auto"/>
      </w:divBdr>
    </w:div>
    <w:div w:id="1664165498">
      <w:bodyDiv w:val="1"/>
      <w:marLeft w:val="0"/>
      <w:marRight w:val="0"/>
      <w:marTop w:val="0"/>
      <w:marBottom w:val="0"/>
      <w:divBdr>
        <w:top w:val="none" w:sz="0" w:space="0" w:color="auto"/>
        <w:left w:val="none" w:sz="0" w:space="0" w:color="auto"/>
        <w:bottom w:val="none" w:sz="0" w:space="0" w:color="auto"/>
        <w:right w:val="none" w:sz="0" w:space="0" w:color="auto"/>
      </w:divBdr>
    </w:div>
    <w:div w:id="1817144807">
      <w:bodyDiv w:val="1"/>
      <w:marLeft w:val="0"/>
      <w:marRight w:val="0"/>
      <w:marTop w:val="0"/>
      <w:marBottom w:val="0"/>
      <w:divBdr>
        <w:top w:val="none" w:sz="0" w:space="0" w:color="auto"/>
        <w:left w:val="none" w:sz="0" w:space="0" w:color="auto"/>
        <w:bottom w:val="none" w:sz="0" w:space="0" w:color="auto"/>
        <w:right w:val="none" w:sz="0" w:space="0" w:color="auto"/>
      </w:divBdr>
    </w:div>
    <w:div w:id="207376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81426-D86F-4779-8044-D76A64198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3346</Words>
  <Characters>19575</Characters>
  <Application>Microsoft Office Word</Application>
  <DocSecurity>0</DocSecurity>
  <Lines>889</Lines>
  <Paragraphs>520</Paragraphs>
  <ScaleCrop>false</ScaleCrop>
  <HeadingPairs>
    <vt:vector size="2" baseType="variant">
      <vt:variant>
        <vt:lpstr>Título</vt:lpstr>
      </vt:variant>
      <vt:variant>
        <vt:i4>1</vt:i4>
      </vt:variant>
    </vt:vector>
  </HeadingPairs>
  <TitlesOfParts>
    <vt:vector size="1" baseType="lpstr">
      <vt:lpstr>Áreas a Certificar</vt:lpstr>
    </vt:vector>
  </TitlesOfParts>
  <Company>Hewlett-Packard Company</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Áreas a Certificar</dc:title>
  <dc:subject/>
  <dc:creator>Aseguramiento de la Calidad</dc:creator>
  <cp:keywords/>
  <dc:description/>
  <cp:lastModifiedBy>Ramon Benjamin Buelvas Sierra</cp:lastModifiedBy>
  <cp:revision>2</cp:revision>
  <cp:lastPrinted>2025-09-14T21:03:00Z</cp:lastPrinted>
  <dcterms:created xsi:type="dcterms:W3CDTF">2026-04-13T05:03:00Z</dcterms:created>
  <dcterms:modified xsi:type="dcterms:W3CDTF">2026-04-13T05:03:00Z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1UbhRQVRGipNmAXP7e6tN26shRSIN3_zd6cPV3snWseY</vt:lpwstr>
  </property>
  <property fmtid="{D5CDD505-2E9C-101B-9397-08002B2CF9AE}" pid="4" name="Google.Documents.RevisionId">
    <vt:lpwstr>03707746522615632695</vt:lpwstr>
  </property>
  <property fmtid="{D5CDD505-2E9C-101B-9397-08002B2CF9AE}" pid="5" name="Google.Documents.PluginVersion">
    <vt:lpwstr>2.0.2154.5604</vt:lpwstr>
  </property>
  <property fmtid="{D5CDD505-2E9C-101B-9397-08002B2CF9AE}" pid="6" name="Google.Documents.MergeIncapabilityFlags">
    <vt:i4>0</vt:i4>
  </property>
  <property fmtid="{D5CDD505-2E9C-101B-9397-08002B2CF9AE}" pid="7" name="GrammarlyDocumentId">
    <vt:lpwstr>113103c1f2cb7cb4295ad8e907b014dfe1b7dd57b3b0ea4d92a4c5e20ec06522</vt:lpwstr>
  </property>
</Properties>
</file>