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04E6E" w14:textId="77777777" w:rsidR="00E252A1" w:rsidRDefault="00E252A1" w:rsidP="00E252A1"/>
    <w:p w14:paraId="31D16294" w14:textId="377C602A" w:rsidR="0016562A" w:rsidRDefault="0016562A" w:rsidP="0016562A">
      <w:r>
        <w:t xml:space="preserve">Unidad 2: Plan de Intervención Organizacional - OD </w:t>
      </w:r>
      <w:proofErr w:type="spellStart"/>
      <w:r>
        <w:t>Intervention</w:t>
      </w:r>
      <w:proofErr w:type="spellEnd"/>
    </w:p>
    <w:p w14:paraId="024BF82C" w14:textId="77777777" w:rsidR="0016562A" w:rsidRDefault="0016562A" w:rsidP="0016562A"/>
    <w:p w14:paraId="0DE60C49" w14:textId="77777777" w:rsidR="0016562A" w:rsidRDefault="0016562A" w:rsidP="0016562A"/>
    <w:p w14:paraId="27B35F9D" w14:textId="510AA808" w:rsidR="0016562A" w:rsidRDefault="0016562A" w:rsidP="0016562A">
      <w:r>
        <w:t xml:space="preserve">Introducción: </w:t>
      </w:r>
    </w:p>
    <w:p w14:paraId="5B945F04" w14:textId="77777777" w:rsidR="0016562A" w:rsidRDefault="0016562A" w:rsidP="0016562A"/>
    <w:p w14:paraId="52774351" w14:textId="4D71F43B" w:rsidR="00E252A1" w:rsidRDefault="0016562A" w:rsidP="0016562A">
      <w:r>
        <w:t>La Unidad 2 constituye el núcleo operativo del curso. Una vez identificado el problema en la unidad anterior, el especialista debe proceder al diseño detallado de la intervención. Bajo la perspectiva del Desarrollo Organizacional (DO), intervenir no es imponer una solución, sino facilitar un proceso de cambio sistémico que incremente la efectividad y el bienestar de la organización. Este material aborda la orquestación entre cultura, estructura y procesos, preparando al líder para actuar como un consultor estratégico de alto impacto en entornos volátiles y dinámicos.</w:t>
      </w:r>
    </w:p>
    <w:p w14:paraId="62258084" w14:textId="77777777" w:rsidR="0034500E" w:rsidRDefault="0034500E" w:rsidP="00E252A1"/>
    <w:p w14:paraId="1785003A" w14:textId="77777777" w:rsidR="00401112" w:rsidRDefault="00401112" w:rsidP="00401112">
      <w:pPr>
        <w:spacing w:after="60"/>
        <w:rPr>
          <w:b/>
          <w:bCs/>
          <w:color w:val="185FA5"/>
        </w:rPr>
      </w:pPr>
    </w:p>
    <w:p w14:paraId="0DAADBA0" w14:textId="3C6C083E" w:rsidR="00401112" w:rsidRDefault="00401112" w:rsidP="00401112">
      <w:pPr>
        <w:spacing w:after="60"/>
      </w:pPr>
      <w:r>
        <w:rPr>
          <w:b/>
          <w:bCs/>
          <w:color w:val="185FA5"/>
        </w:rPr>
        <w:t>Presentación</w:t>
      </w:r>
    </w:p>
    <w:p w14:paraId="6EB84A63" w14:textId="77777777" w:rsidR="00401112" w:rsidRDefault="00401112" w:rsidP="00401112">
      <w:pPr>
        <w:spacing w:after="80"/>
      </w:pPr>
      <w:r>
        <w:rPr>
          <w:color w:val="333333"/>
        </w:rPr>
        <w:t>Este cuestionario abre la experiencia formativa de la Especialización en Gerencia del Talento Humano y Desarrollo Organizacional. No tiene respuestas correctas ni incorrectas. Su propósito es doble: permite al equipo docente conocer su perspectiva como profesional en ejercicio para orientar las mediaciones pedagógicas del curso, y genera insumos para investigación sobre la realidad organizacional de la región Caribe colombiana. Sus respuestas son confidenciales y serán tratadas de forma agregada. El cuestionario no es calificable; su cumplimiento es de carácter obligatorio como evidencia de participación (AEM).</w:t>
      </w:r>
    </w:p>
    <w:p w14:paraId="2F0A99D3" w14:textId="77777777" w:rsidR="00401112" w:rsidRDefault="00401112" w:rsidP="00401112">
      <w:pPr>
        <w:spacing w:after="60"/>
      </w:pPr>
      <w:r>
        <w:rPr>
          <w:b/>
          <w:bCs/>
          <w:color w:val="333333"/>
          <w:sz w:val="19"/>
          <w:szCs w:val="19"/>
        </w:rPr>
        <w:t xml:space="preserve">Tiempo estimado de respuesta: </w:t>
      </w:r>
      <w:r>
        <w:rPr>
          <w:color w:val="333333"/>
          <w:sz w:val="19"/>
          <w:szCs w:val="19"/>
        </w:rPr>
        <w:t>15 a 20 minutos.</w:t>
      </w:r>
    </w:p>
    <w:p w14:paraId="44BBEFD2" w14:textId="77777777" w:rsidR="00401112" w:rsidRDefault="00401112" w:rsidP="00401112">
      <w:pPr>
        <w:spacing w:after="180"/>
      </w:pPr>
      <w:r>
        <w:rPr>
          <w:b/>
          <w:bCs/>
          <w:color w:val="333333"/>
          <w:sz w:val="19"/>
          <w:szCs w:val="19"/>
        </w:rPr>
        <w:t xml:space="preserve">Instrucción: </w:t>
      </w:r>
      <w:r>
        <w:rPr>
          <w:color w:val="444444"/>
          <w:sz w:val="19"/>
          <w:szCs w:val="19"/>
        </w:rPr>
        <w:t>Responda con sinceridad. No hay respuestas correctas ni incorrectas. Sus respuestas son confidenciales y se usarán de forma agregada para fines académicos e investigativos.</w:t>
      </w:r>
    </w:p>
    <w:p w14:paraId="10B44E31" w14:textId="77777777" w:rsidR="0034500E" w:rsidRDefault="0034500E" w:rsidP="00E252A1"/>
    <w:p w14:paraId="09DB0F1F" w14:textId="77777777" w:rsidR="00401112" w:rsidRDefault="00401112" w:rsidP="00401112">
      <w:pPr>
        <w:pStyle w:val="Ttulo2"/>
      </w:pPr>
      <w:r>
        <w:rPr>
          <w:color w:val="1565C0"/>
          <w:sz w:val="26"/>
          <w:szCs w:val="26"/>
        </w:rPr>
        <w:t xml:space="preserve">UA02 · Plan de Intervención Organizacional – OD </w:t>
      </w:r>
      <w:proofErr w:type="spellStart"/>
      <w:r>
        <w:rPr>
          <w:color w:val="1565C0"/>
          <w:sz w:val="26"/>
          <w:szCs w:val="26"/>
        </w:rPr>
        <w:t>Intervention</w:t>
      </w:r>
      <w:proofErr w:type="spellEnd"/>
    </w:p>
    <w:p w14:paraId="33DFBB54" w14:textId="77777777" w:rsidR="00401112" w:rsidRDefault="00401112" w:rsidP="00401112">
      <w:pPr>
        <w:spacing w:after="120"/>
      </w:pPr>
      <w:r>
        <w:rPr>
          <w:i/>
          <w:iCs/>
          <w:color w:val="666666"/>
          <w:sz w:val="18"/>
          <w:szCs w:val="18"/>
        </w:rPr>
        <w:t>Percepciones sobre cambio planificado y Desarrollo Organizacional en la región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500"/>
        <w:gridCol w:w="1600"/>
        <w:gridCol w:w="2760"/>
      </w:tblGrid>
      <w:tr w:rsidR="00401112" w14:paraId="45252277" w14:textId="77777777" w:rsidTr="00D0151F">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9225FA8" w14:textId="77777777" w:rsidR="00401112" w:rsidRDefault="00401112" w:rsidP="00D0151F">
            <w:r>
              <w:rPr>
                <w:b/>
                <w:bCs/>
                <w:color w:val="FFFFFF"/>
                <w:sz w:val="18"/>
                <w:szCs w:val="18"/>
              </w:rPr>
              <w:t>N°</w:t>
            </w:r>
          </w:p>
        </w:tc>
        <w:tc>
          <w:tcPr>
            <w:tcW w:w="4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6BC7737" w14:textId="77777777" w:rsidR="00401112" w:rsidRDefault="00401112" w:rsidP="00D0151F">
            <w:r>
              <w:rPr>
                <w:b/>
                <w:bCs/>
                <w:color w:val="FFFFFF"/>
                <w:sz w:val="18"/>
                <w:szCs w:val="18"/>
              </w:rPr>
              <w:t>Pregunta</w:t>
            </w:r>
          </w:p>
        </w:tc>
        <w:tc>
          <w:tcPr>
            <w:tcW w:w="1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73641E3" w14:textId="77777777" w:rsidR="00401112" w:rsidRDefault="00401112" w:rsidP="00D0151F">
            <w:r>
              <w:rPr>
                <w:b/>
                <w:bCs/>
                <w:color w:val="FFFFFF"/>
                <w:sz w:val="18"/>
                <w:szCs w:val="18"/>
              </w:rPr>
              <w:t>Tipo de respuesta</w:t>
            </w:r>
          </w:p>
        </w:tc>
        <w:tc>
          <w:tcPr>
            <w:tcW w:w="27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78A7130" w14:textId="77777777" w:rsidR="00401112" w:rsidRDefault="00401112" w:rsidP="00D0151F">
            <w:r>
              <w:rPr>
                <w:b/>
                <w:bCs/>
                <w:color w:val="FFFFFF"/>
                <w:sz w:val="18"/>
                <w:szCs w:val="18"/>
              </w:rPr>
              <w:t>Propósito investigativo</w:t>
            </w:r>
          </w:p>
        </w:tc>
      </w:tr>
      <w:tr w:rsidR="00401112" w14:paraId="1C1D1E03" w14:textId="77777777" w:rsidTr="00D0151F">
        <w:tc>
          <w:tcPr>
            <w:tcW w:w="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CA81BE1" w14:textId="77777777" w:rsidR="00401112" w:rsidRDefault="00401112" w:rsidP="00D0151F">
            <w:pPr>
              <w:jc w:val="center"/>
            </w:pPr>
            <w:r>
              <w:rPr>
                <w:color w:val="222222"/>
                <w:sz w:val="18"/>
                <w:szCs w:val="18"/>
              </w:rPr>
              <w:t>9</w:t>
            </w:r>
          </w:p>
        </w:tc>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84248C1" w14:textId="77777777" w:rsidR="00401112" w:rsidRDefault="00401112" w:rsidP="00D0151F">
            <w:r>
              <w:rPr>
                <w:color w:val="222222"/>
                <w:sz w:val="18"/>
                <w:szCs w:val="18"/>
              </w:rPr>
              <w:t>¿Ha experimentado algún proceso de cambio organizacional planificado en su empresa? ¿Cómo evaluaría su efectividad?</w:t>
            </w:r>
          </w:p>
        </w:tc>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1EDC890" w14:textId="77777777" w:rsidR="00401112" w:rsidRDefault="00401112" w:rsidP="00D0151F">
            <w:r>
              <w:rPr>
                <w:color w:val="222222"/>
                <w:sz w:val="17"/>
                <w:szCs w:val="17"/>
              </w:rPr>
              <w:t>Sí / No + Escala Likert 1–5 si aplica</w:t>
            </w:r>
          </w:p>
        </w:tc>
        <w:tc>
          <w:tcPr>
            <w:tcW w:w="27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A341BD8" w14:textId="77777777" w:rsidR="00401112" w:rsidRDefault="00401112" w:rsidP="00D0151F">
            <w:r>
              <w:rPr>
                <w:i/>
                <w:iCs/>
                <w:color w:val="555555"/>
                <w:sz w:val="17"/>
                <w:szCs w:val="17"/>
              </w:rPr>
              <w:t>Prevalencia y calidad de los procesos de cambio planificado en organizaciones regionales; relación entre planificación formal y éxito percibido del cambio.</w:t>
            </w:r>
          </w:p>
        </w:tc>
      </w:tr>
      <w:tr w:rsidR="00401112" w14:paraId="6D54EDCA" w14:textId="77777777" w:rsidTr="00D0151F">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52C30" w14:textId="77777777" w:rsidR="00401112" w:rsidRDefault="00401112" w:rsidP="00D0151F">
            <w:pPr>
              <w:jc w:val="center"/>
            </w:pPr>
            <w:r>
              <w:rPr>
                <w:color w:val="222222"/>
                <w:sz w:val="18"/>
                <w:szCs w:val="18"/>
              </w:rPr>
              <w:t>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CF1C5" w14:textId="77777777" w:rsidR="00401112" w:rsidRDefault="00401112" w:rsidP="00D0151F">
            <w:r>
              <w:rPr>
                <w:color w:val="222222"/>
                <w:sz w:val="18"/>
                <w:szCs w:val="18"/>
              </w:rPr>
              <w:t>¿Cuál cree que es el principal obstáculo para implementar planes de intervención organizacional en las empresas de su región?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40595" w14:textId="77777777" w:rsidR="00401112" w:rsidRDefault="00401112" w:rsidP="00D0151F">
            <w:r>
              <w:rPr>
                <w:color w:val="222222"/>
                <w:sz w:val="17"/>
                <w:szCs w:val="17"/>
              </w:rPr>
              <w:t>Selección única (Resistencia al cambio · Falta de recursos · Liderazgo inadecuado · Cultura organizacional · Desconocimiento del DO · Otro)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6F801" w14:textId="77777777" w:rsidR="00401112" w:rsidRDefault="00401112" w:rsidP="00D0151F">
            <w:r>
              <w:rPr>
                <w:i/>
                <w:iCs/>
                <w:color w:val="555555"/>
                <w:sz w:val="17"/>
                <w:szCs w:val="17"/>
              </w:rPr>
              <w:t>Barreras percibidas para el DO regional; insumo para políticas de fortalecimiento organizacional y diseño de estrategias de gestión del cambio contextualizadas.</w:t>
            </w:r>
          </w:p>
        </w:tc>
      </w:tr>
      <w:tr w:rsidR="00401112" w14:paraId="167009FE" w14:textId="77777777" w:rsidTr="00D0151F">
        <w:tc>
          <w:tcPr>
            <w:tcW w:w="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E335DC2" w14:textId="77777777" w:rsidR="00401112" w:rsidRDefault="00401112" w:rsidP="00D0151F">
            <w:pPr>
              <w:jc w:val="center"/>
            </w:pPr>
            <w:r>
              <w:rPr>
                <w:color w:val="222222"/>
                <w:sz w:val="18"/>
                <w:szCs w:val="18"/>
              </w:rPr>
              <w:t>11</w:t>
            </w:r>
          </w:p>
        </w:tc>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3A0D396" w14:textId="77777777" w:rsidR="00401112" w:rsidRDefault="00401112" w:rsidP="00D0151F">
            <w:r>
              <w:rPr>
                <w:color w:val="222222"/>
                <w:sz w:val="18"/>
                <w:szCs w:val="18"/>
              </w:rPr>
              <w:t xml:space="preserve">¿Considera que el Desarrollo Organizacional es una disciplina conocida y valorada por los directivos de </w:t>
            </w:r>
            <w:r>
              <w:rPr>
                <w:color w:val="222222"/>
                <w:sz w:val="18"/>
                <w:szCs w:val="18"/>
              </w:rPr>
              <w:lastRenderedPageBreak/>
              <w:t>las empresas donde ha trabajado?</w:t>
            </w:r>
          </w:p>
        </w:tc>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BE201EE" w14:textId="77777777" w:rsidR="00401112" w:rsidRDefault="00401112" w:rsidP="00D0151F">
            <w:r>
              <w:rPr>
                <w:color w:val="222222"/>
                <w:sz w:val="17"/>
                <w:szCs w:val="17"/>
              </w:rPr>
              <w:lastRenderedPageBreak/>
              <w:t xml:space="preserve">Escala Likert 1–5 (1=Totalmente </w:t>
            </w:r>
            <w:r>
              <w:rPr>
                <w:color w:val="222222"/>
                <w:sz w:val="17"/>
                <w:szCs w:val="17"/>
              </w:rPr>
              <w:lastRenderedPageBreak/>
              <w:t>desconocida · 5=Muy valorada)</w:t>
            </w:r>
          </w:p>
        </w:tc>
        <w:tc>
          <w:tcPr>
            <w:tcW w:w="27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870B22B" w14:textId="77777777" w:rsidR="00401112" w:rsidRDefault="00401112" w:rsidP="00D0151F">
            <w:r>
              <w:rPr>
                <w:i/>
                <w:iCs/>
                <w:color w:val="555555"/>
                <w:sz w:val="17"/>
                <w:szCs w:val="17"/>
              </w:rPr>
              <w:lastRenderedPageBreak/>
              <w:t xml:space="preserve">Nivel de difusión y reconocimiento del DO en el </w:t>
            </w:r>
            <w:r>
              <w:rPr>
                <w:i/>
                <w:iCs/>
                <w:color w:val="555555"/>
                <w:sz w:val="17"/>
                <w:szCs w:val="17"/>
              </w:rPr>
              <w:lastRenderedPageBreak/>
              <w:t>tejido empresarial; brechas de adopción frente a países con mayor tradición en consultoría organizacional.</w:t>
            </w:r>
          </w:p>
        </w:tc>
      </w:tr>
      <w:tr w:rsidR="00401112" w14:paraId="2B8D4EFB" w14:textId="77777777" w:rsidTr="00D0151F">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C1E2D" w14:textId="77777777" w:rsidR="00401112" w:rsidRDefault="00401112" w:rsidP="00D0151F">
            <w:pPr>
              <w:jc w:val="center"/>
            </w:pPr>
            <w:r>
              <w:rPr>
                <w:color w:val="222222"/>
                <w:sz w:val="18"/>
                <w:szCs w:val="18"/>
              </w:rPr>
              <w:lastRenderedPageBreak/>
              <w:t>12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E9A70" w14:textId="77777777" w:rsidR="00401112" w:rsidRDefault="00401112" w:rsidP="00D0151F">
            <w:r>
              <w:rPr>
                <w:color w:val="222222"/>
                <w:sz w:val="18"/>
                <w:szCs w:val="18"/>
              </w:rPr>
              <w:t>¿Qué tanto cree que las intervenciones de DO pueden mejorar la productividad y el bienestar de los colaboradores de manera simultánea?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7785B" w14:textId="77777777" w:rsidR="00401112" w:rsidRDefault="00401112" w:rsidP="00D0151F">
            <w:r>
              <w:rPr>
                <w:color w:val="222222"/>
                <w:sz w:val="17"/>
                <w:szCs w:val="17"/>
              </w:rPr>
              <w:t>Escala Likert 1–5 (1=No lo creo · 5=Totalmente posible)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10158" w14:textId="77777777" w:rsidR="00401112" w:rsidRDefault="00401112" w:rsidP="00D0151F">
            <w:r>
              <w:rPr>
                <w:i/>
                <w:iCs/>
                <w:color w:val="555555"/>
                <w:sz w:val="17"/>
                <w:szCs w:val="17"/>
              </w:rPr>
              <w:t xml:space="preserve">Creencias sobre la compatibilidad productividad-bienestar; base para estudios sobre modelos humanistas vs. </w:t>
            </w:r>
            <w:proofErr w:type="spellStart"/>
            <w:r>
              <w:rPr>
                <w:i/>
                <w:iCs/>
                <w:color w:val="555555"/>
                <w:sz w:val="17"/>
                <w:szCs w:val="17"/>
              </w:rPr>
              <w:t>eficientistas</w:t>
            </w:r>
            <w:proofErr w:type="spellEnd"/>
            <w:r>
              <w:rPr>
                <w:i/>
                <w:iCs/>
                <w:color w:val="555555"/>
                <w:sz w:val="17"/>
                <w:szCs w:val="17"/>
              </w:rPr>
              <w:t xml:space="preserve"> de intervención organizacional en Colombia.</w:t>
            </w:r>
          </w:p>
        </w:tc>
      </w:tr>
      <w:tr w:rsidR="00401112" w14:paraId="076F0A66" w14:textId="77777777" w:rsidTr="00D0151F">
        <w:tc>
          <w:tcPr>
            <w:tcW w:w="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71BCDFF" w14:textId="77777777" w:rsidR="00401112" w:rsidRDefault="00401112" w:rsidP="00D0151F">
            <w:pPr>
              <w:jc w:val="center"/>
            </w:pPr>
            <w:r>
              <w:rPr>
                <w:color w:val="222222"/>
                <w:sz w:val="18"/>
                <w:szCs w:val="18"/>
              </w:rPr>
              <w:t>13</w:t>
            </w:r>
          </w:p>
        </w:tc>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0BA8F2C" w14:textId="77777777" w:rsidR="00401112" w:rsidRDefault="00401112" w:rsidP="00D0151F">
            <w:r>
              <w:rPr>
                <w:color w:val="222222"/>
                <w:sz w:val="18"/>
                <w:szCs w:val="18"/>
              </w:rPr>
              <w:t>¿Su organización ha contratado consultores externos para procesos de DO o cambio organizacional en los últimos cinco años?</w:t>
            </w:r>
          </w:p>
        </w:tc>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013552B" w14:textId="77777777" w:rsidR="00401112" w:rsidRDefault="00401112" w:rsidP="00D0151F">
            <w:r>
              <w:rPr>
                <w:color w:val="222222"/>
                <w:sz w:val="17"/>
                <w:szCs w:val="17"/>
              </w:rPr>
              <w:t>Sí · No · No lo sé · No aplica</w:t>
            </w:r>
          </w:p>
        </w:tc>
        <w:tc>
          <w:tcPr>
            <w:tcW w:w="27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0B6FF5C" w14:textId="77777777" w:rsidR="00401112" w:rsidRDefault="00401112" w:rsidP="00D0151F">
            <w:r>
              <w:rPr>
                <w:i/>
                <w:iCs/>
                <w:color w:val="555555"/>
                <w:sz w:val="17"/>
                <w:szCs w:val="17"/>
              </w:rPr>
              <w:t>Mercado de consultoría en DO en la región; estimación de la demanda de perfiles especializados y oportunidades para egresados del programa.</w:t>
            </w:r>
          </w:p>
        </w:tc>
      </w:tr>
      <w:tr w:rsidR="00401112" w14:paraId="165BDF2C" w14:textId="77777777" w:rsidTr="00D0151F">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E9EFF" w14:textId="77777777" w:rsidR="00401112" w:rsidRDefault="00401112" w:rsidP="00D0151F">
            <w:pPr>
              <w:jc w:val="center"/>
            </w:pPr>
            <w:r>
              <w:rPr>
                <w:color w:val="222222"/>
                <w:sz w:val="18"/>
                <w:szCs w:val="18"/>
              </w:rPr>
              <w:t>14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68A84" w14:textId="77777777" w:rsidR="00401112" w:rsidRDefault="00401112" w:rsidP="00D0151F">
            <w:r>
              <w:rPr>
                <w:color w:val="222222"/>
                <w:sz w:val="18"/>
                <w:szCs w:val="18"/>
              </w:rPr>
              <w:t>¿Considera que la cultura organizacional de su empresa facilita o dificulta los procesos de cambio e intervención?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CE570" w14:textId="77777777" w:rsidR="00401112" w:rsidRDefault="00401112" w:rsidP="00D0151F">
            <w:r>
              <w:rPr>
                <w:color w:val="222222"/>
                <w:sz w:val="17"/>
                <w:szCs w:val="17"/>
              </w:rPr>
              <w:t>Facilita mucho / Facilita / Ni facilita ni dificulta / Dificulta / Dificulta mucho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BA59" w14:textId="77777777" w:rsidR="00401112" w:rsidRDefault="00401112" w:rsidP="00D0151F">
            <w:r>
              <w:rPr>
                <w:i/>
                <w:iCs/>
                <w:color w:val="555555"/>
                <w:sz w:val="17"/>
                <w:szCs w:val="17"/>
              </w:rPr>
              <w:t>Relación entre cultura organizacional y receptividad al cambio; investigación sobre tipologías culturales en las organizaciones del Caribe colombiano.</w:t>
            </w:r>
          </w:p>
        </w:tc>
      </w:tr>
      <w:tr w:rsidR="00401112" w14:paraId="0B662C89" w14:textId="77777777" w:rsidTr="00D0151F">
        <w:tc>
          <w:tcPr>
            <w:tcW w:w="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D8D519B" w14:textId="77777777" w:rsidR="00401112" w:rsidRDefault="00401112" w:rsidP="00D0151F">
            <w:pPr>
              <w:jc w:val="center"/>
            </w:pPr>
            <w:r>
              <w:rPr>
                <w:color w:val="222222"/>
                <w:sz w:val="18"/>
                <w:szCs w:val="18"/>
              </w:rPr>
              <w:t>15</w:t>
            </w:r>
          </w:p>
        </w:tc>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180911C" w14:textId="77777777" w:rsidR="00401112" w:rsidRDefault="00401112" w:rsidP="00D0151F">
            <w:r>
              <w:rPr>
                <w:color w:val="222222"/>
                <w:sz w:val="18"/>
                <w:szCs w:val="18"/>
              </w:rPr>
              <w:t>¿Qué tan importante considera la participación de los colaboradores de base en el diseño de planes de intervención organizacional?</w:t>
            </w:r>
          </w:p>
        </w:tc>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C4BA4EF" w14:textId="77777777" w:rsidR="00401112" w:rsidRDefault="00401112" w:rsidP="00D0151F">
            <w:r>
              <w:rPr>
                <w:color w:val="222222"/>
                <w:sz w:val="17"/>
                <w:szCs w:val="17"/>
              </w:rPr>
              <w:t>Escala Likert 1–5 (1=Nada importante · 5=Fundamental)</w:t>
            </w:r>
          </w:p>
        </w:tc>
        <w:tc>
          <w:tcPr>
            <w:tcW w:w="27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D031C6C" w14:textId="77777777" w:rsidR="00401112" w:rsidRDefault="00401112" w:rsidP="00D0151F">
            <w:r>
              <w:rPr>
                <w:i/>
                <w:iCs/>
                <w:color w:val="555555"/>
                <w:sz w:val="17"/>
                <w:szCs w:val="17"/>
              </w:rPr>
              <w:t>Valoración de la participación en DO; contraste entre enfoques top-</w:t>
            </w:r>
            <w:proofErr w:type="spellStart"/>
            <w:r>
              <w:rPr>
                <w:i/>
                <w:iCs/>
                <w:color w:val="555555"/>
                <w:sz w:val="17"/>
                <w:szCs w:val="17"/>
              </w:rPr>
              <w:t>down</w:t>
            </w:r>
            <w:proofErr w:type="spellEnd"/>
            <w:r>
              <w:rPr>
                <w:i/>
                <w:iCs/>
                <w:color w:val="555555"/>
                <w:sz w:val="17"/>
                <w:szCs w:val="17"/>
              </w:rPr>
              <w:t xml:space="preserve"> y bottom-up en organizaciones de la región; relación con compromiso y apropiación del cambio.</w:t>
            </w:r>
          </w:p>
        </w:tc>
      </w:tr>
      <w:tr w:rsidR="00401112" w14:paraId="22554043" w14:textId="77777777" w:rsidTr="00D0151F">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73A51" w14:textId="77777777" w:rsidR="00401112" w:rsidRDefault="00401112" w:rsidP="00D0151F">
            <w:pPr>
              <w:jc w:val="center"/>
            </w:pPr>
            <w:r>
              <w:rPr>
                <w:color w:val="222222"/>
                <w:sz w:val="18"/>
                <w:szCs w:val="18"/>
              </w:rPr>
              <w:t>16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51842" w14:textId="77777777" w:rsidR="00401112" w:rsidRDefault="00401112" w:rsidP="00D0151F">
            <w:r>
              <w:rPr>
                <w:color w:val="222222"/>
                <w:sz w:val="18"/>
                <w:szCs w:val="18"/>
              </w:rPr>
              <w:t>¿Cree que su organización estaría abierta a que un estudiante de posgrado liderara un proyecto de intervención organizacional real?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065DC" w14:textId="77777777" w:rsidR="00401112" w:rsidRDefault="00401112" w:rsidP="00D0151F">
            <w:r>
              <w:rPr>
                <w:color w:val="222222"/>
                <w:sz w:val="17"/>
                <w:szCs w:val="17"/>
              </w:rPr>
              <w:t>Escala Likert 1–5 (1=Muy cerrada · 5=Totalmente abierta)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06026" w14:textId="77777777" w:rsidR="00401112" w:rsidRDefault="00401112" w:rsidP="00D0151F">
            <w:r>
              <w:rPr>
                <w:i/>
                <w:iCs/>
                <w:color w:val="555555"/>
                <w:sz w:val="17"/>
                <w:szCs w:val="17"/>
              </w:rPr>
              <w:t>Receptividad de las organizaciones a la colaboración universidad-empresa; potencial para redes de investigación aplicada y ecosistemas de innovación regional.</w:t>
            </w:r>
          </w:p>
        </w:tc>
      </w:tr>
      <w:tr w:rsidR="00401112" w14:paraId="315D55CD" w14:textId="77777777" w:rsidTr="00D0151F">
        <w:tc>
          <w:tcPr>
            <w:tcW w:w="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B8F157E" w14:textId="77777777" w:rsidR="00401112" w:rsidRDefault="00401112" w:rsidP="00D0151F">
            <w:pPr>
              <w:jc w:val="center"/>
            </w:pPr>
            <w:r>
              <w:rPr>
                <w:color w:val="222222"/>
                <w:sz w:val="18"/>
                <w:szCs w:val="18"/>
              </w:rPr>
              <w:t>17</w:t>
            </w:r>
          </w:p>
        </w:tc>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B3863BA" w14:textId="77777777" w:rsidR="00401112" w:rsidRDefault="00401112" w:rsidP="00D0151F">
            <w:r>
              <w:rPr>
                <w:color w:val="222222"/>
                <w:sz w:val="18"/>
                <w:szCs w:val="18"/>
              </w:rPr>
              <w:t>¿Qué modelo o enfoque de cambio organizacional considera más adecuado para el contexto organizacional colombiano?</w:t>
            </w:r>
          </w:p>
        </w:tc>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D56D86C" w14:textId="77777777" w:rsidR="00401112" w:rsidRDefault="00401112" w:rsidP="00D0151F">
            <w:r>
              <w:rPr>
                <w:color w:val="222222"/>
                <w:sz w:val="17"/>
                <w:szCs w:val="17"/>
              </w:rPr>
              <w:t xml:space="preserve">Selección única (Lewin · Kotter · Modelo de Sistemas · Apreciative </w:t>
            </w:r>
            <w:proofErr w:type="spellStart"/>
            <w:r>
              <w:rPr>
                <w:color w:val="222222"/>
                <w:sz w:val="17"/>
                <w:szCs w:val="17"/>
              </w:rPr>
              <w:t>Inquiry</w:t>
            </w:r>
            <w:proofErr w:type="spellEnd"/>
            <w:r>
              <w:rPr>
                <w:color w:val="222222"/>
                <w:sz w:val="17"/>
                <w:szCs w:val="17"/>
              </w:rPr>
              <w:t xml:space="preserve"> · Agile/Ágil · No conozco los modelos)</w:t>
            </w:r>
          </w:p>
        </w:tc>
        <w:tc>
          <w:tcPr>
            <w:tcW w:w="27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7B978D5" w14:textId="77777777" w:rsidR="00401112" w:rsidRDefault="00401112" w:rsidP="00D0151F">
            <w:r>
              <w:rPr>
                <w:i/>
                <w:iCs/>
                <w:color w:val="555555"/>
                <w:sz w:val="17"/>
                <w:szCs w:val="17"/>
              </w:rPr>
              <w:t>Preferencias epistemológicas sobre modelos de DO; insumo para el desarrollo de marcos de referencia adaptados al contexto latinoamericano y colombiano.</w:t>
            </w:r>
          </w:p>
        </w:tc>
      </w:tr>
    </w:tbl>
    <w:p w14:paraId="422CBBB8" w14:textId="77777777" w:rsidR="0016562A" w:rsidRDefault="0016562A" w:rsidP="00E252A1"/>
    <w:p w14:paraId="77544E08" w14:textId="77777777" w:rsidR="0016562A" w:rsidRDefault="0016562A" w:rsidP="00E252A1"/>
    <w:p w14:paraId="2842CEFF" w14:textId="77777777" w:rsidR="0016562A" w:rsidRDefault="0016562A" w:rsidP="00E252A1"/>
    <w:p w14:paraId="5998A1E9" w14:textId="77777777" w:rsidR="0034500E" w:rsidRDefault="0034500E" w:rsidP="00E252A1"/>
    <w:p w14:paraId="3AA973AF" w14:textId="77777777" w:rsidR="0034500E" w:rsidRDefault="0034500E" w:rsidP="00E252A1"/>
    <w:p w14:paraId="725D802A" w14:textId="77777777" w:rsidR="00E252A1" w:rsidRPr="00E252A1" w:rsidRDefault="00E252A1" w:rsidP="00E252A1"/>
    <w:p w14:paraId="127F98A3" w14:textId="77777777" w:rsidR="005174B2" w:rsidRDefault="005174B2" w:rsidP="005174B2">
      <w:pPr>
        <w:pStyle w:val="Ttulo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Integración con Google </w:t>
      </w:r>
      <w:proofErr w:type="spellStart"/>
      <w:r>
        <w:rPr>
          <w:rFonts w:ascii="Google Sans" w:eastAsia="Google Sans" w:hAnsi="Google Sans" w:cs="Google Sans"/>
          <w:color w:val="1F1F1F"/>
        </w:rPr>
        <w:t>Docs</w:t>
      </w:r>
      <w:proofErr w:type="spellEnd"/>
      <w:r>
        <w:rPr>
          <w:rFonts w:ascii="Google Sans" w:eastAsia="Google Sans" w:hAnsi="Google Sans" w:cs="Google Sans"/>
          <w:color w:val="1F1F1F"/>
        </w:rPr>
        <w:t xml:space="preserve"> y Guía Práctica</w:t>
      </w:r>
    </w:p>
    <w:p w14:paraId="440F7191" w14:textId="77777777" w:rsidR="005174B2" w:rsidRDefault="005174B2" w:rsidP="005174B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Este material de la </w:t>
      </w:r>
      <w:r>
        <w:rPr>
          <w:rFonts w:ascii="Google Sans" w:eastAsia="Google Sans" w:hAnsi="Google Sans" w:cs="Google Sans"/>
          <w:b/>
          <w:bCs/>
          <w:color w:val="1F1F1F"/>
        </w:rPr>
        <w:t>Unidad 02</w:t>
      </w:r>
      <w:r>
        <w:rPr>
          <w:rFonts w:ascii="Google Sans" w:eastAsia="Google Sans" w:hAnsi="Google Sans" w:cs="Google Sans"/>
          <w:color w:val="1F1F1F"/>
        </w:rPr>
        <w:t xml:space="preserve"> sirve como guía técnica para el desarrollo del </w:t>
      </w:r>
      <w:r>
        <w:rPr>
          <w:rFonts w:ascii="Google Sans" w:eastAsia="Google Sans" w:hAnsi="Google Sans" w:cs="Google Sans"/>
          <w:b/>
          <w:bCs/>
          <w:color w:val="1F1F1F"/>
        </w:rPr>
        <w:t>Cuerpo de la Propuesta de Intervención</w:t>
      </w:r>
      <w:r>
        <w:rPr>
          <w:rFonts w:ascii="Google Sans" w:eastAsia="Google Sans" w:hAnsi="Google Sans" w:cs="Google Sans"/>
          <w:color w:val="1F1F1F"/>
        </w:rPr>
        <w:t>.</w:t>
      </w:r>
    </w:p>
    <w:p w14:paraId="1F84A50A" w14:textId="77777777" w:rsidR="005174B2" w:rsidRDefault="005174B2" w:rsidP="005174B2">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Actividades Sugeridas en el Aula Virtual:</w:t>
      </w:r>
    </w:p>
    <w:p w14:paraId="3EBC308C" w14:textId="77777777" w:rsidR="005174B2" w:rsidRDefault="005174B2" w:rsidP="005174B2">
      <w:pPr>
        <w:numPr>
          <w:ilvl w:val="0"/>
          <w:numId w:val="21"/>
        </w:numPr>
        <w:pBdr>
          <w:top w:val="nil"/>
          <w:left w:val="nil"/>
          <w:bottom w:val="nil"/>
          <w:right w:val="nil"/>
          <w:between w:val="nil"/>
        </w:pBdr>
        <w:spacing w:line="275" w:lineRule="auto"/>
      </w:pPr>
      <w:r>
        <w:rPr>
          <w:rFonts w:ascii="Google Sans" w:eastAsia="Google Sans" w:hAnsi="Google Sans" w:cs="Google Sans"/>
          <w:b/>
          <w:bCs/>
          <w:color w:val="1F1F1F"/>
        </w:rPr>
        <w:t>Simulacro de Diseño Organizacional:</w:t>
      </w:r>
      <w:r>
        <w:rPr>
          <w:rFonts w:ascii="Google Sans" w:eastAsia="Google Sans" w:hAnsi="Google Sans" w:cs="Google Sans"/>
          <w:color w:val="1F1F1F"/>
        </w:rPr>
        <w:t xml:space="preserve"> El estudiante debe proponer una red de equipos autónomos para una unidad funcional de su empresa, eliminando un nivel jerárquico.</w:t>
      </w:r>
    </w:p>
    <w:p w14:paraId="549F4260" w14:textId="77777777" w:rsidR="005174B2" w:rsidRDefault="005174B2" w:rsidP="005174B2">
      <w:pPr>
        <w:numPr>
          <w:ilvl w:val="0"/>
          <w:numId w:val="21"/>
        </w:numPr>
        <w:pBdr>
          <w:top w:val="nil"/>
          <w:left w:val="nil"/>
          <w:bottom w:val="nil"/>
          <w:right w:val="nil"/>
          <w:between w:val="nil"/>
        </w:pBdr>
        <w:spacing w:line="275" w:lineRule="auto"/>
      </w:pPr>
      <w:r>
        <w:rPr>
          <w:rFonts w:ascii="Google Sans" w:eastAsia="Google Sans" w:hAnsi="Google Sans" w:cs="Google Sans"/>
          <w:b/>
          <w:bCs/>
          <w:color w:val="1F1F1F"/>
        </w:rPr>
        <w:t>Taller de Gestión del Cambio:</w:t>
      </w:r>
      <w:r>
        <w:rPr>
          <w:rFonts w:ascii="Google Sans" w:eastAsia="Google Sans" w:hAnsi="Google Sans" w:cs="Google Sans"/>
          <w:color w:val="1F1F1F"/>
        </w:rPr>
        <w:t xml:space="preserve"> Creación de un plan de comunicación de 5 hitos para una transformación digital basada en los primeros 4 pasos de Kotter.</w:t>
      </w:r>
    </w:p>
    <w:p w14:paraId="7CC23CB4" w14:textId="77777777" w:rsidR="005174B2" w:rsidRDefault="005174B2" w:rsidP="005174B2">
      <w:pPr>
        <w:numPr>
          <w:ilvl w:val="0"/>
          <w:numId w:val="21"/>
        </w:numPr>
        <w:pBdr>
          <w:top w:val="nil"/>
          <w:left w:val="nil"/>
          <w:bottom w:val="nil"/>
          <w:right w:val="nil"/>
          <w:between w:val="nil"/>
        </w:pBdr>
        <w:spacing w:after="120" w:line="275" w:lineRule="auto"/>
      </w:pPr>
      <w:r>
        <w:rPr>
          <w:rFonts w:ascii="Google Sans" w:eastAsia="Google Sans" w:hAnsi="Google Sans" w:cs="Google Sans"/>
          <w:b/>
          <w:bCs/>
          <w:color w:val="1F1F1F"/>
        </w:rPr>
        <w:t>Análisis de Caso (Argyris):</w:t>
      </w:r>
      <w:r>
        <w:rPr>
          <w:rFonts w:ascii="Google Sans" w:eastAsia="Google Sans" w:hAnsi="Google Sans" w:cs="Google Sans"/>
          <w:color w:val="1F1F1F"/>
        </w:rPr>
        <w:t xml:space="preserve"> Identificar un caso de "aprendizaje de bucle simple" en su entorno laboral y proponer la intervención para convertirlo en "bucle doble".</w:t>
      </w:r>
    </w:p>
    <w:p w14:paraId="4DBE58F4" w14:textId="77777777" w:rsidR="005174B2" w:rsidRDefault="005174B2" w:rsidP="005174B2">
      <w:pPr>
        <w:pStyle w:val="Ttulo4"/>
        <w:spacing w:before="0"/>
        <w:rPr>
          <w:rFonts w:ascii="Google Sans" w:eastAsia="Google Sans" w:hAnsi="Google Sans" w:cs="Google Sans"/>
          <w:color w:val="1F1F1F"/>
        </w:rPr>
      </w:pPr>
      <w:r>
        <w:rPr>
          <w:rFonts w:ascii="Google Sans" w:eastAsia="Google Sans" w:hAnsi="Google Sans" w:cs="Google Sans"/>
          <w:color w:val="1F1F1F"/>
        </w:rPr>
        <w:t>Este diseño asegura que el especialista de la Universidad de Córdoba no solo aprenda conceptos, sino que adquiera las destrezas operativas y humanas para transformar positivamente sus organizaciones</w:t>
      </w:r>
    </w:p>
    <w:p w14:paraId="0C78EC01" w14:textId="77777777" w:rsidR="005174B2" w:rsidRDefault="005174B2" w:rsidP="005174B2">
      <w:pPr>
        <w:pStyle w:val="Ttulo4"/>
        <w:spacing w:before="0"/>
        <w:rPr>
          <w:rFonts w:ascii="Google Sans" w:eastAsia="Google Sans" w:hAnsi="Google Sans" w:cs="Google Sans"/>
          <w:color w:val="1F1F1F"/>
        </w:rPr>
      </w:pPr>
    </w:p>
    <w:p w14:paraId="0000005D" w14:textId="1A676ACD" w:rsidR="0067342C" w:rsidRDefault="00000000" w:rsidP="005174B2">
      <w:pPr>
        <w:pStyle w:val="Ttulo4"/>
        <w:spacing w:before="0"/>
        <w:rPr>
          <w:rFonts w:ascii="Google Sans" w:eastAsia="Google Sans" w:hAnsi="Google Sans" w:cs="Google Sans"/>
        </w:rPr>
      </w:pPr>
      <w:r>
        <w:rPr>
          <w:rFonts w:ascii="Google Sans" w:eastAsia="Google Sans" w:hAnsi="Google Sans" w:cs="Google Sans"/>
        </w:rPr>
        <w:t>Fuentes citadas</w:t>
      </w:r>
    </w:p>
    <w:p w14:paraId="0000005E" w14:textId="77777777" w:rsidR="0067342C"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Especialización en Desarrollo Organizacional y Gestión del Talento Humano - CUN, acceso: abril 12, 2026, </w:t>
      </w:r>
      <w:hyperlink r:id="rId5">
        <w:r w:rsidR="0067342C">
          <w:rPr>
            <w:rFonts w:ascii="Google Sans" w:eastAsia="Google Sans" w:hAnsi="Google Sans" w:cs="Google Sans"/>
            <w:color w:val="0000EE"/>
            <w:sz w:val="24"/>
            <w:szCs w:val="24"/>
            <w:u w:val="single"/>
          </w:rPr>
          <w:t>https://cun.edu.co/especializacion-desarrollo-organizacional-y-gestion-del-talento-humano/</w:t>
        </w:r>
      </w:hyperlink>
    </w:p>
    <w:p w14:paraId="0000005F" w14:textId="77777777" w:rsidR="0067342C"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Especialización en gerencia de talento humano en Montería - UCC, acceso: abril 12, 2026, </w:t>
      </w:r>
      <w:hyperlink r:id="rId6">
        <w:r w:rsidR="0067342C">
          <w:rPr>
            <w:rFonts w:ascii="Google Sans" w:eastAsia="Google Sans" w:hAnsi="Google Sans" w:cs="Google Sans"/>
            <w:color w:val="0000EE"/>
            <w:sz w:val="24"/>
            <w:szCs w:val="24"/>
            <w:u w:val="single"/>
          </w:rPr>
          <w:t>https://ucc.edu.co/programas/posgrados/Paginas/monteria/especializacion-en-gerencia-del-talento-humano-monteria.aspx</w:t>
        </w:r>
      </w:hyperlink>
    </w:p>
    <w:sectPr w:rsidR="0067342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41BCEAA-968F-442A-A123-6442129CE45B}"/>
  </w:font>
  <w:font w:name="Google Sans">
    <w:altName w:val="Calibri"/>
    <w:charset w:val="00"/>
    <w:family w:val="auto"/>
    <w:pitch w:val="default"/>
    <w:embedRegular r:id="rId2" w:fontKey="{33CE9827-5D22-4CC1-AB2C-AF4365972F59}"/>
    <w:embedBold r:id="rId3" w:fontKey="{7498DA20-F986-473D-8D01-7628E0A266D2}"/>
  </w:font>
  <w:font w:name="Calibri">
    <w:panose1 w:val="020F0502020204030204"/>
    <w:charset w:val="00"/>
    <w:family w:val="swiss"/>
    <w:pitch w:val="variable"/>
    <w:sig w:usb0="E4002EFF" w:usb1="C200247B" w:usb2="00000009" w:usb3="00000000" w:csb0="000001FF" w:csb1="00000000"/>
    <w:embedRegular r:id="rId4" w:fontKey="{74FCD104-E04F-4F3B-8BE8-EEDBBFA6ADA7}"/>
  </w:font>
  <w:font w:name="Cambria">
    <w:panose1 w:val="02040503050406030204"/>
    <w:charset w:val="00"/>
    <w:family w:val="roman"/>
    <w:pitch w:val="variable"/>
    <w:sig w:usb0="E00006FF" w:usb1="420024FF" w:usb2="02000000" w:usb3="00000000" w:csb0="0000019F" w:csb1="00000000"/>
    <w:embedRegular r:id="rId5" w:fontKey="{9A11FA84-EF37-4F40-98D1-138BA754BE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6425038"/>
    <w:multiLevelType w:val="multilevel"/>
    <w:tmpl w:val="7B5AB17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83F0193"/>
    <w:multiLevelType w:val="multilevel"/>
    <w:tmpl w:val="2586EF2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E9E553A"/>
    <w:multiLevelType w:val="hybridMultilevel"/>
    <w:tmpl w:val="9D16F6C4"/>
    <w:lvl w:ilvl="0" w:tplc="628606CE">
      <w:start w:val="1"/>
      <w:numFmt w:val="bullet"/>
      <w:lvlText w:val=""/>
      <w:lvlPicBulletId w:val="0"/>
      <w:lvlJc w:val="left"/>
      <w:pPr>
        <w:tabs>
          <w:tab w:val="num" w:pos="720"/>
        </w:tabs>
        <w:ind w:left="720" w:hanging="360"/>
      </w:pPr>
      <w:rPr>
        <w:rFonts w:ascii="Symbol" w:hAnsi="Symbol" w:hint="default"/>
      </w:rPr>
    </w:lvl>
    <w:lvl w:ilvl="1" w:tplc="5290E518" w:tentative="1">
      <w:start w:val="1"/>
      <w:numFmt w:val="bullet"/>
      <w:lvlText w:val=""/>
      <w:lvlJc w:val="left"/>
      <w:pPr>
        <w:tabs>
          <w:tab w:val="num" w:pos="1440"/>
        </w:tabs>
        <w:ind w:left="1440" w:hanging="360"/>
      </w:pPr>
      <w:rPr>
        <w:rFonts w:ascii="Symbol" w:hAnsi="Symbol" w:hint="default"/>
      </w:rPr>
    </w:lvl>
    <w:lvl w:ilvl="2" w:tplc="4756296C" w:tentative="1">
      <w:start w:val="1"/>
      <w:numFmt w:val="bullet"/>
      <w:lvlText w:val=""/>
      <w:lvlJc w:val="left"/>
      <w:pPr>
        <w:tabs>
          <w:tab w:val="num" w:pos="2160"/>
        </w:tabs>
        <w:ind w:left="2160" w:hanging="360"/>
      </w:pPr>
      <w:rPr>
        <w:rFonts w:ascii="Symbol" w:hAnsi="Symbol" w:hint="default"/>
      </w:rPr>
    </w:lvl>
    <w:lvl w:ilvl="3" w:tplc="57969D3A" w:tentative="1">
      <w:start w:val="1"/>
      <w:numFmt w:val="bullet"/>
      <w:lvlText w:val=""/>
      <w:lvlJc w:val="left"/>
      <w:pPr>
        <w:tabs>
          <w:tab w:val="num" w:pos="2880"/>
        </w:tabs>
        <w:ind w:left="2880" w:hanging="360"/>
      </w:pPr>
      <w:rPr>
        <w:rFonts w:ascii="Symbol" w:hAnsi="Symbol" w:hint="default"/>
      </w:rPr>
    </w:lvl>
    <w:lvl w:ilvl="4" w:tplc="4596E932" w:tentative="1">
      <w:start w:val="1"/>
      <w:numFmt w:val="bullet"/>
      <w:lvlText w:val=""/>
      <w:lvlJc w:val="left"/>
      <w:pPr>
        <w:tabs>
          <w:tab w:val="num" w:pos="3600"/>
        </w:tabs>
        <w:ind w:left="3600" w:hanging="360"/>
      </w:pPr>
      <w:rPr>
        <w:rFonts w:ascii="Symbol" w:hAnsi="Symbol" w:hint="default"/>
      </w:rPr>
    </w:lvl>
    <w:lvl w:ilvl="5" w:tplc="E2986074" w:tentative="1">
      <w:start w:val="1"/>
      <w:numFmt w:val="bullet"/>
      <w:lvlText w:val=""/>
      <w:lvlJc w:val="left"/>
      <w:pPr>
        <w:tabs>
          <w:tab w:val="num" w:pos="4320"/>
        </w:tabs>
        <w:ind w:left="4320" w:hanging="360"/>
      </w:pPr>
      <w:rPr>
        <w:rFonts w:ascii="Symbol" w:hAnsi="Symbol" w:hint="default"/>
      </w:rPr>
    </w:lvl>
    <w:lvl w:ilvl="6" w:tplc="A23ED75E" w:tentative="1">
      <w:start w:val="1"/>
      <w:numFmt w:val="bullet"/>
      <w:lvlText w:val=""/>
      <w:lvlJc w:val="left"/>
      <w:pPr>
        <w:tabs>
          <w:tab w:val="num" w:pos="5040"/>
        </w:tabs>
        <w:ind w:left="5040" w:hanging="360"/>
      </w:pPr>
      <w:rPr>
        <w:rFonts w:ascii="Symbol" w:hAnsi="Symbol" w:hint="default"/>
      </w:rPr>
    </w:lvl>
    <w:lvl w:ilvl="7" w:tplc="CF42BAD8" w:tentative="1">
      <w:start w:val="1"/>
      <w:numFmt w:val="bullet"/>
      <w:lvlText w:val=""/>
      <w:lvlJc w:val="left"/>
      <w:pPr>
        <w:tabs>
          <w:tab w:val="num" w:pos="5760"/>
        </w:tabs>
        <w:ind w:left="5760" w:hanging="360"/>
      </w:pPr>
      <w:rPr>
        <w:rFonts w:ascii="Symbol" w:hAnsi="Symbol" w:hint="default"/>
      </w:rPr>
    </w:lvl>
    <w:lvl w:ilvl="8" w:tplc="84065F04"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248C36DB"/>
    <w:multiLevelType w:val="multilevel"/>
    <w:tmpl w:val="5098302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4CE21F9"/>
    <w:multiLevelType w:val="multilevel"/>
    <w:tmpl w:val="FA06745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6862546"/>
    <w:multiLevelType w:val="multilevel"/>
    <w:tmpl w:val="421A3FE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7FB7198"/>
    <w:multiLevelType w:val="multilevel"/>
    <w:tmpl w:val="376A420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1D6093D"/>
    <w:multiLevelType w:val="multilevel"/>
    <w:tmpl w:val="1C2E56C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3771534"/>
    <w:multiLevelType w:val="multilevel"/>
    <w:tmpl w:val="597E8C8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A133541"/>
    <w:multiLevelType w:val="multilevel"/>
    <w:tmpl w:val="7CC28EC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B1D0D0C"/>
    <w:multiLevelType w:val="multilevel"/>
    <w:tmpl w:val="65FAA76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63364BC"/>
    <w:multiLevelType w:val="multilevel"/>
    <w:tmpl w:val="9568341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19220BC"/>
    <w:multiLevelType w:val="multilevel"/>
    <w:tmpl w:val="13B2F0A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5ED2374"/>
    <w:multiLevelType w:val="multilevel"/>
    <w:tmpl w:val="981C094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ADB4ED1"/>
    <w:multiLevelType w:val="multilevel"/>
    <w:tmpl w:val="C7663DC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BF91B72"/>
    <w:multiLevelType w:val="multilevel"/>
    <w:tmpl w:val="189A53F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6691C26"/>
    <w:multiLevelType w:val="multilevel"/>
    <w:tmpl w:val="36165B5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7F86464"/>
    <w:multiLevelType w:val="multilevel"/>
    <w:tmpl w:val="4A34228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97F720F"/>
    <w:multiLevelType w:val="multilevel"/>
    <w:tmpl w:val="F1D4097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BE15381"/>
    <w:multiLevelType w:val="multilevel"/>
    <w:tmpl w:val="72C4491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9D70E39"/>
    <w:multiLevelType w:val="multilevel"/>
    <w:tmpl w:val="B4DE1C8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21291209">
    <w:abstractNumId w:val="11"/>
  </w:num>
  <w:num w:numId="2" w16cid:durableId="1995721134">
    <w:abstractNumId w:val="20"/>
  </w:num>
  <w:num w:numId="3" w16cid:durableId="1970088226">
    <w:abstractNumId w:val="3"/>
  </w:num>
  <w:num w:numId="4" w16cid:durableId="1115639467">
    <w:abstractNumId w:val="13"/>
  </w:num>
  <w:num w:numId="5" w16cid:durableId="2013218611">
    <w:abstractNumId w:val="7"/>
  </w:num>
  <w:num w:numId="6" w16cid:durableId="1812093275">
    <w:abstractNumId w:val="14"/>
  </w:num>
  <w:num w:numId="7" w16cid:durableId="1751199197">
    <w:abstractNumId w:val="4"/>
  </w:num>
  <w:num w:numId="8" w16cid:durableId="305204476">
    <w:abstractNumId w:val="18"/>
  </w:num>
  <w:num w:numId="9" w16cid:durableId="1114056571">
    <w:abstractNumId w:val="6"/>
  </w:num>
  <w:num w:numId="10" w16cid:durableId="757675219">
    <w:abstractNumId w:val="16"/>
  </w:num>
  <w:num w:numId="11" w16cid:durableId="195044940">
    <w:abstractNumId w:val="12"/>
  </w:num>
  <w:num w:numId="12" w16cid:durableId="1546025340">
    <w:abstractNumId w:val="8"/>
  </w:num>
  <w:num w:numId="13" w16cid:durableId="1656715470">
    <w:abstractNumId w:val="19"/>
  </w:num>
  <w:num w:numId="14" w16cid:durableId="604579566">
    <w:abstractNumId w:val="15"/>
  </w:num>
  <w:num w:numId="15" w16cid:durableId="915087346">
    <w:abstractNumId w:val="9"/>
  </w:num>
  <w:num w:numId="16" w16cid:durableId="1981765435">
    <w:abstractNumId w:val="17"/>
  </w:num>
  <w:num w:numId="17" w16cid:durableId="1635328449">
    <w:abstractNumId w:val="5"/>
  </w:num>
  <w:num w:numId="18" w16cid:durableId="821505219">
    <w:abstractNumId w:val="10"/>
  </w:num>
  <w:num w:numId="19" w16cid:durableId="1898198104">
    <w:abstractNumId w:val="0"/>
  </w:num>
  <w:num w:numId="20" w16cid:durableId="1246379030">
    <w:abstractNumId w:val="2"/>
  </w:num>
  <w:num w:numId="21" w16cid:durableId="116067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42C"/>
    <w:rsid w:val="0016562A"/>
    <w:rsid w:val="002A7832"/>
    <w:rsid w:val="0034500E"/>
    <w:rsid w:val="00401112"/>
    <w:rsid w:val="00402E56"/>
    <w:rsid w:val="004417EE"/>
    <w:rsid w:val="005174B2"/>
    <w:rsid w:val="0067342C"/>
    <w:rsid w:val="006A3B3A"/>
    <w:rsid w:val="00896CCE"/>
    <w:rsid w:val="00A5286B"/>
    <w:rsid w:val="00A57BA0"/>
    <w:rsid w:val="00AD1905"/>
    <w:rsid w:val="00CB0A9A"/>
    <w:rsid w:val="00E252A1"/>
    <w:rsid w:val="00FA13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A31CA"/>
  <w15:docId w15:val="{B1C2F1D4-4B45-4648-9479-F8B6561F6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E252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cc.edu.co/programas/posgrados/Paginas/monteria/especializacion-en-gerencia-del-talento-humano-monteria.aspx" TargetMode="External"/><Relationship Id="rId5" Type="http://schemas.openxmlformats.org/officeDocument/2006/relationships/hyperlink" Target="https://cun.edu.co/especializacion-desarrollo-organizacional-y-gestion-del-talento-humano/"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316</TotalTime>
  <Pages>3</Pages>
  <Words>996</Words>
  <Characters>5481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Maria Trochez Arboleda</dc:creator>
  <cp:lastModifiedBy>Cristina Isabel Madera Gomez</cp:lastModifiedBy>
  <cp:revision>7</cp:revision>
  <dcterms:created xsi:type="dcterms:W3CDTF">2026-07-10T15:24:00Z</dcterms:created>
  <dcterms:modified xsi:type="dcterms:W3CDTF">2026-07-12T03:35:00Z</dcterms:modified>
</cp:coreProperties>
</file>