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239D6" w14:textId="77777777" w:rsidR="00B03764" w:rsidRDefault="006F52E4">
      <w:pPr>
        <w:pStyle w:val="Ttulo2"/>
        <w:spacing w:after="120"/>
        <w:ind w:left="1440" w:right="990"/>
      </w:pPr>
      <w:bookmarkStart w:id="0" w:name="_qscjdy9ji4r" w:colFirst="0" w:colLast="0"/>
      <w:bookmarkEnd w:id="0"/>
      <w:r>
        <w:t xml:space="preserve">Hola, [TERCERSNOMBRESINAPELLIDOS]! </w:t>
      </w:r>
      <w:r>
        <w:t>👋</w:t>
      </w:r>
    </w:p>
    <w:p w14:paraId="68819C62" w14:textId="77777777" w:rsidR="00B03764" w:rsidRDefault="006F52E4">
      <w:pPr>
        <w:spacing w:after="120"/>
        <w:ind w:left="1440" w:right="990"/>
      </w:pPr>
      <w:r>
        <w:t>Les aules són l'epicentre del teu aprenentatge a la UOC, l'espai on tens tot el que necessites per avançar en les assignatures. Per això, volem fer-t'ho fàcil! En aquest butlletí et presentem nous recursos que t'ajudaran a moure't per les aules com si foss</w:t>
      </w:r>
      <w:r>
        <w:t xml:space="preserve">in casa teva. </w:t>
      </w:r>
      <w:r>
        <w:t>🏠</w:t>
      </w:r>
      <w:r>
        <w:t>✨</w:t>
      </w:r>
    </w:p>
    <w:p w14:paraId="4F594D0B" w14:textId="77777777" w:rsidR="00B03764" w:rsidRDefault="006F52E4">
      <w:pPr>
        <w:spacing w:after="120"/>
        <w:ind w:left="1440" w:right="990"/>
      </w:pPr>
      <w:r>
        <w:t xml:space="preserve">A més, fa uns quants dies et vam parlar dels nous xats per connectar amb els teus representants. Ara que ja els has pogut explorar, et donem alguns consells perquè els aprofitis al màxim! </w:t>
      </w:r>
      <w:r>
        <w:t>💬🚀</w:t>
      </w:r>
    </w:p>
    <w:p w14:paraId="2FED78FC" w14:textId="77777777" w:rsidR="00B03764" w:rsidRDefault="006F52E4">
      <w:pPr>
        <w:spacing w:after="120"/>
        <w:ind w:left="1440" w:right="990"/>
        <w:rPr>
          <w:b/>
        </w:rPr>
      </w:pPr>
      <w:r>
        <w:rPr>
          <w:b/>
        </w:rPr>
        <w:t>Bon divendres!</w:t>
      </w:r>
      <w:r>
        <w:t xml:space="preserve"> </w:t>
      </w:r>
      <w:r>
        <w:t>🎉</w:t>
      </w:r>
    </w:p>
    <w:p w14:paraId="44473B28" w14:textId="77777777" w:rsidR="00B03764" w:rsidRDefault="006F52E4">
      <w:pPr>
        <w:spacing w:after="120"/>
        <w:ind w:left="1440" w:right="990"/>
      </w:pPr>
      <w:r>
        <w:t>##fi##</w:t>
      </w:r>
    </w:p>
    <w:p w14:paraId="7BB53EAD" w14:textId="77777777" w:rsidR="00B03764" w:rsidRDefault="006F52E4">
      <w:pPr>
        <w:spacing w:after="120"/>
        <w:ind w:left="1440" w:right="990"/>
      </w:pPr>
      <w:r>
        <w:t>##---##</w:t>
      </w:r>
    </w:p>
    <w:p w14:paraId="7332682F" w14:textId="2FF38BBC" w:rsidR="00B03764" w:rsidRDefault="00B96CFB">
      <w:pPr>
        <w:pStyle w:val="Ttulo2"/>
        <w:spacing w:after="120"/>
        <w:ind w:left="1440" w:right="990"/>
      </w:pPr>
      <w:bookmarkStart w:id="1" w:name="_b9o0ov3ql5mf" w:colFirst="0" w:colLast="0"/>
      <w:bookmarkEnd w:id="1"/>
      <w:r w:rsidRPr="00B96CFB">
        <w:t xml:space="preserve">La </w:t>
      </w:r>
      <w:proofErr w:type="spellStart"/>
      <w:r w:rsidRPr="00B96CFB">
        <w:t>coavaluació</w:t>
      </w:r>
      <w:proofErr w:type="spellEnd"/>
      <w:r w:rsidRPr="00B96CFB">
        <w:t>. Quins passos has de seguir?</w:t>
      </w:r>
    </w:p>
    <w:p w14:paraId="6FD3BE4B" w14:textId="77777777" w:rsidR="00B03764" w:rsidRDefault="006F52E4">
      <w:r>
        <w:rPr>
          <w:noProof/>
        </w:rPr>
        <w:drawing>
          <wp:inline distT="114300" distB="114300" distL="114300" distR="114300" wp14:anchorId="1CBDD56F" wp14:editId="39B1C569">
            <wp:extent cx="1333500" cy="666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33500" cy="666750"/>
                    </a:xfrm>
                    <a:prstGeom prst="rect">
                      <a:avLst/>
                    </a:prstGeom>
                    <a:ln/>
                  </pic:spPr>
                </pic:pic>
              </a:graphicData>
            </a:graphic>
          </wp:inline>
        </w:drawing>
      </w:r>
    </w:p>
    <w:p w14:paraId="293840C1" w14:textId="77777777" w:rsidR="00B03764" w:rsidRDefault="006F52E4">
      <w:r>
        <w:t>📌</w:t>
      </w:r>
      <w:r>
        <w:t xml:space="preserve"> Recorda que tots els recursos per convertir-te en un expert o experta sobre l'aula els tens a </w:t>
      </w:r>
      <w:proofErr w:type="spellStart"/>
      <w:r>
        <w:t>Canvas</w:t>
      </w:r>
      <w:proofErr w:type="spellEnd"/>
      <w:r>
        <w:t>, l'entorn d'aprenentatge de la UOC, disponible des de l'espai Aules del Campus Virtual. Si hi entres, trobaràs:</w:t>
      </w:r>
    </w:p>
    <w:p w14:paraId="6E18E92D" w14:textId="77777777" w:rsidR="00B03764" w:rsidRDefault="00B03764"/>
    <w:p w14:paraId="4CB664F9" w14:textId="77777777" w:rsidR="00B03764" w:rsidRDefault="006F52E4">
      <w:r>
        <w:t>📹</w:t>
      </w:r>
      <w:r>
        <w:t xml:space="preserve"> </w:t>
      </w:r>
      <w:proofErr w:type="spellStart"/>
      <w:r>
        <w:rPr>
          <w:b/>
        </w:rPr>
        <w:t>Vid</w:t>
      </w:r>
      <w:r>
        <w:rPr>
          <w:b/>
        </w:rPr>
        <w:t>eotutorials</w:t>
      </w:r>
      <w:proofErr w:type="spellEnd"/>
      <w:r>
        <w:t xml:space="preserve"> dels processos que poden crear més dubtes.</w:t>
      </w:r>
    </w:p>
    <w:p w14:paraId="0C4C8797" w14:textId="77777777" w:rsidR="00B03764" w:rsidRDefault="006F52E4">
      <w:r>
        <w:t>🗂</w:t>
      </w:r>
      <w:r>
        <w:t>️</w:t>
      </w:r>
      <w:r>
        <w:t xml:space="preserve"> </w:t>
      </w:r>
      <w:r>
        <w:rPr>
          <w:b/>
        </w:rPr>
        <w:t>Infografies</w:t>
      </w:r>
      <w:r>
        <w:t xml:space="preserve"> en què s'expliquen pas a pas diverses opcions que et dona l'aula.</w:t>
      </w:r>
    </w:p>
    <w:p w14:paraId="6EFA6B3E" w14:textId="77777777" w:rsidR="00B03764" w:rsidRDefault="00B03764"/>
    <w:p w14:paraId="17F11CFE" w14:textId="77777777" w:rsidR="00B03764" w:rsidRDefault="006F52E4">
      <w:r>
        <w:t xml:space="preserve">I, a més, hi trobaràs els nous recursos que estrenem per a aquest semestre! </w:t>
      </w:r>
      <w:r>
        <w:t>👇</w:t>
      </w:r>
    </w:p>
    <w:p w14:paraId="17F1EC4E" w14:textId="77777777" w:rsidR="00B03764" w:rsidRDefault="006F52E4">
      <w:pPr>
        <w:spacing w:after="120"/>
        <w:ind w:left="1440" w:right="990"/>
      </w:pPr>
      <w:r>
        <w:t>##fi##</w:t>
      </w:r>
    </w:p>
    <w:p w14:paraId="3703305F" w14:textId="77777777" w:rsidR="00B03764" w:rsidRDefault="006F52E4">
      <w:r>
        <w:t>##---##</w:t>
      </w:r>
    </w:p>
    <w:p w14:paraId="106383A8" w14:textId="77777777" w:rsidR="00B03764" w:rsidRDefault="006F52E4">
      <w:pPr>
        <w:pStyle w:val="Ttulo2"/>
      </w:pPr>
      <w:bookmarkStart w:id="2" w:name="_jtpqzdpcpn4" w:colFirst="0" w:colLast="0"/>
      <w:bookmarkEnd w:id="2"/>
      <w:r>
        <w:t xml:space="preserve">La </w:t>
      </w:r>
      <w:proofErr w:type="spellStart"/>
      <w:r>
        <w:t>coavaluació</w:t>
      </w:r>
      <w:proofErr w:type="spellEnd"/>
      <w:r>
        <w:t>. Quins pa</w:t>
      </w:r>
      <w:r>
        <w:t>ssos has de seguir?</w:t>
      </w:r>
    </w:p>
    <w:p w14:paraId="54BE8106" w14:textId="77777777" w:rsidR="00B03764" w:rsidRDefault="006F52E4">
      <w:r>
        <w:rPr>
          <w:noProof/>
        </w:rPr>
        <w:drawing>
          <wp:inline distT="114300" distB="114300" distL="114300" distR="114300" wp14:anchorId="73EF2EEC" wp14:editId="39E81583">
            <wp:extent cx="1333500" cy="6667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33500" cy="666750"/>
                    </a:xfrm>
                    <a:prstGeom prst="rect">
                      <a:avLst/>
                    </a:prstGeom>
                    <a:ln/>
                  </pic:spPr>
                </pic:pic>
              </a:graphicData>
            </a:graphic>
          </wp:inline>
        </w:drawing>
      </w:r>
    </w:p>
    <w:p w14:paraId="2B68977A" w14:textId="77777777" w:rsidR="00B03764" w:rsidRDefault="006F52E4">
      <w:r>
        <w:t>🧐</w:t>
      </w:r>
      <w:r>
        <w:t xml:space="preserve"> Si en una activitat cal que revisis el treball d'un company o companya, aquest ví­deo t'explica com fer-ho correctament.</w:t>
      </w:r>
    </w:p>
    <w:p w14:paraId="6687E40E" w14:textId="77777777" w:rsidR="00B03764" w:rsidRDefault="006F52E4">
      <w:pPr>
        <w:spacing w:after="120"/>
        <w:ind w:left="1440" w:right="990"/>
      </w:pPr>
      <w:r>
        <w:lastRenderedPageBreak/>
        <w:t>##fi##</w:t>
      </w:r>
    </w:p>
    <w:p w14:paraId="0644EAE5" w14:textId="77777777" w:rsidR="00B03764" w:rsidRDefault="006F52E4">
      <w:r>
        <w:t>##---##</w:t>
      </w:r>
    </w:p>
    <w:p w14:paraId="1CF405B2" w14:textId="77777777" w:rsidR="00B03764" w:rsidRDefault="006F52E4">
      <w:pPr>
        <w:pStyle w:val="Ttulo2"/>
      </w:pPr>
      <w:bookmarkStart w:id="3" w:name="_9te3pg8pstx" w:colFirst="0" w:colLast="0"/>
      <w:bookmarkEnd w:id="3"/>
      <w:r>
        <w:t>Com pots fer activitats en grup a l'aula</w:t>
      </w:r>
    </w:p>
    <w:p w14:paraId="588B4179" w14:textId="77777777" w:rsidR="00B03764" w:rsidRDefault="006F52E4">
      <w:r>
        <w:rPr>
          <w:noProof/>
        </w:rPr>
        <w:drawing>
          <wp:inline distT="114300" distB="114300" distL="114300" distR="114300" wp14:anchorId="178E0D25" wp14:editId="3F9B1404">
            <wp:extent cx="1333500" cy="666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33500" cy="666750"/>
                    </a:xfrm>
                    <a:prstGeom prst="rect">
                      <a:avLst/>
                    </a:prstGeom>
                    <a:ln/>
                  </pic:spPr>
                </pic:pic>
              </a:graphicData>
            </a:graphic>
          </wp:inline>
        </w:drawing>
      </w:r>
    </w:p>
    <w:p w14:paraId="715BA78E" w14:textId="77777777" w:rsidR="00B03764" w:rsidRDefault="006F52E4">
      <w:r>
        <w:t>🤝</w:t>
      </w:r>
      <w:r>
        <w:t xml:space="preserve"> Si has de treballar en grup, tens un espai especí</w:t>
      </w:r>
      <w:r>
        <w:t xml:space="preserve">fic a </w:t>
      </w:r>
      <w:proofErr w:type="spellStart"/>
      <w:r>
        <w:t>Canvas</w:t>
      </w:r>
      <w:proofErr w:type="spellEnd"/>
      <w:r>
        <w:t xml:space="preserve"> per organitzar-te, compartir documents i comunicar-te amb el teu grup.</w:t>
      </w:r>
    </w:p>
    <w:p w14:paraId="6437E24D" w14:textId="77777777" w:rsidR="00B03764" w:rsidRDefault="006F52E4">
      <w:pPr>
        <w:spacing w:after="120"/>
        <w:ind w:left="1440" w:right="990"/>
      </w:pPr>
      <w:r>
        <w:t>##fi##</w:t>
      </w:r>
    </w:p>
    <w:p w14:paraId="4EF19D95" w14:textId="77777777" w:rsidR="00B03764" w:rsidRDefault="006F52E4">
      <w:r>
        <w:t>##---##</w:t>
      </w:r>
    </w:p>
    <w:p w14:paraId="26372F67" w14:textId="77777777" w:rsidR="00B03764" w:rsidRDefault="006F52E4">
      <w:pPr>
        <w:pStyle w:val="Ttulo2"/>
      </w:pPr>
      <w:bookmarkStart w:id="4" w:name="_x7t8i0xvrecm" w:colFirst="0" w:colLast="0"/>
      <w:bookmarkEnd w:id="4"/>
      <w:r>
        <w:t>Apunta't aquestes dates!</w:t>
      </w:r>
    </w:p>
    <w:tbl>
      <w:tblPr>
        <w:tblStyle w:val="a"/>
        <w:tblW w:w="8955" w:type="dxa"/>
        <w:tblInd w:w="1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7"/>
        <w:gridCol w:w="4478"/>
      </w:tblGrid>
      <w:tr w:rsidR="00B03764" w14:paraId="208B4EB9" w14:textId="77777777">
        <w:trPr>
          <w:trHeight w:val="480"/>
        </w:trPr>
        <w:tc>
          <w:tcPr>
            <w:tcW w:w="4477" w:type="dxa"/>
            <w:shd w:val="clear" w:color="auto" w:fill="D6FAFF"/>
            <w:tcMar>
              <w:top w:w="100" w:type="dxa"/>
              <w:left w:w="100" w:type="dxa"/>
              <w:bottom w:w="100" w:type="dxa"/>
              <w:right w:w="100" w:type="dxa"/>
            </w:tcMar>
          </w:tcPr>
          <w:p w14:paraId="2E2246D4" w14:textId="77777777" w:rsidR="00B03764" w:rsidRDefault="006F52E4">
            <w:pPr>
              <w:pStyle w:val="Ttulo3"/>
              <w:widowControl w:val="0"/>
              <w:spacing w:line="240" w:lineRule="auto"/>
              <w:ind w:left="0" w:right="0"/>
            </w:pPr>
            <w:bookmarkStart w:id="5" w:name="_y3bqzdswu59h" w:colFirst="0" w:colLast="0"/>
            <w:bookmarkEnd w:id="5"/>
            <w:r>
              <w:t>Dates acadèmiques</w:t>
            </w:r>
          </w:p>
          <w:p w14:paraId="740406A2" w14:textId="77777777" w:rsidR="00B03764" w:rsidRDefault="006F52E4">
            <w:pPr>
              <w:widowControl w:val="0"/>
              <w:pBdr>
                <w:top w:val="nil"/>
                <w:left w:val="nil"/>
                <w:bottom w:val="nil"/>
                <w:right w:val="nil"/>
                <w:between w:val="nil"/>
              </w:pBdr>
              <w:spacing w:line="240" w:lineRule="auto"/>
              <w:ind w:left="0" w:right="0"/>
            </w:pPr>
            <w:r>
              <w:t xml:space="preserve">14, 18 i 21 de juny - </w:t>
            </w:r>
            <w:r>
              <w:rPr>
                <w:b/>
              </w:rPr>
              <w:t>Proves d'avaluació final</w:t>
            </w:r>
          </w:p>
          <w:p w14:paraId="597F69F7" w14:textId="77777777" w:rsidR="00B03764" w:rsidRDefault="006F52E4">
            <w:pPr>
              <w:widowControl w:val="0"/>
              <w:pBdr>
                <w:top w:val="nil"/>
                <w:left w:val="nil"/>
                <w:bottom w:val="nil"/>
                <w:right w:val="nil"/>
                <w:between w:val="nil"/>
              </w:pBdr>
              <w:spacing w:line="240" w:lineRule="auto"/>
              <w:ind w:left="0" w:right="0"/>
            </w:pPr>
            <w:r>
              <w:t>1 i 2 de juliol -</w:t>
            </w:r>
            <w:r>
              <w:rPr>
                <w:b/>
              </w:rPr>
              <w:t xml:space="preserve"> Notes finals de graus</w:t>
            </w:r>
            <w:r>
              <w:t>, màsters universitaris i programes de formació permanent</w:t>
            </w:r>
          </w:p>
        </w:tc>
        <w:tc>
          <w:tcPr>
            <w:tcW w:w="4477" w:type="dxa"/>
            <w:shd w:val="clear" w:color="auto" w:fill="D6FAFF"/>
            <w:tcMar>
              <w:top w:w="100" w:type="dxa"/>
              <w:left w:w="100" w:type="dxa"/>
              <w:bottom w:w="100" w:type="dxa"/>
              <w:right w:w="100" w:type="dxa"/>
            </w:tcMar>
          </w:tcPr>
          <w:p w14:paraId="0810FEFA" w14:textId="77777777" w:rsidR="00B03764" w:rsidRDefault="006F52E4">
            <w:pPr>
              <w:pStyle w:val="Ttulo3"/>
              <w:widowControl w:val="0"/>
              <w:spacing w:line="240" w:lineRule="auto"/>
              <w:ind w:left="0" w:right="0"/>
            </w:pPr>
            <w:bookmarkStart w:id="6" w:name="_l38bzz3f2khl" w:colFirst="0" w:colLast="0"/>
            <w:bookmarkEnd w:id="6"/>
            <w:r>
              <w:t>Actes i seminaris</w:t>
            </w:r>
          </w:p>
          <w:p w14:paraId="0F1272EC" w14:textId="77777777" w:rsidR="00B03764" w:rsidRDefault="006F52E4">
            <w:pPr>
              <w:widowControl w:val="0"/>
              <w:pBdr>
                <w:top w:val="nil"/>
                <w:left w:val="nil"/>
                <w:bottom w:val="nil"/>
                <w:right w:val="nil"/>
                <w:between w:val="nil"/>
              </w:pBdr>
              <w:spacing w:line="240" w:lineRule="auto"/>
              <w:ind w:left="0" w:right="0"/>
            </w:pPr>
            <w:r>
              <w:t xml:space="preserve">19 de març - </w:t>
            </w:r>
            <w:hyperlink r:id="rId7">
              <w:r>
                <w:rPr>
                  <w:b/>
                  <w:color w:val="1155CC"/>
                  <w:u w:val="single"/>
                </w:rPr>
                <w:t>Prepara't per a la 5a. Fira Virtual</w:t>
              </w:r>
            </w:hyperlink>
            <w:hyperlink r:id="rId8">
              <w:r>
                <w:rPr>
                  <w:color w:val="1155CC"/>
                  <w:u w:val="single"/>
                </w:rPr>
                <w:t xml:space="preserve"> </w:t>
              </w:r>
            </w:hyperlink>
            <w:hyperlink r:id="rId9">
              <w:r>
                <w:rPr>
                  <w:color w:val="1155CC"/>
                  <w:u w:val="single"/>
                </w:rPr>
                <w:t>d'Ocupació de la UOC</w:t>
              </w:r>
            </w:hyperlink>
            <w:r>
              <w:t xml:space="preserve"> (en línia)</w:t>
            </w:r>
          </w:p>
          <w:p w14:paraId="51CF80C1" w14:textId="77777777" w:rsidR="00B03764" w:rsidRDefault="006F52E4">
            <w:pPr>
              <w:widowControl w:val="0"/>
              <w:pBdr>
                <w:top w:val="nil"/>
                <w:left w:val="nil"/>
                <w:bottom w:val="nil"/>
                <w:right w:val="nil"/>
                <w:between w:val="nil"/>
              </w:pBdr>
              <w:spacing w:line="240" w:lineRule="auto"/>
              <w:ind w:left="0" w:right="0"/>
            </w:pPr>
            <w:r>
              <w:t xml:space="preserve">20 de març - </w:t>
            </w:r>
            <w:hyperlink r:id="rId10">
              <w:r>
                <w:rPr>
                  <w:color w:val="1155CC"/>
                  <w:u w:val="single"/>
                </w:rPr>
                <w:t>Prepara't per a la Fira: Què volen les empreses? La UOC les ha escoltat i t'expliquem què demanen</w:t>
              </w:r>
            </w:hyperlink>
            <w:r>
              <w:t xml:space="preserve"> (en línia)</w:t>
            </w:r>
          </w:p>
        </w:tc>
      </w:tr>
    </w:tbl>
    <w:p w14:paraId="1B57C42F" w14:textId="77777777" w:rsidR="00B03764" w:rsidRDefault="006F52E4">
      <w:pPr>
        <w:spacing w:after="120"/>
        <w:ind w:left="1440" w:right="990"/>
      </w:pPr>
      <w:r>
        <w:t>##fi##</w:t>
      </w:r>
    </w:p>
    <w:p w14:paraId="110E02AA" w14:textId="77777777" w:rsidR="00B03764" w:rsidRDefault="006F52E4">
      <w:r>
        <w:t>##---##</w:t>
      </w:r>
    </w:p>
    <w:p w14:paraId="6188E116" w14:textId="77777777" w:rsidR="00B03764" w:rsidRDefault="006F52E4">
      <w:r>
        <w:rPr>
          <w:noProof/>
        </w:rPr>
        <w:drawing>
          <wp:inline distT="114300" distB="114300" distL="114300" distR="114300" wp14:anchorId="3B5BB38C" wp14:editId="4803D062">
            <wp:extent cx="1333500" cy="666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33500" cy="666750"/>
                    </a:xfrm>
                    <a:prstGeom prst="rect">
                      <a:avLst/>
                    </a:prstGeom>
                    <a:ln/>
                  </pic:spPr>
                </pic:pic>
              </a:graphicData>
            </a:graphic>
          </wp:inline>
        </w:drawing>
      </w:r>
    </w:p>
    <w:p w14:paraId="5B300512" w14:textId="77777777" w:rsidR="00B03764" w:rsidRDefault="006F52E4">
      <w:r>
        <w:t xml:space="preserve">Ja has explorat els nous xats per </w:t>
      </w:r>
      <w:r>
        <w:rPr>
          <w:b/>
        </w:rPr>
        <w:t>comunicar-te amb els teus representants</w:t>
      </w:r>
      <w:r>
        <w:t xml:space="preserve">? </w:t>
      </w:r>
      <w:r>
        <w:t>💡</w:t>
      </w:r>
      <w:r>
        <w:t xml:space="preserve"> </w:t>
      </w:r>
      <w:r>
        <w:t>💬</w:t>
      </w:r>
      <w:r>
        <w:t xml:space="preserve"> Si encara no ho has fet o no tens clar com funcionen, no et preocupis! </w:t>
      </w:r>
      <w:r>
        <w:rPr>
          <w:b/>
        </w:rPr>
        <w:t>Hem preparat una guia</w:t>
      </w:r>
      <w:r>
        <w:t xml:space="preserve"> perquè en puguis treure el màxim profit. Ara sí, ja no tens excusa per no participar!</w:t>
      </w:r>
    </w:p>
    <w:p w14:paraId="5C3F7BF3" w14:textId="77777777" w:rsidR="00B03764" w:rsidRDefault="00B03764"/>
    <w:p w14:paraId="0A82EF26" w14:textId="77777777" w:rsidR="00B03764" w:rsidRDefault="006F52E4">
      <w:pPr>
        <w:rPr>
          <w:b/>
        </w:rPr>
      </w:pPr>
      <w:r>
        <w:t>👉</w:t>
      </w:r>
      <w:r>
        <w:t xml:space="preserve"> </w:t>
      </w:r>
      <w:hyperlink r:id="rId11">
        <w:r>
          <w:rPr>
            <w:b/>
            <w:color w:val="1155CC"/>
            <w:u w:val="single"/>
          </w:rPr>
          <w:t>Anima't a fer servir els xats amb els representants</w:t>
        </w:r>
      </w:hyperlink>
    </w:p>
    <w:p w14:paraId="5C1D3E6C" w14:textId="77777777" w:rsidR="00B03764" w:rsidRDefault="006F52E4">
      <w:pPr>
        <w:spacing w:after="120"/>
        <w:ind w:left="1440" w:right="990"/>
      </w:pPr>
      <w:r>
        <w:t>##fi##</w:t>
      </w:r>
    </w:p>
    <w:p w14:paraId="68F0A939" w14:textId="77777777" w:rsidR="00B03764" w:rsidRDefault="006F52E4">
      <w:r>
        <w:t>##---noticies##</w:t>
      </w:r>
    </w:p>
    <w:p w14:paraId="7398D070" w14:textId="77777777" w:rsidR="00B03764" w:rsidRDefault="006F52E4">
      <w:pPr>
        <w:pStyle w:val="Ttulo2"/>
      </w:pPr>
      <w:bookmarkStart w:id="7" w:name="_g774ec3l3pns" w:colFirst="0" w:colLast="0"/>
      <w:bookmarkEnd w:id="7"/>
      <w:r>
        <w:t>Tens 5 minuts més?</w:t>
      </w:r>
    </w:p>
    <w:tbl>
      <w:tblPr>
        <w:tblStyle w:val="a0"/>
        <w:tblW w:w="8895" w:type="dxa"/>
        <w:tblInd w:w="1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3"/>
        <w:gridCol w:w="2224"/>
        <w:gridCol w:w="2224"/>
        <w:gridCol w:w="2224"/>
      </w:tblGrid>
      <w:tr w:rsidR="00B03764" w14:paraId="2A52076A" w14:textId="77777777">
        <w:tc>
          <w:tcPr>
            <w:tcW w:w="2223" w:type="dxa"/>
            <w:shd w:val="clear" w:color="auto" w:fill="auto"/>
            <w:tcMar>
              <w:top w:w="100" w:type="dxa"/>
              <w:left w:w="100" w:type="dxa"/>
              <w:bottom w:w="100" w:type="dxa"/>
              <w:right w:w="100" w:type="dxa"/>
            </w:tcMar>
          </w:tcPr>
          <w:p w14:paraId="488145A2" w14:textId="77777777" w:rsidR="00B03764" w:rsidRDefault="006F52E4">
            <w:pPr>
              <w:widowControl w:val="0"/>
              <w:pBdr>
                <w:top w:val="nil"/>
                <w:left w:val="nil"/>
                <w:bottom w:val="nil"/>
                <w:right w:val="nil"/>
                <w:between w:val="nil"/>
              </w:pBdr>
              <w:spacing w:line="240" w:lineRule="auto"/>
              <w:ind w:left="0" w:right="0"/>
            </w:pPr>
            <w:hyperlink r:id="rId12">
              <w:r>
                <w:rPr>
                  <w:color w:val="1155CC"/>
                  <w:u w:val="single"/>
                </w:rPr>
                <w:t xml:space="preserve">T'esperem a la sessió informativa </w:t>
              </w:r>
              <w:r>
                <w:rPr>
                  <w:color w:val="1155CC"/>
                  <w:u w:val="single"/>
                </w:rPr>
                <w:lastRenderedPageBreak/>
                <w:t xml:space="preserve">per a nous estudiants </w:t>
              </w:r>
              <w:r>
                <w:rPr>
                  <w:color w:val="1155CC"/>
                  <w:u w:val="single"/>
                </w:rPr>
                <w:t>de grau</w:t>
              </w:r>
            </w:hyperlink>
          </w:p>
        </w:tc>
        <w:tc>
          <w:tcPr>
            <w:tcW w:w="2223" w:type="dxa"/>
            <w:shd w:val="clear" w:color="auto" w:fill="auto"/>
            <w:tcMar>
              <w:top w:w="100" w:type="dxa"/>
              <w:left w:w="100" w:type="dxa"/>
              <w:bottom w:w="100" w:type="dxa"/>
              <w:right w:w="100" w:type="dxa"/>
            </w:tcMar>
          </w:tcPr>
          <w:p w14:paraId="225935E4" w14:textId="77777777" w:rsidR="00B03764" w:rsidRDefault="006F52E4">
            <w:pPr>
              <w:widowControl w:val="0"/>
              <w:pBdr>
                <w:top w:val="nil"/>
                <w:left w:val="nil"/>
                <w:bottom w:val="nil"/>
                <w:right w:val="nil"/>
                <w:between w:val="nil"/>
              </w:pBdr>
              <w:spacing w:line="240" w:lineRule="auto"/>
              <w:ind w:left="0" w:right="0"/>
            </w:pPr>
            <w:hyperlink r:id="rId13">
              <w:r>
                <w:rPr>
                  <w:color w:val="1155CC"/>
                  <w:u w:val="single"/>
                </w:rPr>
                <w:t xml:space="preserve">Pautes per preguntar a la IA: </w:t>
              </w:r>
              <w:r>
                <w:rPr>
                  <w:color w:val="1155CC"/>
                  <w:u w:val="single"/>
                </w:rPr>
                <w:lastRenderedPageBreak/>
                <w:t>una infografia amb consells i exemples</w:t>
              </w:r>
            </w:hyperlink>
          </w:p>
        </w:tc>
        <w:tc>
          <w:tcPr>
            <w:tcW w:w="2223" w:type="dxa"/>
            <w:shd w:val="clear" w:color="auto" w:fill="auto"/>
            <w:tcMar>
              <w:top w:w="100" w:type="dxa"/>
              <w:left w:w="100" w:type="dxa"/>
              <w:bottom w:w="100" w:type="dxa"/>
              <w:right w:w="100" w:type="dxa"/>
            </w:tcMar>
          </w:tcPr>
          <w:p w14:paraId="53751DBB" w14:textId="77777777" w:rsidR="00B03764" w:rsidRDefault="006F52E4">
            <w:pPr>
              <w:widowControl w:val="0"/>
              <w:pBdr>
                <w:top w:val="nil"/>
                <w:left w:val="nil"/>
                <w:bottom w:val="nil"/>
                <w:right w:val="nil"/>
                <w:between w:val="nil"/>
              </w:pBdr>
              <w:spacing w:line="240" w:lineRule="auto"/>
              <w:ind w:left="0" w:right="0"/>
            </w:pPr>
            <w:hyperlink r:id="rId14">
              <w:r>
                <w:rPr>
                  <w:color w:val="1155CC"/>
                  <w:u w:val="single"/>
                </w:rPr>
                <w:t xml:space="preserve">La Sindicatura de Greuges presenta la </w:t>
              </w:r>
              <w:r>
                <w:rPr>
                  <w:color w:val="1155CC"/>
                  <w:u w:val="single"/>
                </w:rPr>
                <w:lastRenderedPageBreak/>
                <w:t xml:space="preserve">memòria del curs </w:t>
              </w:r>
              <w:r>
                <w:rPr>
                  <w:color w:val="1155CC"/>
                  <w:u w:val="single"/>
                </w:rPr>
                <w:t>2023-2024</w:t>
              </w:r>
            </w:hyperlink>
          </w:p>
        </w:tc>
        <w:tc>
          <w:tcPr>
            <w:tcW w:w="2223" w:type="dxa"/>
            <w:shd w:val="clear" w:color="auto" w:fill="auto"/>
            <w:tcMar>
              <w:top w:w="100" w:type="dxa"/>
              <w:left w:w="100" w:type="dxa"/>
              <w:bottom w:w="100" w:type="dxa"/>
              <w:right w:w="100" w:type="dxa"/>
            </w:tcMar>
          </w:tcPr>
          <w:p w14:paraId="4F0267B9" w14:textId="77777777" w:rsidR="00B03764" w:rsidRDefault="006F52E4">
            <w:pPr>
              <w:widowControl w:val="0"/>
              <w:pBdr>
                <w:top w:val="nil"/>
                <w:left w:val="nil"/>
                <w:bottom w:val="nil"/>
                <w:right w:val="nil"/>
                <w:between w:val="nil"/>
              </w:pBdr>
              <w:spacing w:line="240" w:lineRule="auto"/>
              <w:ind w:left="0" w:right="0"/>
            </w:pPr>
            <w:hyperlink r:id="rId15">
              <w:r>
                <w:rPr>
                  <w:color w:val="1155CC"/>
                  <w:u w:val="single"/>
                </w:rPr>
                <w:t xml:space="preserve">Les periodistes esportives, invisibles </w:t>
              </w:r>
              <w:r>
                <w:rPr>
                  <w:color w:val="1155CC"/>
                  <w:u w:val="single"/>
                </w:rPr>
                <w:lastRenderedPageBreak/>
                <w:t xml:space="preserve">durant el Mundial de Futbol de Qatar a través de </w:t>
              </w:r>
              <w:proofErr w:type="spellStart"/>
              <w:r>
                <w:rPr>
                  <w:color w:val="1155CC"/>
                  <w:u w:val="single"/>
                </w:rPr>
                <w:t>Twitch</w:t>
              </w:r>
              <w:proofErr w:type="spellEnd"/>
            </w:hyperlink>
          </w:p>
        </w:tc>
      </w:tr>
    </w:tbl>
    <w:p w14:paraId="27F333DE" w14:textId="77777777" w:rsidR="00B03764" w:rsidRDefault="006F52E4">
      <w:pPr>
        <w:spacing w:after="120"/>
        <w:ind w:left="1440" w:right="990"/>
      </w:pPr>
      <w:r>
        <w:lastRenderedPageBreak/>
        <w:t>##fi##</w:t>
      </w:r>
    </w:p>
    <w:p w14:paraId="381994A1" w14:textId="77777777" w:rsidR="00B03764" w:rsidRDefault="006F52E4">
      <w:r>
        <w:t>##---</w:t>
      </w:r>
      <w:proofErr w:type="spellStart"/>
      <w:r>
        <w:t>comparteixopinio</w:t>
      </w:r>
      <w:proofErr w:type="spellEnd"/>
      <w:r>
        <w:t>##</w:t>
      </w:r>
    </w:p>
    <w:p w14:paraId="27DE2D1C" w14:textId="77777777" w:rsidR="00254B4B" w:rsidRDefault="006F52E4" w:rsidP="00254B4B">
      <w:pPr>
        <w:pStyle w:val="Ttulo2"/>
      </w:pPr>
      <w:bookmarkStart w:id="8" w:name="_g493tku79smk" w:colFirst="0" w:colLast="0"/>
      <w:bookmarkEnd w:id="8"/>
      <w:r>
        <w:t>Comparteix la teva opinió</w:t>
      </w:r>
    </w:p>
    <w:p w14:paraId="56755919" w14:textId="2D9F5E01" w:rsidR="00554BFB" w:rsidRDefault="006F52E4" w:rsidP="00FC66D7">
      <w:r>
        <w:t xml:space="preserve">Vols ajudar a dissenyar </w:t>
      </w:r>
      <w:r>
        <w:rPr>
          <w:b/>
        </w:rPr>
        <w:t>oportunitats d'aprenentatge noves</w:t>
      </w:r>
      <w:r>
        <w:t xml:space="preserve"> adaptades a les teves necessitats i als grans reptes globals? </w:t>
      </w:r>
      <w:r>
        <w:rPr>
          <w:rFonts w:ascii="Apple Color Emoji" w:hAnsi="Apple Color Emoji" w:cs="Apple Color Emoji"/>
        </w:rPr>
        <w:t>🌍</w:t>
      </w:r>
      <w:r>
        <w:t xml:space="preserve"> </w:t>
      </w:r>
      <w:r>
        <w:rPr>
          <w:rFonts w:ascii="Apple Color Emoji" w:hAnsi="Apple Color Emoji" w:cs="Apple Color Emoji"/>
        </w:rPr>
        <w:t>✨</w:t>
      </w:r>
      <w:r>
        <w:t xml:space="preserve"> Comparteix la teva opinió sobre </w:t>
      </w:r>
      <w:r>
        <w:rPr>
          <w:b/>
        </w:rPr>
        <w:t>transformació digital, emergència climàtica, democràcia i valors europeus</w:t>
      </w:r>
      <w:r w:rsidR="009D35D6">
        <w:t>!</w:t>
      </w:r>
    </w:p>
    <w:p w14:paraId="119C6ABA" w14:textId="77777777" w:rsidR="00B03764" w:rsidRDefault="006F52E4" w:rsidP="00254B4B">
      <w:pPr>
        <w:rPr>
          <w:b/>
        </w:rPr>
      </w:pPr>
      <w:r>
        <w:rPr>
          <w:rFonts w:ascii="Apple Color Emoji" w:hAnsi="Apple Color Emoji" w:cs="Apple Color Emoji"/>
        </w:rPr>
        <w:t>👉</w:t>
      </w:r>
      <w:r>
        <w:t xml:space="preserve"> </w:t>
      </w:r>
      <w:hyperlink r:id="rId16">
        <w:r>
          <w:rPr>
            <w:b/>
            <w:color w:val="1155CC"/>
            <w:u w:val="single"/>
          </w:rPr>
          <w:t xml:space="preserve">Participa en l'enquesta </w:t>
        </w:r>
        <w:proofErr w:type="spellStart"/>
        <w:r>
          <w:rPr>
            <w:b/>
            <w:color w:val="1155CC"/>
            <w:u w:val="single"/>
          </w:rPr>
          <w:t>d'OpenEU</w:t>
        </w:r>
        <w:proofErr w:type="spellEnd"/>
      </w:hyperlink>
    </w:p>
    <w:p w14:paraId="38B727C7" w14:textId="77777777" w:rsidR="00B03764" w:rsidRDefault="006F52E4" w:rsidP="00BC527F">
      <w:pPr>
        <w:spacing w:after="120"/>
        <w:ind w:right="990"/>
      </w:pPr>
      <w:r>
        <w:t>##fi##</w:t>
      </w:r>
    </w:p>
    <w:p w14:paraId="657DDEB3" w14:textId="77777777" w:rsidR="00B03764" w:rsidRDefault="006F52E4">
      <w:r>
        <w:t>##---premis##</w:t>
      </w:r>
    </w:p>
    <w:p w14:paraId="28D557F7" w14:textId="77777777" w:rsidR="00B03764" w:rsidRDefault="006F52E4">
      <w:pPr>
        <w:pStyle w:val="Ttulo2"/>
      </w:pPr>
      <w:bookmarkStart w:id="9" w:name="_8ohggg6zm9zm" w:colFirst="0" w:colLast="0"/>
      <w:bookmarkEnd w:id="9"/>
      <w:r>
        <w:t>Premis, beques i ajuts</w:t>
      </w:r>
    </w:p>
    <w:tbl>
      <w:tblPr>
        <w:tblStyle w:val="a1"/>
        <w:tblW w:w="8925" w:type="dxa"/>
        <w:tblInd w:w="1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5"/>
        <w:gridCol w:w="2975"/>
        <w:gridCol w:w="2975"/>
      </w:tblGrid>
      <w:tr w:rsidR="00B03764" w14:paraId="752C6A63" w14:textId="77777777">
        <w:tc>
          <w:tcPr>
            <w:tcW w:w="2975" w:type="dxa"/>
            <w:shd w:val="clear" w:color="auto" w:fill="auto"/>
            <w:tcMar>
              <w:top w:w="100" w:type="dxa"/>
              <w:left w:w="100" w:type="dxa"/>
              <w:bottom w:w="100" w:type="dxa"/>
              <w:right w:w="100" w:type="dxa"/>
            </w:tcMar>
          </w:tcPr>
          <w:p w14:paraId="1B9C5787" w14:textId="77777777" w:rsidR="00B03764" w:rsidRDefault="006F52E4">
            <w:pPr>
              <w:widowControl w:val="0"/>
              <w:spacing w:line="240" w:lineRule="auto"/>
              <w:ind w:left="0" w:right="0"/>
            </w:pPr>
            <w:hyperlink r:id="rId17">
              <w:r>
                <w:rPr>
                  <w:b/>
                  <w:color w:val="1155CC"/>
                </w:rPr>
                <w:t>Ajuts Joan Fuster per a la mobilitat</w:t>
              </w:r>
            </w:hyperlink>
          </w:p>
          <w:p w14:paraId="57D6A3BE" w14:textId="77777777" w:rsidR="00B03764" w:rsidRDefault="006F52E4">
            <w:pPr>
              <w:widowControl w:val="0"/>
              <w:spacing w:line="240" w:lineRule="auto"/>
              <w:ind w:left="0" w:right="0"/>
            </w:pPr>
            <w:r>
              <w:t>Inscripcions obertes fins al 31 de març</w:t>
            </w:r>
          </w:p>
        </w:tc>
        <w:tc>
          <w:tcPr>
            <w:tcW w:w="2975" w:type="dxa"/>
            <w:shd w:val="clear" w:color="auto" w:fill="auto"/>
            <w:tcMar>
              <w:top w:w="100" w:type="dxa"/>
              <w:left w:w="100" w:type="dxa"/>
              <w:bottom w:w="100" w:type="dxa"/>
              <w:right w:w="100" w:type="dxa"/>
            </w:tcMar>
          </w:tcPr>
          <w:p w14:paraId="605497B9" w14:textId="77777777" w:rsidR="00B03764" w:rsidRDefault="006F52E4">
            <w:pPr>
              <w:widowControl w:val="0"/>
              <w:spacing w:line="240" w:lineRule="auto"/>
              <w:ind w:left="0" w:right="0"/>
            </w:pPr>
            <w:hyperlink r:id="rId18">
              <w:r>
                <w:rPr>
                  <w:b/>
                  <w:color w:val="1155CC"/>
                </w:rPr>
                <w:t>Beques de Recerca de la Càtedra UNESCO Pau Casals</w:t>
              </w:r>
            </w:hyperlink>
          </w:p>
          <w:p w14:paraId="284D7D09" w14:textId="77777777" w:rsidR="00B03764" w:rsidRDefault="006F52E4">
            <w:pPr>
              <w:widowControl w:val="0"/>
              <w:spacing w:line="240" w:lineRule="auto"/>
              <w:ind w:left="0" w:right="0"/>
            </w:pPr>
            <w:r>
              <w:t>Inscripcions obertes fins al 3 d'abril</w:t>
            </w:r>
          </w:p>
        </w:tc>
        <w:tc>
          <w:tcPr>
            <w:tcW w:w="2975" w:type="dxa"/>
            <w:shd w:val="clear" w:color="auto" w:fill="auto"/>
            <w:tcMar>
              <w:top w:w="100" w:type="dxa"/>
              <w:left w:w="100" w:type="dxa"/>
              <w:bottom w:w="100" w:type="dxa"/>
              <w:right w:w="100" w:type="dxa"/>
            </w:tcMar>
          </w:tcPr>
          <w:p w14:paraId="3FC27A2B" w14:textId="77777777" w:rsidR="00B03764" w:rsidRDefault="006F52E4">
            <w:pPr>
              <w:widowControl w:val="0"/>
              <w:spacing w:line="240" w:lineRule="auto"/>
              <w:ind w:left="0" w:right="0"/>
            </w:pPr>
            <w:hyperlink r:id="rId19">
              <w:r>
                <w:rPr>
                  <w:b/>
                  <w:color w:val="1155CC"/>
                </w:rPr>
                <w:t>Pre</w:t>
              </w:r>
              <w:r>
                <w:rPr>
                  <w:b/>
                  <w:color w:val="1155CC"/>
                </w:rPr>
                <w:t>mis WONNOW per al talent femení en STEM</w:t>
              </w:r>
            </w:hyperlink>
          </w:p>
          <w:p w14:paraId="22D58A6E" w14:textId="77777777" w:rsidR="00B03764" w:rsidRDefault="006F52E4">
            <w:pPr>
              <w:widowControl w:val="0"/>
              <w:spacing w:line="240" w:lineRule="auto"/>
              <w:ind w:left="0" w:right="0"/>
            </w:pPr>
            <w:r>
              <w:t>Inscripcions obertes fins al 30 de juny</w:t>
            </w:r>
          </w:p>
        </w:tc>
      </w:tr>
    </w:tbl>
    <w:p w14:paraId="43FA3C4B" w14:textId="77777777" w:rsidR="00B03764" w:rsidRDefault="006F52E4">
      <w:pPr>
        <w:spacing w:after="120"/>
        <w:ind w:left="1440" w:right="990"/>
      </w:pPr>
      <w:r>
        <w:t>##fi##</w:t>
      </w:r>
    </w:p>
    <w:p w14:paraId="71E7EB79" w14:textId="77777777" w:rsidR="00B03764" w:rsidRDefault="006F52E4">
      <w:r>
        <w:t>##---</w:t>
      </w:r>
      <w:proofErr w:type="spellStart"/>
      <w:r>
        <w:t>comparteixcomunitat</w:t>
      </w:r>
      <w:proofErr w:type="spellEnd"/>
      <w:r>
        <w:t>##</w:t>
      </w:r>
    </w:p>
    <w:p w14:paraId="6941862D" w14:textId="77777777" w:rsidR="00B03764" w:rsidRDefault="006F52E4">
      <w:pPr>
        <w:spacing w:after="120"/>
        <w:ind w:left="1440" w:right="990"/>
      </w:pPr>
      <w:r>
        <w:t>##fi##</w:t>
      </w:r>
    </w:p>
    <w:p w14:paraId="11C56B0E" w14:textId="77777777" w:rsidR="00B03764" w:rsidRDefault="006F52E4">
      <w:r>
        <w:t>##---##</w:t>
      </w:r>
    </w:p>
    <w:p w14:paraId="5DA8B17B" w14:textId="77777777" w:rsidR="00B03764" w:rsidRDefault="006F52E4">
      <w:pPr>
        <w:pStyle w:val="Ttulo2"/>
      </w:pPr>
      <w:bookmarkStart w:id="10" w:name="_1ty3uzkd22k6" w:colFirst="0" w:colLast="0"/>
      <w:bookmarkEnd w:id="10"/>
      <w:r>
        <w:t>Vist a xarxes</w:t>
      </w:r>
    </w:p>
    <w:p w14:paraId="2BAD9AC5" w14:textId="77777777" w:rsidR="00B03764" w:rsidRDefault="006F52E4">
      <w:r>
        <w:rPr>
          <w:noProof/>
        </w:rPr>
        <w:drawing>
          <wp:inline distT="114300" distB="114300" distL="114300" distR="114300" wp14:anchorId="555E273A" wp14:editId="1813BDEE">
            <wp:extent cx="1333500" cy="666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33500" cy="666750"/>
                    </a:xfrm>
                    <a:prstGeom prst="rect">
                      <a:avLst/>
                    </a:prstGeom>
                    <a:ln/>
                  </pic:spPr>
                </pic:pic>
              </a:graphicData>
            </a:graphic>
          </wp:inline>
        </w:drawing>
      </w:r>
    </w:p>
    <w:p w14:paraId="3E173E4D" w14:textId="77777777" w:rsidR="00B03764" w:rsidRDefault="006F52E4">
      <w:r>
        <w:t>##fi##</w:t>
      </w:r>
    </w:p>
    <w:sectPr w:rsidR="00B03764">
      <w:headerReference w:type="default" r:id="rId20"/>
      <w:footerReference w:type="default" r:id="rId21"/>
      <w:headerReference w:type="first" r:id="rId22"/>
      <w:footerReference w:type="first" r:id="rId23"/>
      <w:pgSz w:w="11906" w:h="16838"/>
      <w:pgMar w:top="0" w:right="0"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438E7" w14:textId="77777777" w:rsidR="006F52E4" w:rsidRDefault="006F52E4">
      <w:pPr>
        <w:spacing w:line="240" w:lineRule="auto"/>
      </w:pPr>
      <w:r>
        <w:separator/>
      </w:r>
    </w:p>
  </w:endnote>
  <w:endnote w:type="continuationSeparator" w:id="0">
    <w:p w14:paraId="5188E87A" w14:textId="77777777" w:rsidR="006F52E4" w:rsidRDefault="006F5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27170" w14:textId="77777777" w:rsidR="00B03764" w:rsidRDefault="00B03764">
    <w:pPr>
      <w:spacing w:line="240" w:lineRule="auto"/>
      <w:ind w:left="-83"/>
      <w:jc w:val="center"/>
      <w:rPr>
        <w:color w:val="232747"/>
        <w:sz w:val="18"/>
        <w:szCs w:val="18"/>
      </w:rPr>
    </w:pPr>
  </w:p>
  <w:tbl>
    <w:tblPr>
      <w:tblStyle w:val="a3"/>
      <w:tblW w:w="8610" w:type="dxa"/>
      <w:tblInd w:w="169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4185"/>
      <w:gridCol w:w="3795"/>
      <w:gridCol w:w="630"/>
    </w:tblGrid>
    <w:tr w:rsidR="00B03764" w14:paraId="4CF5213D" w14:textId="77777777">
      <w:tc>
        <w:tcPr>
          <w:tcW w:w="418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0C46AF88" w14:textId="77777777" w:rsidR="00B03764" w:rsidRDefault="006F52E4">
          <w:pPr>
            <w:widowControl w:val="0"/>
            <w:spacing w:line="240" w:lineRule="auto"/>
            <w:ind w:left="-83"/>
            <w:rPr>
              <w:sz w:val="16"/>
              <w:szCs w:val="16"/>
            </w:rPr>
          </w:pPr>
          <w:proofErr w:type="spellStart"/>
          <w:r>
            <w:rPr>
              <w:sz w:val="16"/>
              <w:szCs w:val="16"/>
            </w:rPr>
            <w:t>Lorem</w:t>
          </w:r>
          <w:proofErr w:type="spellEnd"/>
          <w:r>
            <w:rPr>
              <w:sz w:val="16"/>
              <w:szCs w:val="16"/>
            </w:rPr>
            <w:t xml:space="preserve"> </w:t>
          </w:r>
          <w:proofErr w:type="spellStart"/>
          <w:r>
            <w:rPr>
              <w:sz w:val="16"/>
              <w:szCs w:val="16"/>
            </w:rPr>
            <w:t>ipsum</w:t>
          </w:r>
          <w:proofErr w:type="spellEnd"/>
          <w:r>
            <w:rPr>
              <w:sz w:val="16"/>
              <w:szCs w:val="16"/>
            </w:rPr>
            <w:t xml:space="preserve"> dolor sit </w:t>
          </w:r>
          <w:proofErr w:type="spellStart"/>
          <w:r>
            <w:rPr>
              <w:sz w:val="16"/>
              <w:szCs w:val="16"/>
            </w:rPr>
            <w:t>amet</w:t>
          </w:r>
          <w:proofErr w:type="spellEnd"/>
        </w:p>
      </w:tc>
      <w:tc>
        <w:tcPr>
          <w:tcW w:w="379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0EC89FB8" w14:textId="77777777" w:rsidR="00B03764" w:rsidRDefault="006F52E4">
          <w:pPr>
            <w:widowControl w:val="0"/>
            <w:spacing w:line="240" w:lineRule="auto"/>
            <w:ind w:left="-83"/>
            <w:rPr>
              <w:sz w:val="16"/>
              <w:szCs w:val="16"/>
            </w:rPr>
          </w:pPr>
          <w:r>
            <w:rPr>
              <w:sz w:val="16"/>
              <w:szCs w:val="16"/>
            </w:rPr>
            <w:t xml:space="preserve"> 20/12/20</w:t>
          </w:r>
          <w:r>
            <w:rPr>
              <w:sz w:val="16"/>
              <w:szCs w:val="16"/>
            </w:rPr>
            <w:t>22</w:t>
          </w:r>
        </w:p>
      </w:tc>
      <w:tc>
        <w:tcPr>
          <w:tcW w:w="630" w:type="dxa"/>
          <w:tcBorders>
            <w:top w:val="single" w:sz="18" w:space="0" w:color="73EDFF"/>
            <w:left w:val="single" w:sz="36" w:space="0" w:color="FFFFFF"/>
            <w:right w:val="nil"/>
          </w:tcBorders>
          <w:tcMar>
            <w:top w:w="100" w:type="dxa"/>
            <w:left w:w="100" w:type="dxa"/>
            <w:bottom w:w="100" w:type="dxa"/>
            <w:right w:w="100" w:type="dxa"/>
          </w:tcMar>
        </w:tcPr>
        <w:p w14:paraId="41A408DF" w14:textId="77777777" w:rsidR="00B03764" w:rsidRDefault="006F52E4">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sidR="00544611">
            <w:rPr>
              <w:b/>
              <w:sz w:val="16"/>
              <w:szCs w:val="16"/>
            </w:rPr>
            <w:fldChar w:fldCharType="separate"/>
          </w:r>
          <w:r w:rsidR="00544611">
            <w:rPr>
              <w:b/>
              <w:noProof/>
              <w:sz w:val="16"/>
              <w:szCs w:val="16"/>
            </w:rPr>
            <w:t>1</w:t>
          </w:r>
          <w:r>
            <w:rPr>
              <w:b/>
              <w:sz w:val="16"/>
              <w:szCs w:val="16"/>
            </w:rPr>
            <w:fldChar w:fldCharType="end"/>
          </w:r>
        </w:p>
      </w:tc>
    </w:tr>
  </w:tbl>
  <w:p w14:paraId="7308ECE9" w14:textId="77777777" w:rsidR="00B03764" w:rsidRDefault="00B03764">
    <w:pPr>
      <w:jc w:val="right"/>
      <w:rPr>
        <w:color w:val="232747"/>
        <w:sz w:val="16"/>
        <w:szCs w:val="16"/>
      </w:rPr>
    </w:pPr>
  </w:p>
  <w:p w14:paraId="387598FC" w14:textId="77777777" w:rsidR="00B03764" w:rsidRDefault="00B037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FD1FF" w14:textId="77777777" w:rsidR="00B03764" w:rsidRDefault="00B037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C1C8A" w14:textId="77777777" w:rsidR="006F52E4" w:rsidRDefault="006F52E4">
      <w:pPr>
        <w:spacing w:line="240" w:lineRule="auto"/>
      </w:pPr>
      <w:r>
        <w:separator/>
      </w:r>
    </w:p>
  </w:footnote>
  <w:footnote w:type="continuationSeparator" w:id="0">
    <w:p w14:paraId="1F4F5E02" w14:textId="77777777" w:rsidR="006F52E4" w:rsidRDefault="006F5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3A50D" w14:textId="77777777" w:rsidR="00B03764" w:rsidRDefault="006F52E4">
    <w:pPr>
      <w:ind w:hanging="1440"/>
    </w:pPr>
    <w:r>
      <w:rPr>
        <w:noProof/>
      </w:rPr>
      <w:drawing>
        <wp:anchor distT="342900" distB="342900" distL="342900" distR="342900" simplePos="0" relativeHeight="251658240" behindDoc="1" locked="0" layoutInCell="1" hidden="0" allowOverlap="1" wp14:anchorId="2F695DBE" wp14:editId="783E1425">
          <wp:simplePos x="0" y="0"/>
          <wp:positionH relativeFrom="column">
            <wp:posOffset>171451</wp:posOffset>
          </wp:positionH>
          <wp:positionV relativeFrom="paragraph">
            <wp:posOffset>323851</wp:posOffset>
          </wp:positionV>
          <wp:extent cx="6417038" cy="547117"/>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6921" b="-6921"/>
                  <a:stretch>
                    <a:fillRect/>
                  </a:stretch>
                </pic:blipFill>
                <pic:spPr>
                  <a:xfrm>
                    <a:off x="0" y="0"/>
                    <a:ext cx="6417038" cy="547117"/>
                  </a:xfrm>
                  <a:prstGeom prst="rect">
                    <a:avLst/>
                  </a:prstGeom>
                  <a:ln/>
                </pic:spPr>
              </pic:pic>
            </a:graphicData>
          </a:graphic>
        </wp:anchor>
      </w:drawing>
    </w:r>
  </w:p>
  <w:p w14:paraId="76FFCBDF" w14:textId="77777777" w:rsidR="00B03764" w:rsidRDefault="00B03764">
    <w:pPr>
      <w:ind w:hanging="1440"/>
    </w:pPr>
  </w:p>
  <w:tbl>
    <w:tblPr>
      <w:tblStyle w:val="a2"/>
      <w:tblW w:w="10065" w:type="dxa"/>
      <w:tblInd w:w="2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825"/>
    </w:tblGrid>
    <w:tr w:rsidR="00B03764" w14:paraId="06AA1AA2" w14:textId="77777777">
      <w:trPr>
        <w:trHeight w:val="825"/>
      </w:trPr>
      <w:tc>
        <w:tcPr>
          <w:tcW w:w="3240" w:type="dxa"/>
          <w:tcBorders>
            <w:top w:val="nil"/>
            <w:left w:val="nil"/>
            <w:bottom w:val="nil"/>
            <w:right w:val="nil"/>
          </w:tcBorders>
          <w:shd w:val="clear" w:color="auto" w:fill="auto"/>
          <w:tcMar>
            <w:top w:w="100" w:type="dxa"/>
            <w:left w:w="100" w:type="dxa"/>
            <w:bottom w:w="100" w:type="dxa"/>
            <w:right w:w="100" w:type="dxa"/>
          </w:tcMar>
        </w:tcPr>
        <w:p w14:paraId="4E3D1648" w14:textId="77777777" w:rsidR="00B03764" w:rsidRDefault="00B03764">
          <w:pPr>
            <w:ind w:hanging="1440"/>
          </w:pPr>
        </w:p>
        <w:p w14:paraId="188CB421" w14:textId="77777777" w:rsidR="00B03764" w:rsidRDefault="00B03764">
          <w:pPr>
            <w:widowControl w:val="0"/>
            <w:pBdr>
              <w:top w:val="nil"/>
              <w:left w:val="nil"/>
              <w:bottom w:val="nil"/>
              <w:right w:val="nil"/>
              <w:between w:val="nil"/>
            </w:pBdr>
            <w:spacing w:line="240" w:lineRule="auto"/>
            <w:ind w:left="0" w:right="0"/>
          </w:pPr>
        </w:p>
      </w:tc>
      <w:tc>
        <w:tcPr>
          <w:tcW w:w="6825" w:type="dxa"/>
          <w:tcBorders>
            <w:top w:val="nil"/>
            <w:left w:val="nil"/>
            <w:bottom w:val="nil"/>
            <w:right w:val="nil"/>
          </w:tcBorders>
          <w:shd w:val="clear" w:color="auto" w:fill="auto"/>
          <w:tcMar>
            <w:top w:w="22" w:type="dxa"/>
            <w:left w:w="22" w:type="dxa"/>
            <w:bottom w:w="22" w:type="dxa"/>
            <w:right w:w="22" w:type="dxa"/>
          </w:tcMar>
        </w:tcPr>
        <w:p w14:paraId="68E72602" w14:textId="77777777" w:rsidR="00B03764" w:rsidRDefault="00B03764">
          <w:pPr>
            <w:widowControl w:val="0"/>
            <w:pBdr>
              <w:top w:val="nil"/>
              <w:left w:val="nil"/>
              <w:bottom w:val="nil"/>
              <w:right w:val="nil"/>
              <w:between w:val="nil"/>
            </w:pBdr>
            <w:spacing w:line="240" w:lineRule="auto"/>
            <w:ind w:left="0" w:right="0"/>
          </w:pPr>
        </w:p>
      </w:tc>
    </w:tr>
  </w:tbl>
  <w:p w14:paraId="46CC6EA6" w14:textId="77777777" w:rsidR="00B03764" w:rsidRDefault="00B03764">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FC3A" w14:textId="77777777" w:rsidR="00B03764" w:rsidRDefault="00B03764">
    <w:pPr>
      <w:ind w:left="-1417"/>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764"/>
    <w:rsid w:val="002432AF"/>
    <w:rsid w:val="00254B4B"/>
    <w:rsid w:val="00544611"/>
    <w:rsid w:val="00554BFB"/>
    <w:rsid w:val="006F52E4"/>
    <w:rsid w:val="00755EA6"/>
    <w:rsid w:val="0087423D"/>
    <w:rsid w:val="0093258B"/>
    <w:rsid w:val="009D35D6"/>
    <w:rsid w:val="00B03764"/>
    <w:rsid w:val="00B96CFB"/>
    <w:rsid w:val="00BC527F"/>
    <w:rsid w:val="00FC6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77237EA"/>
  <w15:docId w15:val="{A4C614F2-9C60-ED47-8972-83F7E11C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80" w:after="80"/>
      <w:outlineLvl w:val="0"/>
    </w:pPr>
    <w:rPr>
      <w:b/>
      <w:sz w:val="36"/>
      <w:szCs w:val="36"/>
    </w:rPr>
  </w:style>
  <w:style w:type="paragraph" w:styleId="Ttulo2">
    <w:name w:val="heading 2"/>
    <w:basedOn w:val="Normal"/>
    <w:next w:val="Normal"/>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2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oc.jobteaser.com/ca/events/244798" TargetMode="External"/><Relationship Id="rId13" Type="http://schemas.openxmlformats.org/officeDocument/2006/relationships/hyperlink" Target="https://uoc.jobteaser.com/ca/events/244880" TargetMode="External"/><Relationship Id="rId18" Type="http://schemas.openxmlformats.org/officeDocument/2006/relationships/hyperlink" Target="https://uoc.jobteaser.com/ca/events/244880"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uoc.jobteaser.com/ca/events/244798" TargetMode="External"/><Relationship Id="rId12" Type="http://schemas.openxmlformats.org/officeDocument/2006/relationships/hyperlink" Target="https://uoc.jobteaser.com/ca/events/244880" TargetMode="External"/><Relationship Id="rId17" Type="http://schemas.openxmlformats.org/officeDocument/2006/relationships/hyperlink" Target="https://uoc.jobteaser.com/ca/events/244880"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uoc.jobteaser.com/ca/events/244880"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ampus.uoc.edu/estudiant/mes-uoc/ca/actualitat/noticies/accessos/repre_com_2.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uoc.jobteaser.com/ca/events/244880" TargetMode="External"/><Relationship Id="rId23" Type="http://schemas.openxmlformats.org/officeDocument/2006/relationships/footer" Target="footer2.xml"/><Relationship Id="rId10" Type="http://schemas.openxmlformats.org/officeDocument/2006/relationships/hyperlink" Target="https://uoc.jobteaser.com/ca/events/244880" TargetMode="External"/><Relationship Id="rId19" Type="http://schemas.openxmlformats.org/officeDocument/2006/relationships/hyperlink" Target="https://uoc.jobteaser.com/ca/events/244880" TargetMode="External"/><Relationship Id="rId4" Type="http://schemas.openxmlformats.org/officeDocument/2006/relationships/footnotes" Target="footnotes.xml"/><Relationship Id="rId9" Type="http://schemas.openxmlformats.org/officeDocument/2006/relationships/hyperlink" Target="https://uoc.jobteaser.com/ca/events/244798" TargetMode="External"/><Relationship Id="rId14" Type="http://schemas.openxmlformats.org/officeDocument/2006/relationships/hyperlink" Target="https://uoc.jobteaser.com/ca/events/24488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621</Words>
  <Characters>3419</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cp:lastModifiedBy>
  <cp:revision>12</cp:revision>
  <dcterms:created xsi:type="dcterms:W3CDTF">2025-08-06T15:22:00Z</dcterms:created>
  <dcterms:modified xsi:type="dcterms:W3CDTF">2025-08-06T15:52:00Z</dcterms:modified>
</cp:coreProperties>
</file>