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02E26" w:rsidRPr="00FE0269" w:rsidRDefault="00E02E26" w:rsidP="00E02E26">
      <w:pPr>
        <w:pStyle w:val="NormalWeb"/>
        <w:shd w:val="clear" w:color="auto" w:fill="FFFFFF"/>
        <w:spacing w:before="0" w:beforeAutospacing="0" w:after="0" w:afterAutospacing="0" w:line="360" w:lineRule="auto"/>
        <w:rPr>
          <w:rStyle w:val="Emphasis"/>
          <w:rFonts w:asciiTheme="majorBidi" w:hAnsiTheme="majorBidi" w:cstheme="majorBidi"/>
          <w:sz w:val="29"/>
          <w:szCs w:val="29"/>
        </w:rPr>
      </w:pPr>
      <w:r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PROF. AMR ELTAWIL </w:t>
      </w:r>
    </w:p>
    <w:p w:rsidR="00D71DA1" w:rsidRPr="00FE0269" w:rsidRDefault="00E02E26" w:rsidP="00E02E2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i/>
          <w:iCs/>
          <w:sz w:val="29"/>
          <w:szCs w:val="29"/>
        </w:rPr>
      </w:pPr>
      <w:r w:rsidRPr="00FE0269">
        <w:rPr>
          <w:rStyle w:val="Emphasis"/>
          <w:rFonts w:asciiTheme="majorBidi" w:hAnsiTheme="majorBidi" w:cstheme="majorBidi"/>
          <w:sz w:val="29"/>
          <w:szCs w:val="29"/>
        </w:rPr>
        <w:t>Dean of Innovative Design Engineering (IDE</w:t>
      </w:r>
      <w:proofErr w:type="gramStart"/>
      <w:r w:rsidRPr="00FE0269">
        <w:rPr>
          <w:rStyle w:val="Emphasis"/>
          <w:rFonts w:asciiTheme="majorBidi" w:hAnsiTheme="majorBidi" w:cstheme="majorBidi"/>
          <w:sz w:val="29"/>
          <w:szCs w:val="29"/>
        </w:rPr>
        <w:t>)</w:t>
      </w:r>
      <w:proofErr w:type="gramEnd"/>
      <w:r w:rsidR="00D71DA1" w:rsidRPr="00FE0269">
        <w:rPr>
          <w:rStyle w:val="Emphasis"/>
          <w:rFonts w:asciiTheme="majorBidi" w:hAnsiTheme="majorBidi" w:cstheme="majorBidi"/>
          <w:i w:val="0"/>
          <w:iCs w:val="0"/>
        </w:rPr>
        <w:br/>
      </w:r>
      <w:r w:rsidRPr="00FE0269">
        <w:rPr>
          <w:rStyle w:val="Emphasis"/>
          <w:rFonts w:asciiTheme="majorBidi" w:hAnsiTheme="majorBidi" w:cstheme="majorBidi"/>
          <w:sz w:val="29"/>
          <w:szCs w:val="29"/>
        </w:rPr>
        <w:t>Egypt-Japan University for Science and Technology(E-JUST)</w:t>
      </w:r>
    </w:p>
    <w:p w:rsidR="00D71DA1" w:rsidRPr="00FE0269" w:rsidRDefault="00D71DA1" w:rsidP="00E02E26">
      <w:pPr>
        <w:pStyle w:val="NormalWeb"/>
        <w:shd w:val="clear" w:color="auto" w:fill="FFFFFF"/>
        <w:spacing w:before="0" w:beforeAutospacing="0" w:after="0" w:afterAutospacing="0" w:line="360" w:lineRule="auto"/>
        <w:rPr>
          <w:rFonts w:asciiTheme="majorBidi" w:hAnsiTheme="majorBidi" w:cstheme="majorBidi"/>
          <w:i/>
          <w:iCs/>
          <w:sz w:val="29"/>
          <w:szCs w:val="29"/>
        </w:rPr>
      </w:pPr>
      <w:r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Dear </w:t>
      </w:r>
      <w:r w:rsidR="00E02E26"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PROF. AMR ELTAWIL </w:t>
      </w:r>
      <w:r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/To </w:t>
      </w:r>
      <w:r w:rsidR="00416C83" w:rsidRPr="00FE0269">
        <w:rPr>
          <w:rStyle w:val="Emphasis"/>
          <w:rFonts w:asciiTheme="majorBidi" w:hAnsiTheme="majorBidi" w:cstheme="majorBidi"/>
          <w:sz w:val="29"/>
          <w:szCs w:val="29"/>
        </w:rPr>
        <w:t>Whom It May Concern</w:t>
      </w:r>
      <w:r w:rsidRPr="00FE0269">
        <w:rPr>
          <w:rStyle w:val="Emphasis"/>
          <w:rFonts w:asciiTheme="majorBidi" w:hAnsiTheme="majorBidi" w:cstheme="majorBidi"/>
          <w:sz w:val="29"/>
          <w:szCs w:val="29"/>
        </w:rPr>
        <w:t>,</w:t>
      </w:r>
    </w:p>
    <w:p w:rsidR="00D71DA1" w:rsidRPr="00FE0269" w:rsidRDefault="00D71DA1" w:rsidP="00416C83">
      <w:pPr>
        <w:bidi w:val="0"/>
        <w:jc w:val="both"/>
        <w:rPr>
          <w:rStyle w:val="Emphasis"/>
          <w:rFonts w:asciiTheme="majorBidi" w:hAnsiTheme="majorBidi" w:cstheme="majorBidi"/>
          <w:sz w:val="29"/>
          <w:szCs w:val="29"/>
        </w:rPr>
      </w:pPr>
      <w:r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It’s my absolute pleasure to </w:t>
      </w:r>
      <w:r w:rsidR="00416C83" w:rsidRPr="00FE0269">
        <w:rPr>
          <w:rStyle w:val="Emphasis"/>
          <w:rFonts w:asciiTheme="majorBidi" w:hAnsiTheme="majorBidi" w:cstheme="majorBidi"/>
          <w:sz w:val="29"/>
          <w:szCs w:val="29"/>
        </w:rPr>
        <w:t>apply</w:t>
      </w:r>
      <w:r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 for</w:t>
      </w:r>
      <w:r w:rsidR="00416C83" w:rsidRPr="00FE0269">
        <w:rPr>
          <w:rStyle w:val="Emphasis"/>
          <w:rFonts w:asciiTheme="majorBidi" w:hAnsiTheme="majorBidi" w:cstheme="majorBidi"/>
          <w:sz w:val="29"/>
          <w:szCs w:val="29"/>
        </w:rPr>
        <w:t xml:space="preserve"> the position of Mechatronics/ Robotics/ MEMS: Assistant Professor. </w:t>
      </w:r>
    </w:p>
    <w:p w:rsidR="00416C83" w:rsidRPr="00FE0269" w:rsidRDefault="00416C83" w:rsidP="00416C83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:rsidR="00416C83" w:rsidRPr="00FE0269" w:rsidRDefault="00416C83" w:rsidP="00416C83">
      <w:pPr>
        <w:bidi w:val="0"/>
        <w:jc w:val="both"/>
        <w:rPr>
          <w:rStyle w:val="Emphasis"/>
          <w:rFonts w:asciiTheme="majorBidi" w:hAnsiTheme="majorBidi" w:cstheme="majorBidi"/>
          <w:sz w:val="29"/>
          <w:szCs w:val="29"/>
        </w:rPr>
      </w:pPr>
      <w:r w:rsidRPr="00FE0269">
        <w:rPr>
          <w:rStyle w:val="Emphasis"/>
          <w:rFonts w:asciiTheme="majorBidi" w:hAnsiTheme="majorBidi" w:cstheme="majorBidi"/>
          <w:sz w:val="29"/>
          <w:szCs w:val="29"/>
        </w:rPr>
        <w:t>The following is my Teaching statement</w:t>
      </w:r>
    </w:p>
    <w:p w:rsidR="00D71DA1" w:rsidRPr="00FE0269" w:rsidRDefault="00D71DA1" w:rsidP="00D71DA1">
      <w:pPr>
        <w:bidi w:val="0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:rsidR="00416C83" w:rsidRPr="00FE0269" w:rsidRDefault="00416C83" w:rsidP="00416C83">
      <w:pPr>
        <w:bidi w:val="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>Teaching Summary</w:t>
      </w: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3B2B95" w:rsidRPr="00FE0269" w:rsidRDefault="00416C83" w:rsidP="00E555CC">
      <w:pPr>
        <w:bidi w:val="0"/>
        <w:jc w:val="both"/>
        <w:rPr>
          <w:rFonts w:asciiTheme="majorBidi" w:hAnsiTheme="majorBidi" w:cstheme="majorBidi"/>
          <w:sz w:val="30"/>
          <w:szCs w:val="30"/>
        </w:rPr>
      </w:pPr>
      <w:r w:rsidRPr="00FE0269">
        <w:rPr>
          <w:rFonts w:asciiTheme="majorBidi" w:hAnsiTheme="majorBidi" w:cstheme="majorBidi"/>
          <w:sz w:val="32"/>
          <w:szCs w:val="32"/>
        </w:rPr>
        <w:t xml:space="preserve"> </w:t>
      </w:r>
      <w:r w:rsidRPr="00FE0269">
        <w:rPr>
          <w:rFonts w:asciiTheme="majorBidi" w:hAnsiTheme="majorBidi" w:cstheme="majorBidi"/>
          <w:sz w:val="30"/>
          <w:szCs w:val="30"/>
        </w:rPr>
        <w:t>As a</w:t>
      </w:r>
      <w:r w:rsidRPr="00FE0269">
        <w:rPr>
          <w:rFonts w:asciiTheme="majorBidi" w:hAnsiTheme="majorBidi" w:cstheme="majorBidi"/>
          <w:sz w:val="30"/>
          <w:szCs w:val="30"/>
        </w:rPr>
        <w:t>n</w:t>
      </w:r>
      <w:r w:rsidRPr="00FE0269">
        <w:rPr>
          <w:rFonts w:asciiTheme="majorBidi" w:hAnsiTheme="majorBidi" w:cstheme="majorBidi"/>
          <w:sz w:val="30"/>
          <w:szCs w:val="30"/>
        </w:rPr>
        <w:t xml:space="preserve"> </w:t>
      </w:r>
      <w:r w:rsidRPr="00FE0269">
        <w:rPr>
          <w:rFonts w:asciiTheme="majorBidi" w:hAnsiTheme="majorBidi" w:cstheme="majorBidi"/>
          <w:sz w:val="30"/>
          <w:szCs w:val="30"/>
        </w:rPr>
        <w:t xml:space="preserve">Assistant Professor </w:t>
      </w:r>
      <w:r w:rsidRPr="00FE0269">
        <w:rPr>
          <w:rFonts w:asciiTheme="majorBidi" w:hAnsiTheme="majorBidi" w:cstheme="majorBidi"/>
          <w:sz w:val="30"/>
          <w:szCs w:val="30"/>
        </w:rPr>
        <w:t xml:space="preserve">at </w:t>
      </w:r>
      <w:r w:rsidR="003B2B95" w:rsidRPr="00FE0269">
        <w:rPr>
          <w:rFonts w:asciiTheme="majorBidi" w:hAnsiTheme="majorBidi" w:cstheme="majorBidi"/>
          <w:sz w:val="30"/>
          <w:szCs w:val="30"/>
        </w:rPr>
        <w:t>AIET Now, and previously a</w:t>
      </w:r>
      <w:r w:rsidR="003B2B95" w:rsidRPr="00FE0269">
        <w:rPr>
          <w:rFonts w:asciiTheme="majorBidi" w:hAnsiTheme="majorBidi" w:cstheme="majorBidi"/>
          <w:sz w:val="30"/>
          <w:szCs w:val="30"/>
        </w:rPr>
        <w:t xml:space="preserve"> </w:t>
      </w:r>
      <w:r w:rsidR="003B2B95" w:rsidRPr="00FE0269">
        <w:rPr>
          <w:rFonts w:asciiTheme="majorBidi" w:hAnsiTheme="majorBidi" w:cstheme="majorBidi"/>
          <w:sz w:val="30"/>
          <w:szCs w:val="30"/>
        </w:rPr>
        <w:t>Researcher</w:t>
      </w:r>
      <w:r w:rsidR="003B2B95" w:rsidRPr="00FE0269">
        <w:rPr>
          <w:rFonts w:asciiTheme="majorBidi" w:hAnsiTheme="majorBidi" w:cstheme="majorBidi"/>
          <w:sz w:val="30"/>
          <w:szCs w:val="30"/>
        </w:rPr>
        <w:t xml:space="preserve"> at </w:t>
      </w:r>
      <w:r w:rsidR="003B2B95" w:rsidRPr="00FE0269">
        <w:rPr>
          <w:rFonts w:asciiTheme="majorBidi" w:hAnsiTheme="majorBidi" w:cstheme="majorBidi"/>
          <w:sz w:val="30"/>
          <w:szCs w:val="30"/>
        </w:rPr>
        <w:t>Egyptian Navy Research and Calibration Institution,</w:t>
      </w:r>
      <w:r w:rsidRPr="00FE0269">
        <w:rPr>
          <w:rFonts w:asciiTheme="majorBidi" w:hAnsiTheme="majorBidi" w:cstheme="majorBidi"/>
          <w:sz w:val="30"/>
          <w:szCs w:val="30"/>
        </w:rPr>
        <w:t xml:space="preserve"> I have had the opportunity to teach undergraduate, </w:t>
      </w:r>
      <w:r w:rsidR="003B2B95" w:rsidRPr="00FE0269">
        <w:rPr>
          <w:rFonts w:asciiTheme="majorBidi" w:hAnsiTheme="majorBidi" w:cstheme="majorBidi"/>
          <w:sz w:val="30"/>
          <w:szCs w:val="30"/>
        </w:rPr>
        <w:t xml:space="preserve">and </w:t>
      </w:r>
      <w:r w:rsidRPr="00FE0269">
        <w:rPr>
          <w:rFonts w:asciiTheme="majorBidi" w:hAnsiTheme="majorBidi" w:cstheme="majorBidi"/>
          <w:sz w:val="30"/>
          <w:szCs w:val="30"/>
        </w:rPr>
        <w:t>professional a variety of subjects ranging from</w:t>
      </w:r>
      <w:r w:rsidR="003B2B95" w:rsidRPr="00FE0269">
        <w:rPr>
          <w:rFonts w:asciiTheme="majorBidi" w:hAnsiTheme="majorBidi" w:cstheme="majorBidi"/>
          <w:sz w:val="30"/>
          <w:szCs w:val="30"/>
        </w:rPr>
        <w:t xml:space="preserve"> </w:t>
      </w:r>
      <w:r w:rsidR="003B2B95" w:rsidRPr="00FE0269">
        <w:rPr>
          <w:rFonts w:asciiTheme="majorBidi" w:hAnsiTheme="majorBidi" w:cstheme="majorBidi"/>
          <w:sz w:val="30"/>
          <w:szCs w:val="30"/>
        </w:rPr>
        <w:t>Automatic control</w:t>
      </w:r>
      <w:r w:rsidR="003B2B95" w:rsidRPr="00FE0269">
        <w:rPr>
          <w:rFonts w:asciiTheme="majorBidi" w:hAnsiTheme="majorBidi" w:cstheme="majorBidi"/>
          <w:sz w:val="30"/>
          <w:szCs w:val="30"/>
        </w:rPr>
        <w:t xml:space="preserve"> to embedded</w:t>
      </w:r>
      <w:r w:rsidR="003B2B95" w:rsidRPr="00FE0269">
        <w:rPr>
          <w:rFonts w:asciiTheme="majorBidi" w:hAnsiTheme="majorBidi" w:cstheme="majorBidi"/>
          <w:sz w:val="30"/>
          <w:szCs w:val="30"/>
        </w:rPr>
        <w:t xml:space="preserve"> system</w:t>
      </w:r>
      <w:r w:rsidR="003B2B95" w:rsidRPr="00FE0269">
        <w:rPr>
          <w:rFonts w:asciiTheme="majorBidi" w:hAnsiTheme="majorBidi" w:cstheme="majorBidi"/>
          <w:sz w:val="30"/>
          <w:szCs w:val="30"/>
        </w:rPr>
        <w:t xml:space="preserve"> and from mechanical vibration to systems calibration</w:t>
      </w:r>
      <w:r w:rsidR="00DC4499" w:rsidRPr="00FE0269">
        <w:rPr>
          <w:rFonts w:asciiTheme="majorBidi" w:hAnsiTheme="majorBidi" w:cstheme="majorBidi"/>
          <w:sz w:val="30"/>
          <w:szCs w:val="30"/>
        </w:rPr>
        <w:t xml:space="preserve"> and inspection</w:t>
      </w:r>
      <w:r w:rsidRPr="00FE0269">
        <w:rPr>
          <w:rFonts w:asciiTheme="majorBidi" w:hAnsiTheme="majorBidi" w:cstheme="majorBidi"/>
          <w:sz w:val="30"/>
          <w:szCs w:val="30"/>
        </w:rPr>
        <w:t xml:space="preserve">. </w:t>
      </w:r>
    </w:p>
    <w:p w:rsidR="003B2B95" w:rsidRPr="00FE0269" w:rsidRDefault="003B2B95" w:rsidP="003B2B95">
      <w:pPr>
        <w:bidi w:val="0"/>
        <w:rPr>
          <w:rFonts w:asciiTheme="majorBidi" w:hAnsiTheme="majorBidi" w:cstheme="majorBidi"/>
        </w:rPr>
      </w:pPr>
    </w:p>
    <w:p w:rsidR="003B2B95" w:rsidRPr="00FE0269" w:rsidRDefault="003B2B95" w:rsidP="003B2B95">
      <w:pPr>
        <w:bidi w:val="0"/>
        <w:rPr>
          <w:rFonts w:asciiTheme="majorBidi" w:hAnsiTheme="majorBidi" w:cstheme="majorBidi"/>
        </w:rPr>
      </w:pPr>
    </w:p>
    <w:p w:rsidR="008C728F" w:rsidRPr="00FE0269" w:rsidRDefault="00416C83" w:rsidP="003B2B95">
      <w:pPr>
        <w:bidi w:val="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>Teaching Philosophy</w:t>
      </w:r>
      <w:r w:rsidR="008C728F"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</w:p>
    <w:p w:rsidR="00B81EC8" w:rsidRPr="00FE0269" w:rsidRDefault="00416C83" w:rsidP="00B81EC8">
      <w:pPr>
        <w:bidi w:val="0"/>
        <w:jc w:val="both"/>
        <w:rPr>
          <w:rFonts w:asciiTheme="majorBidi" w:hAnsiTheme="majorBidi" w:cstheme="majorBidi"/>
          <w:sz w:val="30"/>
          <w:szCs w:val="30"/>
        </w:rPr>
      </w:pPr>
      <w:r w:rsidRPr="00FE0269">
        <w:rPr>
          <w:rFonts w:asciiTheme="majorBidi" w:hAnsiTheme="majorBidi" w:cstheme="majorBidi"/>
          <w:sz w:val="30"/>
          <w:szCs w:val="30"/>
        </w:rPr>
        <w:t xml:space="preserve">My approach to classroom teaching builds from two principles: involve the students and work methodically. To that end, I make sure to explicitly incorporate questions for the students in my lecture notes. By encouraging students through my questions to help solve the important topical puzzles themselves, I not only can assist them to stay engaged, but I can also better gauge their understanding of the material in real time. Moreover, to keep a consistent pace and give students the time to process the concepts, I prefer to utilize the blackboard relative to slides. Although I will often use a current topic of interest to motivate a lecture, I am also cognizant of the importance of clearly articulating the core principles that can help students both analyze the particular application I am addressing as well as be able to apply the concept to other situations that may be relevant to them. Nonetheless, as the topics associated with my sessions described above suggest, I like to also find ways to show how concepts traditionally associated with a particular discipline can be applied in unusual ways. Outside the classroom, I try to provide students with ample resources to have success in the class. As a student, I learned best by taking notes. However, I also recognize that for some students taking notes is a distraction. As a result, I accompany my lectures with detailed handouts that both recount the important themes and expand upon them to incorporate related topics that I may not include in the lecture. Furthermore, </w:t>
      </w:r>
      <w:r w:rsidRPr="00FE0269">
        <w:rPr>
          <w:rFonts w:asciiTheme="majorBidi" w:hAnsiTheme="majorBidi" w:cstheme="majorBidi"/>
          <w:b/>
          <w:bCs/>
          <w:sz w:val="30"/>
          <w:szCs w:val="30"/>
        </w:rPr>
        <w:t>I believe an important component of being a good teacher is simply being available and approachable</w:t>
      </w:r>
      <w:r w:rsidRPr="00FE0269">
        <w:rPr>
          <w:rFonts w:asciiTheme="majorBidi" w:hAnsiTheme="majorBidi" w:cstheme="majorBidi"/>
          <w:sz w:val="30"/>
          <w:szCs w:val="30"/>
        </w:rPr>
        <w:t xml:space="preserve">. </w:t>
      </w:r>
    </w:p>
    <w:p w:rsidR="00B81EC8" w:rsidRPr="00FE0269" w:rsidRDefault="00B81EC8" w:rsidP="00B81EC8">
      <w:pPr>
        <w:bidi w:val="0"/>
        <w:rPr>
          <w:rFonts w:asciiTheme="majorBidi" w:hAnsiTheme="majorBidi" w:cstheme="majorBidi"/>
          <w:sz w:val="30"/>
          <w:szCs w:val="30"/>
        </w:rPr>
      </w:pPr>
    </w:p>
    <w:p w:rsidR="008C728F" w:rsidRPr="00FE0269" w:rsidRDefault="00416C83" w:rsidP="00B81EC8">
      <w:pPr>
        <w:bidi w:val="0"/>
        <w:jc w:val="both"/>
        <w:rPr>
          <w:rFonts w:asciiTheme="majorBidi" w:hAnsiTheme="majorBidi" w:cstheme="majorBidi"/>
          <w:sz w:val="30"/>
          <w:szCs w:val="30"/>
        </w:rPr>
      </w:pPr>
      <w:r w:rsidRPr="00FE0269">
        <w:rPr>
          <w:rFonts w:asciiTheme="majorBidi" w:hAnsiTheme="majorBidi" w:cstheme="majorBidi"/>
          <w:sz w:val="30"/>
          <w:szCs w:val="30"/>
        </w:rPr>
        <w:t xml:space="preserve">Despite </w:t>
      </w:r>
      <w:r w:rsidR="00B81EC8" w:rsidRPr="00FE0269">
        <w:rPr>
          <w:rFonts w:asciiTheme="majorBidi" w:hAnsiTheme="majorBidi" w:cstheme="majorBidi"/>
          <w:sz w:val="30"/>
          <w:szCs w:val="30"/>
        </w:rPr>
        <w:t>the current circumstances (COVID 19)</w:t>
      </w:r>
      <w:r w:rsidRPr="00FE0269">
        <w:rPr>
          <w:rFonts w:asciiTheme="majorBidi" w:hAnsiTheme="majorBidi" w:cstheme="majorBidi"/>
          <w:sz w:val="30"/>
          <w:szCs w:val="30"/>
        </w:rPr>
        <w:t xml:space="preserve">, I found innovative ways to stay connected to students. In addition to standard office hours, I made sure that students felt comfortable contacting me at their convenience either in person, via the phone, </w:t>
      </w:r>
      <w:r w:rsidRPr="00FE0269">
        <w:rPr>
          <w:rFonts w:asciiTheme="majorBidi" w:hAnsiTheme="majorBidi" w:cstheme="majorBidi"/>
          <w:sz w:val="30"/>
          <w:szCs w:val="30"/>
        </w:rPr>
        <w:lastRenderedPageBreak/>
        <w:t xml:space="preserve">or by email. For example, </w:t>
      </w:r>
      <w:r w:rsidR="00B81EC8" w:rsidRPr="00FE0269">
        <w:rPr>
          <w:rFonts w:asciiTheme="majorBidi" w:hAnsiTheme="majorBidi" w:cstheme="majorBidi"/>
          <w:sz w:val="30"/>
          <w:szCs w:val="30"/>
        </w:rPr>
        <w:t>after course ended I am still connected to my students at AIET, answering their life questions</w:t>
      </w:r>
      <w:r w:rsidRPr="00FE0269">
        <w:rPr>
          <w:rFonts w:asciiTheme="majorBidi" w:hAnsiTheme="majorBidi" w:cstheme="majorBidi"/>
          <w:sz w:val="30"/>
          <w:szCs w:val="30"/>
        </w:rPr>
        <w:t xml:space="preserve">. The especially high ratings and favorable comments I have received for being accessible outside of class further attest to this aspect of my approach. </w:t>
      </w:r>
    </w:p>
    <w:p w:rsidR="008C728F" w:rsidRPr="00FE0269" w:rsidRDefault="008C728F" w:rsidP="008C728F">
      <w:pPr>
        <w:bidi w:val="0"/>
        <w:rPr>
          <w:rFonts w:asciiTheme="majorBidi" w:hAnsiTheme="majorBidi" w:cstheme="majorBidi"/>
          <w:sz w:val="30"/>
          <w:szCs w:val="30"/>
        </w:rPr>
      </w:pPr>
    </w:p>
    <w:p w:rsidR="00DC4499" w:rsidRPr="00FE0269" w:rsidRDefault="00DC4499" w:rsidP="00B81EC8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shd w:val="clear" w:color="auto" w:fill="FEFDFA"/>
        </w:rPr>
      </w:pP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  <w:shd w:val="clear" w:color="auto" w:fill="FEFDFA"/>
        </w:rPr>
        <w:t>My Vision:</w:t>
      </w:r>
    </w:p>
    <w:p w:rsidR="00B81EC8" w:rsidRPr="00FE0269" w:rsidRDefault="00B81EC8" w:rsidP="00DC4499">
      <w:pPr>
        <w:bidi w:val="0"/>
        <w:jc w:val="both"/>
        <w:rPr>
          <w:rFonts w:asciiTheme="majorBidi" w:hAnsiTheme="majorBidi" w:cstheme="majorBidi"/>
          <w:sz w:val="30"/>
          <w:szCs w:val="30"/>
          <w:shd w:val="clear" w:color="auto" w:fill="FEFDFA"/>
        </w:rPr>
      </w:pPr>
      <w:r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>I</w:t>
      </w:r>
      <w:r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 xml:space="preserve"> wan</w:t>
      </w:r>
      <w:r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 xml:space="preserve">t students to be able to learn and fully understand the basic concept of science, (not just the use of the object which is most common) to be able to </w:t>
      </w:r>
      <w:r w:rsidR="004D1E4E"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>adapt</w:t>
      </w:r>
      <w:r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 xml:space="preserve"> to any new </w:t>
      </w:r>
      <w:r w:rsidR="004D1E4E"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 xml:space="preserve">technology and </w:t>
      </w:r>
      <w:r w:rsidR="004D1E4E"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>develop life-long learning skills or problem-solving strategies</w:t>
      </w:r>
      <w:r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>.</w:t>
      </w:r>
    </w:p>
    <w:p w:rsidR="00B81EC8" w:rsidRPr="00FE0269" w:rsidRDefault="00B81EC8" w:rsidP="00416C83">
      <w:pPr>
        <w:bidi w:val="0"/>
        <w:rPr>
          <w:rFonts w:asciiTheme="majorBidi" w:hAnsiTheme="majorBidi" w:cstheme="majorBidi"/>
          <w:sz w:val="30"/>
          <w:szCs w:val="30"/>
          <w:shd w:val="clear" w:color="auto" w:fill="FEFDFA"/>
        </w:rPr>
      </w:pPr>
    </w:p>
    <w:p w:rsidR="00B81EC8" w:rsidRPr="00FE0269" w:rsidRDefault="00B81EC8" w:rsidP="00B81EC8">
      <w:pPr>
        <w:bidi w:val="0"/>
        <w:rPr>
          <w:rFonts w:asciiTheme="majorBidi" w:hAnsiTheme="majorBidi" w:cstheme="majorBidi"/>
          <w:sz w:val="30"/>
          <w:szCs w:val="30"/>
          <w:shd w:val="clear" w:color="auto" w:fill="FEFDFA"/>
        </w:rPr>
      </w:pPr>
    </w:p>
    <w:p w:rsidR="00B81EC8" w:rsidRPr="00FE0269" w:rsidRDefault="00B81EC8" w:rsidP="00B81EC8">
      <w:pPr>
        <w:bidi w:val="0"/>
        <w:rPr>
          <w:rFonts w:asciiTheme="majorBidi" w:hAnsiTheme="majorBidi" w:cstheme="majorBidi"/>
          <w:sz w:val="30"/>
          <w:szCs w:val="30"/>
          <w:shd w:val="clear" w:color="auto" w:fill="FEFDFA"/>
        </w:rPr>
      </w:pPr>
    </w:p>
    <w:p w:rsidR="00DC4499" w:rsidRPr="00FE0269" w:rsidRDefault="00DC4499" w:rsidP="00DC4499">
      <w:pPr>
        <w:bidi w:val="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>The</w:t>
      </w: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methods </w:t>
      </w: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>I</w:t>
      </w: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use to help students achieve these goals</w:t>
      </w: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>:</w:t>
      </w: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> </w:t>
      </w:r>
    </w:p>
    <w:p w:rsidR="00DC4499" w:rsidRPr="00FE0269" w:rsidRDefault="00DC4499" w:rsidP="00DC4499">
      <w:pPr>
        <w:bidi w:val="0"/>
        <w:rPr>
          <w:rFonts w:asciiTheme="majorBidi" w:hAnsiTheme="majorBidi" w:cstheme="majorBidi"/>
          <w:sz w:val="30"/>
          <w:szCs w:val="30"/>
          <w:shd w:val="clear" w:color="auto" w:fill="FEFDFA"/>
        </w:rPr>
      </w:pPr>
      <w:r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>I pretend that I am the student and try to vision the lecture from his/her point of view , so , if I need to refresh a concept previously studied I would do, I use animations in lecture presentation as well as the black board which from my experience produce a better understanding . Sometimes I display a topic using data show on whiteboard and I use marker to get the better of the two.</w:t>
      </w:r>
    </w:p>
    <w:p w:rsidR="00DC4499" w:rsidRPr="00FE0269" w:rsidRDefault="00DC4499" w:rsidP="00DC4499">
      <w:pPr>
        <w:bidi w:val="0"/>
        <w:rPr>
          <w:rFonts w:asciiTheme="majorBidi" w:hAnsiTheme="majorBidi" w:cstheme="majorBidi"/>
          <w:sz w:val="30"/>
          <w:szCs w:val="30"/>
          <w:shd w:val="clear" w:color="auto" w:fill="FEFDFA"/>
        </w:rPr>
      </w:pPr>
      <w:r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>Also, I use my wide experience as an engineering officer in various situations to connect the studies subjects to real life situation which proved to be very useful.</w:t>
      </w:r>
    </w:p>
    <w:p w:rsidR="00DC4499" w:rsidRPr="00FE0269" w:rsidRDefault="00DC4499" w:rsidP="00FE0269">
      <w:pPr>
        <w:bidi w:val="0"/>
        <w:jc w:val="both"/>
        <w:rPr>
          <w:rFonts w:asciiTheme="majorBidi" w:hAnsiTheme="majorBidi" w:cstheme="majorBidi"/>
          <w:sz w:val="30"/>
          <w:szCs w:val="30"/>
          <w:shd w:val="clear" w:color="auto" w:fill="FEFDFA"/>
        </w:rPr>
      </w:pPr>
      <w:r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 xml:space="preserve">I ask student to create a </w:t>
      </w:r>
      <w:r w:rsidR="00FE0269"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>challenging nontraditional</w:t>
      </w:r>
      <w:r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 xml:space="preserve"> </w:t>
      </w:r>
      <w:r w:rsidR="00FE0269"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>task,</w:t>
      </w:r>
      <w:r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 xml:space="preserve"> </w:t>
      </w:r>
      <w:r w:rsidR="00FE0269"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>so that they do their best. I help them when they reach dead end. This proved to be a successful way to increase their understanding, their ability to think outside the box and their self-confidence.</w:t>
      </w:r>
    </w:p>
    <w:p w:rsidR="00DC4499" w:rsidRPr="00FE0269" w:rsidRDefault="00DC4499" w:rsidP="00DC4499">
      <w:pPr>
        <w:bidi w:val="0"/>
        <w:rPr>
          <w:rFonts w:asciiTheme="majorBidi" w:hAnsiTheme="majorBidi" w:cstheme="majorBidi"/>
          <w:sz w:val="30"/>
          <w:szCs w:val="30"/>
          <w:shd w:val="clear" w:color="auto" w:fill="FEFDFA"/>
        </w:rPr>
      </w:pPr>
    </w:p>
    <w:p w:rsidR="00FE0269" w:rsidRPr="00FE0269" w:rsidRDefault="00FE0269" w:rsidP="00FE0269">
      <w:pPr>
        <w:bidi w:val="0"/>
        <w:rPr>
          <w:rFonts w:asciiTheme="majorBidi" w:hAnsiTheme="majorBidi" w:cstheme="majorBidi"/>
          <w:b/>
          <w:bCs/>
          <w:sz w:val="32"/>
          <w:szCs w:val="32"/>
          <w:u w:val="single"/>
        </w:rPr>
      </w:pP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>Assessment and</w:t>
      </w: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evaluat</w:t>
      </w: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>ion of</w:t>
      </w: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 xml:space="preserve"> student </w:t>
      </w: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</w:rPr>
        <w:t>learning:</w:t>
      </w:r>
    </w:p>
    <w:p w:rsidR="00FE0269" w:rsidRPr="00FE0269" w:rsidRDefault="00FE0269" w:rsidP="00FE0269">
      <w:pPr>
        <w:bidi w:val="0"/>
        <w:jc w:val="both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 w:rsidRPr="00FE0269">
        <w:rPr>
          <w:rFonts w:ascii="Georgia" w:hAnsi="Georgia"/>
          <w:sz w:val="27"/>
          <w:szCs w:val="27"/>
          <w:shd w:val="clear" w:color="auto" w:fill="FEFDFA"/>
        </w:rPr>
        <w:t xml:space="preserve">I use indirect question to assess student and know the parts they did not fully understand and/or have a misleading understanding for. I use </w:t>
      </w:r>
      <w:r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 xml:space="preserve">challenging nontraditional </w:t>
      </w:r>
      <w:r w:rsidRPr="00FE0269">
        <w:rPr>
          <w:rFonts w:asciiTheme="majorBidi" w:hAnsiTheme="majorBidi" w:cstheme="majorBidi"/>
          <w:sz w:val="30"/>
          <w:szCs w:val="30"/>
          <w:shd w:val="clear" w:color="auto" w:fill="FEFDFA"/>
        </w:rPr>
        <w:t>task I mentioned earlier for deeper Assessment</w:t>
      </w:r>
      <w:r w:rsidRPr="00FE0269">
        <w:rPr>
          <w:rFonts w:ascii="Georgia" w:hAnsi="Georgia"/>
          <w:sz w:val="27"/>
          <w:szCs w:val="27"/>
          <w:shd w:val="clear" w:color="auto" w:fill="FEFDFA"/>
        </w:rPr>
        <w:t xml:space="preserve"> and</w:t>
      </w:r>
      <w:r w:rsidRPr="00FE0269">
        <w:rPr>
          <w:rFonts w:ascii="Georgia" w:hAnsi="Georgia"/>
          <w:sz w:val="27"/>
          <w:szCs w:val="27"/>
          <w:shd w:val="clear" w:color="auto" w:fill="FEFDFA"/>
        </w:rPr>
        <w:t xml:space="preserve"> evaluation of</w:t>
      </w:r>
      <w:r w:rsidRPr="00FE0269">
        <w:rPr>
          <w:rFonts w:ascii="Georgia" w:hAnsi="Georgia"/>
          <w:sz w:val="27"/>
          <w:szCs w:val="27"/>
          <w:shd w:val="clear" w:color="auto" w:fill="FEFDFA"/>
        </w:rPr>
        <w:t xml:space="preserve"> student learning.</w:t>
      </w:r>
    </w:p>
    <w:p w:rsidR="00FE0269" w:rsidRPr="00FE0269" w:rsidRDefault="00FE0269" w:rsidP="00FE0269">
      <w:pPr>
        <w:bidi w:val="0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</w:p>
    <w:p w:rsidR="00D71DA1" w:rsidRPr="00FE0269" w:rsidRDefault="00D71DA1" w:rsidP="00FE0269">
      <w:pPr>
        <w:bidi w:val="0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 xml:space="preserve">Courses I Can Teach: </w:t>
      </w:r>
    </w:p>
    <w:p w:rsidR="00D71DA1" w:rsidRPr="00FE0269" w:rsidRDefault="00D71DA1" w:rsidP="00D71DA1">
      <w:pPr>
        <w:pStyle w:val="EndNoteBibliography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FE0269">
        <w:rPr>
          <w:rFonts w:asciiTheme="majorBidi" w:hAnsiTheme="majorBidi" w:cstheme="majorBidi"/>
          <w:sz w:val="32"/>
          <w:szCs w:val="32"/>
        </w:rPr>
        <w:t>Automatic control.</w:t>
      </w:r>
    </w:p>
    <w:p w:rsidR="00D71DA1" w:rsidRPr="00FE0269" w:rsidRDefault="00D71DA1" w:rsidP="00D71DA1">
      <w:pPr>
        <w:pStyle w:val="EndNoteBibliography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FE0269">
        <w:rPr>
          <w:rFonts w:asciiTheme="majorBidi" w:hAnsiTheme="majorBidi" w:cstheme="majorBidi"/>
          <w:sz w:val="32"/>
          <w:szCs w:val="32"/>
        </w:rPr>
        <w:t>mathematics.</w:t>
      </w:r>
    </w:p>
    <w:p w:rsidR="00D71DA1" w:rsidRPr="00FE0269" w:rsidRDefault="00D71DA1" w:rsidP="00D71DA1">
      <w:pPr>
        <w:pStyle w:val="EndNoteBibliography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FE0269">
        <w:rPr>
          <w:rFonts w:asciiTheme="majorBidi" w:hAnsiTheme="majorBidi" w:cstheme="majorBidi"/>
          <w:sz w:val="32"/>
          <w:szCs w:val="32"/>
        </w:rPr>
        <w:t>Mechanics.</w:t>
      </w:r>
    </w:p>
    <w:p w:rsidR="00D71DA1" w:rsidRPr="00FE0269" w:rsidRDefault="00D71DA1" w:rsidP="00D71DA1">
      <w:pPr>
        <w:pStyle w:val="EndNoteBibliography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FE0269">
        <w:rPr>
          <w:rFonts w:asciiTheme="majorBidi" w:hAnsiTheme="majorBidi" w:cstheme="majorBidi"/>
          <w:sz w:val="32"/>
          <w:szCs w:val="32"/>
        </w:rPr>
        <w:t>Engineering Drawing and Autocad.</w:t>
      </w:r>
    </w:p>
    <w:p w:rsidR="00D71DA1" w:rsidRPr="00FE0269" w:rsidRDefault="00D71DA1" w:rsidP="00D71DA1">
      <w:pPr>
        <w:pStyle w:val="EndNoteBibliography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FE0269">
        <w:rPr>
          <w:rFonts w:asciiTheme="majorBidi" w:hAnsiTheme="majorBidi" w:cstheme="majorBidi"/>
          <w:sz w:val="32"/>
          <w:szCs w:val="32"/>
        </w:rPr>
        <w:t>Physics.</w:t>
      </w:r>
    </w:p>
    <w:p w:rsidR="00D71DA1" w:rsidRPr="00FE0269" w:rsidRDefault="00D71DA1" w:rsidP="00D71DA1">
      <w:pPr>
        <w:pStyle w:val="EndNoteBibliography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FE0269">
        <w:rPr>
          <w:rFonts w:asciiTheme="majorBidi" w:hAnsiTheme="majorBidi" w:cstheme="majorBidi"/>
          <w:sz w:val="32"/>
          <w:szCs w:val="32"/>
        </w:rPr>
        <w:t>Embeded system PLC ,Arduino.</w:t>
      </w:r>
    </w:p>
    <w:p w:rsidR="00D71DA1" w:rsidRPr="00FE0269" w:rsidRDefault="00D71DA1" w:rsidP="00D71DA1">
      <w:pPr>
        <w:pStyle w:val="EndNoteBibliography"/>
        <w:numPr>
          <w:ilvl w:val="0"/>
          <w:numId w:val="1"/>
        </w:numPr>
        <w:rPr>
          <w:rFonts w:asciiTheme="majorBidi" w:hAnsiTheme="majorBidi" w:cstheme="majorBidi"/>
          <w:sz w:val="32"/>
          <w:szCs w:val="32"/>
        </w:rPr>
      </w:pPr>
      <w:r w:rsidRPr="00FE0269">
        <w:rPr>
          <w:rFonts w:asciiTheme="majorBidi" w:hAnsiTheme="majorBidi" w:cstheme="majorBidi"/>
          <w:sz w:val="32"/>
          <w:szCs w:val="32"/>
        </w:rPr>
        <w:t>V</w:t>
      </w:r>
      <w:r w:rsidRPr="00FE0269">
        <w:rPr>
          <w:rFonts w:asciiTheme="majorBidi" w:hAnsiTheme="majorBidi" w:cstheme="majorBidi"/>
          <w:sz w:val="32"/>
          <w:szCs w:val="32"/>
        </w:rPr>
        <w:t>ibration</w:t>
      </w:r>
    </w:p>
    <w:p w:rsidR="00D71DA1" w:rsidRPr="00FE0269" w:rsidRDefault="00D71DA1" w:rsidP="00D71DA1">
      <w:pPr>
        <w:pStyle w:val="EndNoteBibliography"/>
        <w:ind w:left="720"/>
        <w:rPr>
          <w:rFonts w:asciiTheme="majorBidi" w:hAnsiTheme="majorBidi" w:cstheme="majorBidi"/>
          <w:sz w:val="32"/>
          <w:szCs w:val="32"/>
        </w:rPr>
      </w:pPr>
    </w:p>
    <w:p w:rsidR="00D71DA1" w:rsidRPr="00FE0269" w:rsidRDefault="00D71DA1" w:rsidP="00D71DA1">
      <w:pPr>
        <w:bidi w:val="0"/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</w:pPr>
      <w:r w:rsidRPr="00FE0269">
        <w:rPr>
          <w:rFonts w:asciiTheme="majorBidi" w:hAnsiTheme="majorBidi" w:cstheme="majorBidi"/>
          <w:b/>
          <w:bCs/>
          <w:sz w:val="32"/>
          <w:szCs w:val="32"/>
          <w:u w:val="single"/>
          <w:lang w:bidi="ar-EG"/>
        </w:rPr>
        <w:t xml:space="preserve">Courses I Taught: </w:t>
      </w:r>
    </w:p>
    <w:p w:rsidR="00D71DA1" w:rsidRPr="00FE0269" w:rsidRDefault="00D71DA1" w:rsidP="00D71DA1">
      <w:pPr>
        <w:pStyle w:val="EndNoteBibliography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FE0269">
        <w:rPr>
          <w:rFonts w:asciiTheme="majorBidi" w:hAnsiTheme="majorBidi" w:cstheme="majorBidi"/>
          <w:sz w:val="32"/>
          <w:szCs w:val="32"/>
        </w:rPr>
        <w:t>Embeded system (PLC ,Arduino).</w:t>
      </w:r>
    </w:p>
    <w:p w:rsidR="00D71DA1" w:rsidRPr="00FE0269" w:rsidRDefault="00D71DA1" w:rsidP="00D71DA1">
      <w:pPr>
        <w:pStyle w:val="EndNoteBibliography"/>
        <w:numPr>
          <w:ilvl w:val="0"/>
          <w:numId w:val="2"/>
        </w:numPr>
        <w:rPr>
          <w:rFonts w:asciiTheme="majorBidi" w:hAnsiTheme="majorBidi" w:cstheme="majorBidi"/>
          <w:sz w:val="32"/>
          <w:szCs w:val="32"/>
        </w:rPr>
      </w:pPr>
      <w:r w:rsidRPr="00FE0269">
        <w:rPr>
          <w:rFonts w:asciiTheme="majorBidi" w:hAnsiTheme="majorBidi" w:cstheme="majorBidi"/>
          <w:sz w:val="32"/>
          <w:szCs w:val="32"/>
        </w:rPr>
        <w:t>Mechanical vibration.</w:t>
      </w:r>
      <w:bookmarkStart w:id="0" w:name="_GoBack"/>
      <w:bookmarkEnd w:id="0"/>
    </w:p>
    <w:sectPr w:rsidR="00D71DA1" w:rsidRPr="00FE0269" w:rsidSect="00FE0269">
      <w:pgSz w:w="11906" w:h="16838"/>
      <w:pgMar w:top="709" w:right="991" w:bottom="851" w:left="709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2DE3A0B"/>
    <w:multiLevelType w:val="hybridMultilevel"/>
    <w:tmpl w:val="AA309BA0"/>
    <w:lvl w:ilvl="0" w:tplc="C8725C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D306ED9"/>
    <w:multiLevelType w:val="hybridMultilevel"/>
    <w:tmpl w:val="AA309BA0"/>
    <w:lvl w:ilvl="0" w:tplc="C8725CA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590C"/>
    <w:rsid w:val="000F0421"/>
    <w:rsid w:val="003B2B95"/>
    <w:rsid w:val="00416C83"/>
    <w:rsid w:val="004D1E4E"/>
    <w:rsid w:val="008C728F"/>
    <w:rsid w:val="00A5590C"/>
    <w:rsid w:val="00B81EC8"/>
    <w:rsid w:val="00D71DA1"/>
    <w:rsid w:val="00D77679"/>
    <w:rsid w:val="00DC4499"/>
    <w:rsid w:val="00E02E26"/>
    <w:rsid w:val="00E555CC"/>
    <w:rsid w:val="00FB2CAD"/>
    <w:rsid w:val="00FE0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DA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D71DA1"/>
    <w:pPr>
      <w:bidi w:val="0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D71DA1"/>
    <w:rPr>
      <w:rFonts w:ascii="Times New Roman" w:eastAsia="Times New Roman" w:hAnsi="Times New Roman" w:cs="Times New Roman"/>
      <w:noProof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71DA1"/>
    <w:pPr>
      <w:bidi w:val="0"/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D71DA1"/>
    <w:rPr>
      <w:i/>
      <w:iCs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71DA1"/>
    <w:pPr>
      <w:bidi/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EndNoteBibliography">
    <w:name w:val="EndNote Bibliography"/>
    <w:basedOn w:val="Normal"/>
    <w:link w:val="EndNoteBibliographyChar"/>
    <w:rsid w:val="00D71DA1"/>
    <w:pPr>
      <w:bidi w:val="0"/>
    </w:pPr>
    <w:rPr>
      <w:noProof/>
    </w:rPr>
  </w:style>
  <w:style w:type="character" w:customStyle="1" w:styleId="EndNoteBibliographyChar">
    <w:name w:val="EndNote Bibliography Char"/>
    <w:basedOn w:val="DefaultParagraphFont"/>
    <w:link w:val="EndNoteBibliography"/>
    <w:rsid w:val="00D71DA1"/>
    <w:rPr>
      <w:rFonts w:ascii="Times New Roman" w:eastAsia="Times New Roman" w:hAnsi="Times New Roman" w:cs="Times New Roman"/>
      <w:noProof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D71DA1"/>
    <w:pPr>
      <w:bidi w:val="0"/>
      <w:spacing w:before="100" w:beforeAutospacing="1" w:after="100" w:afterAutospacing="1"/>
    </w:pPr>
  </w:style>
  <w:style w:type="character" w:styleId="Emphasis">
    <w:name w:val="Emphasis"/>
    <w:basedOn w:val="DefaultParagraphFont"/>
    <w:uiPriority w:val="20"/>
    <w:qFormat/>
    <w:rsid w:val="00D71DA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291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30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871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673</Words>
  <Characters>3841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4505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Hany Arnaoot</dc:creator>
  <cp:lastModifiedBy>Hany Arnaoot</cp:lastModifiedBy>
  <cp:revision>6</cp:revision>
  <dcterms:created xsi:type="dcterms:W3CDTF">2020-07-15T09:43:00Z</dcterms:created>
  <dcterms:modified xsi:type="dcterms:W3CDTF">2020-07-15T10:32:00Z</dcterms:modified>
</cp:coreProperties>
</file>