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200"/>
        <w:ind w:hanging="0" w:left="125"/>
        <w:rPr>
          <w:rFonts w:ascii="Times New Roman" w:hAnsi="Times New Roman" w:eastAsia="Times New Roman" w:cs="Times New Roman"/>
          <w:sz w:val="20"/>
          <w:szCs w:val="20"/>
        </w:rPr>
      </w:pPr>
      <w:r>
        <w:rPr>
          <w:rFonts w:eastAsia="Times New Roman" w:cs="Times New Roman" w:ascii="Times New Roman" w:hAnsi="Times New Roman"/>
          <w:sz w:val="20"/>
          <w:szCs w:val="20"/>
        </w:rPr>
        <mc:AlternateContent>
          <mc:Choice Requires="wps">
            <w:drawing>
              <wp:anchor behindDoc="0" distT="1270" distB="0" distL="635" distR="635" simplePos="0" locked="0" layoutInCell="1" allowOverlap="1" relativeHeight="2">
                <wp:simplePos x="0" y="0"/>
                <wp:positionH relativeFrom="column">
                  <wp:posOffset>30480</wp:posOffset>
                </wp:positionH>
                <wp:positionV relativeFrom="paragraph">
                  <wp:posOffset>51435</wp:posOffset>
                </wp:positionV>
                <wp:extent cx="6560820" cy="116205"/>
                <wp:effectExtent l="635" t="1270" r="635" b="0"/>
                <wp:wrapNone/>
                <wp:docPr id="1" name="Shape 1"/>
                <a:graphic xmlns:a="http://schemas.openxmlformats.org/drawingml/2006/main">
                  <a:graphicData uri="http://schemas.microsoft.com/office/word/2010/wordprocessingShape">
                    <wps:wsp>
                      <wps:cNvSpPr/>
                      <wps:spPr>
                        <a:xfrm>
                          <a:off x="0" y="0"/>
                          <a:ext cx="6561000" cy="116280"/>
                        </a:xfrm>
                        <a:prstGeom prst="rect">
                          <a:avLst/>
                        </a:prstGeom>
                        <a:solidFill>
                          <a:srgbClr val="f10d0c"/>
                        </a:solidFill>
                        <a:ln w="0">
                          <a:solidFill>
                            <a:srgbClr val="3465a4"/>
                          </a:solidFill>
                        </a:ln>
                      </wps:spPr>
                      <wps:style>
                        <a:lnRef idx="0"/>
                        <a:fillRef idx="0"/>
                        <a:effectRef idx="0"/>
                        <a:fontRef idx="minor"/>
                      </wps:style>
                      <wps:bodyPr/>
                    </wps:wsp>
                  </a:graphicData>
                </a:graphic>
              </wp:anchor>
            </w:drawing>
          </mc:Choice>
          <mc:Fallback>
            <w:pict>
              <v:rect id="shape_0" ID="Shape 1" path="m0,0l-2147483645,0l-2147483645,-2147483646l0,-2147483646xe" fillcolor="#f10d0c" stroked="t" o:allowincell="f" style="position:absolute;margin-left:2.4pt;margin-top:4.05pt;width:516.55pt;height:9.1pt;mso-wrap-style:none;v-text-anchor:middle">
                <v:fill o:detectmouseclick="t" type="solid" color2="#0ef2f3"/>
                <v:stroke color="#3465a4" joinstyle="round" endcap="flat"/>
                <w10:wrap type="none"/>
              </v:rect>
            </w:pict>
          </mc:Fallback>
        </mc:AlternateContent>
      </w:r>
    </w:p>
    <w:p>
      <w:pPr>
        <w:pStyle w:val="Normal"/>
        <w:spacing w:before="5"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widowControl w:val="false"/>
        <w:suppressAutoHyphens w:val="true"/>
        <w:bidi w:val="0"/>
        <w:spacing w:before="27" w:after="0"/>
        <w:ind w:hanging="0" w:left="0" w:right="0"/>
        <w:jc w:val="center"/>
        <w:rPr>
          <w:rFonts w:ascii="Calibri" w:hAnsi="Calibri" w:eastAsia="Calibri" w:cs="Calibri"/>
          <w:sz w:val="36"/>
          <w:szCs w:val="36"/>
        </w:rPr>
      </w:pPr>
      <w:r>
        <w:rPr>
          <w:b/>
          <w:color w:val="F10D0C"/>
          <w:spacing w:val="-1"/>
          <w:sz w:val="36"/>
        </w:rPr>
        <w:t>GENEFOOD JUNIOR</w:t>
      </w:r>
      <w:r>
        <w:rPr>
          <w:b/>
          <w:color w:val="3BA1DA"/>
          <w:spacing w:val="-1"/>
          <w:sz w:val="36"/>
        </w:rPr>
        <w:br/>
      </w:r>
    </w:p>
    <w:p>
      <w:pPr>
        <w:pStyle w:val="Normal"/>
        <w:spacing w:lineRule="atLeast" w:line="190"/>
        <w:ind w:hanging="0" w:left="124"/>
        <w:rPr>
          <w:rFonts w:ascii="Calibri" w:hAnsi="Calibri" w:eastAsia="Calibri" w:cs="Calibri"/>
          <w:sz w:val="19"/>
          <w:szCs w:val="19"/>
        </w:rPr>
      </w:pPr>
      <w:r>
        <w:rPr>
          <w:rFonts w:eastAsia="Calibri" w:cs="Calibri"/>
          <w:sz w:val="19"/>
          <w:szCs w:val="19"/>
        </w:rPr>
        <mc:AlternateContent>
          <mc:Choice Requires="wps">
            <w:drawing>
              <wp:anchor behindDoc="0" distT="1270" distB="0" distL="635" distR="635" simplePos="0" locked="0" layoutInCell="1" allowOverlap="1" relativeHeight="3">
                <wp:simplePos x="0" y="0"/>
                <wp:positionH relativeFrom="column">
                  <wp:posOffset>30480</wp:posOffset>
                </wp:positionH>
                <wp:positionV relativeFrom="paragraph">
                  <wp:posOffset>51435</wp:posOffset>
                </wp:positionV>
                <wp:extent cx="6560820" cy="116205"/>
                <wp:effectExtent l="635" t="1270" r="635" b="0"/>
                <wp:wrapNone/>
                <wp:docPr id="2" name="Shape 2"/>
                <a:graphic xmlns:a="http://schemas.openxmlformats.org/drawingml/2006/main">
                  <a:graphicData uri="http://schemas.microsoft.com/office/word/2010/wordprocessingShape">
                    <wps:wsp>
                      <wps:cNvSpPr/>
                      <wps:spPr>
                        <a:xfrm>
                          <a:off x="0" y="0"/>
                          <a:ext cx="6561000" cy="116280"/>
                        </a:xfrm>
                        <a:prstGeom prst="rect">
                          <a:avLst/>
                        </a:prstGeom>
                        <a:solidFill>
                          <a:srgbClr val="f10d0c"/>
                        </a:solidFill>
                        <a:ln w="0">
                          <a:solidFill>
                            <a:srgbClr val="3465a4"/>
                          </a:solidFill>
                        </a:ln>
                      </wps:spPr>
                      <wps:style>
                        <a:lnRef idx="0"/>
                        <a:fillRef idx="0"/>
                        <a:effectRef idx="0"/>
                        <a:fontRef idx="minor"/>
                      </wps:style>
                      <wps:bodyPr/>
                    </wps:wsp>
                  </a:graphicData>
                </a:graphic>
              </wp:anchor>
            </w:drawing>
          </mc:Choice>
          <mc:Fallback>
            <w:pict>
              <v:rect id="shape_0" ID="Shape 2" path="m0,0l-2147483645,0l-2147483645,-2147483646l0,-2147483646xe" fillcolor="#f10d0c" stroked="t" o:allowincell="f" style="position:absolute;margin-left:2.4pt;margin-top:4.05pt;width:516.55pt;height:9.1pt;mso-wrap-style:none;v-text-anchor:middle">
                <v:fill o:detectmouseclick="t" type="solid" color2="#0ef2f3"/>
                <v:stroke color="#3465a4" joinstyle="round" endcap="flat"/>
                <w10:wrap type="none"/>
              </v:rect>
            </w:pict>
          </mc:Fallback>
        </mc:AlternateContent>
      </w:r>
    </w:p>
    <w:p>
      <w:pPr>
        <w:pStyle w:val="Normal"/>
        <w:spacing w:lineRule="atLeast" w:line="190"/>
        <w:ind w:hanging="0" w:left="124"/>
        <w:rPr>
          <w:rFonts w:ascii="Calibri" w:hAnsi="Calibri" w:eastAsia="Calibri" w:cs="Calibri"/>
          <w:sz w:val="19"/>
          <w:szCs w:val="19"/>
        </w:rPr>
      </w:pPr>
      <w:r>
        <w:rPr>
          <w:rFonts w:eastAsia="Calibri" w:cs="Calibri"/>
          <w:sz w:val="19"/>
          <w:szCs w:val="19"/>
        </w:rPr>
      </w:r>
    </w:p>
    <w:p>
      <w:pPr>
        <w:pStyle w:val="Normal"/>
        <w:spacing w:lineRule="exact" w:line="349"/>
        <w:ind w:hanging="0" w:left="108"/>
        <w:rPr>
          <w:rFonts w:ascii="Arial" w:hAnsi="Arial"/>
          <w:b/>
          <w:spacing w:val="-1"/>
          <w:sz w:val="32"/>
          <w:szCs w:val="24"/>
        </w:rPr>
      </w:pPr>
      <w:r>
        <w:rPr>
          <w:rFonts w:ascii="Arial" w:hAnsi="Arial"/>
          <w:b/>
          <w:spacing w:val="-1"/>
          <w:sz w:val="32"/>
        </w:rPr>
        <w:t>Sig.</w:t>
      </w:r>
      <w:r>
        <w:rPr>
          <w:rFonts w:ascii="Arial" w:hAnsi="Arial"/>
          <w:b/>
          <w:spacing w:val="-26"/>
          <w:sz w:val="32"/>
        </w:rPr>
        <w:t xml:space="preserve"> </w:t>
      </w:r>
      <w:r>
        <w:rPr>
          <w:rFonts w:ascii="Arial" w:hAnsi="Arial"/>
          <w:b/>
          <w:spacing w:val="-1"/>
          <w:sz w:val="32"/>
          <w:szCs w:val="24"/>
        </w:rPr>
        <w:t>Piccolo Junior</w:t>
        <w:br/>
      </w:r>
    </w:p>
    <w:tbl>
      <w:tblPr>
        <w:tblStyle w:val="Grigliatabella"/>
        <w:tblW w:w="1017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3320"/>
        <w:gridCol w:w="3235"/>
        <w:gridCol w:w="3615"/>
      </w:tblGrid>
      <w:tr>
        <w:trPr>
          <w:trHeight w:val="787" w:hRule="atLeast"/>
        </w:trPr>
        <w:tc>
          <w:tcPr>
            <w:tcW w:w="332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eastAsia="Arial" w:cs="Arial" w:ascii="Arial" w:hAnsi="Arial"/>
                <w:b/>
                <w:bCs/>
                <w:spacing w:val="-1"/>
                <w:kern w:val="0"/>
                <w:sz w:val="24"/>
                <w:szCs w:val="24"/>
                <w:lang w:val="en-US" w:eastAsia="en-US" w:bidi="ar-SA"/>
              </w:rPr>
              <w:t>N° ACCETTAZIONE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12345678</w:t>
            </w:r>
          </w:p>
        </w:tc>
        <w:tc>
          <w:tcPr>
            <w:tcW w:w="3235"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 REFERTAZIONE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30/09/2024 13:03:36</w:t>
            </w:r>
          </w:p>
        </w:tc>
        <w:tc>
          <w:tcPr>
            <w:tcW w:w="3615"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739" w:hRule="atLeast"/>
        </w:trPr>
        <w:tc>
          <w:tcPr>
            <w:tcW w:w="332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w:t>
            </w:r>
            <w:r>
              <w:rPr>
                <w:rFonts w:ascii="Arial" w:hAnsi="Arial"/>
                <w:b/>
                <w:spacing w:val="-3"/>
                <w:kern w:val="0"/>
                <w:sz w:val="24"/>
                <w:szCs w:val="22"/>
                <w:lang w:val="en-US" w:eastAsia="en-US" w:bidi="ar-SA"/>
              </w:rPr>
              <w:t xml:space="preserve"> </w:t>
            </w:r>
            <w:r>
              <w:rPr>
                <w:rFonts w:ascii="Arial" w:hAnsi="Arial"/>
                <w:b/>
                <w:spacing w:val="-1"/>
                <w:kern w:val="0"/>
                <w:sz w:val="24"/>
                <w:szCs w:val="22"/>
                <w:lang w:val="en-US" w:eastAsia="en-US" w:bidi="ar-SA"/>
              </w:rPr>
              <w:t>NASCITA</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19/02/2019</w:t>
            </w:r>
          </w:p>
        </w:tc>
        <w:tc>
          <w:tcPr>
            <w:tcW w:w="3235"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kern w:val="0"/>
                <w:sz w:val="24"/>
                <w:szCs w:val="22"/>
                <w:lang w:val="en-US" w:eastAsia="en-US" w:bidi="ar-SA"/>
              </w:rPr>
              <w:t>SESSO</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M</w:t>
            </w:r>
          </w:p>
        </w:tc>
        <w:tc>
          <w:tcPr>
            <w:tcW w:w="3615"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544" w:hRule="atLeast"/>
        </w:trPr>
        <w:tc>
          <w:tcPr>
            <w:tcW w:w="332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PESO</w:t>
            </w:r>
            <w:r>
              <w:rPr>
                <w:rFonts w:ascii="Arial" w:hAnsi="Arial"/>
                <w:b/>
                <w:spacing w:val="1"/>
                <w:kern w:val="0"/>
                <w:sz w:val="24"/>
                <w:szCs w:val="22"/>
                <w:lang w:val="en-US" w:eastAsia="en-US" w:bidi="ar-SA"/>
              </w:rPr>
              <w:t xml:space="preserve"> </w:t>
            </w:r>
            <w:r>
              <w:rPr>
                <w:rFonts w:ascii="Arial" w:hAnsi="Arial"/>
                <w:b/>
                <w:spacing w:val="-1"/>
                <w:kern w:val="0"/>
                <w:sz w:val="24"/>
                <w:szCs w:val="22"/>
                <w:lang w:val="en-US" w:eastAsia="en-US" w:bidi="ar-SA"/>
              </w:rPr>
              <w:t xml:space="preserve">(kg): </w:t>
            </w:r>
            <w:r>
              <w:rPr>
                <w:rFonts w:ascii="Arial" w:hAnsi="Arial"/>
                <w:bCs/>
                <w:spacing w:val="-1"/>
                <w:kern w:val="0"/>
                <w:sz w:val="24"/>
                <w:szCs w:val="22"/>
                <w:lang w:val="en-US" w:eastAsia="en-US" w:bidi="ar-SA"/>
              </w:rPr>
              <w:t>25</w:t>
            </w:r>
          </w:p>
        </w:tc>
        <w:tc>
          <w:tcPr>
            <w:tcW w:w="3235"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STATURA</w:t>
            </w:r>
            <w:r>
              <w:rPr>
                <w:rFonts w:ascii="Arial" w:hAnsi="Arial"/>
                <w:b/>
                <w:spacing w:val="-4"/>
                <w:kern w:val="0"/>
                <w:sz w:val="24"/>
                <w:szCs w:val="22"/>
                <w:lang w:val="en-US" w:eastAsia="en-US" w:bidi="ar-SA"/>
              </w:rPr>
              <w:t xml:space="preserve"> </w:t>
            </w:r>
            <w:r>
              <w:rPr>
                <w:rFonts w:ascii="Arial" w:hAnsi="Arial"/>
                <w:b/>
                <w:spacing w:val="-1"/>
                <w:kern w:val="0"/>
                <w:sz w:val="24"/>
                <w:szCs w:val="22"/>
                <w:lang w:val="en-US" w:eastAsia="en-US" w:bidi="ar-SA"/>
              </w:rPr>
              <w:t xml:space="preserve">(cm): </w:t>
            </w:r>
            <w:r>
              <w:rPr>
                <w:rFonts w:ascii="Arial" w:hAnsi="Arial"/>
                <w:bCs/>
                <w:spacing w:val="-1"/>
                <w:kern w:val="0"/>
                <w:sz w:val="24"/>
                <w:szCs w:val="22"/>
                <w:lang w:val="en-US" w:eastAsia="en-US" w:bidi="ar-SA"/>
              </w:rPr>
              <w:t>110</w:t>
            </w:r>
          </w:p>
        </w:tc>
        <w:tc>
          <w:tcPr>
            <w:tcW w:w="3615"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u w:val="single"/>
              </w:rPr>
            </w:pPr>
            <w:r>
              <w:rPr>
                <w:rFonts w:ascii="Arial" w:hAnsi="Arial"/>
                <w:b/>
                <w:spacing w:val="-1"/>
                <w:kern w:val="0"/>
                <w:sz w:val="24"/>
                <w:szCs w:val="22"/>
                <w:lang w:val="en-US" w:eastAsia="en-US" w:bidi="ar-SA"/>
              </w:rPr>
              <w:t>BMI:</w:t>
            </w:r>
            <w:r>
              <w:rPr>
                <w:rFonts w:ascii="Arial" w:hAnsi="Arial"/>
                <w:b/>
                <w:spacing w:val="1"/>
                <w:kern w:val="0"/>
                <w:sz w:val="24"/>
                <w:szCs w:val="22"/>
                <w:lang w:val="en-US" w:eastAsia="en-US" w:bidi="ar-SA"/>
              </w:rPr>
              <w:t xml:space="preserve"> </w:t>
            </w:r>
            <w:r>
              <w:rPr>
                <w:rFonts w:ascii="Arial" w:hAnsi="Arial"/>
                <w:kern w:val="0"/>
                <w:sz w:val="24"/>
                <w:szCs w:val="22"/>
                <w:lang w:val="en-US" w:eastAsia="en-US" w:bidi="ar-SA"/>
              </w:rPr>
              <w:t>20.66 (Normopeso)</w:t>
            </w:r>
          </w:p>
        </w:tc>
      </w:tr>
    </w:tbl>
    <w:p>
      <w:pPr>
        <w:pStyle w:val="Normal"/>
        <w:spacing w:before="72" w:after="0"/>
        <w:ind w:hanging="0" w:left="1682"/>
        <w:rPr>
          <w:rFonts w:ascii="Arial" w:hAnsi="Arial" w:eastAsia="Arial" w:cs="Arial"/>
          <w:lang w:val="it-IT"/>
        </w:rPr>
      </w:pPr>
      <w:r>
        <w:rPr>
          <w:rFonts w:ascii="Arial" w:hAnsi="Arial"/>
          <w:spacing w:val="-1"/>
          <w:lang w:val="it-IT"/>
        </w:rPr>
        <w:br/>
        <w:t>Sintesi degli esiti rilevati sulla base delle condizioni genetiche</w:t>
      </w:r>
      <w:r>
        <w:rPr>
          <w:rFonts w:ascii="Arial" w:hAnsi="Arial"/>
          <w:spacing w:val="-2"/>
          <w:lang w:val="it-IT"/>
        </w:rPr>
        <w:t xml:space="preserve"> </w:t>
      </w:r>
      <w:r>
        <w:rPr>
          <w:rFonts w:ascii="Arial" w:hAnsi="Arial"/>
          <w:spacing w:val="-1"/>
          <w:lang w:val="it-IT"/>
        </w:rPr>
        <w:t>indagate:</w:t>
      </w:r>
    </w:p>
    <w:p>
      <w:pPr>
        <w:pStyle w:val="Normal"/>
        <w:rPr>
          <w:rFonts w:ascii="Arial" w:hAnsi="Arial" w:eastAsia="Arial" w:cs="Arial"/>
          <w:sz w:val="20"/>
          <w:szCs w:val="20"/>
          <w:lang w:val="it-IT"/>
        </w:rPr>
      </w:pPr>
      <w:r>
        <w:rPr>
          <w:rFonts w:eastAsia="Arial" w:cs="Arial" w:ascii="Arial" w:hAnsi="Arial"/>
          <w:sz w:val="20"/>
          <w:szCs w:val="20"/>
          <w:lang w:val="it-IT"/>
        </w:rPr>
      </w:r>
    </w:p>
    <w:p>
      <w:pPr>
        <w:pStyle w:val="Normal"/>
        <w:rPr>
          <w:rFonts w:ascii="Arial" w:hAnsi="Arial" w:eastAsia="Arial" w:cs="Arial"/>
          <w:sz w:val="14"/>
          <w:szCs w:val="14"/>
          <w:lang w:val="it-IT"/>
        </w:rPr>
      </w:pPr>
      <w:r>
        <w:rPr>
          <w:rFonts w:eastAsia="Arial" w:cs="Arial" w:ascii="Arial" w:hAnsi="Arial"/>
          <w:sz w:val="14"/>
          <w:szCs w:val="14"/>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b/>
                <w:bCs/>
                <w:color w:val="CC2A58"/>
                <w:sz w:val="24"/>
                <w:szCs w:val="24"/>
                <w:lang w:val="it-IT"/>
              </w:rPr>
            </w:pPr>
            <w:r>
              <w:rPr>
                <w:rFonts w:eastAsia="Arial" w:cs="Arial" w:ascii="Arial" w:hAnsi="Arial"/>
                <w:b/>
                <w:bCs/>
                <w:color w:val="CC2A58"/>
                <w:kern w:val="0"/>
                <w:sz w:val="24"/>
                <w:szCs w:val="24"/>
                <w:lang w:val="it-IT" w:eastAsia="en-US" w:bidi="ar-SA"/>
              </w:rPr>
              <w:t>SINDROME METABOLICA (MetS)</w:t>
            </w:r>
          </w:p>
        </w:tc>
      </w:tr>
      <w:tr>
        <w:trPr>
          <w:trHeight w:val="354" w:hRule="atLeast"/>
        </w:trPr>
        <w:tc>
          <w:tcPr>
            <w:tcW w:w="10080" w:type="dxa"/>
            <w:tcBorders/>
            <w:shd w:color="auto" w:fill="CC2A58" w:val="clear"/>
            <w:vAlign w:val="center"/>
          </w:tcPr>
          <w:p>
            <w:pPr>
              <w:pStyle w:val="Normal"/>
              <w:widowControl w:val="false"/>
              <w:suppressAutoHyphens w:val="true"/>
              <w:spacing w:before="25" w:after="0"/>
              <w:jc w:val="center"/>
              <w:rPr>
                <w:rFonts w:ascii="Arial" w:hAnsi="Arial" w:eastAsia="Arial" w:cs="Arial"/>
                <w:color w:themeColor="background1" w:val="FFFFFF"/>
                <w:lang w:val="it-IT"/>
              </w:rPr>
            </w:pPr>
            <w:r>
              <w:rPr>
                <w:rFonts w:eastAsia="Arial" w:cs="Arial" w:ascii="Arial" w:hAnsi="Arial"/>
                <w:color w:themeColor="background1" w:val="FFFFFF"/>
                <w:kern w:val="0"/>
                <w:sz w:val="22"/>
                <w:szCs w:val="22"/>
                <w:lang w:val="it-IT" w:eastAsia="en-US" w:bidi="ar-SA"/>
              </w:rPr>
              <w:t>PREDISPOSIZIONE GENETICA ALLA SINDROME METABOLICA</w:t>
            </w:r>
          </w:p>
        </w:tc>
      </w:tr>
    </w:tbl>
    <w:p>
      <w:pPr>
        <w:pStyle w:val="Normal"/>
        <w:spacing w:before="3" w:after="0"/>
        <w:rPr>
          <w:rFonts w:ascii="Arial" w:hAnsi="Arial" w:eastAsia="Arial" w:cs="Arial"/>
          <w:sz w:val="14"/>
          <w:szCs w:val="14"/>
          <w:lang w:val="it-IT"/>
        </w:rPr>
      </w:pPr>
      <w:r>
        <w:rPr>
          <w:rFonts w:eastAsia="Arial" w:cs="Arial" w:ascii="Arial" w:hAnsi="Arial"/>
          <w:sz w:val="14"/>
          <w:szCs w:val="14"/>
          <w:lang w:val="it-IT"/>
        </w:rPr>
      </w:r>
    </w:p>
    <w:p>
      <w:pPr>
        <w:pStyle w:val="Normal"/>
        <w:spacing w:before="3" w:after="0"/>
        <w:rPr>
          <w:rFonts w:ascii="Arial" w:hAnsi="Arial" w:eastAsia="Arial" w:cs="Arial"/>
          <w:sz w:val="14"/>
          <w:szCs w:val="14"/>
          <w:lang w:val="it-IT"/>
        </w:rPr>
      </w:pPr>
      <w:r>
        <w:rPr>
          <w:rFonts w:eastAsia="Arial" w:cs="Arial" w:ascii="Arial" w:hAnsi="Arial"/>
          <w:sz w:val="14"/>
          <w:szCs w:val="14"/>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color w:val="92D050"/>
                <w:sz w:val="24"/>
                <w:szCs w:val="24"/>
              </w:rPr>
            </w:pPr>
            <w:r>
              <w:rPr>
                <w:rFonts w:ascii="Arial" w:hAnsi="Arial"/>
                <w:b/>
                <w:color w:val="92D050"/>
                <w:spacing w:val="-1"/>
                <w:kern w:val="0"/>
                <w:sz w:val="24"/>
                <w:szCs w:val="24"/>
                <w:lang w:val="en-US" w:eastAsia="en-US" w:bidi="ar-SA"/>
              </w:rPr>
              <w:t>PREDISPOSIZIONE GENETICA ALLE INTOLLERANZE</w:t>
            </w:r>
          </w:p>
        </w:tc>
      </w:tr>
      <w:tr>
        <w:trPr>
          <w:trHeight w:val="354" w:hRule="atLeast"/>
        </w:trPr>
        <w:tc>
          <w:tcPr>
            <w:tcW w:w="10080" w:type="dxa"/>
            <w:tcBorders/>
            <w:shd w:color="auto" w:fill="92CF50" w:val="clear"/>
            <w:vAlign w:val="center"/>
          </w:tcPr>
          <w:p>
            <w:pPr>
              <w:pStyle w:val="Normal"/>
              <w:jc w:val="center"/>
              <w:rPr>
                <w:rFonts w:ascii="Arial" w:hAnsi="Arial"/>
              </w:rPr>
            </w:pPr>
            <w:r>
              <w:rPr>
                <w:rFonts w:ascii="Arial" w:hAnsi="Arial"/>
                <w:lang w:val="it-IT" w:eastAsia="en-US" w:bidi="ar-SA"/>
              </w:rPr>
              <w:t>PREDISPOSIZIONE GENETICA AD UNA ELEVATA  SENSIBILITA' ALLA CAFFEINA</w:t>
            </w:r>
          </w:p>
        </w:tc>
      </w:tr>
    </w:tbl>
    <w:p>
      <w:pPr>
        <w:pStyle w:val="Normal"/>
        <w:spacing w:lineRule="atLeast" w:line="200"/>
        <w:ind w:hanging="0"/>
        <w:rPr>
          <w:rFonts w:ascii="Arial" w:hAnsi="Arial" w:eastAsia="Arial" w:cs="Arial"/>
          <w:sz w:val="14"/>
          <w:szCs w:val="14"/>
        </w:rPr>
      </w:pPr>
      <w:r>
        <w:rPr>
          <w:rFonts w:eastAsia="Arial" w:cs="Arial" w:ascii="Arial" w:hAnsi="Arial"/>
          <w:sz w:val="14"/>
          <w:szCs w:val="14"/>
        </w:rPr>
      </w:r>
    </w:p>
    <w:p>
      <w:pPr>
        <w:pStyle w:val="Normal"/>
        <w:spacing w:lineRule="atLeast" w:line="200"/>
        <w:ind w:hanging="0"/>
        <w:rPr>
          <w:rFonts w:ascii="Arial" w:hAnsi="Arial" w:eastAsia="Arial" w:cs="Arial"/>
          <w:sz w:val="14"/>
          <w:szCs w:val="14"/>
        </w:rPr>
      </w:pPr>
      <w:r>
        <w:rPr>
          <w:rFonts w:eastAsia="Arial" w:cs="Arial" w:ascii="Arial" w:hAnsi="Arial"/>
          <w:sz w:val="14"/>
          <w:szCs w:val="14"/>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b/>
                <w:bCs/>
                <w:color w:val="82CBD9"/>
                <w:sz w:val="24"/>
                <w:szCs w:val="24"/>
                <w:lang w:val="it-IT"/>
              </w:rPr>
            </w:pPr>
            <w:r>
              <w:rPr>
                <w:rFonts w:eastAsia="Arial" w:cs="Arial" w:ascii="Arial" w:hAnsi="Arial"/>
                <w:b/>
                <w:bCs/>
                <w:color w:val="82CBD9"/>
                <w:spacing w:val="-1"/>
                <w:kern w:val="0"/>
                <w:sz w:val="24"/>
                <w:szCs w:val="24"/>
                <w:lang w:val="it-IT" w:eastAsia="en-US" w:bidi="ar-SA"/>
              </w:rPr>
              <w:t>INSORGENZA DI CARIE</w:t>
            </w:r>
          </w:p>
        </w:tc>
      </w:tr>
      <w:tr>
        <w:trPr>
          <w:trHeight w:val="354" w:hRule="atLeast"/>
        </w:trPr>
        <w:tc>
          <w:tcPr>
            <w:tcW w:w="10080" w:type="dxa"/>
            <w:tcBorders/>
            <w:shd w:color="auto" w:fill="82CBD9" w:val="clear"/>
            <w:vAlign w:val="center"/>
          </w:tcPr>
          <w:p>
            <w:pPr>
              <w:pStyle w:val="Normal"/>
              <w:widowControl w:val="false"/>
              <w:suppressAutoHyphens w:val="true"/>
              <w:spacing w:before="25" w:after="0"/>
              <w:jc w:val="center"/>
              <w:rPr>
                <w:rFonts w:ascii="Arial" w:hAnsi="Arial" w:eastAsia="Arial" w:cs="Arial"/>
                <w:color w:val="000000"/>
                <w:kern w:val="0"/>
                <w:sz w:val="22"/>
                <w:szCs w:val="22"/>
                <w:lang w:val="it-IT" w:eastAsia="en-US" w:bidi="ar-SA"/>
              </w:rPr>
            </w:pPr>
            <w:r>
              <w:rPr>
                <w:rFonts w:eastAsia="Arial" w:cs="Arial" w:ascii="Arial" w:hAnsi="Arial"/>
                <w:color w:val="000000"/>
                <w:kern w:val="0"/>
                <w:sz w:val="22"/>
                <w:szCs w:val="22"/>
                <w:lang w:val="it-IT" w:eastAsia="en-US" w:bidi="ar-SA"/>
              </w:rPr>
              <w:t>NON SI EVIDENZIANO PREDISPOSIZIONI GENETICHE</w:t>
            </w:r>
          </w:p>
        </w:tc>
      </w:tr>
    </w:tbl>
    <w:p>
      <w:pPr>
        <w:pStyle w:val="Normal"/>
        <w:spacing w:before="9" w:after="0"/>
        <w:rPr>
          <w:rFonts w:ascii="Arial" w:hAnsi="Arial" w:eastAsia="Arial" w:cs="Arial"/>
          <w:sz w:val="14"/>
          <w:szCs w:val="14"/>
        </w:rPr>
      </w:pPr>
      <w:r>
        <w:rPr>
          <w:rFonts w:eastAsia="Arial" w:cs="Arial" w:ascii="Arial" w:hAnsi="Arial"/>
          <w:sz w:val="14"/>
          <w:szCs w:val="14"/>
        </w:rPr>
      </w:r>
    </w:p>
    <w:p>
      <w:pPr>
        <w:pStyle w:val="Normal"/>
        <w:spacing w:before="9" w:after="0"/>
        <w:rPr>
          <w:rFonts w:ascii="Arial" w:hAnsi="Arial" w:eastAsia="Arial" w:cs="Arial"/>
          <w:sz w:val="14"/>
          <w:szCs w:val="14"/>
        </w:rPr>
      </w:pPr>
      <w:r>
        <w:rPr>
          <w:rFonts w:eastAsia="Arial" w:cs="Arial" w:ascii="Arial" w:hAnsi="Arial"/>
          <w:sz w:val="14"/>
          <w:szCs w:val="14"/>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b/>
                <w:bCs/>
                <w:color w:val="3BA1DA"/>
                <w:sz w:val="24"/>
                <w:szCs w:val="24"/>
                <w:lang w:val="it-IT"/>
              </w:rPr>
            </w:pPr>
            <w:r>
              <w:rPr>
                <w:rFonts w:eastAsia="Arial" w:cs="Arial" w:ascii="Arial" w:hAnsi="Arial"/>
                <w:b/>
                <w:bCs/>
                <w:color w:val="3BA1DA"/>
                <w:kern w:val="0"/>
                <w:sz w:val="24"/>
                <w:szCs w:val="24"/>
                <w:lang w:val="it-IT" w:eastAsia="en-US" w:bidi="ar-SA"/>
              </w:rPr>
              <w:t>DISFUNZIONI METABOLICHE VITAMINE/MINERALI E FRAGILITA’ OSSEA</w:t>
            </w:r>
          </w:p>
        </w:tc>
      </w:tr>
      <w:tr>
        <w:trPr>
          <w:trHeight w:val="354" w:hRule="atLeast"/>
        </w:trPr>
        <w:tc>
          <w:tcPr>
            <w:tcW w:w="10080" w:type="dxa"/>
            <w:tcBorders/>
            <w:shd w:color="auto" w:fill="3BA1DA" w:val="clear"/>
            <w:vAlign w:val="center"/>
          </w:tcPr>
          <w:p>
            <w:pPr>
              <w:pStyle w:val="Normal"/>
              <w:widowControl w:val="false"/>
              <w:suppressAutoHyphens w:val="true"/>
              <w:spacing w:before="25" w:after="0"/>
              <w:jc w:val="center"/>
              <w:rPr>
                <w:rFonts w:ascii="Arial" w:hAnsi="Arial" w:eastAsia="Arial" w:cs="Arial"/>
                <w:color w:themeColor="background1" w:val="FFFFFF"/>
                <w:lang w:val="it-IT"/>
              </w:rPr>
            </w:pPr>
            <w:r>
              <w:rPr>
                <w:rFonts w:eastAsia="Arial" w:cs="Arial" w:ascii="Arial" w:hAnsi="Arial"/>
                <w:color w:themeColor="background1" w:val="FFFFFF"/>
                <w:kern w:val="0"/>
                <w:sz w:val="22"/>
                <w:szCs w:val="22"/>
                <w:lang w:val="it-IT" w:eastAsia="en-US" w:bidi="ar-SA"/>
              </w:rPr>
              <w:t>NON SI EVIDENZIANO PREDISPOSIZIONI GENETICHE</w:t>
            </w:r>
          </w:p>
        </w:tc>
      </w:tr>
    </w:tbl>
    <w:p>
      <w:pPr>
        <w:pStyle w:val="Normal"/>
        <w:spacing w:before="11" w:after="0"/>
        <w:rPr>
          <w:rFonts w:ascii="Arial" w:hAnsi="Arial" w:eastAsia="Arial" w:cs="Arial"/>
          <w:sz w:val="24"/>
          <w:szCs w:val="24"/>
        </w:rPr>
      </w:pPr>
      <w:r>
        <w:rPr>
          <w:rFonts w:eastAsia="Arial" w:cs="Arial" w:ascii="Arial" w:hAnsi="Arial"/>
          <w:sz w:val="24"/>
          <w:szCs w:val="24"/>
        </w:rPr>
        <w:drawing>
          <wp:anchor behindDoc="0" distT="0" distB="0" distL="0" distR="0" simplePos="0" locked="0" layoutInCell="0" allowOverlap="1" relativeHeight="4">
            <wp:simplePos x="0" y="0"/>
            <wp:positionH relativeFrom="column">
              <wp:posOffset>4893310</wp:posOffset>
            </wp:positionH>
            <wp:positionV relativeFrom="paragraph">
              <wp:posOffset>123190</wp:posOffset>
            </wp:positionV>
            <wp:extent cx="1583690" cy="557530"/>
            <wp:effectExtent l="0" t="0" r="0" b="0"/>
            <wp:wrapSquare wrapText="largest"/>
            <wp:docPr id="3" name="image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eg" descr=""/>
                    <pic:cNvPicPr>
                      <a:picLocks noChangeAspect="1" noChangeArrowheads="1"/>
                    </pic:cNvPicPr>
                  </pic:nvPicPr>
                  <pic:blipFill>
                    <a:blip r:embed="rId2"/>
                    <a:stretch>
                      <a:fillRect/>
                    </a:stretch>
                  </pic:blipFill>
                  <pic:spPr bwMode="auto">
                    <a:xfrm>
                      <a:off x="0" y="0"/>
                      <a:ext cx="1583690" cy="557530"/>
                    </a:xfrm>
                    <a:prstGeom prst="rect">
                      <a:avLst/>
                    </a:prstGeom>
                    <a:noFill/>
                  </pic:spPr>
                </pic:pic>
              </a:graphicData>
            </a:graphic>
          </wp:anchor>
        </w:drawing>
        <w:drawing>
          <wp:anchor behindDoc="0" distT="0" distB="0" distL="0" distR="0" simplePos="0" locked="0" layoutInCell="0" allowOverlap="1" relativeHeight="5">
            <wp:simplePos x="0" y="0"/>
            <wp:positionH relativeFrom="column">
              <wp:posOffset>156210</wp:posOffset>
            </wp:positionH>
            <wp:positionV relativeFrom="paragraph">
              <wp:posOffset>79375</wp:posOffset>
            </wp:positionV>
            <wp:extent cx="1431925" cy="596900"/>
            <wp:effectExtent l="0" t="0" r="0" b="0"/>
            <wp:wrapSquare wrapText="largest"/>
            <wp:docPr id="4"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descr=""/>
                    <pic:cNvPicPr>
                      <a:picLocks noChangeAspect="1" noChangeArrowheads="1"/>
                    </pic:cNvPicPr>
                  </pic:nvPicPr>
                  <pic:blipFill>
                    <a:blip r:embed="rId3"/>
                    <a:stretch>
                      <a:fillRect/>
                    </a:stretch>
                  </pic:blipFill>
                  <pic:spPr bwMode="auto">
                    <a:xfrm>
                      <a:off x="0" y="0"/>
                      <a:ext cx="1431925" cy="596900"/>
                    </a:xfrm>
                    <a:prstGeom prst="rect">
                      <a:avLst/>
                    </a:prstGeom>
                    <a:noFill/>
                  </pic:spPr>
                </pic:pic>
              </a:graphicData>
            </a:graphic>
          </wp:anchor>
        </w:drawing>
      </w:r>
    </w:p>
    <w:p>
      <w:pPr>
        <w:pStyle w:val="Normal"/>
        <w:spacing w:lineRule="atLeast" w:line="200"/>
        <w:ind w:hanging="0" w:left="124"/>
        <w:rPr>
          <w:rFonts w:ascii="Arial" w:hAnsi="Arial" w:eastAsia="Arial" w:cs="Arial"/>
          <w:sz w:val="20"/>
          <w:szCs w:val="20"/>
        </w:rPr>
      </w:pPr>
      <w:r>
        <w:rPr>
          <w:rFonts w:eastAsia="Arial" w:cs="Arial" w:ascii="Arial" w:hAnsi="Arial"/>
          <w:sz w:val="20"/>
          <w:szCs w:val="20"/>
        </w:rPr>
      </w:r>
    </w:p>
    <w:p>
      <w:pPr>
        <w:pStyle w:val="BodyText"/>
        <w:tabs>
          <w:tab w:val="clear" w:pos="720"/>
          <w:tab w:val="left" w:pos="5274" w:leader="none"/>
        </w:tabs>
        <w:spacing w:lineRule="atLeast" w:line="200"/>
        <w:ind w:hanging="0" w:left="108"/>
        <w:rPr/>
      </w:pPr>
      <w:r>
        <w:rPr>
          <w:position w:val="20"/>
        </w:rPr>
        <w:tab/>
      </w:r>
    </w:p>
    <w:p>
      <w:pPr>
        <w:pStyle w:val="Normal"/>
        <w:spacing w:lineRule="auto" w:line="276" w:before="12" w:after="0"/>
        <w:ind w:hanging="0" w:left="108" w:right="116"/>
        <w:rPr>
          <w:b/>
          <w:sz w:val="16"/>
          <w:szCs w:val="16"/>
          <w:u w:val="single" w:color="000000"/>
          <w:lang w:val="it-IT"/>
        </w:rPr>
      </w:pPr>
      <w:r>
        <w:rPr>
          <w:b/>
          <w:sz w:val="16"/>
          <w:szCs w:val="16"/>
          <w:u w:val="single" w:color="000000"/>
          <w:lang w:val="it-IT"/>
        </w:rPr>
      </w:r>
    </w:p>
    <w:p>
      <w:pPr>
        <w:pStyle w:val="Normal"/>
        <w:spacing w:lineRule="auto" w:line="276" w:before="12" w:after="0"/>
        <w:ind w:hanging="0" w:left="108" w:right="116"/>
        <w:rPr>
          <w:sz w:val="16"/>
          <w:szCs w:val="16"/>
        </w:rPr>
      </w:pPr>
      <w:r>
        <w:rPr>
          <w:b/>
          <w:sz w:val="16"/>
          <w:szCs w:val="16"/>
          <w:u w:val="single" w:color="000000"/>
          <w:lang w:val="it-IT"/>
        </w:rPr>
        <w:t>N.B.</w:t>
      </w:r>
      <w:r>
        <w:rPr>
          <w:b/>
          <w:spacing w:val="48"/>
          <w:sz w:val="16"/>
          <w:szCs w:val="16"/>
          <w:u w:val="single" w:color="000000"/>
          <w:lang w:val="it-IT"/>
        </w:rPr>
        <w:t xml:space="preserve"> </w:t>
      </w:r>
      <w:r>
        <w:rPr>
          <w:b/>
          <w:sz w:val="16"/>
          <w:szCs w:val="16"/>
          <w:u w:val="single" w:color="000000"/>
          <w:lang w:val="it-IT"/>
        </w:rPr>
        <w:t>La</w:t>
      </w:r>
      <w:r>
        <w:rPr>
          <w:b/>
          <w:spacing w:val="47"/>
          <w:sz w:val="16"/>
          <w:szCs w:val="16"/>
          <w:u w:val="single" w:color="000000"/>
          <w:lang w:val="it-IT"/>
        </w:rPr>
        <w:t xml:space="preserve"> </w:t>
      </w:r>
      <w:r>
        <w:rPr>
          <w:b/>
          <w:spacing w:val="-1"/>
          <w:sz w:val="16"/>
          <w:szCs w:val="16"/>
          <w:u w:val="single" w:color="000000"/>
          <w:lang w:val="it-IT"/>
        </w:rPr>
        <w:t>sintesi</w:t>
      </w:r>
      <w:r>
        <w:rPr>
          <w:b/>
          <w:spacing w:val="47"/>
          <w:sz w:val="16"/>
          <w:szCs w:val="16"/>
          <w:u w:val="single" w:color="000000"/>
          <w:lang w:val="it-IT"/>
        </w:rPr>
        <w:t xml:space="preserve"> </w:t>
      </w:r>
      <w:r>
        <w:rPr>
          <w:b/>
          <w:spacing w:val="-1"/>
          <w:sz w:val="16"/>
          <w:szCs w:val="16"/>
          <w:u w:val="single" w:color="000000"/>
          <w:lang w:val="it-IT"/>
        </w:rPr>
        <w:t>sopra</w:t>
      </w:r>
      <w:r>
        <w:rPr>
          <w:b/>
          <w:spacing w:val="48"/>
          <w:sz w:val="16"/>
          <w:szCs w:val="16"/>
          <w:u w:val="single" w:color="000000"/>
          <w:lang w:val="it-IT"/>
        </w:rPr>
        <w:t xml:space="preserve"> </w:t>
      </w:r>
      <w:r>
        <w:rPr>
          <w:b/>
          <w:spacing w:val="-1"/>
          <w:sz w:val="16"/>
          <w:szCs w:val="16"/>
          <w:u w:val="single" w:color="000000"/>
          <w:lang w:val="it-IT"/>
        </w:rPr>
        <w:t>riportata</w:t>
      </w:r>
      <w:r>
        <w:rPr>
          <w:b/>
          <w:spacing w:val="48"/>
          <w:sz w:val="16"/>
          <w:szCs w:val="16"/>
          <w:u w:val="single" w:color="000000"/>
          <w:lang w:val="it-IT"/>
        </w:rPr>
        <w:t xml:space="preserve"> </w:t>
      </w:r>
      <w:r>
        <w:rPr>
          <w:b/>
          <w:spacing w:val="-1"/>
          <w:sz w:val="16"/>
          <w:szCs w:val="16"/>
          <w:u w:val="single" w:color="000000"/>
          <w:lang w:val="it-IT"/>
        </w:rPr>
        <w:t>non</w:t>
      </w:r>
      <w:r>
        <w:rPr>
          <w:b/>
          <w:spacing w:val="44"/>
          <w:sz w:val="16"/>
          <w:szCs w:val="16"/>
          <w:u w:val="single" w:color="000000"/>
          <w:lang w:val="it-IT"/>
        </w:rPr>
        <w:t xml:space="preserve"> </w:t>
      </w:r>
      <w:r>
        <w:rPr>
          <w:b/>
          <w:sz w:val="16"/>
          <w:szCs w:val="16"/>
          <w:u w:val="single" w:color="000000"/>
          <w:lang w:val="it-IT"/>
        </w:rPr>
        <w:t>è</w:t>
      </w:r>
      <w:r>
        <w:rPr>
          <w:b/>
          <w:spacing w:val="45"/>
          <w:sz w:val="16"/>
          <w:szCs w:val="16"/>
          <w:u w:val="single" w:color="000000"/>
          <w:lang w:val="it-IT"/>
        </w:rPr>
        <w:t xml:space="preserve"> </w:t>
      </w:r>
      <w:r>
        <w:rPr>
          <w:b/>
          <w:spacing w:val="-1"/>
          <w:sz w:val="16"/>
          <w:szCs w:val="16"/>
          <w:u w:val="single" w:color="000000"/>
          <w:lang w:val="it-IT"/>
        </w:rPr>
        <w:t>una</w:t>
      </w:r>
      <w:r>
        <w:rPr>
          <w:b/>
          <w:spacing w:val="45"/>
          <w:sz w:val="16"/>
          <w:szCs w:val="16"/>
          <w:u w:val="single" w:color="000000"/>
          <w:lang w:val="it-IT"/>
        </w:rPr>
        <w:t xml:space="preserve"> </w:t>
      </w:r>
      <w:r>
        <w:rPr>
          <w:b/>
          <w:spacing w:val="-1"/>
          <w:sz w:val="16"/>
          <w:szCs w:val="16"/>
          <w:u w:val="single" w:color="000000"/>
          <w:lang w:val="it-IT"/>
        </w:rPr>
        <w:t>diagnosi</w:t>
      </w:r>
      <w:r>
        <w:rPr>
          <w:b/>
          <w:spacing w:val="46"/>
          <w:sz w:val="16"/>
          <w:szCs w:val="16"/>
          <w:u w:val="single" w:color="000000"/>
          <w:lang w:val="it-IT"/>
        </w:rPr>
        <w:t xml:space="preserve"> </w:t>
      </w:r>
      <w:r>
        <w:rPr>
          <w:b/>
          <w:spacing w:val="-1"/>
          <w:sz w:val="16"/>
          <w:szCs w:val="16"/>
          <w:u w:val="single" w:color="000000"/>
          <w:lang w:val="it-IT"/>
        </w:rPr>
        <w:t>clinica</w:t>
      </w:r>
      <w:r>
        <w:rPr>
          <w:b/>
          <w:spacing w:val="47"/>
          <w:sz w:val="16"/>
          <w:szCs w:val="16"/>
          <w:u w:val="single" w:color="000000"/>
          <w:lang w:val="it-IT"/>
        </w:rPr>
        <w:t xml:space="preserve"> </w:t>
      </w:r>
      <w:r>
        <w:rPr>
          <w:b/>
          <w:spacing w:val="-1"/>
          <w:sz w:val="16"/>
          <w:szCs w:val="16"/>
          <w:u w:val="single" w:color="000000"/>
          <w:lang w:val="it-IT"/>
        </w:rPr>
        <w:t>(le</w:t>
      </w:r>
      <w:r>
        <w:rPr>
          <w:b/>
          <w:spacing w:val="45"/>
          <w:sz w:val="16"/>
          <w:szCs w:val="16"/>
          <w:u w:val="single" w:color="000000"/>
          <w:lang w:val="it-IT"/>
        </w:rPr>
        <w:t xml:space="preserve"> </w:t>
      </w:r>
      <w:r>
        <w:rPr>
          <w:b/>
          <w:spacing w:val="-1"/>
          <w:sz w:val="16"/>
          <w:szCs w:val="16"/>
          <w:u w:val="single" w:color="000000"/>
          <w:lang w:val="it-IT"/>
        </w:rPr>
        <w:t>diagnosi</w:t>
      </w:r>
      <w:r>
        <w:rPr>
          <w:b/>
          <w:spacing w:val="44"/>
          <w:sz w:val="16"/>
          <w:szCs w:val="16"/>
          <w:u w:val="single" w:color="000000"/>
          <w:lang w:val="it-IT"/>
        </w:rPr>
        <w:t xml:space="preserve"> </w:t>
      </w:r>
      <w:r>
        <w:rPr>
          <w:b/>
          <w:spacing w:val="-1"/>
          <w:sz w:val="16"/>
          <w:szCs w:val="16"/>
          <w:u w:val="single" w:color="000000"/>
          <w:lang w:val="it-IT"/>
        </w:rPr>
        <w:t>cliniche</w:t>
      </w:r>
      <w:r>
        <w:rPr>
          <w:b/>
          <w:spacing w:val="45"/>
          <w:sz w:val="16"/>
          <w:szCs w:val="16"/>
          <w:u w:val="single" w:color="000000"/>
          <w:lang w:val="it-IT"/>
        </w:rPr>
        <w:t xml:space="preserve"> </w:t>
      </w:r>
      <w:r>
        <w:rPr>
          <w:b/>
          <w:spacing w:val="-1"/>
          <w:sz w:val="16"/>
          <w:szCs w:val="16"/>
          <w:u w:val="single" w:color="000000"/>
          <w:lang w:val="it-IT"/>
        </w:rPr>
        <w:t>spettano</w:t>
      </w:r>
      <w:r>
        <w:rPr>
          <w:b/>
          <w:spacing w:val="46"/>
          <w:sz w:val="16"/>
          <w:szCs w:val="16"/>
          <w:u w:val="single" w:color="000000"/>
          <w:lang w:val="it-IT"/>
        </w:rPr>
        <w:t xml:space="preserve"> </w:t>
      </w:r>
      <w:r>
        <w:rPr>
          <w:b/>
          <w:spacing w:val="-1"/>
          <w:sz w:val="16"/>
          <w:szCs w:val="16"/>
          <w:u w:val="single" w:color="000000"/>
          <w:lang w:val="it-IT"/>
        </w:rPr>
        <w:t>esclusivamente</w:t>
      </w:r>
      <w:r>
        <w:rPr>
          <w:b/>
          <w:spacing w:val="45"/>
          <w:sz w:val="16"/>
          <w:szCs w:val="16"/>
          <w:u w:val="single" w:color="000000"/>
          <w:lang w:val="it-IT"/>
        </w:rPr>
        <w:t xml:space="preserve"> </w:t>
      </w:r>
      <w:r>
        <w:rPr>
          <w:b/>
          <w:spacing w:val="-1"/>
          <w:sz w:val="16"/>
          <w:szCs w:val="16"/>
          <w:u w:val="single" w:color="000000"/>
          <w:lang w:val="it-IT"/>
        </w:rPr>
        <w:t>al</w:t>
      </w:r>
      <w:r>
        <w:rPr>
          <w:b/>
          <w:spacing w:val="40"/>
          <w:sz w:val="16"/>
          <w:szCs w:val="16"/>
          <w:lang w:val="it-IT"/>
        </w:rPr>
        <w:t xml:space="preserve"> </w:t>
      </w:r>
      <w:r>
        <w:rPr>
          <w:b/>
          <w:spacing w:val="-1"/>
          <w:sz w:val="16"/>
          <w:szCs w:val="16"/>
          <w:u w:val="single" w:color="000000"/>
          <w:lang w:val="it-IT"/>
        </w:rPr>
        <w:t>medico).</w:t>
      </w:r>
    </w:p>
    <w:p>
      <w:pPr>
        <w:pStyle w:val="Normal"/>
        <w:jc w:val="both"/>
        <w:rPr>
          <w:rFonts w:ascii="Arial" w:hAnsi="Arial" w:eastAsia="Arial" w:cs="Arial"/>
          <w:sz w:val="20"/>
          <w:szCs w:val="20"/>
          <w:lang w:val="it-IT"/>
        </w:rPr>
      </w:pPr>
      <w:r>
        <w:rPr>
          <w:rFonts w:eastAsia="Arial" w:cs="Arial" w:ascii="Arial" w:hAnsi="Arial"/>
          <w:sz w:val="20"/>
          <w:szCs w:val="20"/>
          <w:lang w:val="it-IT"/>
        </w:rPr>
      </w:r>
    </w:p>
    <w:p>
      <w:pPr>
        <w:pStyle w:val="Normal"/>
        <w:rPr>
          <w:rFonts w:ascii="Arial" w:hAnsi="Arial" w:eastAsia="Arial" w:cs="Arial"/>
          <w:sz w:val="18"/>
          <w:szCs w:val="18"/>
        </w:rPr>
      </w:pPr>
      <w:r>
        <w:rPr>
          <w:rFonts w:eastAsia="Arial" w:cs="Arial" w:ascii="Arial" w:hAnsi="Arial"/>
          <w:sz w:val="18"/>
          <w:szCs w:val="18"/>
        </w:rPr>
      </w:r>
    </w:p>
    <w:p>
      <w:pPr>
        <w:pStyle w:val="Normal"/>
        <w:rPr>
          <w:rFonts w:ascii="Arial" w:hAnsi="Arial" w:eastAsia="Arial" w:cs="Arial"/>
          <w:sz w:val="18"/>
          <w:szCs w:val="18"/>
        </w:rPr>
      </w:pPr>
      <w:r>
        <w:rPr>
          <w:rFonts w:eastAsia="Arial" w:cs="Arial" w:ascii="Arial" w:hAnsi="Arial"/>
          <w:sz w:val="18"/>
          <w:szCs w:val="18"/>
        </w:rPr>
      </w:r>
      <w:r>
        <w:br w:type="page"/>
      </w:r>
    </w:p>
    <w:p>
      <w:pPr>
        <w:pStyle w:val="Normal"/>
        <w:spacing w:lineRule="auto" w:line="276" w:before="0" w:after="0"/>
        <w:ind w:hanging="0" w:left="108" w:right="-30"/>
        <w:jc w:val="center"/>
        <w:rPr>
          <w:rFonts w:ascii="Arial" w:hAnsi="Arial"/>
          <w:b/>
          <w:color w:val="E32C56"/>
          <w:spacing w:val="-1"/>
          <w:sz w:val="24"/>
          <w:lang w:val="it-IT"/>
        </w:rPr>
      </w:pPr>
      <w:r>
        <w:rPr>
          <w:rFonts w:ascii="Arial" w:hAnsi="Arial"/>
          <w:b/>
          <w:color w:val="E32C56"/>
          <w:spacing w:val="-1"/>
          <w:sz w:val="24"/>
          <w:lang w:val="it-IT"/>
        </w:rPr>
        <w:t>PREDISPOSIZIONE GENETICA ALLA SINDORME METABOLICA (MetS)</w:t>
      </w:r>
    </w:p>
    <w:p>
      <w:pPr>
        <w:pStyle w:val="Normal"/>
        <w:spacing w:lineRule="auto" w:line="276" w:before="69" w:after="0"/>
        <w:ind w:hanging="0" w:left="108" w:right="-30"/>
        <w:jc w:val="center"/>
        <w:rPr>
          <w:rFonts w:ascii="Arial" w:hAnsi="Arial"/>
          <w:b/>
          <w:color w:val="E32C56"/>
          <w:spacing w:val="-1"/>
          <w:sz w:val="24"/>
          <w:lang w:val="it-IT"/>
        </w:rPr>
      </w:pPr>
      <w:r>
        <w:rPr>
          <w:rFonts w:ascii="Arial" w:hAnsi="Arial"/>
          <w:b/>
          <w:color w:val="E32C56"/>
          <w:spacing w:val="-1"/>
          <w:sz w:val="24"/>
          <w:lang w:val="it-IT"/>
        </w:rPr>
      </w:r>
    </w:p>
    <w:p>
      <w:pPr>
        <w:pStyle w:val="BodyText"/>
        <w:spacing w:before="2" w:after="0"/>
        <w:ind w:hanging="0" w:left="0"/>
        <w:jc w:val="both"/>
        <w:rPr>
          <w:lang w:val="it-IT"/>
        </w:rPr>
      </w:pPr>
      <w:r>
        <w:rPr>
          <w:spacing w:val="-2"/>
          <w:lang w:val="it-IT"/>
        </w:rPr>
        <w:t>Negli ultimi anni, in concomitanza con l’aumento dei casi di obesità nell’età pediatrica, si è osservato un importante incremento della prevalenza di sindrome metabolica (MetS) nei bambini e negli adolescenti. La MetS è molto frequente e altera il peso anche in casi di sola alimentazione poco corretta e può alterare il metabolismo glicemico e lipidico fin dalla giovane età. Le modificazioni dello stile di vita, interessanti sia le abitudini alimentari che l’attività motoria, rimangono a tutt’oggi il punto cardine della gestione e del trattamento della MetS in età pediatrica e adolescenziale.</w:t>
      </w:r>
    </w:p>
    <w:p>
      <w:pPr>
        <w:pStyle w:val="BodyText"/>
        <w:spacing w:before="2" w:after="0"/>
        <w:ind w:hanging="0" w:left="0"/>
        <w:jc w:val="both"/>
        <w:rPr>
          <w:lang w:val="it-IT"/>
        </w:rPr>
      </w:pPr>
      <w:r>
        <w:rPr>
          <w:lang w:val="it-IT"/>
        </w:rPr>
      </w:r>
    </w:p>
    <w:p>
      <w:pPr>
        <w:pStyle w:val="Normal"/>
        <w:spacing w:before="5" w:after="0"/>
        <w:rPr>
          <w:rFonts w:ascii="Arial" w:hAnsi="Arial" w:eastAsia="Arial" w:cs="Arial"/>
          <w:sz w:val="17"/>
          <w:szCs w:val="17"/>
          <w:lang w:val="it-IT"/>
        </w:rPr>
      </w:pPr>
      <w:r>
        <w:rPr>
          <w:rFonts w:eastAsia="Arial" w:cs="Arial" w:ascii="Arial" w:hAnsi="Arial"/>
          <w:sz w:val="17"/>
          <w:szCs w:val="17"/>
          <w:lang w:val="it-IT"/>
        </w:rPr>
      </w:r>
    </w:p>
    <w:p>
      <w:pPr>
        <w:pStyle w:val="Heading2"/>
        <w:ind w:hanging="0" w:left="0"/>
        <w:jc w:val="both"/>
        <w:rPr>
          <w:b w:val="false"/>
          <w:bCs w:val="false"/>
          <w:lang w:val="it-IT"/>
        </w:rPr>
      </w:pPr>
      <w:r>
        <w:rPr>
          <w:lang w:val="it-IT"/>
        </w:rPr>
        <w:t>IL</w:t>
      </w:r>
      <w:r>
        <w:rPr>
          <w:spacing w:val="-9"/>
          <w:lang w:val="it-IT"/>
        </w:rPr>
        <w:t xml:space="preserve"> </w:t>
      </w:r>
      <w:r>
        <w:rPr>
          <w:lang w:val="it-IT"/>
        </w:rPr>
        <w:t>TUO</w:t>
      </w:r>
      <w:r>
        <w:rPr>
          <w:spacing w:val="-8"/>
          <w:lang w:val="it-IT"/>
        </w:rPr>
        <w:t xml:space="preserve"> </w:t>
      </w:r>
      <w:r>
        <w:rPr>
          <w:spacing w:val="-1"/>
          <w:lang w:val="it-IT"/>
        </w:rPr>
        <w:t>RISULTATO:</w:t>
      </w:r>
      <w:r>
        <w:rPr>
          <w:spacing w:val="-8"/>
          <w:lang w:val="it-IT"/>
        </w:rPr>
        <w:t xml:space="preserve"> </w:t>
      </w:r>
      <w:r>
        <w:rPr>
          <w:rFonts w:cs="Arial"/>
          <w:b w:val="false"/>
          <w:bCs w:val="false"/>
          <w:lang w:val="it-IT"/>
        </w:rPr>
        <w:t>PREDISPOSIZIONE GENETICA ALLA SINDROME METABOLICA.</w:t>
      </w:r>
    </w:p>
    <w:p>
      <w:pPr>
        <w:pStyle w:val="Normal"/>
        <w:spacing w:lineRule="exact" w:line="281"/>
        <w:ind w:hanging="0" w:left="2147"/>
        <w:rPr>
          <w:rFonts w:ascii="Calibri" w:hAnsi="Calibri" w:eastAsia="Calibri" w:cs="Calibri"/>
          <w:sz w:val="24"/>
          <w:szCs w:val="24"/>
          <w:lang w:val="it-IT"/>
        </w:rPr>
      </w:pPr>
      <w:r>
        <w:rPr>
          <w:rFonts w:eastAsia="Calibri" w:cs="Calibri"/>
          <w:sz w:val="24"/>
          <w:szCs w:val="24"/>
          <w:lang w:val="it-IT"/>
        </w:rPr>
      </w:r>
    </w:p>
    <w:p>
      <w:pPr>
        <w:pStyle w:val="Normal"/>
        <w:spacing w:lineRule="exact" w:line="281"/>
        <w:ind w:hanging="0"/>
        <w:rPr>
          <w:rFonts w:ascii="Calibri" w:hAnsi="Calibri" w:eastAsia="Calibri" w:cs="Calibri"/>
          <w:sz w:val="24"/>
          <w:szCs w:val="24"/>
          <w:lang w:val="it-IT"/>
        </w:rPr>
      </w:pPr>
      <w:r>
        <w:rPr>
          <w:rFonts w:eastAsia="Calibri" w:cs="Calibri"/>
          <w:sz w:val="24"/>
          <w:szCs w:val="24"/>
          <w:lang w:val="it-IT"/>
        </w:rPr>
      </w:r>
    </w:p>
    <w:tbl>
      <w:tblPr>
        <w:tblStyle w:val="Grigliatabella"/>
        <w:tblW w:w="1041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340"/>
        <w:gridCol w:w="2247"/>
        <w:gridCol w:w="2697"/>
        <w:gridCol w:w="3125"/>
      </w:tblGrid>
      <w:tr>
        <w:trPr>
          <w:trHeight w:val="454" w:hRule="atLeast"/>
        </w:trPr>
        <w:tc>
          <w:tcPr>
            <w:tcW w:w="2340"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8069"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2340" w:type="dxa"/>
            <w:tcBorders/>
          </w:tcPr>
          <w:p>
            <w:pPr>
              <w:pStyle w:val="BodyText"/>
              <w:widowControl w:val="false"/>
              <w:suppressAutoHyphens w:val="true"/>
              <w:spacing w:before="74" w:after="0"/>
              <w:ind w:hanging="0" w:left="0"/>
              <w:jc w:val="center"/>
              <w:rPr>
                <w:lang w:val="it-IT"/>
              </w:rPr>
            </w:pPr>
            <w:r>
              <w:rPr>
                <w:lang w:val="it-IT"/>
              </w:rPr>
            </w:r>
          </w:p>
        </w:tc>
        <w:tc>
          <w:tcPr>
            <w:tcW w:w="2247"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697"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12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2340"/>
            <w:shd w:fill="CC2A58"/>
          </w:tcPr>
          <w:p>
            <w:r>
              <w:rPr>
                <w:b/>
                <w:color w:val="FFFFFF"/>
              </w:rPr>
              <w:t>APOE</w:t>
            </w:r>
          </w:p>
        </w:tc>
        <w:tc>
          <w:tcPr>
            <w:tcW w:type="dxa" w:w="2247"/>
          </w:tcPr>
          <w:p>
            <w:pPr>
              <w:jc w:val="center"/>
            </w:pPr>
            <w:r>
              <w:t>T</w:t>
            </w:r>
          </w:p>
        </w:tc>
        <w:tc>
          <w:tcPr>
            <w:tcW w:type="dxa" w:w="2697"/>
          </w:tcPr>
          <w:p>
            <w:pPr>
              <w:jc w:val="center"/>
            </w:pPr>
            <w:r>
              <w:t>C</w:t>
            </w:r>
          </w:p>
        </w:tc>
        <w:tc>
          <w:tcPr>
            <w:tcW w:type="dxa" w:w="3125"/>
          </w:tcPr>
          <w:p>
            <w:pPr>
              <w:jc w:val="center"/>
            </w:pPr>
            <w:r>
              <w:rPr>
                <w:b/>
              </w:rPr>
              <w:t>TT</w:t>
            </w:r>
          </w:p>
        </w:tc>
      </w:tr>
      <w:tr>
        <w:tc>
          <w:tcPr>
            <w:tcW w:type="dxa" w:w="2340"/>
            <w:shd w:fill="CC2A58"/>
          </w:tcPr>
          <w:p>
            <w:r>
              <w:rPr>
                <w:b/>
                <w:color w:val="FFFFFF"/>
              </w:rPr>
              <w:t>APOE</w:t>
            </w:r>
          </w:p>
        </w:tc>
        <w:tc>
          <w:tcPr>
            <w:tcW w:type="dxa" w:w="2247"/>
          </w:tcPr>
          <w:p>
            <w:pPr>
              <w:jc w:val="center"/>
            </w:pPr>
            <w:r>
              <w:t>T</w:t>
            </w:r>
          </w:p>
        </w:tc>
        <w:tc>
          <w:tcPr>
            <w:tcW w:type="dxa" w:w="2697"/>
          </w:tcPr>
          <w:p>
            <w:pPr>
              <w:jc w:val="center"/>
            </w:pPr>
            <w:r>
              <w:t>C</w:t>
            </w:r>
          </w:p>
        </w:tc>
        <w:tc>
          <w:tcPr>
            <w:tcW w:type="dxa" w:w="3125"/>
          </w:tcPr>
          <w:p>
            <w:pPr>
              <w:jc w:val="center"/>
            </w:pPr>
            <w:r>
              <w:rPr>
                <w:b/>
              </w:rPr>
              <w:t>TT</w:t>
            </w:r>
          </w:p>
        </w:tc>
      </w:tr>
      <w:tr>
        <w:tc>
          <w:tcPr>
            <w:tcW w:type="dxa" w:w="2340"/>
            <w:shd w:fill="CC2A58"/>
          </w:tcPr>
          <w:p>
            <w:r>
              <w:rPr>
                <w:b/>
                <w:color w:val="FFFFFF"/>
              </w:rPr>
              <w:t>FABP2</w:t>
            </w:r>
          </w:p>
        </w:tc>
        <w:tc>
          <w:tcPr>
            <w:tcW w:type="dxa" w:w="2247"/>
          </w:tcPr>
          <w:p>
            <w:pPr>
              <w:jc w:val="center"/>
            </w:pPr>
            <w:r>
              <w:t>C</w:t>
            </w:r>
          </w:p>
        </w:tc>
        <w:tc>
          <w:tcPr>
            <w:tcW w:type="dxa" w:w="2697"/>
          </w:tcPr>
          <w:p>
            <w:pPr>
              <w:jc w:val="center"/>
            </w:pPr>
            <w:r>
              <w:t>T</w:t>
            </w:r>
          </w:p>
        </w:tc>
        <w:tc>
          <w:tcPr>
            <w:tcW w:type="dxa" w:w="3125"/>
          </w:tcPr>
          <w:p>
            <w:pPr>
              <w:jc w:val="center"/>
            </w:pPr>
            <w:r>
              <w:rPr>
                <w:b/>
              </w:rPr>
              <w:t>CC</w:t>
            </w:r>
          </w:p>
        </w:tc>
      </w:tr>
      <w:tr>
        <w:tc>
          <w:tcPr>
            <w:tcW w:type="dxa" w:w="2340"/>
            <w:shd w:fill="CC2A58"/>
          </w:tcPr>
          <w:p>
            <w:r>
              <w:rPr>
                <w:b/>
                <w:color w:val="FFFFFF"/>
              </w:rPr>
              <w:t>Leptin</w:t>
            </w:r>
          </w:p>
        </w:tc>
        <w:tc>
          <w:tcPr>
            <w:tcW w:type="dxa" w:w="2247"/>
          </w:tcPr>
          <w:p>
            <w:pPr>
              <w:jc w:val="center"/>
            </w:pPr>
            <w:r>
              <w:t>G</w:t>
            </w:r>
          </w:p>
        </w:tc>
        <w:tc>
          <w:tcPr>
            <w:tcW w:type="dxa" w:w="2697"/>
          </w:tcPr>
          <w:p>
            <w:pPr>
              <w:jc w:val="center"/>
            </w:pPr>
            <w:r>
              <w:t>A</w:t>
            </w:r>
          </w:p>
        </w:tc>
        <w:tc>
          <w:tcPr>
            <w:tcW w:type="dxa" w:w="3125"/>
          </w:tcPr>
          <w:p>
            <w:pPr>
              <w:jc w:val="center"/>
            </w:pPr>
            <w:r>
              <w:rPr>
                <w:b/>
              </w:rPr>
              <w:t>GG</w:t>
            </w:r>
          </w:p>
        </w:tc>
      </w:tr>
      <w:tr>
        <w:tc>
          <w:tcPr>
            <w:tcW w:type="dxa" w:w="2340"/>
            <w:shd w:fill="CC2A58"/>
          </w:tcPr>
          <w:p>
            <w:r>
              <w:rPr>
                <w:b/>
                <w:color w:val="FFFFFF"/>
              </w:rPr>
              <w:t>ADIPOq</w:t>
            </w:r>
          </w:p>
        </w:tc>
        <w:tc>
          <w:tcPr>
            <w:tcW w:type="dxa" w:w="2247"/>
          </w:tcPr>
          <w:p>
            <w:pPr>
              <w:jc w:val="center"/>
            </w:pPr>
            <w:r>
              <w:t>C</w:t>
            </w:r>
          </w:p>
        </w:tc>
        <w:tc>
          <w:tcPr>
            <w:tcW w:type="dxa" w:w="2697"/>
          </w:tcPr>
          <w:p>
            <w:pPr>
              <w:jc w:val="center"/>
            </w:pPr>
            <w:r>
              <w:t>T</w:t>
            </w:r>
          </w:p>
        </w:tc>
        <w:tc>
          <w:tcPr>
            <w:tcW w:type="dxa" w:w="3125"/>
          </w:tcPr>
          <w:p>
            <w:pPr>
              <w:jc w:val="center"/>
            </w:pPr>
            <w:r>
              <w:rPr>
                <w:b/>
              </w:rPr>
              <w:t>CC</w:t>
            </w:r>
          </w:p>
        </w:tc>
      </w:tr>
      <w:tr>
        <w:tc>
          <w:tcPr>
            <w:tcW w:type="dxa" w:w="2340"/>
            <w:shd w:fill="CC2A58"/>
          </w:tcPr>
          <w:p>
            <w:r>
              <w:rPr>
                <w:b/>
                <w:color w:val="FFFFFF"/>
              </w:rPr>
              <w:t>FTO</w:t>
            </w:r>
          </w:p>
        </w:tc>
        <w:tc>
          <w:tcPr>
            <w:tcW w:type="dxa" w:w="2247"/>
          </w:tcPr>
          <w:p>
            <w:pPr>
              <w:jc w:val="center"/>
            </w:pPr>
            <w:r>
              <w:t>T</w:t>
            </w:r>
          </w:p>
        </w:tc>
        <w:tc>
          <w:tcPr>
            <w:tcW w:type="dxa" w:w="2697"/>
          </w:tcPr>
          <w:p>
            <w:pPr>
              <w:jc w:val="center"/>
            </w:pPr>
            <w:r>
              <w:t>A</w:t>
            </w:r>
          </w:p>
        </w:tc>
        <w:tc>
          <w:tcPr>
            <w:tcW w:type="dxa" w:w="3125"/>
          </w:tcPr>
          <w:p>
            <w:pPr>
              <w:jc w:val="center"/>
            </w:pPr>
            <w:r>
              <w:rPr>
                <w:b/>
              </w:rPr>
              <w:t>TT</w:t>
            </w:r>
          </w:p>
        </w:tc>
      </w:tr>
      <w:tr>
        <w:tc>
          <w:tcPr>
            <w:tcW w:type="dxa" w:w="2340"/>
            <w:shd w:fill="CC2A58"/>
          </w:tcPr>
          <w:p>
            <w:r>
              <w:rPr>
                <w:b/>
                <w:color w:val="FFFFFF"/>
              </w:rPr>
              <w:t>PPARG</w:t>
            </w:r>
          </w:p>
        </w:tc>
        <w:tc>
          <w:tcPr>
            <w:tcW w:type="dxa" w:w="2247"/>
          </w:tcPr>
          <w:p>
            <w:pPr>
              <w:jc w:val="center"/>
            </w:pPr>
            <w:r>
              <w:t>C</w:t>
            </w:r>
          </w:p>
        </w:tc>
        <w:tc>
          <w:tcPr>
            <w:tcW w:type="dxa" w:w="2697"/>
          </w:tcPr>
          <w:p>
            <w:pPr>
              <w:jc w:val="center"/>
            </w:pPr>
            <w:r>
              <w:t>G</w:t>
            </w:r>
          </w:p>
        </w:tc>
        <w:tc>
          <w:tcPr>
            <w:tcW w:type="dxa" w:w="3125"/>
          </w:tcPr>
          <w:p>
            <w:pPr>
              <w:jc w:val="center"/>
            </w:pPr>
            <w:r>
              <w:rPr>
                <w:b/>
              </w:rPr>
              <w:t>CC</w:t>
            </w:r>
          </w:p>
        </w:tc>
      </w:tr>
      <w:tr>
        <w:tc>
          <w:tcPr>
            <w:tcW w:type="dxa" w:w="2340"/>
            <w:shd w:fill="CC2A58"/>
          </w:tcPr>
          <w:p>
            <w:r>
              <w:rPr>
                <w:b/>
                <w:color w:val="FFFFFF"/>
              </w:rPr>
              <w:t>TCFL2</w:t>
            </w:r>
          </w:p>
        </w:tc>
        <w:tc>
          <w:tcPr>
            <w:tcW w:type="dxa" w:w="2247"/>
          </w:tcPr>
          <w:p>
            <w:pPr>
              <w:jc w:val="center"/>
            </w:pPr>
            <w:r>
              <w:t>C</w:t>
            </w:r>
          </w:p>
        </w:tc>
        <w:tc>
          <w:tcPr>
            <w:tcW w:type="dxa" w:w="2697"/>
          </w:tcPr>
          <w:p>
            <w:pPr>
              <w:jc w:val="center"/>
            </w:pPr>
            <w:r>
              <w:t>T</w:t>
            </w:r>
          </w:p>
        </w:tc>
        <w:tc>
          <w:tcPr>
            <w:tcW w:type="dxa" w:w="3125"/>
          </w:tcPr>
          <w:p>
            <w:pPr>
              <w:jc w:val="center"/>
            </w:pPr>
            <w:r>
              <w:rPr>
                <w:b/>
              </w:rPr>
              <w:t>CC</w:t>
            </w:r>
          </w:p>
        </w:tc>
      </w:tr>
      <w:tr>
        <w:tc>
          <w:tcPr>
            <w:tcW w:type="dxa" w:w="2340"/>
            <w:shd w:fill="CC2A58"/>
          </w:tcPr>
          <w:p>
            <w:r>
              <w:rPr>
                <w:b/>
                <w:color w:val="FFFFFF"/>
              </w:rPr>
              <w:t>GCK</w:t>
            </w:r>
          </w:p>
        </w:tc>
        <w:tc>
          <w:tcPr>
            <w:tcW w:type="dxa" w:w="2247"/>
          </w:tcPr>
          <w:p>
            <w:pPr>
              <w:jc w:val="center"/>
            </w:pPr>
            <w:r>
              <w:t>C</w:t>
            </w:r>
          </w:p>
        </w:tc>
        <w:tc>
          <w:tcPr>
            <w:tcW w:type="dxa" w:w="2697"/>
          </w:tcPr>
          <w:p>
            <w:pPr>
              <w:jc w:val="center"/>
            </w:pPr>
            <w:r>
              <w:t>T</w:t>
            </w:r>
          </w:p>
        </w:tc>
        <w:tc>
          <w:tcPr>
            <w:tcW w:type="dxa" w:w="3125"/>
          </w:tcPr>
          <w:p>
            <w:pPr>
              <w:jc w:val="center"/>
            </w:pPr>
            <w:r>
              <w:rPr>
                <w:b/>
              </w:rPr>
              <w:t>CC</w:t>
            </w:r>
          </w:p>
        </w:tc>
      </w:tr>
      <w:tr>
        <w:tc>
          <w:tcPr>
            <w:tcW w:type="dxa" w:w="2340"/>
            <w:shd w:fill="CC2A58"/>
          </w:tcPr>
          <w:p>
            <w:r>
              <w:rPr>
                <w:b/>
                <w:color w:val="FFFFFF"/>
              </w:rPr>
              <w:t>GCKR</w:t>
            </w:r>
          </w:p>
        </w:tc>
        <w:tc>
          <w:tcPr>
            <w:tcW w:type="dxa" w:w="2247"/>
          </w:tcPr>
          <w:p>
            <w:pPr>
              <w:jc w:val="center"/>
            </w:pPr>
            <w:r>
              <w:t>C</w:t>
            </w:r>
          </w:p>
        </w:tc>
        <w:tc>
          <w:tcPr>
            <w:tcW w:type="dxa" w:w="2697"/>
          </w:tcPr>
          <w:p>
            <w:pPr>
              <w:jc w:val="center"/>
            </w:pPr>
            <w:r>
              <w:t>T</w:t>
            </w:r>
          </w:p>
        </w:tc>
        <w:tc>
          <w:tcPr>
            <w:tcW w:type="dxa" w:w="3125"/>
          </w:tcPr>
          <w:p>
            <w:pPr>
              <w:jc w:val="center"/>
            </w:pPr>
            <w:r>
              <w:rPr>
                <w:b/>
              </w:rPr>
              <w:t>CC</w:t>
            </w:r>
          </w:p>
        </w:tc>
      </w:tr>
      <w:tr>
        <w:tc>
          <w:tcPr>
            <w:tcW w:type="dxa" w:w="2340"/>
            <w:shd w:fill="CC2A58"/>
          </w:tcPr>
          <w:p>
            <w:r>
              <w:rPr>
                <w:b/>
                <w:color w:val="FFFFFF"/>
              </w:rPr>
              <w:t>SLC30A8</w:t>
            </w:r>
          </w:p>
        </w:tc>
        <w:tc>
          <w:tcPr>
            <w:tcW w:type="dxa" w:w="2247"/>
          </w:tcPr>
          <w:p>
            <w:pPr>
              <w:jc w:val="center"/>
            </w:pPr>
            <w:r>
              <w:t>T</w:t>
            </w:r>
          </w:p>
        </w:tc>
        <w:tc>
          <w:tcPr>
            <w:tcW w:type="dxa" w:w="2697"/>
          </w:tcPr>
          <w:p>
            <w:pPr>
              <w:jc w:val="center"/>
            </w:pPr>
            <w:r>
              <w:t>C</w:t>
            </w:r>
          </w:p>
        </w:tc>
        <w:tc>
          <w:tcPr>
            <w:tcW w:type="dxa" w:w="3125"/>
          </w:tcPr>
          <w:p>
            <w:pPr>
              <w:jc w:val="center"/>
            </w:pPr>
            <w:r>
              <w:rPr>
                <w:b/>
              </w:rPr>
              <w:t>TT</w:t>
            </w:r>
          </w:p>
        </w:tc>
      </w:tr>
      <w:tr>
        <w:tc>
          <w:tcPr>
            <w:tcW w:type="dxa" w:w="2340"/>
            <w:shd w:fill="CC2A58"/>
          </w:tcPr>
          <w:p>
            <w:r>
              <w:rPr>
                <w:b/>
                <w:color w:val="FFFFFF"/>
              </w:rPr>
              <w:t>MTNR1B</w:t>
            </w:r>
          </w:p>
        </w:tc>
        <w:tc>
          <w:tcPr>
            <w:tcW w:type="dxa" w:w="2247"/>
          </w:tcPr>
          <w:p>
            <w:pPr>
              <w:jc w:val="center"/>
            </w:pPr>
            <w:r>
              <w:t>C</w:t>
            </w:r>
          </w:p>
        </w:tc>
        <w:tc>
          <w:tcPr>
            <w:tcW w:type="dxa" w:w="2697"/>
          </w:tcPr>
          <w:p>
            <w:pPr>
              <w:jc w:val="center"/>
            </w:pPr>
            <w:r>
              <w:t>G</w:t>
            </w:r>
          </w:p>
        </w:tc>
        <w:tc>
          <w:tcPr>
            <w:tcW w:type="dxa" w:w="3125"/>
          </w:tcPr>
          <w:p>
            <w:pPr>
              <w:jc w:val="center"/>
            </w:pPr>
            <w:r>
              <w:rPr>
                <w:b/>
              </w:rPr>
              <w:t>CC</w:t>
            </w:r>
          </w:p>
        </w:tc>
      </w:tr>
      <w:tr>
        <w:tc>
          <w:tcPr>
            <w:tcW w:type="dxa" w:w="2340"/>
            <w:shd w:fill="CC2A58"/>
          </w:tcPr>
          <w:p>
            <w:r>
              <w:rPr>
                <w:b/>
                <w:color w:val="FFFFFF"/>
              </w:rPr>
              <w:t>FTO</w:t>
            </w:r>
          </w:p>
        </w:tc>
        <w:tc>
          <w:tcPr>
            <w:tcW w:type="dxa" w:w="2247"/>
          </w:tcPr>
          <w:p>
            <w:pPr>
              <w:jc w:val="center"/>
            </w:pPr>
            <w:r>
              <w:t>T</w:t>
            </w:r>
          </w:p>
        </w:tc>
        <w:tc>
          <w:tcPr>
            <w:tcW w:type="dxa" w:w="2697"/>
          </w:tcPr>
          <w:p>
            <w:pPr>
              <w:jc w:val="center"/>
            </w:pPr>
            <w:r>
              <w:t>C</w:t>
            </w:r>
          </w:p>
        </w:tc>
        <w:tc>
          <w:tcPr>
            <w:tcW w:type="dxa" w:w="3125"/>
          </w:tcPr>
          <w:p>
            <w:pPr>
              <w:jc w:val="center"/>
            </w:pPr>
            <w:r>
              <w:rPr>
                <w:b/>
              </w:rPr>
              <w:t>TT</w:t>
            </w:r>
          </w:p>
        </w:tc>
      </w:tr>
      <w:tr>
        <w:tc>
          <w:tcPr>
            <w:tcW w:type="dxa" w:w="2340"/>
            <w:shd w:fill="CC2A58"/>
          </w:tcPr>
          <w:p>
            <w:r>
              <w:rPr>
                <w:b/>
                <w:color w:val="FFFFFF"/>
              </w:rPr>
              <w:t>APOA2</w:t>
            </w:r>
          </w:p>
        </w:tc>
        <w:tc>
          <w:tcPr>
            <w:tcW w:type="dxa" w:w="2247"/>
          </w:tcPr>
          <w:p>
            <w:pPr>
              <w:jc w:val="center"/>
            </w:pPr>
            <w:r>
              <w:t>G</w:t>
            </w:r>
          </w:p>
        </w:tc>
        <w:tc>
          <w:tcPr>
            <w:tcW w:type="dxa" w:w="2697"/>
          </w:tcPr>
          <w:p>
            <w:pPr>
              <w:jc w:val="center"/>
            </w:pPr>
            <w:r>
              <w:t>A</w:t>
            </w:r>
          </w:p>
        </w:tc>
        <w:tc>
          <w:tcPr>
            <w:tcW w:type="dxa" w:w="3125"/>
          </w:tcPr>
          <w:p>
            <w:pPr>
              <w:jc w:val="center"/>
            </w:pPr>
            <w:r>
              <w:rPr>
                <w:b/>
              </w:rPr>
              <w:t>GG</w:t>
            </w:r>
          </w:p>
        </w:tc>
      </w:tr>
      <w:tr>
        <w:tc>
          <w:tcPr>
            <w:tcW w:type="dxa" w:w="2340"/>
            <w:shd w:fill="CC2A58"/>
          </w:tcPr>
          <w:p>
            <w:r>
              <w:rPr>
                <w:b/>
                <w:color w:val="FFFFFF"/>
              </w:rPr>
              <w:t>MC4R</w:t>
            </w:r>
          </w:p>
        </w:tc>
        <w:tc>
          <w:tcPr>
            <w:tcW w:type="dxa" w:w="2247"/>
          </w:tcPr>
          <w:p>
            <w:pPr>
              <w:jc w:val="center"/>
            </w:pPr>
            <w:r>
              <w:t>T</w:t>
            </w:r>
          </w:p>
        </w:tc>
        <w:tc>
          <w:tcPr>
            <w:tcW w:type="dxa" w:w="2697"/>
          </w:tcPr>
          <w:p>
            <w:pPr>
              <w:jc w:val="center"/>
            </w:pPr>
            <w:r>
              <w:t>C</w:t>
            </w:r>
          </w:p>
        </w:tc>
        <w:tc>
          <w:tcPr>
            <w:tcW w:type="dxa" w:w="3125"/>
          </w:tcPr>
          <w:p>
            <w:pPr>
              <w:jc w:val="center"/>
            </w:pPr>
            <w:r>
              <w:rPr>
                <w:b/>
              </w:rPr>
              <w:t>TT</w:t>
            </w:r>
          </w:p>
        </w:tc>
      </w:tr>
      <w:tr>
        <w:tc>
          <w:tcPr>
            <w:tcW w:type="dxa" w:w="2340"/>
            <w:shd w:fill="CC2A58"/>
          </w:tcPr>
          <w:p>
            <w:r>
              <w:rPr>
                <w:b/>
                <w:color w:val="FFFFFF"/>
              </w:rPr>
              <w:t>LEPR</w:t>
            </w:r>
          </w:p>
        </w:tc>
        <w:tc>
          <w:tcPr>
            <w:tcW w:type="dxa" w:w="2247"/>
          </w:tcPr>
          <w:p>
            <w:pPr>
              <w:jc w:val="center"/>
            </w:pPr>
            <w:r>
              <w:t>T</w:t>
            </w:r>
          </w:p>
        </w:tc>
        <w:tc>
          <w:tcPr>
            <w:tcW w:type="dxa" w:w="2697"/>
          </w:tcPr>
          <w:p>
            <w:pPr>
              <w:jc w:val="center"/>
            </w:pPr>
            <w:r>
              <w:t>C</w:t>
            </w:r>
          </w:p>
        </w:tc>
        <w:tc>
          <w:tcPr>
            <w:tcW w:type="dxa" w:w="3125"/>
          </w:tcPr>
          <w:p>
            <w:pPr>
              <w:jc w:val="center"/>
            </w:pPr>
            <w:r>
              <w:rPr>
                <w:b/>
              </w:rPr>
              <w:t>TT</w:t>
            </w:r>
          </w:p>
        </w:tc>
      </w:tr>
      <w:tr>
        <w:tc>
          <w:tcPr>
            <w:tcW w:type="dxa" w:w="2340"/>
            <w:shd w:fill="CC2A58"/>
          </w:tcPr>
          <w:p>
            <w:r>
              <w:rPr>
                <w:b/>
                <w:color w:val="FFFFFF"/>
              </w:rPr>
              <w:t>TMEM18</w:t>
            </w:r>
          </w:p>
        </w:tc>
        <w:tc>
          <w:tcPr>
            <w:tcW w:type="dxa" w:w="2247"/>
          </w:tcPr>
          <w:p>
            <w:pPr>
              <w:jc w:val="center"/>
            </w:pPr>
            <w:r>
              <w:t>T</w:t>
            </w:r>
          </w:p>
        </w:tc>
        <w:tc>
          <w:tcPr>
            <w:tcW w:type="dxa" w:w="2697"/>
          </w:tcPr>
          <w:p>
            <w:pPr>
              <w:jc w:val="center"/>
            </w:pPr>
            <w:r>
              <w:t>C</w:t>
            </w:r>
          </w:p>
        </w:tc>
        <w:tc>
          <w:tcPr>
            <w:tcW w:type="dxa" w:w="3125"/>
          </w:tcPr>
          <w:p>
            <w:pPr>
              <w:jc w:val="center"/>
            </w:pPr>
            <w:r>
              <w:rPr>
                <w:b/>
              </w:rPr>
              <w:t>TT</w:t>
            </w:r>
          </w:p>
        </w:tc>
      </w:tr>
      <w:tr>
        <w:tc>
          <w:tcPr>
            <w:tcW w:type="dxa" w:w="2340"/>
            <w:shd w:fill="CC2A58"/>
          </w:tcPr>
          <w:p>
            <w:r>
              <w:rPr>
                <w:b/>
                <w:color w:val="FFFFFF"/>
              </w:rPr>
              <w:t>GNPDA2</w:t>
            </w:r>
          </w:p>
        </w:tc>
        <w:tc>
          <w:tcPr>
            <w:tcW w:type="dxa" w:w="2247"/>
          </w:tcPr>
          <w:p>
            <w:pPr>
              <w:jc w:val="center"/>
            </w:pPr>
            <w:r>
              <w:t>A</w:t>
            </w:r>
          </w:p>
        </w:tc>
        <w:tc>
          <w:tcPr>
            <w:tcW w:type="dxa" w:w="2697"/>
          </w:tcPr>
          <w:p>
            <w:pPr>
              <w:jc w:val="center"/>
            </w:pPr>
            <w:r>
              <w:t>G</w:t>
            </w:r>
          </w:p>
        </w:tc>
        <w:tc>
          <w:tcPr>
            <w:tcW w:type="dxa" w:w="3125"/>
          </w:tcPr>
          <w:p>
            <w:pPr>
              <w:jc w:val="center"/>
            </w:pPr>
            <w:r>
              <w:rPr>
                <w:b/>
              </w:rPr>
              <w:t>AA</w:t>
            </w:r>
          </w:p>
        </w:tc>
      </w:tr>
      <w:tr>
        <w:tc>
          <w:tcPr>
            <w:tcW w:type="dxa" w:w="2340"/>
            <w:shd w:fill="CC2A58"/>
          </w:tcPr>
          <w:p>
            <w:r>
              <w:rPr>
                <w:b/>
                <w:color w:val="FFFFFF"/>
              </w:rPr>
              <w:t>BDNF</w:t>
            </w:r>
          </w:p>
        </w:tc>
        <w:tc>
          <w:tcPr>
            <w:tcW w:type="dxa" w:w="2247"/>
          </w:tcPr>
          <w:p>
            <w:pPr>
              <w:jc w:val="center"/>
            </w:pPr>
            <w:r>
              <w:t>C</w:t>
            </w:r>
          </w:p>
        </w:tc>
        <w:tc>
          <w:tcPr>
            <w:tcW w:type="dxa" w:w="2697"/>
          </w:tcPr>
          <w:p>
            <w:pPr>
              <w:jc w:val="center"/>
            </w:pPr>
            <w:r>
              <w:t>T</w:t>
            </w:r>
          </w:p>
        </w:tc>
        <w:tc>
          <w:tcPr>
            <w:tcW w:type="dxa" w:w="3125"/>
          </w:tcPr>
          <w:p>
            <w:pPr>
              <w:jc w:val="center"/>
            </w:pPr>
            <w:r>
              <w:rPr>
                <w:b/>
              </w:rPr>
              <w:t>CC</w:t>
            </w:r>
          </w:p>
        </w:tc>
      </w:tr>
      <w:tr>
        <w:tc>
          <w:tcPr>
            <w:tcW w:type="dxa" w:w="2340"/>
            <w:shd w:fill="CC2A58"/>
          </w:tcPr>
          <w:p>
            <w:r>
              <w:rPr>
                <w:b/>
                <w:color w:val="FFFFFF"/>
              </w:rPr>
              <w:t>ADRB1</w:t>
            </w:r>
          </w:p>
        </w:tc>
        <w:tc>
          <w:tcPr>
            <w:tcW w:type="dxa" w:w="2247"/>
          </w:tcPr>
          <w:p>
            <w:pPr>
              <w:jc w:val="center"/>
            </w:pPr>
            <w:r>
              <w:t>C</w:t>
            </w:r>
          </w:p>
        </w:tc>
        <w:tc>
          <w:tcPr>
            <w:tcW w:type="dxa" w:w="2697"/>
          </w:tcPr>
          <w:p>
            <w:pPr>
              <w:jc w:val="center"/>
            </w:pPr>
            <w:r>
              <w:t>G</w:t>
            </w:r>
          </w:p>
        </w:tc>
        <w:tc>
          <w:tcPr>
            <w:tcW w:type="dxa" w:w="3125"/>
          </w:tcPr>
          <w:p>
            <w:pPr>
              <w:jc w:val="center"/>
            </w:pPr>
            <w:r>
              <w:rPr>
                <w:b/>
              </w:rPr>
              <w:t>CC</w:t>
            </w:r>
          </w:p>
        </w:tc>
      </w:tr>
      <w:tr>
        <w:tc>
          <w:tcPr>
            <w:tcW w:type="dxa" w:w="2340"/>
            <w:shd w:fill="CC2A58"/>
          </w:tcPr>
          <w:p>
            <w:r>
              <w:rPr>
                <w:b/>
                <w:color w:val="FFFFFF"/>
              </w:rPr>
              <w:t>FADS2</w:t>
            </w:r>
          </w:p>
        </w:tc>
        <w:tc>
          <w:tcPr>
            <w:tcW w:type="dxa" w:w="2247"/>
          </w:tcPr>
          <w:p>
            <w:pPr>
              <w:jc w:val="center"/>
            </w:pPr>
            <w:r>
              <w:t>C</w:t>
            </w:r>
          </w:p>
        </w:tc>
        <w:tc>
          <w:tcPr>
            <w:tcW w:type="dxa" w:w="2697"/>
          </w:tcPr>
          <w:p>
            <w:pPr>
              <w:jc w:val="center"/>
            </w:pPr>
            <w:r>
              <w:t>T</w:t>
            </w:r>
          </w:p>
        </w:tc>
        <w:tc>
          <w:tcPr>
            <w:tcW w:type="dxa" w:w="3125"/>
          </w:tcPr>
          <w:p>
            <w:pPr>
              <w:jc w:val="center"/>
            </w:pPr>
            <w:r>
              <w:rPr>
                <w:b/>
              </w:rPr>
              <w:t>CC</w:t>
            </w:r>
          </w:p>
        </w:tc>
      </w:tr>
      <w:tr>
        <w:tc>
          <w:tcPr>
            <w:tcW w:type="dxa" w:w="2340"/>
            <w:shd w:fill="CC2A58"/>
          </w:tcPr>
          <w:p>
            <w:r>
              <w:rPr>
                <w:b/>
                <w:color w:val="FFFFFF"/>
              </w:rPr>
              <w:t>FADS1</w:t>
            </w:r>
          </w:p>
        </w:tc>
        <w:tc>
          <w:tcPr>
            <w:tcW w:type="dxa" w:w="2247"/>
          </w:tcPr>
          <w:p>
            <w:pPr>
              <w:jc w:val="center"/>
            </w:pPr>
            <w:r>
              <w:t>C</w:t>
            </w:r>
          </w:p>
        </w:tc>
        <w:tc>
          <w:tcPr>
            <w:tcW w:type="dxa" w:w="2697"/>
          </w:tcPr>
          <w:p>
            <w:pPr>
              <w:jc w:val="center"/>
            </w:pPr>
            <w:r>
              <w:t>T</w:t>
            </w:r>
          </w:p>
        </w:tc>
        <w:tc>
          <w:tcPr>
            <w:tcW w:type="dxa" w:w="3125"/>
          </w:tcPr>
          <w:p>
            <w:pPr>
              <w:jc w:val="center"/>
            </w:pPr>
            <w:r>
              <w:rPr>
                <w:b/>
              </w:rPr>
              <w:t>CC</w:t>
            </w:r>
          </w:p>
        </w:tc>
      </w:tr>
      <w:tr>
        <w:tc>
          <w:tcPr>
            <w:tcW w:type="dxa" w:w="2340"/>
            <w:shd w:fill="CC2A58"/>
          </w:tcPr>
          <w:p>
            <w:r>
              <w:rPr>
                <w:b/>
                <w:color w:val="FFFFFF"/>
              </w:rPr>
              <w:t>CETP</w:t>
            </w:r>
          </w:p>
        </w:tc>
        <w:tc>
          <w:tcPr>
            <w:tcW w:type="dxa" w:w="2247"/>
          </w:tcPr>
          <w:p>
            <w:pPr>
              <w:jc w:val="center"/>
            </w:pPr>
            <w:r>
              <w:t>T</w:t>
            </w:r>
          </w:p>
        </w:tc>
        <w:tc>
          <w:tcPr>
            <w:tcW w:type="dxa" w:w="2697"/>
          </w:tcPr>
          <w:p>
            <w:pPr>
              <w:jc w:val="center"/>
            </w:pPr>
            <w:r>
              <w:t>G</w:t>
            </w:r>
          </w:p>
        </w:tc>
        <w:tc>
          <w:tcPr>
            <w:tcW w:type="dxa" w:w="3125"/>
          </w:tcPr>
          <w:p>
            <w:pPr>
              <w:jc w:val="center"/>
            </w:pPr>
            <w:r>
              <w:rPr>
                <w:b/>
              </w:rPr>
              <w:t>TT</w:t>
            </w:r>
          </w:p>
        </w:tc>
      </w:tr>
      <w:tr>
        <w:tc>
          <w:tcPr>
            <w:tcW w:type="dxa" w:w="2340"/>
            <w:shd w:fill="CC2A58"/>
          </w:tcPr>
          <w:p>
            <w:r>
              <w:rPr>
                <w:b/>
                <w:color w:val="FFFFFF"/>
              </w:rPr>
              <w:t>APOA5</w:t>
            </w:r>
          </w:p>
        </w:tc>
        <w:tc>
          <w:tcPr>
            <w:tcW w:type="dxa" w:w="2247"/>
          </w:tcPr>
          <w:p>
            <w:pPr>
              <w:jc w:val="center"/>
            </w:pPr>
            <w:r>
              <w:t>A</w:t>
            </w:r>
          </w:p>
        </w:tc>
        <w:tc>
          <w:tcPr>
            <w:tcW w:type="dxa" w:w="2697"/>
          </w:tcPr>
          <w:p>
            <w:pPr>
              <w:jc w:val="center"/>
            </w:pPr>
            <w:r>
              <w:t>G</w:t>
            </w:r>
          </w:p>
        </w:tc>
        <w:tc>
          <w:tcPr>
            <w:tcW w:type="dxa" w:w="3125"/>
          </w:tcPr>
          <w:p>
            <w:pPr>
              <w:jc w:val="center"/>
            </w:pPr>
            <w:r>
              <w:rPr>
                <w:b/>
              </w:rPr>
              <w:t>AA</w:t>
            </w:r>
          </w:p>
        </w:tc>
      </w:tr>
      <w:tr>
        <w:tc>
          <w:tcPr>
            <w:tcW w:type="dxa" w:w="2340"/>
            <w:shd w:fill="CC2A58"/>
          </w:tcPr>
          <w:p>
            <w:r>
              <w:rPr>
                <w:b/>
                <w:color w:val="FFFFFF"/>
              </w:rPr>
              <w:t>FTO</w:t>
            </w:r>
          </w:p>
        </w:tc>
        <w:tc>
          <w:tcPr>
            <w:tcW w:type="dxa" w:w="2247"/>
          </w:tcPr>
          <w:p>
            <w:pPr>
              <w:jc w:val="center"/>
            </w:pPr>
            <w:r>
              <w:t>G</w:t>
            </w:r>
          </w:p>
        </w:tc>
        <w:tc>
          <w:tcPr>
            <w:tcW w:type="dxa" w:w="2697"/>
          </w:tcPr>
          <w:p>
            <w:pPr>
              <w:jc w:val="center"/>
            </w:pPr>
            <w:r>
              <w:t>A</w:t>
            </w:r>
          </w:p>
        </w:tc>
        <w:tc>
          <w:tcPr>
            <w:tcW w:type="dxa" w:w="3125"/>
          </w:tcPr>
          <w:p>
            <w:pPr>
              <w:jc w:val="center"/>
            </w:pPr>
            <w:r>
              <w:rPr>
                <w:b/>
              </w:rPr>
              <w:t>GG</w:t>
            </w:r>
          </w:p>
        </w:tc>
      </w:tr>
      <w:tr>
        <w:tc>
          <w:tcPr>
            <w:tcW w:type="dxa" w:w="2340"/>
            <w:shd w:fill="CC2A58"/>
          </w:tcPr>
          <w:p>
            <w:r>
              <w:rPr>
                <w:b/>
                <w:color w:val="FFFFFF"/>
              </w:rPr>
              <w:t>FTO</w:t>
            </w:r>
          </w:p>
        </w:tc>
        <w:tc>
          <w:tcPr>
            <w:tcW w:type="dxa" w:w="2247"/>
          </w:tcPr>
          <w:p>
            <w:pPr>
              <w:jc w:val="center"/>
            </w:pPr>
            <w:r>
              <w:t>T</w:t>
            </w:r>
          </w:p>
        </w:tc>
        <w:tc>
          <w:tcPr>
            <w:tcW w:type="dxa" w:w="2697"/>
          </w:tcPr>
          <w:p>
            <w:pPr>
              <w:jc w:val="center"/>
            </w:pPr>
            <w:r>
              <w:t>A</w:t>
            </w:r>
          </w:p>
        </w:tc>
        <w:tc>
          <w:tcPr>
            <w:tcW w:type="dxa" w:w="3125"/>
          </w:tcPr>
          <w:p>
            <w:pPr>
              <w:jc w:val="center"/>
            </w:pPr>
            <w:r>
              <w:rPr>
                <w:b/>
              </w:rPr>
              <w:t>TT</w:t>
            </w:r>
          </w:p>
        </w:tc>
      </w:tr>
      <w:tr>
        <w:tc>
          <w:tcPr>
            <w:tcW w:type="dxa" w:w="2340"/>
            <w:shd w:fill="CC2A58"/>
          </w:tcPr>
          <w:p>
            <w:r>
              <w:rPr>
                <w:b/>
                <w:color w:val="FFFFFF"/>
              </w:rPr>
              <w:t>FTO</w:t>
            </w:r>
          </w:p>
        </w:tc>
        <w:tc>
          <w:tcPr>
            <w:tcW w:type="dxa" w:w="2247"/>
          </w:tcPr>
          <w:p>
            <w:pPr>
              <w:jc w:val="center"/>
            </w:pPr>
            <w:r>
              <w:t>C</w:t>
            </w:r>
          </w:p>
        </w:tc>
        <w:tc>
          <w:tcPr>
            <w:tcW w:type="dxa" w:w="2697"/>
          </w:tcPr>
          <w:p>
            <w:pPr>
              <w:jc w:val="center"/>
            </w:pPr>
            <w:r>
              <w:t>A</w:t>
            </w:r>
          </w:p>
        </w:tc>
        <w:tc>
          <w:tcPr>
            <w:tcW w:type="dxa" w:w="3125"/>
          </w:tcPr>
          <w:p>
            <w:pPr>
              <w:jc w:val="center"/>
            </w:pPr>
            <w:r>
              <w:rPr>
                <w:b/>
              </w:rPr>
              <w:t>CC</w:t>
            </w:r>
          </w:p>
        </w:tc>
      </w:tr>
      <w:tr>
        <w:tc>
          <w:tcPr>
            <w:tcW w:type="dxa" w:w="2340"/>
            <w:shd w:fill="CC2A58"/>
          </w:tcPr>
          <w:p>
            <w:r>
              <w:rPr>
                <w:b/>
                <w:color w:val="FFFFFF"/>
              </w:rPr>
              <w:t>MC4R</w:t>
            </w:r>
          </w:p>
        </w:tc>
        <w:tc>
          <w:tcPr>
            <w:tcW w:type="dxa" w:w="2247"/>
          </w:tcPr>
          <w:p>
            <w:pPr>
              <w:jc w:val="center"/>
            </w:pPr>
            <w:r>
              <w:t>G</w:t>
            </w:r>
          </w:p>
        </w:tc>
        <w:tc>
          <w:tcPr>
            <w:tcW w:type="dxa" w:w="2697"/>
          </w:tcPr>
          <w:p>
            <w:pPr>
              <w:jc w:val="center"/>
            </w:pPr>
            <w:r>
              <w:t>A</w:t>
            </w:r>
          </w:p>
        </w:tc>
        <w:tc>
          <w:tcPr>
            <w:tcW w:type="dxa" w:w="3125"/>
          </w:tcPr>
          <w:p>
            <w:pPr>
              <w:jc w:val="center"/>
            </w:pPr>
            <w:r>
              <w:rPr>
                <w:b/>
              </w:rPr>
              <w:t>GG</w:t>
            </w:r>
          </w:p>
        </w:tc>
      </w:tr>
    </w:tbl>
    <w:p>
      <w:pPr>
        <w:pStyle w:val="Normal"/>
        <w:spacing w:lineRule="exact" w:line="281"/>
        <w:ind w:hanging="0"/>
        <w:rPr>
          <w:rFonts w:ascii="Calibri" w:hAnsi="Calibri" w:eastAsia="Calibri" w:cs="Calibri"/>
          <w:sz w:val="24"/>
          <w:szCs w:val="24"/>
          <w:lang w:val="it-IT"/>
        </w:rPr>
      </w:pPr>
      <w:r>
        <w:rPr>
          <w:rFonts w:eastAsia="Calibri" w:cs="Calibri"/>
          <w:sz w:val="24"/>
          <w:szCs w:val="24"/>
          <w:lang w:val="it-IT"/>
        </w:rPr>
      </w:r>
    </w:p>
    <w:p>
      <w:pPr>
        <w:pStyle w:val="Normal"/>
        <w:spacing w:lineRule="exact" w:line="281"/>
        <w:ind w:hanging="0"/>
        <w:rPr>
          <w:rFonts w:ascii="Calibri" w:hAnsi="Calibri" w:eastAsia="Calibri" w:cs="Calibri"/>
          <w:sz w:val="24"/>
          <w:szCs w:val="24"/>
          <w:lang w:val="it-IT"/>
        </w:rPr>
      </w:pPr>
      <w:r>
        <w:rPr>
          <w:rFonts w:eastAsia="Calibri" w:cs="Calibri"/>
          <w:sz w:val="24"/>
          <w:szCs w:val="24"/>
          <w:lang w:val="it-IT"/>
        </w:rPr>
      </w:r>
    </w:p>
    <w:tbl>
      <w:tblPr>
        <w:tblStyle w:val="Grigliatabella"/>
        <w:tblW w:w="10457"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360"/>
        <w:gridCol w:w="1607"/>
        <w:gridCol w:w="1606"/>
        <w:gridCol w:w="2344"/>
        <w:gridCol w:w="2540"/>
      </w:tblGrid>
      <w:tr>
        <w:trPr>
          <w:trHeight w:val="454" w:hRule="atLeast"/>
        </w:trPr>
        <w:tc>
          <w:tcPr>
            <w:tcW w:w="2360"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1607"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b/>
                <w:bCs/>
                <w:color w:themeColor="background1" w:val="FFFFFF"/>
                <w:sz w:val="24"/>
                <w:szCs w:val="24"/>
                <w:lang w:val="it-IT"/>
              </w:rPr>
              <w:t>SNP</w:t>
            </w:r>
          </w:p>
        </w:tc>
        <w:tc>
          <w:tcPr>
            <w:tcW w:w="6490"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2360" w:type="dxa"/>
            <w:tcBorders>
              <w:right w:val="nil"/>
            </w:tcBorders>
          </w:tcPr>
          <w:p>
            <w:pPr>
              <w:pStyle w:val="BodyText"/>
              <w:widowControl w:val="false"/>
              <w:suppressAutoHyphens w:val="true"/>
              <w:spacing w:before="74" w:after="0"/>
              <w:ind w:hanging="0" w:left="0"/>
              <w:jc w:val="center"/>
              <w:rPr>
                <w:lang w:val="it-IT"/>
              </w:rPr>
            </w:pPr>
            <w:r>
              <w:rPr/>
            </w:r>
          </w:p>
        </w:tc>
        <w:tc>
          <w:tcPr>
            <w:tcW w:w="1607" w:type="dxa"/>
            <w:tcBorders/>
          </w:tcPr>
          <w:p>
            <w:pPr>
              <w:pStyle w:val="BodyText"/>
              <w:widowControl w:val="false"/>
              <w:suppressAutoHyphens w:val="true"/>
              <w:spacing w:before="74" w:after="0"/>
              <w:ind w:hanging="0" w:left="0"/>
              <w:jc w:val="center"/>
              <w:rPr>
                <w:lang w:val="it-IT"/>
              </w:rPr>
            </w:pPr>
            <w:r>
              <w:rPr>
                <w:lang w:val="it-IT"/>
              </w:rPr>
            </w:r>
          </w:p>
        </w:tc>
        <w:tc>
          <w:tcPr>
            <w:tcW w:w="1606"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344"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254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2360"/>
            <w:shd w:fill="CC2A58"/>
          </w:tcPr>
          <w:p>
            <w:r>
              <w:rPr>
                <w:b/>
                <w:color w:val="FFFFFF"/>
              </w:rPr>
              <w:t>MTHFR</w:t>
            </w:r>
          </w:p>
        </w:tc>
        <w:tc>
          <w:tcPr>
            <w:tcW w:type="dxa" w:w="1607"/>
          </w:tcPr>
          <w:p>
            <w:r>
              <w:t>rs1801133</w:t>
            </w:r>
          </w:p>
        </w:tc>
        <w:tc>
          <w:tcPr>
            <w:tcW w:type="dxa" w:w="1606"/>
          </w:tcPr>
          <w:p>
            <w:pPr>
              <w:jc w:val="center"/>
            </w:pPr>
            <w:r>
              <w:t>G</w:t>
            </w:r>
          </w:p>
        </w:tc>
        <w:tc>
          <w:tcPr>
            <w:tcW w:type="dxa" w:w="2344"/>
          </w:tcPr>
          <w:p>
            <w:pPr>
              <w:jc w:val="center"/>
            </w:pPr>
            <w:r>
              <w:t>A</w:t>
            </w:r>
          </w:p>
        </w:tc>
        <w:tc>
          <w:tcPr>
            <w:tcW w:type="dxa" w:w="2540"/>
          </w:tcPr>
          <w:p>
            <w:pPr>
              <w:jc w:val="center"/>
            </w:pPr>
            <w:r>
              <w:rPr>
                <w:b/>
              </w:rPr>
              <w:t>GG</w:t>
            </w:r>
          </w:p>
        </w:tc>
      </w:tr>
      <w:tr>
        <w:tc>
          <w:tcPr>
            <w:tcW w:type="dxa" w:w="2360"/>
            <w:shd w:fill="CC2A58"/>
          </w:tcPr>
          <w:p>
            <w:r>
              <w:rPr>
                <w:b/>
                <w:color w:val="FFFFFF"/>
              </w:rPr>
              <w:t>MTHFR</w:t>
            </w:r>
          </w:p>
        </w:tc>
        <w:tc>
          <w:tcPr>
            <w:tcW w:type="dxa" w:w="1607"/>
          </w:tcPr>
          <w:p>
            <w:r>
              <w:t>rs1801131</w:t>
            </w:r>
          </w:p>
        </w:tc>
        <w:tc>
          <w:tcPr>
            <w:tcW w:type="dxa" w:w="1606"/>
          </w:tcPr>
          <w:p>
            <w:pPr>
              <w:jc w:val="center"/>
            </w:pPr>
            <w:r>
              <w:t>T</w:t>
            </w:r>
          </w:p>
        </w:tc>
        <w:tc>
          <w:tcPr>
            <w:tcW w:type="dxa" w:w="2344"/>
          </w:tcPr>
          <w:p>
            <w:pPr>
              <w:jc w:val="center"/>
            </w:pPr>
            <w:r>
              <w:t>G</w:t>
            </w:r>
          </w:p>
        </w:tc>
        <w:tc>
          <w:tcPr>
            <w:tcW w:type="dxa" w:w="2540"/>
          </w:tcPr>
          <w:p>
            <w:pPr>
              <w:jc w:val="center"/>
            </w:pPr>
            <w:r>
              <w:rPr>
                <w:b/>
              </w:rPr>
              <w:t>TT</w:t>
            </w:r>
          </w:p>
        </w:tc>
      </w:tr>
    </w:tbl>
    <w:p>
      <w:pPr>
        <w:pStyle w:val="Normal"/>
        <w:spacing w:lineRule="exact" w:line="281"/>
        <w:ind w:hanging="0"/>
        <w:rPr>
          <w:rFonts w:ascii="Calibri" w:hAnsi="Calibri" w:eastAsia="Calibri" w:cs="Calibri"/>
          <w:sz w:val="24"/>
          <w:szCs w:val="24"/>
          <w:lang w:val="it-IT"/>
        </w:rPr>
      </w:pPr>
      <w:r>
        <w:rPr>
          <w:rFonts w:eastAsia="Calibri" w:cs="Calibri"/>
          <w:sz w:val="24"/>
          <w:szCs w:val="24"/>
          <w:lang w:val="it-IT"/>
        </w:rPr>
      </w:r>
      <w:r>
        <w:br w:type="page"/>
      </w:r>
    </w:p>
    <w:p>
      <w:pPr>
        <w:pStyle w:val="Heading1"/>
        <w:spacing w:before="0" w:after="0"/>
        <w:ind w:hanging="0" w:left="2147"/>
        <w:rPr>
          <w:b w:val="false"/>
          <w:bCs w:val="false"/>
          <w:color w:val="92D050"/>
        </w:rPr>
      </w:pPr>
      <w:r>
        <w:rPr>
          <w:color w:val="92D050"/>
          <w:spacing w:val="-1"/>
        </w:rPr>
        <w:t>PREDISPOSIZIONE</w:t>
      </w:r>
      <w:r>
        <w:rPr>
          <w:color w:val="92D050"/>
          <w:spacing w:val="1"/>
        </w:rPr>
        <w:t xml:space="preserve"> </w:t>
      </w:r>
      <w:r>
        <w:rPr>
          <w:color w:val="92D050"/>
          <w:spacing w:val="-1"/>
        </w:rPr>
        <w:t>GENETICA</w:t>
      </w:r>
      <w:r>
        <w:rPr>
          <w:color w:val="92D050"/>
          <w:spacing w:val="1"/>
        </w:rPr>
        <w:t xml:space="preserve"> </w:t>
      </w:r>
      <w:r>
        <w:rPr>
          <w:color w:val="92D050"/>
          <w:spacing w:val="-1"/>
        </w:rPr>
        <w:t>ALLE</w:t>
      </w:r>
      <w:r>
        <w:rPr>
          <w:color w:val="92D050"/>
          <w:spacing w:val="1"/>
        </w:rPr>
        <w:t xml:space="preserve"> </w:t>
      </w:r>
      <w:r>
        <w:rPr>
          <w:color w:val="92D050"/>
          <w:spacing w:val="-1"/>
        </w:rPr>
        <w:t>INTOLLERANZE</w:t>
      </w:r>
    </w:p>
    <w:p>
      <w:pPr>
        <w:pStyle w:val="Normal"/>
        <w:spacing w:before="4" w:after="0"/>
        <w:rPr>
          <w:rFonts w:ascii="Arial" w:hAnsi="Arial" w:eastAsia="Arial" w:cs="Arial"/>
          <w:b/>
          <w:bCs/>
          <w:sz w:val="25"/>
          <w:szCs w:val="25"/>
        </w:rPr>
      </w:pPr>
      <w:r>
        <w:rPr>
          <w:rFonts w:eastAsia="Arial" w:cs="Arial" w:ascii="Arial" w:hAnsi="Arial"/>
          <w:b/>
          <w:bCs/>
          <w:sz w:val="25"/>
          <w:szCs w:val="25"/>
        </w:rPr>
      </w:r>
    </w:p>
    <w:p>
      <w:pPr>
        <w:pStyle w:val="BodyText"/>
        <w:spacing w:lineRule="auto" w:line="271"/>
        <w:ind w:hanging="0" w:left="0" w:right="98"/>
        <w:jc w:val="both"/>
        <w:rPr>
          <w:lang w:val="it-IT"/>
        </w:rPr>
      </w:pPr>
      <w:r>
        <w:rPr>
          <w:spacing w:val="-1"/>
          <w:lang w:val="it-IT"/>
        </w:rPr>
        <w:t>Le intolleranze alimentari in età pediatrica richiedono una gestione attenta e personalizzata. Un'adeguata diagnosi e un approccio dietetico corretto possono aiutare a minimizzare i sintomi e migliorare la qualità della vita dei bambini affetti. È fondamentale garantire un trattamento efficace e personalizzato considerando la componente genetica.</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Heading2"/>
        <w:ind w:hanging="0" w:left="0"/>
        <w:rPr>
          <w:b w:val="false"/>
          <w:bCs w:val="false"/>
          <w:spacing w:val="-8"/>
          <w:lang w:val="it-IT"/>
        </w:rPr>
      </w:pPr>
      <w:r>
        <w:rPr>
          <w:lang w:val="it-IT"/>
        </w:rPr>
        <w:t>IL</w:t>
      </w:r>
      <w:r>
        <w:rPr>
          <w:spacing w:val="-9"/>
          <w:lang w:val="it-IT"/>
        </w:rPr>
        <w:t xml:space="preserve"> </w:t>
      </w:r>
      <w:r>
        <w:rPr>
          <w:lang w:val="it-IT"/>
        </w:rPr>
        <w:t>TUO</w:t>
      </w:r>
      <w:r>
        <w:rPr>
          <w:spacing w:val="-8"/>
          <w:lang w:val="it-IT"/>
        </w:rPr>
        <w:t xml:space="preserve"> </w:t>
      </w:r>
      <w:r>
        <w:rPr>
          <w:spacing w:val="-1"/>
          <w:lang w:val="it-IT"/>
        </w:rPr>
        <w:t>RISULTATO:</w:t>
      </w:r>
      <w:r>
        <w:rPr>
          <w:spacing w:val="-8"/>
          <w:lang w:val="it-IT"/>
        </w:rPr>
        <w:t xml:space="preserve"> </w:t>
      </w:r>
      <w:r>
        <w:rPr>
          <w:b w:val="false"/>
          <w:bCs w:val="false"/>
          <w:spacing w:val="-8"/>
          <w:lang w:val="it-IT"/>
        </w:rPr>
        <w:t>PREDISPOSIZIONE GENETICA AD UNA ELEVATA  SENSIBILITA' ALLA CAFFEINA.</w:t>
      </w:r>
    </w:p>
    <w:p>
      <w:pPr>
        <w:pStyle w:val="Heading2"/>
        <w:rPr>
          <w:b w:val="false"/>
          <w:bCs w:val="false"/>
          <w:spacing w:val="-8"/>
          <w:lang w:val="it-IT"/>
        </w:rPr>
      </w:pPr>
      <w:r>
        <w:rPr>
          <w:b w:val="false"/>
          <w:bCs w:val="false"/>
          <w:spacing w:val="-8"/>
          <w:lang w:val="it-IT"/>
        </w:rPr>
      </w:r>
    </w:p>
    <w:p>
      <w:pPr>
        <w:pStyle w:val="Heading2"/>
        <w:rPr>
          <w:b w:val="false"/>
          <w:bCs w:val="false"/>
          <w:spacing w:val="-8"/>
          <w:lang w:val="it-IT"/>
        </w:rPr>
      </w:pPr>
      <w:r>
        <w:rPr>
          <w:b w:val="false"/>
          <w:bCs w:val="false"/>
          <w:spacing w:val="-8"/>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842"/>
        <w:gridCol w:w="1329"/>
        <w:gridCol w:w="2130"/>
        <w:gridCol w:w="1681"/>
        <w:gridCol w:w="3368"/>
      </w:tblGrid>
      <w:tr>
        <w:trPr>
          <w:trHeight w:val="454" w:hRule="atLeast"/>
        </w:trPr>
        <w:tc>
          <w:tcPr>
            <w:tcW w:w="184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5140"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368"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1842" w:type="dxa"/>
            <w:tcBorders/>
          </w:tcPr>
          <w:p>
            <w:pPr>
              <w:pStyle w:val="BodyText"/>
              <w:widowControl w:val="false"/>
              <w:suppressAutoHyphens w:val="true"/>
              <w:spacing w:before="74" w:after="0"/>
              <w:ind w:hanging="0" w:left="0"/>
              <w:jc w:val="center"/>
              <w:rPr>
                <w:lang w:val="it-IT"/>
              </w:rPr>
            </w:pPr>
            <w:r>
              <w:rPr>
                <w:lang w:val="it-IT"/>
              </w:rPr>
            </w:r>
          </w:p>
        </w:tc>
        <w:tc>
          <w:tcPr>
            <w:tcW w:w="132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3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168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3368" w:type="dxa"/>
            <w:tcBorders/>
          </w:tcPr>
          <w:p>
            <w:pPr>
              <w:pStyle w:val="BodyText"/>
              <w:widowControl w:val="false"/>
              <w:suppressAutoHyphens w:val="true"/>
              <w:spacing w:before="74" w:after="0"/>
              <w:ind w:hanging="0" w:left="0"/>
              <w:jc w:val="center"/>
              <w:rPr>
                <w:lang w:val="it-IT"/>
              </w:rPr>
            </w:pPr>
            <w:r>
              <w:rPr>
                <w:lang w:val="it-IT"/>
              </w:rPr>
            </w:r>
          </w:p>
        </w:tc>
      </w:tr>
      <w:tr>
        <w:tc>
          <w:tcPr>
            <w:tcW w:type="dxa" w:w="1842"/>
            <w:shd w:fill="92CF50"/>
          </w:tcPr>
          <w:p>
            <w:r>
              <w:rPr>
                <w:b/>
                <w:color w:val="FFFFFF"/>
              </w:rPr>
              <w:t>ALDOB</w:t>
            </w:r>
          </w:p>
        </w:tc>
        <w:tc>
          <w:tcPr>
            <w:tcW w:type="dxa" w:w="1329"/>
          </w:tcPr>
          <w:p>
            <w:pPr>
              <w:jc w:val="center"/>
            </w:pPr>
            <w:r>
              <w:t>G</w:t>
            </w:r>
          </w:p>
        </w:tc>
        <w:tc>
          <w:tcPr>
            <w:tcW w:type="dxa" w:w="2130"/>
          </w:tcPr>
          <w:p>
            <w:pPr>
              <w:jc w:val="center"/>
            </w:pPr>
            <w:r>
              <w:t>T</w:t>
            </w:r>
          </w:p>
        </w:tc>
        <w:tc>
          <w:tcPr>
            <w:tcW w:type="dxa" w:w="1681"/>
          </w:tcPr>
          <w:p>
            <w:pPr>
              <w:jc w:val="center"/>
            </w:pPr>
            <w:r>
              <w:rPr>
                <w:b/>
              </w:rPr>
              <w:t>GG</w:t>
            </w:r>
          </w:p>
        </w:tc>
        <w:tc>
          <w:tcPr>
            <w:tcW w:type="dxa" w:w="3368"/>
          </w:tcPr>
          <w:p>
            <w:pPr>
              <w:jc w:val="center"/>
            </w:pPr>
            <w:r>
              <w:rPr>
                <w:rFonts w:ascii="Arial" w:hAnsi="Arial"/>
              </w:rPr>
              <w:t>Fruttosio</w:t>
            </w:r>
          </w:p>
        </w:tc>
      </w:tr>
      <w:tr>
        <w:tc>
          <w:tcPr>
            <w:tcW w:type="dxa" w:w="1842"/>
            <w:shd w:fill="92CF50"/>
          </w:tcPr>
          <w:p>
            <w:r>
              <w:rPr>
                <w:b/>
                <w:color w:val="FFFFFF"/>
              </w:rPr>
              <w:t>ALDOB</w:t>
            </w:r>
          </w:p>
        </w:tc>
        <w:tc>
          <w:tcPr>
            <w:tcW w:type="dxa" w:w="1329"/>
          </w:tcPr>
          <w:p>
            <w:pPr>
              <w:jc w:val="center"/>
            </w:pPr>
            <w:r>
              <w:t>C</w:t>
            </w:r>
          </w:p>
        </w:tc>
        <w:tc>
          <w:tcPr>
            <w:tcW w:type="dxa" w:w="2130"/>
          </w:tcPr>
          <w:p>
            <w:pPr>
              <w:jc w:val="center"/>
            </w:pPr>
            <w:r>
              <w:t>G</w:t>
            </w:r>
          </w:p>
        </w:tc>
        <w:tc>
          <w:tcPr>
            <w:tcW w:type="dxa" w:w="1681"/>
          </w:tcPr>
          <w:p>
            <w:pPr>
              <w:jc w:val="center"/>
            </w:pPr>
            <w:r>
              <w:rPr>
                <w:b/>
              </w:rPr>
              <w:t>CC</w:t>
            </w:r>
          </w:p>
        </w:tc>
        <w:tc>
          <w:tcPr>
            <w:tcW w:type="dxa" w:w="3368"/>
          </w:tcPr>
          <w:p>
            <w:pPr>
              <w:jc w:val="center"/>
            </w:pPr>
            <w:r>
              <w:rPr>
                <w:rFonts w:ascii="Arial" w:hAnsi="Arial"/>
              </w:rPr>
              <w:t>Fruttosio</w:t>
            </w:r>
          </w:p>
        </w:tc>
      </w:tr>
      <w:tr>
        <w:tc>
          <w:tcPr>
            <w:tcW w:type="dxa" w:w="1842"/>
            <w:shd w:fill="92CF50"/>
          </w:tcPr>
          <w:p>
            <w:r>
              <w:rPr>
                <w:b/>
                <w:color w:val="FFFFFF"/>
              </w:rPr>
              <w:t>LCT (MCM6)</w:t>
            </w:r>
          </w:p>
        </w:tc>
        <w:tc>
          <w:tcPr>
            <w:tcW w:type="dxa" w:w="1329"/>
          </w:tcPr>
          <w:p>
            <w:pPr>
              <w:jc w:val="center"/>
            </w:pPr>
            <w:r>
              <w:t>A</w:t>
            </w:r>
          </w:p>
        </w:tc>
        <w:tc>
          <w:tcPr>
            <w:tcW w:type="dxa" w:w="2130"/>
          </w:tcPr>
          <w:p>
            <w:pPr>
              <w:jc w:val="center"/>
            </w:pPr>
            <w:r>
              <w:t>G</w:t>
            </w:r>
          </w:p>
        </w:tc>
        <w:tc>
          <w:tcPr>
            <w:tcW w:type="dxa" w:w="1681"/>
          </w:tcPr>
          <w:p>
            <w:pPr>
              <w:jc w:val="center"/>
            </w:pPr>
            <w:r>
              <w:rPr>
                <w:b/>
              </w:rPr>
              <w:t>AA</w:t>
            </w:r>
          </w:p>
        </w:tc>
        <w:tc>
          <w:tcPr>
            <w:tcW w:type="dxa" w:w="3368"/>
          </w:tcPr>
          <w:p>
            <w:pPr>
              <w:jc w:val="center"/>
            </w:pPr>
            <w:r>
              <w:rPr>
                <w:rFonts w:ascii="Arial" w:hAnsi="Arial"/>
              </w:rPr>
              <w:t>Lattosio</w:t>
            </w:r>
          </w:p>
        </w:tc>
      </w:tr>
      <w:tr>
        <w:tc>
          <w:tcPr>
            <w:tcW w:type="dxa" w:w="1842"/>
            <w:shd w:fill="92CF50"/>
          </w:tcPr>
          <w:p>
            <w:r>
              <w:rPr>
                <w:b/>
                <w:color w:val="FFFFFF"/>
              </w:rPr>
              <w:t>CLDN1</w:t>
            </w:r>
          </w:p>
        </w:tc>
        <w:tc>
          <w:tcPr>
            <w:tcW w:type="dxa" w:w="1329"/>
          </w:tcPr>
          <w:p>
            <w:pPr>
              <w:jc w:val="center"/>
            </w:pPr>
            <w:r>
              <w:t>A</w:t>
            </w:r>
          </w:p>
        </w:tc>
        <w:tc>
          <w:tcPr>
            <w:tcW w:type="dxa" w:w="2130"/>
          </w:tcPr>
          <w:p>
            <w:pPr>
              <w:jc w:val="center"/>
            </w:pPr>
            <w:r>
              <w:t>T</w:t>
            </w:r>
          </w:p>
        </w:tc>
        <w:tc>
          <w:tcPr>
            <w:tcW w:type="dxa" w:w="1681"/>
          </w:tcPr>
          <w:p>
            <w:pPr>
              <w:jc w:val="center"/>
            </w:pPr>
            <w:r>
              <w:rPr>
                <w:b/>
              </w:rPr>
              <w:t>AA</w:t>
            </w:r>
          </w:p>
        </w:tc>
        <w:tc>
          <w:tcPr>
            <w:tcW w:type="dxa" w:w="3368"/>
          </w:tcPr>
          <w:p>
            <w:pPr>
              <w:jc w:val="center"/>
            </w:pPr>
            <w:r>
              <w:rPr>
                <w:rFonts w:ascii="Arial" w:hAnsi="Arial"/>
              </w:rPr>
              <w:t>Nichel</w:t>
            </w:r>
          </w:p>
        </w:tc>
      </w:tr>
      <w:tr>
        <w:tc>
          <w:tcPr>
            <w:tcW w:type="dxa" w:w="1842"/>
            <w:shd w:fill="92CF50"/>
          </w:tcPr>
          <w:p>
            <w:r>
              <w:rPr>
                <w:b/>
                <w:color w:val="FFFFFF"/>
              </w:rPr>
              <w:t>CLDN1</w:t>
            </w:r>
          </w:p>
        </w:tc>
        <w:tc>
          <w:tcPr>
            <w:tcW w:type="dxa" w:w="1329"/>
          </w:tcPr>
          <w:p>
            <w:pPr>
              <w:jc w:val="center"/>
            </w:pPr>
            <w:r>
              <w:t>G</w:t>
            </w:r>
          </w:p>
        </w:tc>
        <w:tc>
          <w:tcPr>
            <w:tcW w:type="dxa" w:w="2130"/>
          </w:tcPr>
          <w:p>
            <w:pPr>
              <w:jc w:val="center"/>
            </w:pPr>
            <w:r>
              <w:t>C</w:t>
            </w:r>
          </w:p>
        </w:tc>
        <w:tc>
          <w:tcPr>
            <w:tcW w:type="dxa" w:w="1681"/>
          </w:tcPr>
          <w:p>
            <w:pPr>
              <w:jc w:val="center"/>
            </w:pPr>
            <w:r>
              <w:rPr>
                <w:b/>
              </w:rPr>
              <w:t>GG</w:t>
            </w:r>
          </w:p>
        </w:tc>
        <w:tc>
          <w:tcPr>
            <w:tcW w:type="dxa" w:w="3368"/>
          </w:tcPr>
          <w:p>
            <w:pPr>
              <w:jc w:val="center"/>
            </w:pPr>
            <w:r>
              <w:rPr>
                <w:rFonts w:ascii="Arial" w:hAnsi="Arial"/>
              </w:rPr>
              <w:t>Nichel</w:t>
            </w:r>
          </w:p>
        </w:tc>
      </w:tr>
      <w:tr>
        <w:tc>
          <w:tcPr>
            <w:tcW w:type="dxa" w:w="1842"/>
            <w:shd w:fill="92CF50"/>
          </w:tcPr>
          <w:p>
            <w:r>
              <w:rPr>
                <w:b/>
                <w:color w:val="FFFFFF"/>
              </w:rPr>
              <w:t>CLDN1</w:t>
            </w:r>
          </w:p>
        </w:tc>
        <w:tc>
          <w:tcPr>
            <w:tcW w:type="dxa" w:w="1329"/>
          </w:tcPr>
          <w:p>
            <w:pPr>
              <w:jc w:val="center"/>
            </w:pPr>
            <w:r>
              <w:t>G</w:t>
            </w:r>
          </w:p>
        </w:tc>
        <w:tc>
          <w:tcPr>
            <w:tcW w:type="dxa" w:w="2130"/>
          </w:tcPr>
          <w:p>
            <w:pPr>
              <w:jc w:val="center"/>
            </w:pPr>
            <w:r>
              <w:t>T</w:t>
            </w:r>
          </w:p>
        </w:tc>
        <w:tc>
          <w:tcPr>
            <w:tcW w:type="dxa" w:w="1681"/>
          </w:tcPr>
          <w:p>
            <w:pPr>
              <w:jc w:val="center"/>
            </w:pPr>
            <w:r>
              <w:rPr>
                <w:b/>
              </w:rPr>
              <w:t>GG</w:t>
            </w:r>
          </w:p>
        </w:tc>
        <w:tc>
          <w:tcPr>
            <w:tcW w:type="dxa" w:w="3368"/>
          </w:tcPr>
          <w:p>
            <w:pPr>
              <w:jc w:val="center"/>
            </w:pPr>
            <w:r>
              <w:rPr>
                <w:rFonts w:ascii="Arial" w:hAnsi="Arial"/>
              </w:rPr>
              <w:t>Nichel</w:t>
            </w:r>
          </w:p>
        </w:tc>
      </w:tr>
      <w:tr>
        <w:tc>
          <w:tcPr>
            <w:tcW w:type="dxa" w:w="1842"/>
            <w:shd w:fill="92CF50"/>
          </w:tcPr>
          <w:p>
            <w:r>
              <w:rPr>
                <w:b/>
                <w:color w:val="FFFFFF"/>
              </w:rPr>
              <w:t>ALDH2</w:t>
            </w:r>
          </w:p>
        </w:tc>
        <w:tc>
          <w:tcPr>
            <w:tcW w:type="dxa" w:w="1329"/>
          </w:tcPr>
          <w:p>
            <w:pPr>
              <w:jc w:val="center"/>
            </w:pPr>
            <w:r>
              <w:t>G</w:t>
            </w:r>
          </w:p>
        </w:tc>
        <w:tc>
          <w:tcPr>
            <w:tcW w:type="dxa" w:w="2130"/>
          </w:tcPr>
          <w:p>
            <w:pPr>
              <w:jc w:val="center"/>
            </w:pPr>
            <w:r>
              <w:t>A</w:t>
            </w:r>
          </w:p>
        </w:tc>
        <w:tc>
          <w:tcPr>
            <w:tcW w:type="dxa" w:w="1681"/>
          </w:tcPr>
          <w:p>
            <w:pPr>
              <w:jc w:val="center"/>
            </w:pPr>
            <w:r>
              <w:rPr>
                <w:b/>
              </w:rPr>
              <w:t>GG</w:t>
            </w:r>
          </w:p>
        </w:tc>
        <w:tc>
          <w:tcPr>
            <w:tcW w:type="dxa" w:w="3368"/>
          </w:tcPr>
          <w:p>
            <w:pPr>
              <w:jc w:val="center"/>
            </w:pPr>
            <w:r>
              <w:rPr>
                <w:rFonts w:ascii="Arial" w:hAnsi="Arial"/>
              </w:rPr>
              <w:t>Alcool</w:t>
            </w:r>
          </w:p>
        </w:tc>
      </w:tr>
      <w:tr>
        <w:tc>
          <w:tcPr>
            <w:tcW w:type="dxa" w:w="1842"/>
            <w:shd w:fill="92CF50"/>
          </w:tcPr>
          <w:p>
            <w:r>
              <w:rPr>
                <w:b/>
                <w:color w:val="FFFFFF"/>
              </w:rPr>
              <w:t>ADH1B*2</w:t>
            </w:r>
          </w:p>
        </w:tc>
        <w:tc>
          <w:tcPr>
            <w:tcW w:type="dxa" w:w="1329"/>
          </w:tcPr>
          <w:p>
            <w:pPr>
              <w:jc w:val="center"/>
            </w:pPr>
            <w:r>
              <w:t>C</w:t>
            </w:r>
          </w:p>
        </w:tc>
        <w:tc>
          <w:tcPr>
            <w:tcW w:type="dxa" w:w="2130"/>
          </w:tcPr>
          <w:p>
            <w:pPr>
              <w:jc w:val="center"/>
            </w:pPr>
            <w:r>
              <w:t>T</w:t>
            </w:r>
          </w:p>
        </w:tc>
        <w:tc>
          <w:tcPr>
            <w:tcW w:type="dxa" w:w="1681"/>
          </w:tcPr>
          <w:p>
            <w:pPr>
              <w:jc w:val="center"/>
            </w:pPr>
            <w:r>
              <w:rPr>
                <w:b/>
              </w:rPr>
              <w:t>CC</w:t>
            </w:r>
          </w:p>
        </w:tc>
        <w:tc>
          <w:tcPr>
            <w:tcW w:type="dxa" w:w="3368"/>
          </w:tcPr>
          <w:p>
            <w:pPr>
              <w:jc w:val="center"/>
            </w:pPr>
            <w:r>
              <w:rPr>
                <w:rFonts w:ascii="Arial" w:hAnsi="Arial"/>
              </w:rPr>
              <w:t>Alcool</w:t>
            </w:r>
          </w:p>
        </w:tc>
      </w:tr>
      <w:tr>
        <w:tc>
          <w:tcPr>
            <w:tcW w:type="dxa" w:w="1842"/>
            <w:shd w:fill="92CF50"/>
          </w:tcPr>
          <w:p>
            <w:r>
              <w:rPr>
                <w:b/>
                <w:color w:val="FFFFFF"/>
              </w:rPr>
              <w:t>HLADQA1-B1</w:t>
            </w:r>
          </w:p>
        </w:tc>
        <w:tc>
          <w:tcPr>
            <w:tcW w:type="dxa" w:w="1329"/>
          </w:tcPr>
          <w:p>
            <w:pPr>
              <w:jc w:val="center"/>
            </w:pPr>
            <w:r>
              <w:t>Normale</w:t>
            </w:r>
          </w:p>
        </w:tc>
        <w:tc>
          <w:tcPr>
            <w:tcW w:type="dxa" w:w="2130"/>
          </w:tcPr>
          <w:p>
            <w:pPr>
              <w:jc w:val="center"/>
            </w:pPr>
            <w:r>
              <w:t>DQ8/DQ7.5/DQ2.5</w:t>
            </w:r>
          </w:p>
        </w:tc>
        <w:tc>
          <w:tcPr>
            <w:tcW w:type="dxa" w:w="1681"/>
          </w:tcPr>
          <w:p>
            <w:pPr>
              <w:jc w:val="center"/>
            </w:pPr>
            <w:r>
              <w:rPr>
                <w:b/>
              </w:rPr>
              <w:t>Normale</w:t>
            </w:r>
          </w:p>
        </w:tc>
        <w:tc>
          <w:tcPr>
            <w:tcW w:type="dxa" w:w="3368"/>
          </w:tcPr>
          <w:p>
            <w:pPr>
              <w:jc w:val="center"/>
            </w:pPr>
            <w:r>
              <w:rPr>
                <w:rFonts w:ascii="Arial" w:hAnsi="Arial"/>
              </w:rPr>
              <w:t>Glutine</w:t>
            </w:r>
          </w:p>
        </w:tc>
      </w:tr>
    </w:tbl>
    <w:p>
      <w:pPr>
        <w:pStyle w:val="Normal"/>
        <w:rPr>
          <w:b w:val="false"/>
          <w:bCs w:val="false"/>
          <w:spacing w:val="-8"/>
          <w:lang w:val="it-IT"/>
        </w:rPr>
      </w:pPr>
      <w:r>
        <w:rPr>
          <w:b w:val="false"/>
          <w:bCs w:val="false"/>
          <w:spacing w:val="-8"/>
          <w:lang w:val="it-IT"/>
        </w:rPr>
      </w:r>
    </w:p>
    <w:p>
      <w:pPr>
        <w:pStyle w:val="Normal"/>
        <w:rPr>
          <w:b w:val="false"/>
          <w:bCs w:val="false"/>
          <w:spacing w:val="-8"/>
          <w:lang w:val="it-IT"/>
        </w:rPr>
      </w:pPr>
      <w:r>
        <w:rPr>
          <w:b w:val="false"/>
          <w:bCs w:val="false"/>
          <w:spacing w:val="-8"/>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92"/>
        <w:gridCol w:w="2427"/>
        <w:gridCol w:w="2354"/>
        <w:gridCol w:w="1342"/>
        <w:gridCol w:w="2435"/>
      </w:tblGrid>
      <w:tr>
        <w:trPr>
          <w:trHeight w:val="454" w:hRule="atLeast"/>
        </w:trPr>
        <w:tc>
          <w:tcPr>
            <w:tcW w:w="179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6123"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2435"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1792" w:type="dxa"/>
            <w:tcBorders/>
          </w:tcPr>
          <w:p>
            <w:pPr>
              <w:pStyle w:val="BodyText"/>
              <w:widowControl w:val="false"/>
              <w:suppressAutoHyphens w:val="true"/>
              <w:spacing w:before="74" w:after="0"/>
              <w:ind w:hanging="0" w:left="0"/>
              <w:jc w:val="center"/>
              <w:rPr>
                <w:lang w:val="it-IT"/>
              </w:rPr>
            </w:pPr>
            <w:r>
              <w:rPr/>
            </w:r>
          </w:p>
        </w:tc>
        <w:tc>
          <w:tcPr>
            <w:tcW w:w="2427" w:type="dxa"/>
            <w:tcBorders/>
          </w:tcPr>
          <w:p>
            <w:pPr>
              <w:pStyle w:val="BodyText"/>
              <w:widowControl w:val="false"/>
              <w:suppressAutoHyphens w:val="true"/>
              <w:spacing w:before="74" w:after="0"/>
              <w:ind w:hanging="0" w:left="0"/>
              <w:jc w:val="center"/>
              <w:rPr>
                <w:rFonts w:ascii="Arial" w:hAnsi="Arial" w:eastAsia="Arial" w:cs="" w:cstheme="minorBidi"/>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VELOCE</w:t>
            </w:r>
          </w:p>
        </w:tc>
        <w:tc>
          <w:tcPr>
            <w:tcW w:w="2354" w:type="dxa"/>
            <w:tcBorders/>
          </w:tcPr>
          <w:p>
            <w:pPr>
              <w:pStyle w:val="BodyText"/>
              <w:widowControl w:val="false"/>
              <w:suppressAutoHyphens w:val="true"/>
              <w:spacing w:before="74" w:after="0"/>
              <w:ind w:hanging="0" w:left="0"/>
              <w:jc w:val="center"/>
              <w:rPr>
                <w:rFonts w:ascii="Arial" w:hAnsi="Arial" w:eastAsia="Arial" w:cs="" w:cstheme="minorBidi"/>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LENTO</w:t>
            </w:r>
          </w:p>
        </w:tc>
        <w:tc>
          <w:tcPr>
            <w:tcW w:w="1342"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2435" w:type="dxa"/>
            <w:tcBorders/>
          </w:tcPr>
          <w:p>
            <w:pPr>
              <w:pStyle w:val="BodyText"/>
              <w:widowControl w:val="false"/>
              <w:suppressAutoHyphens w:val="true"/>
              <w:spacing w:before="74" w:after="0"/>
              <w:ind w:hanging="0" w:left="0"/>
              <w:jc w:val="center"/>
              <w:rPr>
                <w:lang w:val="it-IT"/>
              </w:rPr>
            </w:pPr>
            <w:r>
              <w:rPr>
                <w:lang w:val="it-IT"/>
              </w:rPr>
            </w:r>
          </w:p>
        </w:tc>
      </w:tr>
      <w:tr>
        <w:tc>
          <w:tcPr>
            <w:tcW w:type="dxa" w:w="1792"/>
            <w:shd w:fill="92CF50"/>
          </w:tcPr>
          <w:p>
            <w:r>
              <w:rPr>
                <w:b/>
                <w:color w:val="FFFFFF"/>
              </w:rPr>
              <w:t>CYP1A2</w:t>
            </w:r>
          </w:p>
        </w:tc>
        <w:tc>
          <w:tcPr>
            <w:tcW w:type="dxa" w:w="2427"/>
          </w:tcPr>
          <w:p>
            <w:pPr>
              <w:jc w:val="center"/>
            </w:pPr>
            <w:r>
              <w:t>C</w:t>
            </w:r>
          </w:p>
        </w:tc>
        <w:tc>
          <w:tcPr>
            <w:tcW w:type="dxa" w:w="2354"/>
          </w:tcPr>
          <w:p>
            <w:pPr>
              <w:jc w:val="center"/>
            </w:pPr>
            <w:r>
              <w:t>A</w:t>
            </w:r>
          </w:p>
        </w:tc>
        <w:tc>
          <w:tcPr>
            <w:tcW w:type="dxa" w:w="1342"/>
          </w:tcPr>
          <w:p>
            <w:pPr>
              <w:jc w:val="center"/>
            </w:pPr>
            <w:r>
              <w:rPr>
                <w:b/>
              </w:rPr>
              <w:t>CC</w:t>
            </w:r>
          </w:p>
        </w:tc>
        <w:tc>
          <w:tcPr>
            <w:tcW w:type="dxa" w:w="2435"/>
          </w:tcPr>
          <w:p>
            <w:pPr>
              <w:jc w:val="center"/>
            </w:pPr>
            <w:r>
              <w:rPr>
                <w:rFonts w:ascii="Arial" w:hAnsi="Arial"/>
              </w:rPr>
              <w:t>Caffeina</w:t>
            </w:r>
          </w:p>
        </w:tc>
      </w:tr>
    </w:tbl>
    <w:p>
      <w:pPr>
        <w:pStyle w:val="Normal"/>
        <w:spacing w:before="8" w:after="0"/>
        <w:rPr>
          <w:rFonts w:ascii="Arial" w:hAnsi="Arial" w:eastAsia="Arial" w:cs="Arial"/>
          <w:b/>
          <w:bCs/>
          <w:sz w:val="19"/>
          <w:szCs w:val="19"/>
          <w:lang w:val="it-IT"/>
        </w:rPr>
      </w:pPr>
      <w:r>
        <w:rPr>
          <w:rFonts w:eastAsia="Arial" w:cs="Arial" w:ascii="Arial" w:hAnsi="Arial"/>
          <w:b/>
          <w:bCs/>
          <w:sz w:val="19"/>
          <w:szCs w:val="19"/>
          <w:lang w:val="it-IT"/>
        </w:rPr>
      </w:r>
      <w:r>
        <w:br w:type="page"/>
      </w:r>
    </w:p>
    <w:p>
      <w:pPr>
        <w:pStyle w:val="Normal"/>
        <w:spacing w:before="0" w:after="0"/>
        <w:rPr>
          <w:rFonts w:ascii="Arial" w:hAnsi="Arial" w:eastAsia="Arial" w:cs="Arial"/>
          <w:b/>
          <w:bCs/>
          <w:sz w:val="17"/>
          <w:szCs w:val="17"/>
        </w:rPr>
      </w:pPr>
      <w:r>
        <w:rPr>
          <w:rFonts w:eastAsia="Arial" w:cs="Arial" w:ascii="Arial" w:hAnsi="Arial"/>
          <w:b/>
          <w:bCs/>
          <w:sz w:val="17"/>
          <w:szCs w:val="17"/>
        </w:rPr>
      </w:r>
    </w:p>
    <w:p>
      <w:pPr>
        <w:pStyle w:val="Normal"/>
        <w:spacing w:before="69" w:after="0"/>
        <w:ind w:hanging="0"/>
        <w:jc w:val="center"/>
        <w:rPr>
          <w:rFonts w:ascii="Arial" w:hAnsi="Arial" w:eastAsia="Arial" w:cs="Arial"/>
          <w:sz w:val="24"/>
          <w:szCs w:val="24"/>
          <w:lang w:val="it-IT"/>
        </w:rPr>
      </w:pPr>
      <w:r>
        <w:rPr>
          <w:rFonts w:eastAsia="Arial" w:cs="Arial" w:ascii="Arial" w:hAnsi="Arial"/>
          <w:b/>
          <w:color w:val="82CBD9"/>
          <w:spacing w:val="-1"/>
          <w:sz w:val="24"/>
          <w:szCs w:val="24"/>
          <w:lang w:val="it-IT"/>
        </w:rPr>
        <w:t>PREDISPOSIZIONE GENETICA ALL’INSORGENZA DI CARIE</w:t>
      </w:r>
    </w:p>
    <w:p>
      <w:pPr>
        <w:pStyle w:val="Normal"/>
        <w:spacing w:before="6"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117"/>
        <w:jc w:val="both"/>
        <w:rPr>
          <w:lang w:val="it-IT"/>
        </w:rPr>
      </w:pPr>
      <w:r>
        <w:rPr>
          <w:spacing w:val="-2"/>
          <w:lang w:val="it-IT"/>
        </w:rPr>
        <w:t>La carie dentale è una malattia patologica multifattoriale considerata una delle malattie croniche più diffuse che colpisce sia i bambini che gli adulti. Varianti genetiche (SNPs) sono state associate all'aumentata prevalenza di carie così come alla ridotta prevalenza di carie. Alcune proteine codificate da geni specifici e presenti nella saliva sono state correlate alle risposte immunitarie individuali e possiedono proprietà antimicrobiche, antivirali, antifungine e/o antinfiammatorie.</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Heading2"/>
        <w:ind w:hanging="0" w:left="0"/>
        <w:jc w:val="both"/>
        <w:rPr>
          <w:rFonts w:cs="Arial"/>
          <w:b w:val="false"/>
          <w:bCs w:val="false"/>
          <w:lang w:val="it-IT"/>
        </w:rPr>
      </w:pPr>
      <w:r>
        <w:rPr>
          <w:lang w:val="it-IT"/>
        </w:rPr>
        <w:t>IL</w:t>
      </w:r>
      <w:r>
        <w:rPr>
          <w:spacing w:val="-9"/>
          <w:lang w:val="it-IT"/>
        </w:rPr>
        <w:t xml:space="preserve"> </w:t>
      </w:r>
      <w:r>
        <w:rPr>
          <w:lang w:val="it-IT"/>
        </w:rPr>
        <w:t>TUO</w:t>
      </w:r>
      <w:r>
        <w:rPr>
          <w:spacing w:val="-8"/>
          <w:lang w:val="it-IT"/>
        </w:rPr>
        <w:t xml:space="preserve"> </w:t>
      </w:r>
      <w:r>
        <w:rPr>
          <w:spacing w:val="-1"/>
          <w:lang w:val="it-IT"/>
        </w:rPr>
        <w:t>RISULTATO:</w:t>
      </w:r>
      <w:r>
        <w:rPr>
          <w:spacing w:val="-8"/>
          <w:lang w:val="it-IT"/>
        </w:rPr>
        <w:t xml:space="preserve"> </w:t>
      </w:r>
      <w:r>
        <w:rPr>
          <w:rFonts w:cs="Arial"/>
          <w:b w:val="false"/>
          <w:bCs w:val="false"/>
          <w:lang w:val="it-IT"/>
        </w:rPr>
        <w:t>NON SI EVIDENZIANO PREDISPOSIZIONI GENETICHE.</w:t>
      </w:r>
    </w:p>
    <w:p>
      <w:pPr>
        <w:pStyle w:val="Heading2"/>
        <w:jc w:val="both"/>
        <w:rPr>
          <w:rFonts w:cs="Arial"/>
          <w:b w:val="false"/>
          <w:bCs w:val="false"/>
          <w:lang w:val="it-IT"/>
        </w:rPr>
      </w:pPr>
      <w:r>
        <w:rPr>
          <w:rFonts w:cs="Arial"/>
          <w:b w:val="false"/>
          <w:bCs w:val="false"/>
          <w:lang w:val="it-IT"/>
        </w:rPr>
      </w:r>
    </w:p>
    <w:p>
      <w:pPr>
        <w:pStyle w:val="Heading2"/>
        <w:jc w:val="both"/>
        <w:rPr>
          <w:rFonts w:cs="Arial"/>
          <w:b w:val="false"/>
          <w:bCs w:val="false"/>
          <w:sz w:val="19"/>
          <w:szCs w:val="19"/>
          <w:lang w:val="it-IT"/>
        </w:rPr>
      </w:pPr>
      <w:r>
        <w:rPr>
          <w:rFonts w:cs="Arial"/>
          <w:b w:val="false"/>
          <w:bCs w:val="false"/>
          <w:sz w:val="19"/>
          <w:szCs w:val="19"/>
          <w:lang w:val="it-IT"/>
        </w:rPr>
      </w:r>
    </w:p>
    <w:tbl>
      <w:tblPr>
        <w:tblStyle w:val="Grigliatabella"/>
        <w:tblW w:w="1041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340"/>
        <w:gridCol w:w="2247"/>
        <w:gridCol w:w="2697"/>
        <w:gridCol w:w="3126"/>
      </w:tblGrid>
      <w:tr>
        <w:trPr>
          <w:trHeight w:val="454" w:hRule="atLeast"/>
        </w:trPr>
        <w:tc>
          <w:tcPr>
            <w:tcW w:w="2340"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8070"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2340" w:type="dxa"/>
            <w:tcBorders/>
          </w:tcPr>
          <w:p>
            <w:pPr>
              <w:pStyle w:val="BodyText"/>
              <w:widowControl w:val="false"/>
              <w:suppressAutoHyphens w:val="true"/>
              <w:spacing w:before="74" w:after="0"/>
              <w:ind w:hanging="0" w:left="0"/>
              <w:jc w:val="center"/>
              <w:rPr>
                <w:lang w:val="it-IT"/>
              </w:rPr>
            </w:pPr>
            <w:r>
              <w:rPr>
                <w:lang w:val="it-IT"/>
              </w:rPr>
            </w:r>
          </w:p>
        </w:tc>
        <w:tc>
          <w:tcPr>
            <w:tcW w:w="2247"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697"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126"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2340"/>
            <w:shd w:fill="82CBD9"/>
          </w:tcPr>
          <w:p>
            <w:r>
              <w:rPr>
                <w:b/>
                <w:color w:val="FFFFFF"/>
              </w:rPr>
              <w:t>AMELX</w:t>
            </w:r>
          </w:p>
        </w:tc>
        <w:tc>
          <w:tcPr>
            <w:tcW w:type="dxa" w:w="2247"/>
          </w:tcPr>
          <w:p>
            <w:pPr>
              <w:jc w:val="center"/>
            </w:pPr>
            <w:r>
              <w:t>C</w:t>
            </w:r>
          </w:p>
        </w:tc>
        <w:tc>
          <w:tcPr>
            <w:tcW w:type="dxa" w:w="2697"/>
          </w:tcPr>
          <w:p>
            <w:pPr>
              <w:jc w:val="center"/>
            </w:pPr>
            <w:r>
              <w:t>T</w:t>
            </w:r>
          </w:p>
        </w:tc>
        <w:tc>
          <w:tcPr>
            <w:tcW w:type="dxa" w:w="3126"/>
          </w:tcPr>
          <w:p>
            <w:pPr>
              <w:jc w:val="center"/>
            </w:pPr>
            <w:r>
              <w:rPr>
                <w:b/>
              </w:rPr>
              <w:t>CC</w:t>
            </w:r>
          </w:p>
        </w:tc>
      </w:tr>
      <w:tr>
        <w:tc>
          <w:tcPr>
            <w:tcW w:type="dxa" w:w="2340"/>
            <w:shd w:fill="82CBD9"/>
          </w:tcPr>
          <w:p>
            <w:r>
              <w:rPr>
                <w:b/>
                <w:color w:val="FFFFFF"/>
              </w:rPr>
              <w:t>AMELX</w:t>
            </w:r>
          </w:p>
        </w:tc>
        <w:tc>
          <w:tcPr>
            <w:tcW w:type="dxa" w:w="2247"/>
          </w:tcPr>
          <w:p>
            <w:pPr>
              <w:jc w:val="center"/>
            </w:pPr>
            <w:r>
              <w:t>C</w:t>
            </w:r>
          </w:p>
        </w:tc>
        <w:tc>
          <w:tcPr>
            <w:tcW w:type="dxa" w:w="2697"/>
          </w:tcPr>
          <w:p>
            <w:pPr>
              <w:jc w:val="center"/>
            </w:pPr>
            <w:r>
              <w:t>T</w:t>
            </w:r>
          </w:p>
        </w:tc>
        <w:tc>
          <w:tcPr>
            <w:tcW w:type="dxa" w:w="3126"/>
          </w:tcPr>
          <w:p>
            <w:pPr>
              <w:jc w:val="center"/>
            </w:pPr>
            <w:r>
              <w:rPr>
                <w:b/>
              </w:rPr>
              <w:t>CC</w:t>
            </w:r>
          </w:p>
        </w:tc>
      </w:tr>
      <w:tr>
        <w:tc>
          <w:tcPr>
            <w:tcW w:type="dxa" w:w="2340"/>
            <w:shd w:fill="82CBD9"/>
          </w:tcPr>
          <w:p>
            <w:r>
              <w:rPr>
                <w:b/>
                <w:color w:val="FFFFFF"/>
              </w:rPr>
              <w:t>AMELX</w:t>
            </w:r>
          </w:p>
        </w:tc>
        <w:tc>
          <w:tcPr>
            <w:tcW w:type="dxa" w:w="2247"/>
          </w:tcPr>
          <w:p>
            <w:pPr>
              <w:jc w:val="center"/>
            </w:pPr>
            <w:r>
              <w:t>C</w:t>
            </w:r>
          </w:p>
        </w:tc>
        <w:tc>
          <w:tcPr>
            <w:tcW w:type="dxa" w:w="2697"/>
          </w:tcPr>
          <w:p>
            <w:pPr>
              <w:jc w:val="center"/>
            </w:pPr>
            <w:r>
              <w:t>T</w:t>
            </w:r>
          </w:p>
        </w:tc>
        <w:tc>
          <w:tcPr>
            <w:tcW w:type="dxa" w:w="3126"/>
          </w:tcPr>
          <w:p>
            <w:pPr>
              <w:jc w:val="center"/>
            </w:pPr>
            <w:r>
              <w:rPr>
                <w:b/>
              </w:rPr>
              <w:t>CC</w:t>
            </w:r>
          </w:p>
        </w:tc>
      </w:tr>
      <w:tr>
        <w:tc>
          <w:tcPr>
            <w:tcW w:type="dxa" w:w="2340"/>
            <w:shd w:fill="82CBD9"/>
          </w:tcPr>
          <w:p>
            <w:r>
              <w:rPr>
                <w:b/>
                <w:color w:val="FFFFFF"/>
              </w:rPr>
              <w:t>AMBN</w:t>
            </w:r>
          </w:p>
        </w:tc>
        <w:tc>
          <w:tcPr>
            <w:tcW w:type="dxa" w:w="2247"/>
          </w:tcPr>
          <w:p>
            <w:pPr>
              <w:jc w:val="center"/>
            </w:pPr>
            <w:r>
              <w:t>G</w:t>
            </w:r>
          </w:p>
        </w:tc>
        <w:tc>
          <w:tcPr>
            <w:tcW w:type="dxa" w:w="2697"/>
          </w:tcPr>
          <w:p>
            <w:pPr>
              <w:jc w:val="center"/>
            </w:pPr>
            <w:r>
              <w:t>T</w:t>
            </w:r>
          </w:p>
        </w:tc>
        <w:tc>
          <w:tcPr>
            <w:tcW w:type="dxa" w:w="3126"/>
          </w:tcPr>
          <w:p>
            <w:pPr>
              <w:jc w:val="center"/>
            </w:pPr>
            <w:r>
              <w:rPr>
                <w:b/>
              </w:rPr>
              <w:t>GG</w:t>
            </w:r>
          </w:p>
        </w:tc>
      </w:tr>
      <w:tr>
        <w:tc>
          <w:tcPr>
            <w:tcW w:type="dxa" w:w="2340"/>
            <w:shd w:fill="82CBD9"/>
          </w:tcPr>
          <w:p>
            <w:r>
              <w:rPr>
                <w:b/>
                <w:color w:val="FFFFFF"/>
              </w:rPr>
              <w:t>AMBN</w:t>
            </w:r>
          </w:p>
        </w:tc>
        <w:tc>
          <w:tcPr>
            <w:tcW w:type="dxa" w:w="2247"/>
          </w:tcPr>
          <w:p>
            <w:pPr>
              <w:jc w:val="center"/>
            </w:pPr>
            <w:r>
              <w:t>T</w:t>
            </w:r>
          </w:p>
        </w:tc>
        <w:tc>
          <w:tcPr>
            <w:tcW w:type="dxa" w:w="2697"/>
          </w:tcPr>
          <w:p>
            <w:pPr>
              <w:jc w:val="center"/>
            </w:pPr>
            <w:r>
              <w:t>C</w:t>
            </w:r>
          </w:p>
        </w:tc>
        <w:tc>
          <w:tcPr>
            <w:tcW w:type="dxa" w:w="3126"/>
          </w:tcPr>
          <w:p>
            <w:pPr>
              <w:jc w:val="center"/>
            </w:pPr>
            <w:r>
              <w:rPr>
                <w:b/>
              </w:rPr>
              <w:t>TT</w:t>
            </w:r>
          </w:p>
        </w:tc>
      </w:tr>
      <w:tr>
        <w:tc>
          <w:tcPr>
            <w:tcW w:type="dxa" w:w="2340"/>
            <w:shd w:fill="82CBD9"/>
          </w:tcPr>
          <w:p>
            <w:r>
              <w:rPr>
                <w:b/>
                <w:color w:val="FFFFFF"/>
              </w:rPr>
              <w:t>TUFT1</w:t>
            </w:r>
          </w:p>
        </w:tc>
        <w:tc>
          <w:tcPr>
            <w:tcW w:type="dxa" w:w="2247"/>
          </w:tcPr>
          <w:p>
            <w:pPr>
              <w:jc w:val="center"/>
            </w:pPr>
            <w:r>
              <w:t>G</w:t>
            </w:r>
          </w:p>
        </w:tc>
        <w:tc>
          <w:tcPr>
            <w:tcW w:type="dxa" w:w="2697"/>
          </w:tcPr>
          <w:p>
            <w:pPr>
              <w:jc w:val="center"/>
            </w:pPr>
            <w:r>
              <w:t>A</w:t>
            </w:r>
          </w:p>
        </w:tc>
        <w:tc>
          <w:tcPr>
            <w:tcW w:type="dxa" w:w="3126"/>
          </w:tcPr>
          <w:p>
            <w:pPr>
              <w:jc w:val="center"/>
            </w:pPr>
            <w:r>
              <w:rPr>
                <w:b/>
              </w:rPr>
              <w:t>GG</w:t>
            </w:r>
          </w:p>
        </w:tc>
      </w:tr>
      <w:tr>
        <w:tc>
          <w:tcPr>
            <w:tcW w:type="dxa" w:w="2340"/>
            <w:shd w:fill="82CBD9"/>
          </w:tcPr>
          <w:p>
            <w:r>
              <w:rPr>
                <w:b/>
                <w:color w:val="FFFFFF"/>
              </w:rPr>
              <w:t>KLK4</w:t>
            </w:r>
          </w:p>
        </w:tc>
        <w:tc>
          <w:tcPr>
            <w:tcW w:type="dxa" w:w="2247"/>
          </w:tcPr>
          <w:p>
            <w:pPr>
              <w:jc w:val="center"/>
            </w:pPr>
            <w:r>
              <w:t>A</w:t>
            </w:r>
          </w:p>
        </w:tc>
        <w:tc>
          <w:tcPr>
            <w:tcW w:type="dxa" w:w="2697"/>
          </w:tcPr>
          <w:p>
            <w:pPr>
              <w:jc w:val="center"/>
            </w:pPr>
            <w:r>
              <w:t>G</w:t>
            </w:r>
          </w:p>
        </w:tc>
        <w:tc>
          <w:tcPr>
            <w:tcW w:type="dxa" w:w="3126"/>
          </w:tcPr>
          <w:p>
            <w:pPr>
              <w:jc w:val="center"/>
            </w:pPr>
            <w:r>
              <w:rPr>
                <w:b/>
              </w:rPr>
              <w:t>AA</w:t>
            </w:r>
          </w:p>
        </w:tc>
      </w:tr>
      <w:tr>
        <w:tc>
          <w:tcPr>
            <w:tcW w:type="dxa" w:w="2340"/>
            <w:shd w:fill="82CBD9"/>
          </w:tcPr>
          <w:p>
            <w:r>
              <w:rPr>
                <w:b/>
                <w:color w:val="FFFFFF"/>
              </w:rPr>
              <w:t>KLK4</w:t>
            </w:r>
          </w:p>
        </w:tc>
        <w:tc>
          <w:tcPr>
            <w:tcW w:type="dxa" w:w="2247"/>
          </w:tcPr>
          <w:p>
            <w:pPr>
              <w:jc w:val="center"/>
            </w:pPr>
            <w:r>
              <w:t>C</w:t>
            </w:r>
          </w:p>
        </w:tc>
        <w:tc>
          <w:tcPr>
            <w:tcW w:type="dxa" w:w="2697"/>
          </w:tcPr>
          <w:p>
            <w:pPr>
              <w:jc w:val="center"/>
            </w:pPr>
            <w:r>
              <w:t>G</w:t>
            </w:r>
          </w:p>
        </w:tc>
        <w:tc>
          <w:tcPr>
            <w:tcW w:type="dxa" w:w="3126"/>
          </w:tcPr>
          <w:p>
            <w:pPr>
              <w:jc w:val="center"/>
            </w:pPr>
            <w:r>
              <w:rPr>
                <w:b/>
              </w:rPr>
              <w:t>CC</w:t>
            </w:r>
          </w:p>
        </w:tc>
      </w:tr>
      <w:tr>
        <w:tc>
          <w:tcPr>
            <w:tcW w:type="dxa" w:w="2340"/>
            <w:shd w:fill="82CBD9"/>
          </w:tcPr>
          <w:p>
            <w:r>
              <w:rPr>
                <w:b/>
                <w:color w:val="FFFFFF"/>
              </w:rPr>
              <w:t>KLK4</w:t>
            </w:r>
          </w:p>
        </w:tc>
        <w:tc>
          <w:tcPr>
            <w:tcW w:type="dxa" w:w="2247"/>
          </w:tcPr>
          <w:p>
            <w:pPr>
              <w:jc w:val="center"/>
            </w:pPr>
            <w:r>
              <w:t>A</w:t>
            </w:r>
          </w:p>
        </w:tc>
        <w:tc>
          <w:tcPr>
            <w:tcW w:type="dxa" w:w="2697"/>
          </w:tcPr>
          <w:p>
            <w:pPr>
              <w:jc w:val="center"/>
            </w:pPr>
            <w:r>
              <w:t>G</w:t>
            </w:r>
          </w:p>
        </w:tc>
        <w:tc>
          <w:tcPr>
            <w:tcW w:type="dxa" w:w="3126"/>
          </w:tcPr>
          <w:p>
            <w:pPr>
              <w:jc w:val="center"/>
            </w:pPr>
            <w:r>
              <w:rPr>
                <w:b/>
              </w:rPr>
              <w:t>AA</w:t>
            </w:r>
          </w:p>
        </w:tc>
      </w:tr>
      <w:tr>
        <w:tc>
          <w:tcPr>
            <w:tcW w:type="dxa" w:w="2340"/>
            <w:shd w:fill="82CBD9"/>
          </w:tcPr>
          <w:p>
            <w:r>
              <w:rPr>
                <w:b/>
                <w:color w:val="FFFFFF"/>
              </w:rPr>
              <w:t>KLK4</w:t>
            </w:r>
          </w:p>
        </w:tc>
        <w:tc>
          <w:tcPr>
            <w:tcW w:type="dxa" w:w="2247"/>
          </w:tcPr>
          <w:p>
            <w:pPr>
              <w:jc w:val="center"/>
            </w:pPr>
            <w:r>
              <w:t>A</w:t>
            </w:r>
          </w:p>
        </w:tc>
        <w:tc>
          <w:tcPr>
            <w:tcW w:type="dxa" w:w="2697"/>
          </w:tcPr>
          <w:p>
            <w:pPr>
              <w:jc w:val="center"/>
            </w:pPr>
            <w:r>
              <w:t>G</w:t>
            </w:r>
          </w:p>
        </w:tc>
        <w:tc>
          <w:tcPr>
            <w:tcW w:type="dxa" w:w="3126"/>
          </w:tcPr>
          <w:p>
            <w:pPr>
              <w:jc w:val="center"/>
            </w:pPr>
            <w:r>
              <w:rPr>
                <w:b/>
              </w:rPr>
              <w:t>AA</w:t>
            </w:r>
          </w:p>
        </w:tc>
      </w:tr>
    </w:tbl>
    <w:p>
      <w:pPr>
        <w:pStyle w:val="Normal"/>
        <w:pageBreakBefore w:val="false"/>
        <w:spacing w:before="8" w:after="0"/>
        <w:rPr>
          <w:rFonts w:ascii="Times New Roman" w:hAnsi="Times New Roman" w:eastAsia="Times New Roman" w:cs="Times New Roman"/>
          <w:sz w:val="20"/>
          <w:szCs w:val="20"/>
          <w:lang w:val="it-IT"/>
        </w:rPr>
      </w:pPr>
      <w:r>
        <w:rPr>
          <w:rFonts w:eastAsia="Times New Roman" w:cs="Times New Roman" w:ascii="Times New Roman" w:hAnsi="Times New Roman"/>
          <w:sz w:val="20"/>
          <w:szCs w:val="20"/>
          <w:lang w:val="it-IT"/>
        </w:rPr>
      </w:r>
      <w:r>
        <w:br w:type="page"/>
      </w:r>
    </w:p>
    <w:p>
      <w:pPr>
        <w:pStyle w:val="Normal"/>
        <w:spacing w:before="0" w:after="0"/>
        <w:ind w:hanging="0" w:right="42"/>
        <w:jc w:val="center"/>
        <w:rPr>
          <w:rFonts w:ascii="Arial" w:hAnsi="Arial"/>
          <w:b/>
          <w:color w:val="3BA1DA"/>
          <w:spacing w:val="1"/>
          <w:sz w:val="24"/>
          <w:lang w:val="it-IT"/>
        </w:rPr>
      </w:pPr>
      <w:r>
        <w:rPr>
          <w:rFonts w:eastAsia="Arial" w:cs="Arial" w:ascii="Arial" w:hAnsi="Arial"/>
          <w:b/>
          <w:color w:val="3BA1DA"/>
          <w:spacing w:val="-1"/>
          <w:sz w:val="24"/>
          <w:szCs w:val="24"/>
          <w:lang w:val="it-IT"/>
        </w:rPr>
        <w:t>PREDISPOSIZIONE GENETICA A DISFUNZIONI METABOLICHE VITAMINE/MINERALI E FRAGILITA’ OSSEA</w:t>
      </w:r>
    </w:p>
    <w:p>
      <w:pPr>
        <w:pStyle w:val="Normal"/>
        <w:spacing w:before="2" w:after="0"/>
        <w:rPr>
          <w:rFonts w:ascii="Arial" w:hAnsi="Arial" w:eastAsia="Arial" w:cs="Arial"/>
          <w:b/>
          <w:bCs/>
          <w:sz w:val="21"/>
          <w:szCs w:val="21"/>
          <w:lang w:val="it-IT"/>
        </w:rPr>
      </w:pPr>
      <w:r>
        <w:rPr>
          <w:rFonts w:eastAsia="Arial" w:cs="Arial" w:ascii="Arial" w:hAnsi="Arial"/>
          <w:b/>
          <w:bCs/>
          <w:sz w:val="21"/>
          <w:szCs w:val="21"/>
          <w:lang w:val="it-IT"/>
        </w:rPr>
      </w:r>
    </w:p>
    <w:p>
      <w:pPr>
        <w:pStyle w:val="BodyText"/>
        <w:spacing w:lineRule="auto" w:line="271"/>
        <w:ind w:hanging="0" w:left="0" w:right="99"/>
        <w:jc w:val="both"/>
        <w:rPr>
          <w:lang w:val="it-IT"/>
        </w:rPr>
      </w:pPr>
      <w:r>
        <w:rPr>
          <w:spacing w:val="-1"/>
          <w:lang w:val="it-IT"/>
        </w:rPr>
        <w:t xml:space="preserve">Le fratture pediatriche e/o giovanili sono comuni e spesso legate a traumi. Tuttavia, in alcuni bambini, queste fratture possono essere influenzate da fattori genetici. </w:t>
      </w:r>
    </w:p>
    <w:p>
      <w:pPr>
        <w:pStyle w:val="BodyText"/>
        <w:spacing w:lineRule="auto" w:line="271"/>
        <w:ind w:hanging="0" w:left="0" w:right="99"/>
        <w:jc w:val="both"/>
        <w:rPr>
          <w:lang w:val="it-IT"/>
        </w:rPr>
      </w:pPr>
      <w:r>
        <w:rPr>
          <w:spacing w:val="-1"/>
          <w:lang w:val="it-IT"/>
        </w:rPr>
        <w:t>Inoltre, minerali e vitamine sono essenziali per la salute ossea. Per esempio, la vitamina D è essenziale soprattutto in età pediatrica, poiché facilita l'assorbimento del calcio e del fosforo, minerali cruciali per la formazione e il mantenimento delle ossa.</w:t>
      </w:r>
    </w:p>
    <w:p>
      <w:pPr>
        <w:pStyle w:val="BodyText"/>
        <w:spacing w:lineRule="auto" w:line="271"/>
        <w:ind w:hanging="0" w:left="0" w:right="99"/>
        <w:jc w:val="both"/>
        <w:rPr>
          <w:lang w:val="it-IT"/>
        </w:rPr>
      </w:pPr>
      <w:r>
        <w:rPr>
          <w:spacing w:val="-1"/>
          <w:lang w:val="it-IT"/>
        </w:rPr>
        <w:t>È quindi importante conoscere una predisposizione genetica sin dall’infanzia a condizioni quali la fragilità ossea, per un trattamento efficace e personalizzato.</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Heading2"/>
        <w:ind w:hanging="0" w:left="0"/>
        <w:jc w:val="both"/>
        <w:rPr>
          <w:b w:val="false"/>
          <w:bCs w:val="false"/>
          <w:lang w:val="it-IT"/>
        </w:rPr>
      </w:pPr>
      <w:r>
        <w:rPr>
          <w:lang w:val="it-IT"/>
        </w:rPr>
        <w:t>IL</w:t>
      </w:r>
      <w:r>
        <w:rPr>
          <w:spacing w:val="-9"/>
          <w:lang w:val="it-IT"/>
        </w:rPr>
        <w:t xml:space="preserve"> </w:t>
      </w:r>
      <w:r>
        <w:rPr>
          <w:lang w:val="it-IT"/>
        </w:rPr>
        <w:t>TUO</w:t>
      </w:r>
      <w:r>
        <w:rPr>
          <w:spacing w:val="-8"/>
          <w:lang w:val="it-IT"/>
        </w:rPr>
        <w:t xml:space="preserve"> </w:t>
      </w:r>
      <w:r>
        <w:rPr>
          <w:spacing w:val="-1"/>
          <w:lang w:val="it-IT"/>
        </w:rPr>
        <w:t>RISULTATO:</w:t>
      </w:r>
      <w:r>
        <w:rPr>
          <w:spacing w:val="-8"/>
          <w:lang w:val="it-IT"/>
        </w:rPr>
        <w:t xml:space="preserve"> </w:t>
      </w:r>
      <w:r>
        <w:rPr>
          <w:rFonts w:cs="Arial"/>
          <w:b w:val="false"/>
          <w:bCs w:val="false"/>
          <w:lang w:val="it-IT"/>
        </w:rPr>
        <w:t>NON SI EVIDENZIANO PREDISPOSIZIONI GENETICHE.</w:t>
      </w:r>
    </w:p>
    <w:p>
      <w:pPr>
        <w:pStyle w:val="Normal"/>
        <w:spacing w:before="10" w:after="0"/>
        <w:rPr>
          <w:rFonts w:ascii="Arial" w:hAnsi="Arial" w:eastAsia="Arial" w:cs="Arial"/>
          <w:b/>
          <w:bCs/>
          <w:sz w:val="19"/>
          <w:szCs w:val="19"/>
          <w:lang w:val="it-IT"/>
        </w:rPr>
      </w:pPr>
      <w:r>
        <w:rPr>
          <w:rFonts w:eastAsia="Arial" w:cs="Arial" w:ascii="Arial" w:hAnsi="Arial"/>
          <w:b/>
          <w:bCs/>
          <w:sz w:val="19"/>
          <w:szCs w:val="19"/>
          <w:lang w:val="it-IT"/>
        </w:rPr>
      </w:r>
    </w:p>
    <w:tbl>
      <w:tblPr>
        <w:tblStyle w:val="Grigliatabella"/>
        <w:tblW w:w="1040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695"/>
        <w:gridCol w:w="3164"/>
        <w:gridCol w:w="1629"/>
        <w:gridCol w:w="2425"/>
        <w:gridCol w:w="1495"/>
      </w:tblGrid>
      <w:tr>
        <w:trPr>
          <w:trHeight w:val="454" w:hRule="atLeast"/>
        </w:trPr>
        <w:tc>
          <w:tcPr>
            <w:tcW w:w="1695"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3164"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FENOTIPO ASSOCIATO</w:t>
            </w:r>
          </w:p>
        </w:tc>
        <w:tc>
          <w:tcPr>
            <w:tcW w:w="5549"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1695" w:type="dxa"/>
            <w:tcBorders>
              <w:right w:val="nil"/>
            </w:tcBorders>
          </w:tcPr>
          <w:p>
            <w:pPr>
              <w:pStyle w:val="BodyText"/>
              <w:widowControl w:val="false"/>
              <w:suppressAutoHyphens w:val="true"/>
              <w:spacing w:before="74" w:after="0"/>
              <w:ind w:hanging="0" w:left="0"/>
              <w:jc w:val="center"/>
              <w:rPr>
                <w:lang w:val="it-IT"/>
              </w:rPr>
            </w:pPr>
            <w:r>
              <w:rPr>
                <w:lang w:val="it-IT"/>
              </w:rPr>
            </w:r>
          </w:p>
        </w:tc>
        <w:tc>
          <w:tcPr>
            <w:tcW w:w="3164" w:type="dxa"/>
            <w:tcBorders>
              <w:right w:val="nil"/>
            </w:tcBorders>
          </w:tcPr>
          <w:p>
            <w:pPr>
              <w:pStyle w:val="BodyText"/>
              <w:widowControl w:val="false"/>
              <w:suppressAutoHyphens w:val="true"/>
              <w:spacing w:before="74" w:after="0"/>
              <w:ind w:hanging="0" w:left="0"/>
              <w:jc w:val="center"/>
              <w:rPr>
                <w:lang w:val="it-IT"/>
              </w:rPr>
            </w:pPr>
            <w:r>
              <w:rPr>
                <w:lang w:val="it-IT"/>
              </w:rPr>
            </w:r>
          </w:p>
        </w:tc>
        <w:tc>
          <w:tcPr>
            <w:tcW w:w="162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42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149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1695"/>
            <w:shd w:fill="3BA1DA"/>
          </w:tcPr>
          <w:p>
            <w:r>
              <w:rPr>
                <w:b/>
                <w:color w:val="FFFFFF"/>
              </w:rPr>
              <w:t>HFE</w:t>
            </w:r>
          </w:p>
        </w:tc>
        <w:tc>
          <w:tcPr>
            <w:tcW w:type="dxa" w:w="3164"/>
            <w:tcMar>
              <w:top w:w="50" w:type="dxa"/>
              <w:start w:w="50" w:type="dxa"/>
              <w:bottom w:w="50" w:type="dxa"/>
              <w:end w:w="50" w:type="dxa"/>
            </w:tcMar>
          </w:tcPr>
          <w:p>
            <w:r>
              <w:rPr>
                <w:rFonts w:ascii="Arial" w:hAnsi="Arial"/>
                <w:sz w:val="18"/>
              </w:rPr>
              <w:t>Emocromatosi</w:t>
            </w:r>
          </w:p>
        </w:tc>
        <w:tc>
          <w:tcPr>
            <w:tcW w:type="dxa" w:w="1629"/>
          </w:tcPr>
          <w:p>
            <w:pPr>
              <w:jc w:val="center"/>
            </w:pPr>
            <w:r>
              <w:t>C</w:t>
            </w:r>
          </w:p>
        </w:tc>
        <w:tc>
          <w:tcPr>
            <w:tcW w:type="dxa" w:w="2425"/>
          </w:tcPr>
          <w:p>
            <w:pPr>
              <w:jc w:val="center"/>
            </w:pPr>
            <w:r>
              <w:t>G</w:t>
            </w:r>
          </w:p>
        </w:tc>
        <w:tc>
          <w:tcPr>
            <w:tcW w:type="dxa" w:w="1495"/>
          </w:tcPr>
          <w:p>
            <w:pPr>
              <w:jc w:val="center"/>
            </w:pPr>
            <w:r>
              <w:rPr>
                <w:b/>
              </w:rPr>
              <w:t>CC</w:t>
            </w:r>
          </w:p>
        </w:tc>
      </w:tr>
      <w:tr>
        <w:tc>
          <w:tcPr>
            <w:tcW w:type="dxa" w:w="1695"/>
            <w:shd w:fill="3BA1DA"/>
          </w:tcPr>
          <w:p>
            <w:r>
              <w:rPr>
                <w:b/>
                <w:color w:val="FFFFFF"/>
              </w:rPr>
              <w:t>HFE</w:t>
            </w:r>
          </w:p>
        </w:tc>
        <w:tc>
          <w:tcPr>
            <w:tcW w:type="dxa" w:w="3164"/>
            <w:tcMar>
              <w:top w:w="50" w:type="dxa"/>
              <w:start w:w="50" w:type="dxa"/>
              <w:bottom w:w="50" w:type="dxa"/>
              <w:end w:w="50" w:type="dxa"/>
            </w:tcMar>
          </w:tcPr>
          <w:p>
            <w:r>
              <w:rPr>
                <w:rFonts w:ascii="Arial" w:hAnsi="Arial"/>
                <w:sz w:val="18"/>
              </w:rPr>
              <w:t>Emocromatosi</w:t>
            </w:r>
          </w:p>
        </w:tc>
        <w:tc>
          <w:tcPr>
            <w:tcW w:type="dxa" w:w="1629"/>
          </w:tcPr>
          <w:p>
            <w:pPr>
              <w:jc w:val="center"/>
            </w:pPr>
            <w:r>
              <w:t>G</w:t>
            </w:r>
          </w:p>
        </w:tc>
        <w:tc>
          <w:tcPr>
            <w:tcW w:type="dxa" w:w="2425"/>
          </w:tcPr>
          <w:p>
            <w:pPr>
              <w:jc w:val="center"/>
            </w:pPr>
            <w:r>
              <w:t>A</w:t>
            </w:r>
          </w:p>
        </w:tc>
        <w:tc>
          <w:tcPr>
            <w:tcW w:type="dxa" w:w="1495"/>
          </w:tcPr>
          <w:p>
            <w:pPr>
              <w:jc w:val="center"/>
            </w:pPr>
            <w:r>
              <w:rPr>
                <w:b/>
              </w:rPr>
              <w:t>GG</w:t>
            </w:r>
          </w:p>
        </w:tc>
      </w:tr>
      <w:tr>
        <w:tc>
          <w:tcPr>
            <w:tcW w:type="dxa" w:w="1695"/>
            <w:shd w:fill="3BA1DA"/>
          </w:tcPr>
          <w:p>
            <w:r>
              <w:rPr>
                <w:b/>
                <w:color w:val="FFFFFF"/>
              </w:rPr>
              <w:t>TMPRSS6</w:t>
            </w:r>
          </w:p>
        </w:tc>
        <w:tc>
          <w:tcPr>
            <w:tcW w:type="dxa" w:w="3164"/>
            <w:tcMar>
              <w:top w:w="50" w:type="dxa"/>
              <w:start w:w="50" w:type="dxa"/>
              <w:bottom w:w="50" w:type="dxa"/>
              <w:end w:w="50" w:type="dxa"/>
            </w:tcMar>
          </w:tcPr>
          <w:p>
            <w:r>
              <w:rPr>
                <w:rFonts w:ascii="Arial" w:hAnsi="Arial"/>
                <w:sz w:val="18"/>
              </w:rPr>
              <w:t>Carenza di Ferro</w:t>
            </w:r>
          </w:p>
        </w:tc>
        <w:tc>
          <w:tcPr>
            <w:tcW w:type="dxa" w:w="1629"/>
          </w:tcPr>
          <w:p>
            <w:pPr>
              <w:jc w:val="center"/>
            </w:pPr>
            <w:r>
              <w:t>G</w:t>
            </w:r>
          </w:p>
        </w:tc>
        <w:tc>
          <w:tcPr>
            <w:tcW w:type="dxa" w:w="2425"/>
          </w:tcPr>
          <w:p>
            <w:pPr>
              <w:jc w:val="center"/>
            </w:pPr>
            <w:r>
              <w:t>A</w:t>
            </w:r>
          </w:p>
        </w:tc>
        <w:tc>
          <w:tcPr>
            <w:tcW w:type="dxa" w:w="1495"/>
          </w:tcPr>
          <w:p>
            <w:pPr>
              <w:jc w:val="center"/>
            </w:pPr>
            <w:r>
              <w:rPr>
                <w:b/>
              </w:rPr>
              <w:t>GG</w:t>
            </w:r>
          </w:p>
        </w:tc>
      </w:tr>
      <w:tr>
        <w:tc>
          <w:tcPr>
            <w:tcW w:type="dxa" w:w="1695"/>
            <w:shd w:fill="3BA1DA"/>
          </w:tcPr>
          <w:p>
            <w:r>
              <w:rPr>
                <w:b/>
                <w:color w:val="FFFFFF"/>
              </w:rPr>
              <w:t>TMPRSS6</w:t>
            </w:r>
          </w:p>
        </w:tc>
        <w:tc>
          <w:tcPr>
            <w:tcW w:type="dxa" w:w="3164"/>
            <w:tcMar>
              <w:top w:w="50" w:type="dxa"/>
              <w:start w:w="50" w:type="dxa"/>
              <w:bottom w:w="50" w:type="dxa"/>
              <w:end w:w="50" w:type="dxa"/>
            </w:tcMar>
          </w:tcPr>
          <w:p>
            <w:r>
              <w:rPr>
                <w:rFonts w:ascii="Arial" w:hAnsi="Arial"/>
                <w:sz w:val="18"/>
              </w:rPr>
              <w:t>Carenza di Ferro</w:t>
            </w:r>
          </w:p>
        </w:tc>
        <w:tc>
          <w:tcPr>
            <w:tcW w:type="dxa" w:w="1629"/>
          </w:tcPr>
          <w:p>
            <w:pPr>
              <w:jc w:val="center"/>
            </w:pPr>
            <w:r>
              <w:t>A</w:t>
            </w:r>
          </w:p>
        </w:tc>
        <w:tc>
          <w:tcPr>
            <w:tcW w:type="dxa" w:w="2425"/>
          </w:tcPr>
          <w:p>
            <w:pPr>
              <w:jc w:val="center"/>
            </w:pPr>
            <w:r>
              <w:t>G</w:t>
            </w:r>
          </w:p>
        </w:tc>
        <w:tc>
          <w:tcPr>
            <w:tcW w:type="dxa" w:w="1495"/>
          </w:tcPr>
          <w:p>
            <w:pPr>
              <w:jc w:val="center"/>
            </w:pPr>
            <w:r>
              <w:rPr>
                <w:b/>
              </w:rPr>
              <w:t>AA</w:t>
            </w:r>
          </w:p>
        </w:tc>
      </w:tr>
      <w:tr>
        <w:tc>
          <w:tcPr>
            <w:tcW w:type="dxa" w:w="1695"/>
            <w:shd w:fill="3BA1DA"/>
          </w:tcPr>
          <w:p>
            <w:r>
              <w:rPr>
                <w:b/>
                <w:color w:val="FFFFFF"/>
              </w:rPr>
              <w:t>COL1A1</w:t>
            </w:r>
          </w:p>
        </w:tc>
        <w:tc>
          <w:tcPr>
            <w:tcW w:type="dxa" w:w="3164"/>
            <w:tcMar>
              <w:top w:w="50" w:type="dxa"/>
              <w:start w:w="50" w:type="dxa"/>
              <w:bottom w:w="50" w:type="dxa"/>
              <w:end w:w="50" w:type="dxa"/>
            </w:tcMar>
          </w:tcPr>
          <w:p>
            <w:r>
              <w:rPr>
                <w:rFonts w:ascii="Arial" w:hAnsi="Arial"/>
                <w:sz w:val="18"/>
              </w:rPr>
              <w:t>Rischio Fragilità ossea (Tutte le età)</w:t>
            </w:r>
          </w:p>
        </w:tc>
        <w:tc>
          <w:tcPr>
            <w:tcW w:type="dxa" w:w="1629"/>
          </w:tcPr>
          <w:p>
            <w:pPr>
              <w:jc w:val="center"/>
            </w:pPr>
            <w:r>
              <w:t>C</w:t>
            </w:r>
          </w:p>
        </w:tc>
        <w:tc>
          <w:tcPr>
            <w:tcW w:type="dxa" w:w="2425"/>
          </w:tcPr>
          <w:p>
            <w:pPr>
              <w:jc w:val="center"/>
            </w:pPr>
            <w:r>
              <w:t>A</w:t>
            </w:r>
          </w:p>
        </w:tc>
        <w:tc>
          <w:tcPr>
            <w:tcW w:type="dxa" w:w="1495"/>
          </w:tcPr>
          <w:p>
            <w:pPr>
              <w:jc w:val="center"/>
            </w:pPr>
            <w:r>
              <w:rPr>
                <w:b/>
              </w:rPr>
              <w:t>CC</w:t>
            </w:r>
          </w:p>
        </w:tc>
      </w:tr>
      <w:tr>
        <w:tc>
          <w:tcPr>
            <w:tcW w:type="dxa" w:w="1695"/>
            <w:shd w:fill="3BA1DA"/>
          </w:tcPr>
          <w:p>
            <w:r>
              <w:rPr>
                <w:b/>
                <w:color w:val="FFFFFF"/>
              </w:rPr>
              <w:t>LRP5</w:t>
            </w:r>
          </w:p>
        </w:tc>
        <w:tc>
          <w:tcPr>
            <w:tcW w:type="dxa" w:w="3164"/>
            <w:tcMar>
              <w:top w:w="50" w:type="dxa"/>
              <w:start w:w="50" w:type="dxa"/>
              <w:bottom w:w="50" w:type="dxa"/>
              <w:end w:w="50" w:type="dxa"/>
            </w:tcMar>
          </w:tcPr>
          <w:p>
            <w:r>
              <w:rPr>
                <w:rFonts w:ascii="Arial" w:hAnsi="Arial"/>
                <w:sz w:val="18"/>
              </w:rPr>
              <w:t>Rischio Fragilità ossea (Tutte le età)</w:t>
            </w:r>
          </w:p>
        </w:tc>
        <w:tc>
          <w:tcPr>
            <w:tcW w:type="dxa" w:w="1629"/>
          </w:tcPr>
          <w:p>
            <w:pPr>
              <w:jc w:val="center"/>
            </w:pPr>
            <w:r>
              <w:t>C</w:t>
            </w:r>
          </w:p>
        </w:tc>
        <w:tc>
          <w:tcPr>
            <w:tcW w:type="dxa" w:w="2425"/>
          </w:tcPr>
          <w:p>
            <w:pPr>
              <w:jc w:val="center"/>
            </w:pPr>
            <w:r>
              <w:t>T</w:t>
            </w:r>
          </w:p>
        </w:tc>
        <w:tc>
          <w:tcPr>
            <w:tcW w:type="dxa" w:w="1495"/>
          </w:tcPr>
          <w:p>
            <w:pPr>
              <w:jc w:val="center"/>
            </w:pPr>
            <w:r>
              <w:rPr>
                <w:b/>
              </w:rPr>
              <w:t>CC</w:t>
            </w:r>
          </w:p>
        </w:tc>
      </w:tr>
      <w:tr>
        <w:tc>
          <w:tcPr>
            <w:tcW w:type="dxa" w:w="1695"/>
            <w:shd w:fill="3BA1DA"/>
          </w:tcPr>
          <w:p>
            <w:r>
              <w:rPr>
                <w:b/>
                <w:color w:val="FFFFFF"/>
              </w:rPr>
              <w:t>LRP5</w:t>
            </w:r>
          </w:p>
        </w:tc>
        <w:tc>
          <w:tcPr>
            <w:tcW w:type="dxa" w:w="3164"/>
            <w:tcMar>
              <w:top w:w="50" w:type="dxa"/>
              <w:start w:w="50" w:type="dxa"/>
              <w:bottom w:w="50" w:type="dxa"/>
              <w:end w:w="50" w:type="dxa"/>
            </w:tcMar>
          </w:tcPr>
          <w:p>
            <w:r>
              <w:rPr>
                <w:rFonts w:ascii="Arial" w:hAnsi="Arial"/>
                <w:sz w:val="18"/>
              </w:rPr>
              <w:t>Rischio Fragilità ossea (Tutte le età)</w:t>
            </w:r>
          </w:p>
        </w:tc>
        <w:tc>
          <w:tcPr>
            <w:tcW w:type="dxa" w:w="1629"/>
          </w:tcPr>
          <w:p>
            <w:pPr>
              <w:jc w:val="center"/>
            </w:pPr>
            <w:r>
              <w:t>G</w:t>
            </w:r>
          </w:p>
        </w:tc>
        <w:tc>
          <w:tcPr>
            <w:tcW w:type="dxa" w:w="2425"/>
          </w:tcPr>
          <w:p>
            <w:pPr>
              <w:jc w:val="center"/>
            </w:pPr>
            <w:r>
              <w:t>A</w:t>
            </w:r>
          </w:p>
        </w:tc>
        <w:tc>
          <w:tcPr>
            <w:tcW w:type="dxa" w:w="1495"/>
          </w:tcPr>
          <w:p>
            <w:pPr>
              <w:jc w:val="center"/>
            </w:pPr>
            <w:r>
              <w:rPr>
                <w:b/>
              </w:rPr>
              <w:t>GG</w:t>
            </w:r>
          </w:p>
        </w:tc>
      </w:tr>
      <w:tr>
        <w:tc>
          <w:tcPr>
            <w:tcW w:type="dxa" w:w="1695"/>
            <w:shd w:fill="3BA1DA"/>
          </w:tcPr>
          <w:p>
            <w:r>
              <w:rPr>
                <w:b/>
                <w:color w:val="FFFFFF"/>
              </w:rPr>
              <w:t>VDR</w:t>
            </w:r>
          </w:p>
        </w:tc>
        <w:tc>
          <w:tcPr>
            <w:tcW w:type="dxa" w:w="3164"/>
            <w:tcMar>
              <w:top w:w="50" w:type="dxa"/>
              <w:start w:w="50" w:type="dxa"/>
              <w:bottom w:w="50" w:type="dxa"/>
              <w:end w:w="50" w:type="dxa"/>
            </w:tcMar>
          </w:tcPr>
          <w:p>
            <w:r>
              <w:rPr>
                <w:rFonts w:ascii="Arial" w:hAnsi="Arial"/>
                <w:sz w:val="18"/>
              </w:rPr>
              <w:t>Rischio Fragilità ossea (Tutte le età)</w:t>
            </w:r>
          </w:p>
        </w:tc>
        <w:tc>
          <w:tcPr>
            <w:tcW w:type="dxa" w:w="1629"/>
          </w:tcPr>
          <w:p>
            <w:pPr>
              <w:jc w:val="center"/>
            </w:pPr>
            <w:r>
              <w:t>G</w:t>
            </w:r>
          </w:p>
        </w:tc>
        <w:tc>
          <w:tcPr>
            <w:tcW w:type="dxa" w:w="2425"/>
          </w:tcPr>
          <w:p>
            <w:pPr>
              <w:jc w:val="center"/>
            </w:pPr>
            <w:r>
              <w:t>A</w:t>
            </w:r>
          </w:p>
        </w:tc>
        <w:tc>
          <w:tcPr>
            <w:tcW w:type="dxa" w:w="1495"/>
          </w:tcPr>
          <w:p>
            <w:pPr>
              <w:jc w:val="center"/>
            </w:pPr>
            <w:r>
              <w:rPr>
                <w:b/>
              </w:rPr>
              <w:t>GG</w:t>
            </w:r>
          </w:p>
        </w:tc>
      </w:tr>
      <w:tr>
        <w:tc>
          <w:tcPr>
            <w:tcW w:type="dxa" w:w="1695"/>
            <w:shd w:fill="3BA1DA"/>
          </w:tcPr>
          <w:p>
            <w:r>
              <w:rPr>
                <w:b/>
                <w:color w:val="FFFFFF"/>
              </w:rPr>
              <w:t>PROSER2</w:t>
            </w:r>
          </w:p>
        </w:tc>
        <w:tc>
          <w:tcPr>
            <w:tcW w:type="dxa" w:w="3164"/>
            <w:tcMar>
              <w:top w:w="50" w:type="dxa"/>
              <w:start w:w="50" w:type="dxa"/>
              <w:bottom w:w="50" w:type="dxa"/>
              <w:end w:w="50" w:type="dxa"/>
            </w:tcMar>
          </w:tcPr>
          <w:p>
            <w:r>
              <w:rPr>
                <w:rFonts w:ascii="Arial" w:hAnsi="Arial"/>
                <w:sz w:val="18"/>
              </w:rPr>
              <w:t>Rischio Fragilità ossea (pediatrica)</w:t>
            </w:r>
          </w:p>
        </w:tc>
        <w:tc>
          <w:tcPr>
            <w:tcW w:type="dxa" w:w="1629"/>
          </w:tcPr>
          <w:p>
            <w:pPr>
              <w:jc w:val="center"/>
            </w:pPr>
            <w:r>
              <w:t>G</w:t>
            </w:r>
          </w:p>
        </w:tc>
        <w:tc>
          <w:tcPr>
            <w:tcW w:type="dxa" w:w="2425"/>
          </w:tcPr>
          <w:p>
            <w:pPr>
              <w:jc w:val="center"/>
            </w:pPr>
            <w:r>
              <w:t>C</w:t>
            </w:r>
          </w:p>
        </w:tc>
        <w:tc>
          <w:tcPr>
            <w:tcW w:type="dxa" w:w="1495"/>
          </w:tcPr>
          <w:p>
            <w:pPr>
              <w:jc w:val="center"/>
            </w:pPr>
            <w:r>
              <w:rPr>
                <w:b/>
              </w:rPr>
              <w:t>GG</w:t>
            </w:r>
          </w:p>
        </w:tc>
      </w:tr>
      <w:tr>
        <w:tc>
          <w:tcPr>
            <w:tcW w:type="dxa" w:w="1695"/>
            <w:shd w:fill="3BA1DA"/>
          </w:tcPr>
          <w:p>
            <w:r>
              <w:rPr>
                <w:b/>
                <w:color w:val="FFFFFF"/>
              </w:rPr>
              <w:t>RIN3</w:t>
            </w:r>
          </w:p>
        </w:tc>
        <w:tc>
          <w:tcPr>
            <w:tcW w:type="dxa" w:w="3164"/>
            <w:tcMar>
              <w:top w:w="50" w:type="dxa"/>
              <w:start w:w="50" w:type="dxa"/>
              <w:bottom w:w="50" w:type="dxa"/>
              <w:end w:w="50" w:type="dxa"/>
            </w:tcMar>
          </w:tcPr>
          <w:p>
            <w:r>
              <w:rPr>
                <w:rFonts w:ascii="Arial" w:hAnsi="Arial"/>
                <w:sz w:val="18"/>
              </w:rPr>
              <w:t>Rischio Fragilità ossea (pediatrica)</w:t>
            </w:r>
          </w:p>
        </w:tc>
        <w:tc>
          <w:tcPr>
            <w:tcW w:type="dxa" w:w="1629"/>
          </w:tcPr>
          <w:p>
            <w:pPr>
              <w:jc w:val="center"/>
            </w:pPr>
            <w:r>
              <w:t>G</w:t>
            </w:r>
          </w:p>
        </w:tc>
        <w:tc>
          <w:tcPr>
            <w:tcW w:type="dxa" w:w="2425"/>
          </w:tcPr>
          <w:p>
            <w:pPr>
              <w:jc w:val="center"/>
            </w:pPr>
            <w:r>
              <w:t>C</w:t>
            </w:r>
          </w:p>
        </w:tc>
        <w:tc>
          <w:tcPr>
            <w:tcW w:type="dxa" w:w="1495"/>
          </w:tcPr>
          <w:p>
            <w:pPr>
              <w:jc w:val="center"/>
            </w:pPr>
            <w:r>
              <w:rPr>
                <w:b/>
              </w:rPr>
              <w:t>GG</w:t>
            </w:r>
          </w:p>
        </w:tc>
      </w:tr>
      <w:tr>
        <w:tc>
          <w:tcPr>
            <w:tcW w:type="dxa" w:w="1695"/>
            <w:shd w:fill="3BA1DA"/>
          </w:tcPr>
          <w:p>
            <w:r>
              <w:rPr>
                <w:b/>
                <w:color w:val="FFFFFF"/>
              </w:rPr>
              <w:t>GC</w:t>
            </w:r>
          </w:p>
        </w:tc>
        <w:tc>
          <w:tcPr>
            <w:tcW w:type="dxa" w:w="3164"/>
            <w:tcMar>
              <w:top w:w="50" w:type="dxa"/>
              <w:start w:w="50" w:type="dxa"/>
              <w:bottom w:w="50" w:type="dxa"/>
              <w:end w:w="50" w:type="dxa"/>
            </w:tcMar>
          </w:tcPr>
          <w:p>
            <w:r>
              <w:rPr>
                <w:rFonts w:ascii="Arial" w:hAnsi="Arial"/>
                <w:sz w:val="18"/>
              </w:rPr>
              <w:t>Vitamina D</w:t>
            </w:r>
          </w:p>
        </w:tc>
        <w:tc>
          <w:tcPr>
            <w:tcW w:type="dxa" w:w="1629"/>
          </w:tcPr>
          <w:p>
            <w:pPr>
              <w:jc w:val="center"/>
            </w:pPr>
            <w:r>
              <w:t>C</w:t>
            </w:r>
          </w:p>
        </w:tc>
        <w:tc>
          <w:tcPr>
            <w:tcW w:type="dxa" w:w="2425"/>
          </w:tcPr>
          <w:p>
            <w:pPr>
              <w:jc w:val="center"/>
            </w:pPr>
            <w:r>
              <w:t>A</w:t>
            </w:r>
          </w:p>
        </w:tc>
        <w:tc>
          <w:tcPr>
            <w:tcW w:type="dxa" w:w="1495"/>
          </w:tcPr>
          <w:p>
            <w:pPr>
              <w:jc w:val="center"/>
            </w:pPr>
            <w:r>
              <w:rPr>
                <w:b/>
              </w:rPr>
              <w:t>CC</w:t>
            </w:r>
          </w:p>
        </w:tc>
      </w:tr>
      <w:tr>
        <w:tc>
          <w:tcPr>
            <w:tcW w:type="dxa" w:w="1695"/>
            <w:shd w:fill="3BA1DA"/>
          </w:tcPr>
          <w:p>
            <w:r>
              <w:rPr>
                <w:b/>
                <w:color w:val="FFFFFF"/>
              </w:rPr>
              <w:t>GC</w:t>
            </w:r>
          </w:p>
        </w:tc>
        <w:tc>
          <w:tcPr>
            <w:tcW w:type="dxa" w:w="3164"/>
            <w:tcMar>
              <w:top w:w="50" w:type="dxa"/>
              <w:start w:w="50" w:type="dxa"/>
              <w:bottom w:w="50" w:type="dxa"/>
              <w:end w:w="50" w:type="dxa"/>
            </w:tcMar>
          </w:tcPr>
          <w:p>
            <w:r>
              <w:rPr>
                <w:rFonts w:ascii="Arial" w:hAnsi="Arial"/>
                <w:sz w:val="18"/>
              </w:rPr>
              <w:t>Vitamina D</w:t>
            </w:r>
          </w:p>
        </w:tc>
        <w:tc>
          <w:tcPr>
            <w:tcW w:type="dxa" w:w="1629"/>
          </w:tcPr>
          <w:p>
            <w:pPr>
              <w:jc w:val="center"/>
            </w:pPr>
            <w:r>
              <w:t>T</w:t>
            </w:r>
          </w:p>
        </w:tc>
        <w:tc>
          <w:tcPr>
            <w:tcW w:type="dxa" w:w="2425"/>
          </w:tcPr>
          <w:p>
            <w:pPr>
              <w:jc w:val="center"/>
            </w:pPr>
            <w:r>
              <w:t>C</w:t>
            </w:r>
          </w:p>
        </w:tc>
        <w:tc>
          <w:tcPr>
            <w:tcW w:type="dxa" w:w="1495"/>
          </w:tcPr>
          <w:p>
            <w:pPr>
              <w:jc w:val="center"/>
            </w:pPr>
            <w:r>
              <w:rPr>
                <w:b/>
              </w:rPr>
              <w:t>TT</w:t>
            </w:r>
          </w:p>
        </w:tc>
      </w:tr>
      <w:tr>
        <w:tc>
          <w:tcPr>
            <w:tcW w:type="dxa" w:w="1695"/>
            <w:shd w:fill="3BA1DA"/>
          </w:tcPr>
          <w:p>
            <w:r>
              <w:rPr>
                <w:b/>
                <w:color w:val="FFFFFF"/>
              </w:rPr>
              <w:t>GC</w:t>
            </w:r>
          </w:p>
        </w:tc>
        <w:tc>
          <w:tcPr>
            <w:tcW w:type="dxa" w:w="3164"/>
            <w:tcMar>
              <w:top w:w="50" w:type="dxa"/>
              <w:start w:w="50" w:type="dxa"/>
              <w:bottom w:w="50" w:type="dxa"/>
              <w:end w:w="50" w:type="dxa"/>
            </w:tcMar>
          </w:tcPr>
          <w:p>
            <w:r>
              <w:rPr>
                <w:rFonts w:ascii="Arial" w:hAnsi="Arial"/>
                <w:sz w:val="18"/>
              </w:rPr>
              <w:t>Vitamina D</w:t>
            </w:r>
          </w:p>
        </w:tc>
        <w:tc>
          <w:tcPr>
            <w:tcW w:type="dxa" w:w="1629"/>
          </w:tcPr>
          <w:p>
            <w:pPr>
              <w:jc w:val="center"/>
            </w:pPr>
            <w:r>
              <w:t>A</w:t>
            </w:r>
          </w:p>
        </w:tc>
        <w:tc>
          <w:tcPr>
            <w:tcW w:type="dxa" w:w="2425"/>
          </w:tcPr>
          <w:p>
            <w:pPr>
              <w:jc w:val="center"/>
            </w:pPr>
            <w:r>
              <w:t>C</w:t>
            </w:r>
          </w:p>
        </w:tc>
        <w:tc>
          <w:tcPr>
            <w:tcW w:type="dxa" w:w="1495"/>
          </w:tcPr>
          <w:p>
            <w:pPr>
              <w:jc w:val="center"/>
            </w:pPr>
            <w:r>
              <w:rPr>
                <w:b/>
              </w:rPr>
              <w:t>AA</w:t>
            </w:r>
          </w:p>
        </w:tc>
      </w:tr>
      <w:tr>
        <w:tc>
          <w:tcPr>
            <w:tcW w:type="dxa" w:w="1695"/>
            <w:shd w:fill="3BA1DA"/>
          </w:tcPr>
          <w:p>
            <w:r>
              <w:rPr>
                <w:b/>
                <w:color w:val="FFFFFF"/>
              </w:rPr>
              <w:t>GC</w:t>
            </w:r>
          </w:p>
        </w:tc>
        <w:tc>
          <w:tcPr>
            <w:tcW w:type="dxa" w:w="3164"/>
            <w:tcMar>
              <w:top w:w="50" w:type="dxa"/>
              <w:start w:w="50" w:type="dxa"/>
              <w:bottom w:w="50" w:type="dxa"/>
              <w:end w:w="50" w:type="dxa"/>
            </w:tcMar>
          </w:tcPr>
          <w:p>
            <w:r>
              <w:rPr>
                <w:rFonts w:ascii="Arial" w:hAnsi="Arial"/>
                <w:sz w:val="18"/>
              </w:rPr>
              <w:t>Vitamina D</w:t>
            </w:r>
          </w:p>
        </w:tc>
        <w:tc>
          <w:tcPr>
            <w:tcW w:type="dxa" w:w="1629"/>
          </w:tcPr>
          <w:p>
            <w:pPr>
              <w:jc w:val="center"/>
            </w:pPr>
            <w:r>
              <w:t>C</w:t>
            </w:r>
          </w:p>
        </w:tc>
        <w:tc>
          <w:tcPr>
            <w:tcW w:type="dxa" w:w="2425"/>
          </w:tcPr>
          <w:p>
            <w:pPr>
              <w:jc w:val="center"/>
            </w:pPr>
            <w:r>
              <w:t>A</w:t>
            </w:r>
          </w:p>
        </w:tc>
        <w:tc>
          <w:tcPr>
            <w:tcW w:type="dxa" w:w="1495"/>
          </w:tcPr>
          <w:p>
            <w:pPr>
              <w:jc w:val="center"/>
            </w:pPr>
            <w:r>
              <w:rPr>
                <w:b/>
              </w:rPr>
              <w:t>CC</w:t>
            </w:r>
          </w:p>
        </w:tc>
      </w:tr>
      <w:tr>
        <w:tc>
          <w:tcPr>
            <w:tcW w:type="dxa" w:w="1695"/>
            <w:shd w:fill="3BA1DA"/>
          </w:tcPr>
          <w:p>
            <w:r>
              <w:rPr>
                <w:b/>
                <w:color w:val="FFFFFF"/>
              </w:rPr>
              <w:t>CYP2R1</w:t>
            </w:r>
          </w:p>
        </w:tc>
        <w:tc>
          <w:tcPr>
            <w:tcW w:type="dxa" w:w="3164"/>
            <w:tcMar>
              <w:top w:w="50" w:type="dxa"/>
              <w:start w:w="50" w:type="dxa"/>
              <w:bottom w:w="50" w:type="dxa"/>
              <w:end w:w="50" w:type="dxa"/>
            </w:tcMar>
          </w:tcPr>
          <w:p>
            <w:r>
              <w:rPr>
                <w:rFonts w:ascii="Arial" w:hAnsi="Arial"/>
                <w:sz w:val="18"/>
              </w:rPr>
              <w:t>Vitamina D</w:t>
            </w:r>
          </w:p>
        </w:tc>
        <w:tc>
          <w:tcPr>
            <w:tcW w:type="dxa" w:w="1629"/>
          </w:tcPr>
          <w:p>
            <w:pPr>
              <w:jc w:val="center"/>
            </w:pPr>
            <w:r>
              <w:t>A</w:t>
            </w:r>
          </w:p>
        </w:tc>
        <w:tc>
          <w:tcPr>
            <w:tcW w:type="dxa" w:w="2425"/>
          </w:tcPr>
          <w:p>
            <w:pPr>
              <w:jc w:val="center"/>
            </w:pPr>
            <w:r>
              <w:t>G</w:t>
            </w:r>
          </w:p>
        </w:tc>
        <w:tc>
          <w:tcPr>
            <w:tcW w:type="dxa" w:w="1495"/>
          </w:tcPr>
          <w:p>
            <w:pPr>
              <w:jc w:val="center"/>
            </w:pPr>
            <w:r>
              <w:rPr>
                <w:b/>
              </w:rPr>
              <w:t>AA</w:t>
            </w:r>
          </w:p>
        </w:tc>
      </w:tr>
      <w:tr>
        <w:tc>
          <w:tcPr>
            <w:tcW w:type="dxa" w:w="1695"/>
            <w:shd w:fill="3BA1DA"/>
          </w:tcPr>
          <w:p>
            <w:r>
              <w:rPr>
                <w:b/>
                <w:color w:val="FFFFFF"/>
              </w:rPr>
              <w:t>DHCR7/NADSYN1</w:t>
            </w:r>
          </w:p>
        </w:tc>
        <w:tc>
          <w:tcPr>
            <w:tcW w:type="dxa" w:w="3164"/>
            <w:tcMar>
              <w:top w:w="50" w:type="dxa"/>
              <w:start w:w="50" w:type="dxa"/>
              <w:bottom w:w="50" w:type="dxa"/>
              <w:end w:w="50" w:type="dxa"/>
            </w:tcMar>
          </w:tcPr>
          <w:p>
            <w:r>
              <w:rPr>
                <w:rFonts w:ascii="Arial" w:hAnsi="Arial"/>
                <w:sz w:val="18"/>
              </w:rPr>
              <w:t>Vitamina D</w:t>
            </w:r>
          </w:p>
        </w:tc>
        <w:tc>
          <w:tcPr>
            <w:tcW w:type="dxa" w:w="1629"/>
          </w:tcPr>
          <w:p>
            <w:pPr>
              <w:jc w:val="center"/>
            </w:pPr>
            <w:r>
              <w:t>G</w:t>
            </w:r>
          </w:p>
        </w:tc>
        <w:tc>
          <w:tcPr>
            <w:tcW w:type="dxa" w:w="2425"/>
          </w:tcPr>
          <w:p>
            <w:pPr>
              <w:jc w:val="center"/>
            </w:pPr>
            <w:r>
              <w:t>T</w:t>
            </w:r>
          </w:p>
        </w:tc>
        <w:tc>
          <w:tcPr>
            <w:tcW w:type="dxa" w:w="1495"/>
          </w:tcPr>
          <w:p>
            <w:pPr>
              <w:jc w:val="center"/>
            </w:pPr>
            <w:r>
              <w:rPr>
                <w:b/>
              </w:rPr>
              <w:t>GG</w:t>
            </w:r>
          </w:p>
        </w:tc>
      </w:tr>
      <w:tr>
        <w:tc>
          <w:tcPr>
            <w:tcW w:type="dxa" w:w="1695"/>
            <w:shd w:fill="3BA1DA"/>
          </w:tcPr>
          <w:p>
            <w:r>
              <w:rPr>
                <w:b/>
                <w:color w:val="FFFFFF"/>
              </w:rPr>
              <w:t>CSTA</w:t>
            </w:r>
          </w:p>
        </w:tc>
        <w:tc>
          <w:tcPr>
            <w:tcW w:type="dxa" w:w="3164"/>
            <w:tcMar>
              <w:top w:w="50" w:type="dxa"/>
              <w:start w:w="50" w:type="dxa"/>
              <w:bottom w:w="50" w:type="dxa"/>
              <w:end w:w="50" w:type="dxa"/>
            </w:tcMar>
          </w:tcPr>
          <w:p>
            <w:r>
              <w:rPr>
                <w:rFonts w:ascii="Arial" w:hAnsi="Arial"/>
                <w:sz w:val="18"/>
              </w:rPr>
              <w:t>Carenza di Fosforo</w:t>
            </w:r>
          </w:p>
        </w:tc>
        <w:tc>
          <w:tcPr>
            <w:tcW w:type="dxa" w:w="1629"/>
          </w:tcPr>
          <w:p>
            <w:pPr>
              <w:jc w:val="center"/>
            </w:pPr>
            <w:r>
              <w:t>A</w:t>
            </w:r>
          </w:p>
        </w:tc>
        <w:tc>
          <w:tcPr>
            <w:tcW w:type="dxa" w:w="2425"/>
          </w:tcPr>
          <w:p>
            <w:pPr>
              <w:jc w:val="center"/>
            </w:pPr>
            <w:r>
              <w:t>G</w:t>
            </w:r>
          </w:p>
        </w:tc>
        <w:tc>
          <w:tcPr>
            <w:tcW w:type="dxa" w:w="1495"/>
          </w:tcPr>
          <w:p>
            <w:pPr>
              <w:jc w:val="center"/>
            </w:pPr>
            <w:r>
              <w:rPr>
                <w:b/>
              </w:rPr>
              <w:t>AA</w:t>
            </w:r>
          </w:p>
        </w:tc>
      </w:tr>
      <w:tr>
        <w:tc>
          <w:tcPr>
            <w:tcW w:type="dxa" w:w="1695"/>
            <w:shd w:fill="3BA1DA"/>
          </w:tcPr>
          <w:p>
            <w:r>
              <w:rPr>
                <w:b/>
                <w:color w:val="FFFFFF"/>
              </w:rPr>
              <w:t>IP6K3</w:t>
            </w:r>
          </w:p>
        </w:tc>
        <w:tc>
          <w:tcPr>
            <w:tcW w:type="dxa" w:w="3164"/>
            <w:tcMar>
              <w:top w:w="50" w:type="dxa"/>
              <w:start w:w="50" w:type="dxa"/>
              <w:bottom w:w="50" w:type="dxa"/>
              <w:end w:w="50" w:type="dxa"/>
            </w:tcMar>
          </w:tcPr>
          <w:p>
            <w:r>
              <w:rPr>
                <w:rFonts w:ascii="Arial" w:hAnsi="Arial"/>
                <w:sz w:val="18"/>
              </w:rPr>
              <w:t>Carenza di Fosforo</w:t>
            </w:r>
          </w:p>
        </w:tc>
        <w:tc>
          <w:tcPr>
            <w:tcW w:type="dxa" w:w="1629"/>
          </w:tcPr>
          <w:p>
            <w:pPr>
              <w:jc w:val="center"/>
            </w:pPr>
            <w:r>
              <w:t>C</w:t>
            </w:r>
          </w:p>
        </w:tc>
        <w:tc>
          <w:tcPr>
            <w:tcW w:type="dxa" w:w="2425"/>
          </w:tcPr>
          <w:p>
            <w:pPr>
              <w:jc w:val="center"/>
            </w:pPr>
            <w:r>
              <w:t>T</w:t>
            </w:r>
          </w:p>
        </w:tc>
        <w:tc>
          <w:tcPr>
            <w:tcW w:type="dxa" w:w="1495"/>
          </w:tcPr>
          <w:p>
            <w:pPr>
              <w:jc w:val="center"/>
            </w:pPr>
            <w:r>
              <w:rPr>
                <w:b/>
              </w:rPr>
              <w:t>CC</w:t>
            </w:r>
          </w:p>
        </w:tc>
      </w:tr>
      <w:tr>
        <w:tc>
          <w:tcPr>
            <w:tcW w:type="dxa" w:w="1695"/>
            <w:shd w:fill="3BA1DA"/>
          </w:tcPr>
          <w:p>
            <w:r>
              <w:rPr>
                <w:b/>
                <w:color w:val="FFFFFF"/>
              </w:rPr>
              <w:t>CASR</w:t>
            </w:r>
          </w:p>
        </w:tc>
        <w:tc>
          <w:tcPr>
            <w:tcW w:type="dxa" w:w="3164"/>
            <w:tcMar>
              <w:top w:w="50" w:type="dxa"/>
              <w:start w:w="50" w:type="dxa"/>
              <w:bottom w:w="50" w:type="dxa"/>
              <w:end w:w="50" w:type="dxa"/>
            </w:tcMar>
          </w:tcPr>
          <w:p>
            <w:r>
              <w:rPr>
                <w:rFonts w:ascii="Arial" w:hAnsi="Arial"/>
                <w:sz w:val="18"/>
              </w:rPr>
              <w:t>Eccesso di Calcio</w:t>
            </w:r>
          </w:p>
        </w:tc>
        <w:tc>
          <w:tcPr>
            <w:tcW w:type="dxa" w:w="1629"/>
          </w:tcPr>
          <w:p>
            <w:pPr>
              <w:jc w:val="center"/>
            </w:pPr>
            <w:r>
              <w:t>G</w:t>
            </w:r>
          </w:p>
        </w:tc>
        <w:tc>
          <w:tcPr>
            <w:tcW w:type="dxa" w:w="2425"/>
          </w:tcPr>
          <w:p>
            <w:pPr>
              <w:jc w:val="center"/>
            </w:pPr>
            <w:r>
              <w:t>T</w:t>
            </w:r>
          </w:p>
        </w:tc>
        <w:tc>
          <w:tcPr>
            <w:tcW w:type="dxa" w:w="1495"/>
          </w:tcPr>
          <w:p>
            <w:pPr>
              <w:jc w:val="center"/>
            </w:pPr>
            <w:r>
              <w:rPr>
                <w:b/>
              </w:rPr>
              <w:t>GG</w:t>
            </w:r>
          </w:p>
        </w:tc>
      </w:tr>
    </w:tbl>
    <w:p>
      <w:pPr>
        <w:pStyle w:val="Normal"/>
        <w:rPr/>
      </w:pPr>
      <w:r>
        <w:rPr/>
      </w:r>
      <w:r>
        <w:br w:type="page"/>
      </w:r>
    </w:p>
    <w:p>
      <w:pPr>
        <w:pStyle w:val="Normal"/>
        <w:spacing w:before="0" w:after="0"/>
        <w:ind w:hanging="0" w:left="108"/>
        <w:rPr>
          <w:rFonts w:ascii="Calibri" w:hAnsi="Calibri" w:eastAsia="Calibri" w:cs="Calibri"/>
          <w:sz w:val="28"/>
          <w:szCs w:val="28"/>
          <w:lang w:val="it-IT"/>
        </w:rPr>
      </w:pPr>
      <w:r>
        <w:rPr>
          <w:b/>
          <w:color w:val="7F7F7F"/>
          <w:spacing w:val="-1"/>
          <w:sz w:val="28"/>
          <w:u w:val="single" w:color="7F7F7F"/>
          <w:lang w:val="it-IT"/>
        </w:rPr>
        <w:t>INFORMAZIONI</w:t>
      </w:r>
      <w:r>
        <w:rPr>
          <w:b/>
          <w:color w:val="7F7F7F"/>
          <w:spacing w:val="-2"/>
          <w:sz w:val="28"/>
          <w:u w:val="single" w:color="7F7F7F"/>
          <w:lang w:val="it-IT"/>
        </w:rPr>
        <w:t xml:space="preserve"> </w:t>
      </w:r>
      <w:r>
        <w:rPr>
          <w:b/>
          <w:color w:val="7F7F7F"/>
          <w:spacing w:val="-1"/>
          <w:sz w:val="28"/>
          <w:u w:val="single" w:color="7F7F7F"/>
          <w:lang w:val="it-IT"/>
        </w:rPr>
        <w:t xml:space="preserve">ESSENZIALI </w:t>
      </w:r>
      <w:r>
        <w:rPr>
          <w:b/>
          <w:color w:val="7F7F7F"/>
          <w:sz w:val="28"/>
          <w:u w:val="single" w:color="7F7F7F"/>
          <w:lang w:val="it-IT"/>
        </w:rPr>
        <w:t>A</w:t>
      </w:r>
      <w:r>
        <w:rPr>
          <w:b/>
          <w:color w:val="7F7F7F"/>
          <w:spacing w:val="-1"/>
          <w:sz w:val="28"/>
          <w:u w:val="single" w:color="7F7F7F"/>
          <w:lang w:val="it-IT"/>
        </w:rPr>
        <w:t xml:space="preserve"> COMPLETAMENTO</w:t>
      </w:r>
      <w:r>
        <w:rPr>
          <w:b/>
          <w:color w:val="7F7F7F"/>
          <w:spacing w:val="-3"/>
          <w:sz w:val="28"/>
          <w:u w:val="single" w:color="7F7F7F"/>
          <w:lang w:val="it-IT"/>
        </w:rPr>
        <w:t xml:space="preserve"> </w:t>
      </w:r>
      <w:r>
        <w:rPr>
          <w:b/>
          <w:color w:val="7F7F7F"/>
          <w:spacing w:val="-1"/>
          <w:sz w:val="28"/>
          <w:u w:val="single" w:color="7F7F7F"/>
          <w:lang w:val="it-IT"/>
        </w:rPr>
        <w:t>DEL</w:t>
      </w:r>
      <w:r>
        <w:rPr>
          <w:b/>
          <w:color w:val="7F7F7F"/>
          <w:spacing w:val="-2"/>
          <w:sz w:val="28"/>
          <w:u w:val="single" w:color="7F7F7F"/>
          <w:lang w:val="it-IT"/>
        </w:rPr>
        <w:t xml:space="preserve"> </w:t>
      </w:r>
      <w:r>
        <w:rPr>
          <w:b/>
          <w:color w:val="7F7F7F"/>
          <w:spacing w:val="-1"/>
          <w:sz w:val="28"/>
          <w:u w:val="single" w:color="7F7F7F"/>
          <w:lang w:val="it-IT"/>
        </w:rPr>
        <w:t>TEST</w:t>
      </w:r>
    </w:p>
    <w:p>
      <w:pPr>
        <w:pStyle w:val="Normal"/>
        <w:spacing w:before="4" w:after="0"/>
        <w:rPr>
          <w:rFonts w:ascii="Calibri" w:hAnsi="Calibri" w:eastAsia="Calibri" w:cs="Calibri"/>
          <w:b/>
          <w:bCs/>
          <w:sz w:val="13"/>
          <w:szCs w:val="13"/>
          <w:lang w:val="it-IT"/>
        </w:rPr>
      </w:pPr>
      <w:r>
        <w:rPr>
          <w:rFonts w:eastAsia="Calibri" w:cs="Calibri"/>
          <w:b/>
          <w:bCs/>
          <w:sz w:val="13"/>
          <w:szCs w:val="13"/>
          <w:lang w:val="it-IT"/>
        </w:rPr>
      </w:r>
    </w:p>
    <w:p>
      <w:pPr>
        <w:pStyle w:val="BodyText"/>
        <w:spacing w:lineRule="auto" w:line="271" w:before="74" w:after="0"/>
        <w:ind w:hanging="0" w:left="108" w:right="98"/>
        <w:jc w:val="both"/>
        <w:rPr>
          <w:lang w:val="it-IT"/>
        </w:rPr>
      </w:pPr>
      <w:r>
        <w:rPr>
          <w:spacing w:val="-1"/>
          <w:lang w:val="it-IT"/>
        </w:rPr>
        <w:t>Il</w:t>
      </w:r>
      <w:r>
        <w:rPr>
          <w:spacing w:val="44"/>
          <w:lang w:val="it-IT"/>
        </w:rPr>
        <w:t xml:space="preserve"> </w:t>
      </w:r>
      <w:r>
        <w:rPr>
          <w:spacing w:val="-1"/>
          <w:lang w:val="it-IT"/>
        </w:rPr>
        <w:t>test</w:t>
      </w:r>
      <w:r>
        <w:rPr>
          <w:spacing w:val="41"/>
          <w:lang w:val="it-IT"/>
        </w:rPr>
        <w:t xml:space="preserve"> </w:t>
      </w:r>
      <w:r>
        <w:rPr>
          <w:spacing w:val="-1"/>
          <w:lang w:val="it-IT"/>
        </w:rPr>
        <w:t>contempla</w:t>
      </w:r>
      <w:r>
        <w:rPr>
          <w:spacing w:val="41"/>
          <w:lang w:val="it-IT"/>
        </w:rPr>
        <w:t xml:space="preserve"> </w:t>
      </w:r>
      <w:r>
        <w:rPr>
          <w:spacing w:val="-1"/>
          <w:lang w:val="it-IT"/>
        </w:rPr>
        <w:t>uno</w:t>
      </w:r>
      <w:r>
        <w:rPr>
          <w:spacing w:val="40"/>
          <w:lang w:val="it-IT"/>
        </w:rPr>
        <w:t xml:space="preserve"> </w:t>
      </w:r>
      <w:r>
        <w:rPr>
          <w:spacing w:val="-1"/>
          <w:lang w:val="it-IT"/>
        </w:rPr>
        <w:t>studio</w:t>
      </w:r>
      <w:r>
        <w:rPr>
          <w:spacing w:val="40"/>
          <w:lang w:val="it-IT"/>
        </w:rPr>
        <w:t xml:space="preserve"> </w:t>
      </w:r>
      <w:r>
        <w:rPr>
          <w:spacing w:val="-1"/>
          <w:lang w:val="it-IT"/>
        </w:rPr>
        <w:t>mirato</w:t>
      </w:r>
      <w:r>
        <w:rPr>
          <w:spacing w:val="41"/>
          <w:lang w:val="it-IT"/>
        </w:rPr>
        <w:t xml:space="preserve"> </w:t>
      </w:r>
      <w:r>
        <w:rPr>
          <w:spacing w:val="-1"/>
          <w:lang w:val="it-IT"/>
        </w:rPr>
        <w:t>alle</w:t>
      </w:r>
      <w:r>
        <w:rPr>
          <w:spacing w:val="41"/>
          <w:lang w:val="it-IT"/>
        </w:rPr>
        <w:t xml:space="preserve"> </w:t>
      </w:r>
      <w:r>
        <w:rPr>
          <w:spacing w:val="-1"/>
          <w:lang w:val="it-IT"/>
        </w:rPr>
        <w:t>sole</w:t>
      </w:r>
      <w:r>
        <w:rPr>
          <w:spacing w:val="39"/>
          <w:lang w:val="it-IT"/>
        </w:rPr>
        <w:t xml:space="preserve"> </w:t>
      </w:r>
      <w:r>
        <w:rPr>
          <w:spacing w:val="-1"/>
          <w:lang w:val="it-IT"/>
        </w:rPr>
        <w:t>variazioni</w:t>
      </w:r>
      <w:r>
        <w:rPr>
          <w:spacing w:val="42"/>
          <w:lang w:val="it-IT"/>
        </w:rPr>
        <w:t xml:space="preserve"> </w:t>
      </w:r>
      <w:r>
        <w:rPr>
          <w:spacing w:val="-2"/>
          <w:lang w:val="it-IT"/>
        </w:rPr>
        <w:t>genetiche</w:t>
      </w:r>
      <w:r>
        <w:rPr>
          <w:spacing w:val="40"/>
          <w:lang w:val="it-IT"/>
        </w:rPr>
        <w:t xml:space="preserve"> </w:t>
      </w:r>
      <w:r>
        <w:rPr>
          <w:spacing w:val="-1"/>
          <w:lang w:val="it-IT"/>
        </w:rPr>
        <w:t>sulla</w:t>
      </w:r>
      <w:r>
        <w:rPr>
          <w:spacing w:val="42"/>
          <w:lang w:val="it-IT"/>
        </w:rPr>
        <w:t xml:space="preserve"> </w:t>
      </w:r>
      <w:r>
        <w:rPr>
          <w:spacing w:val="-1"/>
          <w:lang w:val="it-IT"/>
        </w:rPr>
        <w:t>cui</w:t>
      </w:r>
      <w:r>
        <w:rPr>
          <w:spacing w:val="40"/>
          <w:lang w:val="it-IT"/>
        </w:rPr>
        <w:t xml:space="preserve"> </w:t>
      </w:r>
      <w:r>
        <w:rPr>
          <w:spacing w:val="-1"/>
          <w:lang w:val="it-IT"/>
        </w:rPr>
        <w:t>corresponsabilità</w:t>
      </w:r>
      <w:r>
        <w:rPr>
          <w:spacing w:val="41"/>
          <w:lang w:val="it-IT"/>
        </w:rPr>
        <w:t xml:space="preserve"> </w:t>
      </w:r>
      <w:r>
        <w:rPr>
          <w:spacing w:val="-1"/>
          <w:lang w:val="it-IT"/>
        </w:rPr>
        <w:t>nell'insorgenza</w:t>
      </w:r>
      <w:r>
        <w:rPr>
          <w:spacing w:val="41"/>
          <w:lang w:val="it-IT"/>
        </w:rPr>
        <w:t xml:space="preserve"> </w:t>
      </w:r>
      <w:r>
        <w:rPr>
          <w:spacing w:val="-1"/>
          <w:lang w:val="it-IT"/>
        </w:rPr>
        <w:t>di</w:t>
      </w:r>
      <w:r>
        <w:rPr>
          <w:spacing w:val="47"/>
          <w:w w:val="99"/>
          <w:lang w:val="it-IT"/>
        </w:rPr>
        <w:t xml:space="preserve"> </w:t>
      </w:r>
      <w:r>
        <w:rPr>
          <w:spacing w:val="-1"/>
          <w:lang w:val="it-IT"/>
        </w:rPr>
        <w:t>patologie</w:t>
      </w:r>
      <w:r>
        <w:rPr>
          <w:lang w:val="it-IT"/>
        </w:rPr>
        <w:t xml:space="preserve"> </w:t>
      </w:r>
      <w:r>
        <w:rPr>
          <w:spacing w:val="-1"/>
          <w:lang w:val="it-IT"/>
        </w:rPr>
        <w:t>complesse</w:t>
      </w:r>
      <w:r>
        <w:rPr>
          <w:spacing w:val="1"/>
          <w:lang w:val="it-IT"/>
        </w:rPr>
        <w:t xml:space="preserve"> </w:t>
      </w:r>
      <w:r>
        <w:rPr>
          <w:spacing w:val="-1"/>
          <w:lang w:val="it-IT"/>
        </w:rPr>
        <w:t>vi</w:t>
      </w:r>
      <w:r>
        <w:rPr>
          <w:spacing w:val="54"/>
          <w:lang w:val="it-IT"/>
        </w:rPr>
        <w:t xml:space="preserve"> </w:t>
      </w:r>
      <w:r>
        <w:rPr>
          <w:lang w:val="it-IT"/>
        </w:rPr>
        <w:t>è</w:t>
      </w:r>
      <w:r>
        <w:rPr>
          <w:spacing w:val="1"/>
          <w:lang w:val="it-IT"/>
        </w:rPr>
        <w:t xml:space="preserve"> </w:t>
      </w:r>
      <w:r>
        <w:rPr>
          <w:lang w:val="it-IT"/>
        </w:rPr>
        <w:t>a</w:t>
      </w:r>
      <w:r>
        <w:rPr>
          <w:spacing w:val="1"/>
          <w:lang w:val="it-IT"/>
        </w:rPr>
        <w:t xml:space="preserve"> </w:t>
      </w:r>
      <w:r>
        <w:rPr>
          <w:spacing w:val="-1"/>
          <w:lang w:val="it-IT"/>
        </w:rPr>
        <w:t>sostegno</w:t>
      </w:r>
      <w:r>
        <w:rPr>
          <w:lang w:val="it-IT"/>
        </w:rPr>
        <w:t xml:space="preserve"> </w:t>
      </w:r>
      <w:r>
        <w:rPr>
          <w:spacing w:val="-1"/>
          <w:lang w:val="it-IT"/>
        </w:rPr>
        <w:t>una</w:t>
      </w:r>
      <w:r>
        <w:rPr>
          <w:spacing w:val="1"/>
          <w:lang w:val="it-IT"/>
        </w:rPr>
        <w:t xml:space="preserve"> </w:t>
      </w:r>
      <w:r>
        <w:rPr>
          <w:spacing w:val="-1"/>
          <w:lang w:val="it-IT"/>
        </w:rPr>
        <w:t>estesa</w:t>
      </w:r>
      <w:r>
        <w:rPr>
          <w:spacing w:val="36"/>
          <w:w w:val="99"/>
          <w:lang w:val="it-IT"/>
        </w:rPr>
        <w:t xml:space="preserve"> </w:t>
      </w:r>
      <w:r>
        <w:rPr>
          <w:spacing w:val="-1"/>
          <w:lang w:val="it-IT"/>
        </w:rPr>
        <w:t>letteratura</w:t>
      </w:r>
      <w:r>
        <w:rPr>
          <w:spacing w:val="-3"/>
          <w:lang w:val="it-IT"/>
        </w:rPr>
        <w:t xml:space="preserve"> </w:t>
      </w:r>
      <w:r>
        <w:rPr>
          <w:spacing w:val="-1"/>
          <w:lang w:val="it-IT"/>
        </w:rPr>
        <w:t>scientifica.</w:t>
      </w:r>
      <w:r>
        <w:rPr>
          <w:spacing w:val="-6"/>
          <w:lang w:val="it-IT"/>
        </w:rPr>
        <w:t xml:space="preserve"> </w:t>
      </w:r>
      <w:r>
        <w:rPr>
          <w:spacing w:val="-1"/>
          <w:lang w:val="it-IT"/>
        </w:rPr>
        <w:t>Questo</w:t>
      </w:r>
      <w:r>
        <w:rPr>
          <w:spacing w:val="-3"/>
          <w:lang w:val="it-IT"/>
        </w:rPr>
        <w:t xml:space="preserve"> </w:t>
      </w:r>
      <w:r>
        <w:rPr>
          <w:spacing w:val="-1"/>
          <w:lang w:val="it-IT"/>
        </w:rPr>
        <w:t>test</w:t>
      </w:r>
      <w:r>
        <w:rPr>
          <w:spacing w:val="-3"/>
          <w:lang w:val="it-IT"/>
        </w:rPr>
        <w:t xml:space="preserve"> </w:t>
      </w:r>
      <w:r>
        <w:rPr>
          <w:spacing w:val="-1"/>
          <w:lang w:val="it-IT"/>
        </w:rPr>
        <w:t>rappresenta</w:t>
      </w:r>
      <w:r>
        <w:rPr>
          <w:spacing w:val="-4"/>
          <w:lang w:val="it-IT"/>
        </w:rPr>
        <w:t xml:space="preserve"> </w:t>
      </w:r>
      <w:r>
        <w:rPr>
          <w:spacing w:val="-1"/>
          <w:lang w:val="it-IT"/>
        </w:rPr>
        <w:t>un</w:t>
      </w:r>
      <w:r>
        <w:rPr>
          <w:spacing w:val="-4"/>
          <w:lang w:val="it-IT"/>
        </w:rPr>
        <w:t xml:space="preserve"> </w:t>
      </w:r>
      <w:r>
        <w:rPr>
          <w:spacing w:val="-1"/>
          <w:lang w:val="it-IT"/>
        </w:rPr>
        <w:t>utilissimo</w:t>
      </w:r>
      <w:r>
        <w:rPr>
          <w:spacing w:val="-6"/>
          <w:lang w:val="it-IT"/>
        </w:rPr>
        <w:t xml:space="preserve"> </w:t>
      </w:r>
      <w:r>
        <w:rPr>
          <w:spacing w:val="-1"/>
          <w:lang w:val="it-IT"/>
        </w:rPr>
        <w:t>strumento</w:t>
      </w:r>
      <w:r>
        <w:rPr>
          <w:spacing w:val="-5"/>
          <w:lang w:val="it-IT"/>
        </w:rPr>
        <w:t xml:space="preserve"> </w:t>
      </w:r>
      <w:r>
        <w:rPr>
          <w:spacing w:val="-1"/>
          <w:lang w:val="it-IT"/>
        </w:rPr>
        <w:t>ai</w:t>
      </w:r>
      <w:r>
        <w:rPr>
          <w:spacing w:val="-4"/>
          <w:lang w:val="it-IT"/>
        </w:rPr>
        <w:t xml:space="preserve"> </w:t>
      </w:r>
      <w:r>
        <w:rPr>
          <w:spacing w:val="-1"/>
          <w:lang w:val="it-IT"/>
        </w:rPr>
        <w:t>fini</w:t>
      </w:r>
      <w:r>
        <w:rPr>
          <w:spacing w:val="-6"/>
          <w:lang w:val="it-IT"/>
        </w:rPr>
        <w:t xml:space="preserve"> </w:t>
      </w:r>
      <w:r>
        <w:rPr>
          <w:spacing w:val="-1"/>
          <w:lang w:val="it-IT"/>
        </w:rPr>
        <w:t>del</w:t>
      </w:r>
      <w:r>
        <w:rPr>
          <w:spacing w:val="-6"/>
          <w:lang w:val="it-IT"/>
        </w:rPr>
        <w:t xml:space="preserve"> </w:t>
      </w:r>
      <w:r>
        <w:rPr>
          <w:spacing w:val="-1"/>
          <w:lang w:val="it-IT"/>
        </w:rPr>
        <w:t>tuo</w:t>
      </w:r>
      <w:r>
        <w:rPr>
          <w:spacing w:val="-6"/>
          <w:lang w:val="it-IT"/>
        </w:rPr>
        <w:t xml:space="preserve"> </w:t>
      </w:r>
      <w:r>
        <w:rPr>
          <w:spacing w:val="-1"/>
          <w:lang w:val="it-IT"/>
        </w:rPr>
        <w:t>benessere.</w:t>
      </w:r>
      <w:r>
        <w:rPr>
          <w:spacing w:val="-7"/>
          <w:lang w:val="it-IT"/>
        </w:rPr>
        <w:t xml:space="preserve"> </w:t>
      </w:r>
      <w:r>
        <w:rPr>
          <w:spacing w:val="-1"/>
          <w:lang w:val="it-IT"/>
        </w:rPr>
        <w:t>Va</w:t>
      </w:r>
      <w:r>
        <w:rPr>
          <w:spacing w:val="-6"/>
          <w:lang w:val="it-IT"/>
        </w:rPr>
        <w:t xml:space="preserve"> </w:t>
      </w:r>
      <w:r>
        <w:rPr>
          <w:spacing w:val="-1"/>
          <w:lang w:val="it-IT"/>
        </w:rPr>
        <w:t>però</w:t>
      </w:r>
      <w:r>
        <w:rPr>
          <w:spacing w:val="-6"/>
          <w:lang w:val="it-IT"/>
        </w:rPr>
        <w:t xml:space="preserve"> </w:t>
      </w:r>
      <w:r>
        <w:rPr>
          <w:spacing w:val="-1"/>
          <w:lang w:val="it-IT"/>
        </w:rPr>
        <w:t>sottolineato</w:t>
      </w:r>
      <w:r>
        <w:rPr>
          <w:spacing w:val="34"/>
          <w:w w:val="99"/>
          <w:lang w:val="it-IT"/>
        </w:rPr>
        <w:t xml:space="preserve"> </w:t>
      </w:r>
      <w:r>
        <w:rPr>
          <w:spacing w:val="-1"/>
          <w:lang w:val="it-IT"/>
        </w:rPr>
        <w:t>che</w:t>
      </w:r>
      <w:r>
        <w:rPr>
          <w:spacing w:val="21"/>
          <w:lang w:val="it-IT"/>
        </w:rPr>
        <w:t xml:space="preserve"> </w:t>
      </w:r>
      <w:r>
        <w:rPr>
          <w:b/>
          <w:lang w:val="it-IT"/>
        </w:rPr>
        <w:t>non</w:t>
      </w:r>
      <w:r>
        <w:rPr>
          <w:b/>
          <w:spacing w:val="22"/>
          <w:lang w:val="it-IT"/>
        </w:rPr>
        <w:t xml:space="preserve"> </w:t>
      </w:r>
      <w:r>
        <w:rPr>
          <w:b/>
          <w:lang w:val="it-IT"/>
        </w:rPr>
        <w:t>rappresenta</w:t>
      </w:r>
      <w:r>
        <w:rPr>
          <w:b/>
          <w:spacing w:val="19"/>
          <w:lang w:val="it-IT"/>
        </w:rPr>
        <w:t xml:space="preserve"> </w:t>
      </w:r>
      <w:r>
        <w:rPr>
          <w:b/>
          <w:spacing w:val="-1"/>
          <w:lang w:val="it-IT"/>
        </w:rPr>
        <w:t>una</w:t>
      </w:r>
      <w:r>
        <w:rPr>
          <w:b/>
          <w:spacing w:val="20"/>
          <w:lang w:val="it-IT"/>
        </w:rPr>
        <w:t xml:space="preserve"> </w:t>
      </w:r>
      <w:r>
        <w:rPr>
          <w:b/>
          <w:lang w:val="it-IT"/>
        </w:rPr>
        <w:t>diagnosi</w:t>
      </w:r>
      <w:r>
        <w:rPr>
          <w:b/>
          <w:spacing w:val="21"/>
          <w:lang w:val="it-IT"/>
        </w:rPr>
        <w:t xml:space="preserve"> </w:t>
      </w:r>
      <w:r>
        <w:rPr>
          <w:b/>
          <w:lang w:val="it-IT"/>
        </w:rPr>
        <w:t>clinica,</w:t>
      </w:r>
      <w:r>
        <w:rPr>
          <w:b/>
          <w:spacing w:val="18"/>
          <w:lang w:val="it-IT"/>
        </w:rPr>
        <w:t xml:space="preserve"> </w:t>
      </w:r>
      <w:r>
        <w:rPr>
          <w:b/>
          <w:lang w:val="it-IT"/>
        </w:rPr>
        <w:t>pertanto</w:t>
      </w:r>
      <w:r>
        <w:rPr>
          <w:b/>
          <w:spacing w:val="21"/>
          <w:lang w:val="it-IT"/>
        </w:rPr>
        <w:t xml:space="preserve"> </w:t>
      </w:r>
      <w:r>
        <w:rPr>
          <w:b/>
          <w:lang w:val="it-IT"/>
        </w:rPr>
        <w:t>non</w:t>
      </w:r>
      <w:r>
        <w:rPr>
          <w:b/>
          <w:spacing w:val="18"/>
          <w:lang w:val="it-IT"/>
        </w:rPr>
        <w:t xml:space="preserve"> </w:t>
      </w:r>
      <w:r>
        <w:rPr>
          <w:b/>
          <w:lang w:val="it-IT"/>
        </w:rPr>
        <w:t>sostituisce</w:t>
      </w:r>
      <w:r>
        <w:rPr>
          <w:b/>
          <w:spacing w:val="20"/>
          <w:lang w:val="it-IT"/>
        </w:rPr>
        <w:t xml:space="preserve"> </w:t>
      </w:r>
      <w:r>
        <w:rPr>
          <w:b/>
          <w:spacing w:val="-1"/>
          <w:lang w:val="it-IT"/>
        </w:rPr>
        <w:t>il</w:t>
      </w:r>
      <w:r>
        <w:rPr>
          <w:b/>
          <w:spacing w:val="19"/>
          <w:lang w:val="it-IT"/>
        </w:rPr>
        <w:t xml:space="preserve"> </w:t>
      </w:r>
      <w:r>
        <w:rPr>
          <w:b/>
          <w:spacing w:val="-1"/>
          <w:lang w:val="it-IT"/>
        </w:rPr>
        <w:t>parere</w:t>
      </w:r>
      <w:r>
        <w:rPr>
          <w:b/>
          <w:spacing w:val="20"/>
          <w:lang w:val="it-IT"/>
        </w:rPr>
        <w:t xml:space="preserve"> </w:t>
      </w:r>
      <w:r>
        <w:rPr>
          <w:b/>
          <w:spacing w:val="-1"/>
          <w:lang w:val="it-IT"/>
        </w:rPr>
        <w:t>del</w:t>
      </w:r>
      <w:r>
        <w:rPr>
          <w:b/>
          <w:spacing w:val="20"/>
          <w:lang w:val="it-IT"/>
        </w:rPr>
        <w:t xml:space="preserve"> </w:t>
      </w:r>
      <w:r>
        <w:rPr>
          <w:b/>
          <w:spacing w:val="-1"/>
          <w:lang w:val="it-IT"/>
        </w:rPr>
        <w:t>medico</w:t>
      </w:r>
      <w:r>
        <w:rPr>
          <w:spacing w:val="-1"/>
          <w:lang w:val="it-IT"/>
        </w:rPr>
        <w:t>.</w:t>
      </w:r>
      <w:r>
        <w:rPr>
          <w:spacing w:val="19"/>
          <w:lang w:val="it-IT"/>
        </w:rPr>
        <w:t xml:space="preserve"> </w:t>
      </w:r>
      <w:r>
        <w:rPr>
          <w:lang w:val="it-IT"/>
        </w:rPr>
        <w:t>I</w:t>
      </w:r>
      <w:r>
        <w:rPr>
          <w:spacing w:val="20"/>
          <w:lang w:val="it-IT"/>
        </w:rPr>
        <w:t xml:space="preserve"> </w:t>
      </w:r>
      <w:r>
        <w:rPr>
          <w:spacing w:val="-1"/>
          <w:lang w:val="it-IT"/>
        </w:rPr>
        <w:t>risultati</w:t>
      </w:r>
      <w:r>
        <w:rPr>
          <w:spacing w:val="19"/>
          <w:lang w:val="it-IT"/>
        </w:rPr>
        <w:t xml:space="preserve"> </w:t>
      </w:r>
      <w:r>
        <w:rPr>
          <w:spacing w:val="-1"/>
          <w:lang w:val="it-IT"/>
        </w:rPr>
        <w:t>devono</w:t>
      </w:r>
      <w:r>
        <w:rPr>
          <w:spacing w:val="28"/>
          <w:w w:val="99"/>
          <w:lang w:val="it-IT"/>
        </w:rPr>
        <w:t xml:space="preserve"> </w:t>
      </w:r>
      <w:r>
        <w:rPr>
          <w:spacing w:val="-1"/>
          <w:lang w:val="it-IT"/>
        </w:rPr>
        <w:t>essere</w:t>
      </w:r>
      <w:r>
        <w:rPr>
          <w:spacing w:val="-8"/>
          <w:lang w:val="it-IT"/>
        </w:rPr>
        <w:t xml:space="preserve"> </w:t>
      </w:r>
      <w:r>
        <w:rPr>
          <w:spacing w:val="-1"/>
          <w:lang w:val="it-IT"/>
        </w:rPr>
        <w:t>valutati</w:t>
      </w:r>
      <w:r>
        <w:rPr>
          <w:spacing w:val="-7"/>
          <w:lang w:val="it-IT"/>
        </w:rPr>
        <w:t xml:space="preserve"> </w:t>
      </w:r>
      <w:r>
        <w:rPr>
          <w:spacing w:val="-1"/>
          <w:lang w:val="it-IT"/>
        </w:rPr>
        <w:t>ed</w:t>
      </w:r>
      <w:r>
        <w:rPr>
          <w:spacing w:val="-7"/>
          <w:lang w:val="it-IT"/>
        </w:rPr>
        <w:t xml:space="preserve"> </w:t>
      </w:r>
      <w:r>
        <w:rPr>
          <w:spacing w:val="-1"/>
          <w:lang w:val="it-IT"/>
        </w:rPr>
        <w:t>approvati</w:t>
      </w:r>
      <w:r>
        <w:rPr>
          <w:spacing w:val="-10"/>
          <w:lang w:val="it-IT"/>
        </w:rPr>
        <w:t xml:space="preserve"> </w:t>
      </w:r>
      <w:r>
        <w:rPr>
          <w:spacing w:val="-1"/>
          <w:lang w:val="it-IT"/>
        </w:rPr>
        <w:t>alla</w:t>
      </w:r>
      <w:r>
        <w:rPr>
          <w:spacing w:val="-7"/>
          <w:lang w:val="it-IT"/>
        </w:rPr>
        <w:t xml:space="preserve"> </w:t>
      </w:r>
      <w:r>
        <w:rPr>
          <w:spacing w:val="-1"/>
          <w:lang w:val="it-IT"/>
        </w:rPr>
        <w:t>luce</w:t>
      </w:r>
      <w:r>
        <w:rPr>
          <w:spacing w:val="-7"/>
          <w:lang w:val="it-IT"/>
        </w:rPr>
        <w:t xml:space="preserve"> </w:t>
      </w:r>
      <w:r>
        <w:rPr>
          <w:spacing w:val="-1"/>
          <w:lang w:val="it-IT"/>
        </w:rPr>
        <w:t>della</w:t>
      </w:r>
      <w:r>
        <w:rPr>
          <w:spacing w:val="-7"/>
          <w:lang w:val="it-IT"/>
        </w:rPr>
        <w:t xml:space="preserve"> </w:t>
      </w:r>
      <w:r>
        <w:rPr>
          <w:spacing w:val="-1"/>
          <w:lang w:val="it-IT"/>
        </w:rPr>
        <w:t>storia</w:t>
      </w:r>
      <w:r>
        <w:rPr>
          <w:spacing w:val="-7"/>
          <w:lang w:val="it-IT"/>
        </w:rPr>
        <w:t xml:space="preserve"> </w:t>
      </w:r>
      <w:r>
        <w:rPr>
          <w:spacing w:val="-1"/>
          <w:lang w:val="it-IT"/>
        </w:rPr>
        <w:t>anamnestica</w:t>
      </w:r>
      <w:r>
        <w:rPr>
          <w:spacing w:val="-7"/>
          <w:lang w:val="it-IT"/>
        </w:rPr>
        <w:t xml:space="preserve"> </w:t>
      </w:r>
      <w:r>
        <w:rPr>
          <w:spacing w:val="-1"/>
          <w:lang w:val="it-IT"/>
        </w:rPr>
        <w:t>personale</w:t>
      </w:r>
      <w:r>
        <w:rPr>
          <w:spacing w:val="-7"/>
          <w:lang w:val="it-IT"/>
        </w:rPr>
        <w:t xml:space="preserve"> </w:t>
      </w:r>
      <w:r>
        <w:rPr>
          <w:spacing w:val="-1"/>
          <w:lang w:val="it-IT"/>
        </w:rPr>
        <w:t>su</w:t>
      </w:r>
      <w:r>
        <w:rPr>
          <w:spacing w:val="-7"/>
          <w:lang w:val="it-IT"/>
        </w:rPr>
        <w:t xml:space="preserve"> </w:t>
      </w:r>
      <w:r>
        <w:rPr>
          <w:b/>
          <w:spacing w:val="-1"/>
          <w:lang w:val="it-IT"/>
        </w:rPr>
        <w:t>verifica</w:t>
      </w:r>
      <w:r>
        <w:rPr>
          <w:b/>
          <w:spacing w:val="-6"/>
          <w:lang w:val="it-IT"/>
        </w:rPr>
        <w:t xml:space="preserve"> </w:t>
      </w:r>
      <w:r>
        <w:rPr>
          <w:b/>
          <w:spacing w:val="-1"/>
          <w:lang w:val="it-IT"/>
        </w:rPr>
        <w:t>del</w:t>
      </w:r>
      <w:r>
        <w:rPr>
          <w:b/>
          <w:spacing w:val="-7"/>
          <w:lang w:val="it-IT"/>
        </w:rPr>
        <w:t xml:space="preserve"> </w:t>
      </w:r>
      <w:r>
        <w:rPr>
          <w:b/>
          <w:spacing w:val="-1"/>
          <w:lang w:val="it-IT"/>
        </w:rPr>
        <w:t>medico</w:t>
      </w:r>
      <w:r>
        <w:rPr>
          <w:b/>
          <w:spacing w:val="-6"/>
          <w:lang w:val="it-IT"/>
        </w:rPr>
        <w:t xml:space="preserve"> </w:t>
      </w:r>
      <w:r>
        <w:rPr>
          <w:b/>
          <w:spacing w:val="-1"/>
          <w:lang w:val="it-IT"/>
        </w:rPr>
        <w:t>curante</w:t>
      </w:r>
      <w:r>
        <w:rPr>
          <w:spacing w:val="-1"/>
          <w:lang w:val="it-IT"/>
        </w:rPr>
        <w:t>.</w:t>
      </w:r>
    </w:p>
    <w:p>
      <w:pPr>
        <w:pStyle w:val="BodyText"/>
        <w:jc w:val="both"/>
        <w:rPr>
          <w:lang w:val="it-IT"/>
        </w:rPr>
      </w:pPr>
      <w:r>
        <w:rPr>
          <w:spacing w:val="-1"/>
          <w:lang w:val="it-IT"/>
        </w:rPr>
        <w:t>N.B.L'elenco</w:t>
      </w:r>
      <w:r>
        <w:rPr>
          <w:spacing w:val="-7"/>
          <w:lang w:val="it-IT"/>
        </w:rPr>
        <w:t xml:space="preserve"> </w:t>
      </w:r>
      <w:r>
        <w:rPr>
          <w:spacing w:val="-1"/>
          <w:lang w:val="it-IT"/>
        </w:rPr>
        <w:t>degli</w:t>
      </w:r>
      <w:r>
        <w:rPr>
          <w:spacing w:val="-9"/>
          <w:lang w:val="it-IT"/>
        </w:rPr>
        <w:t xml:space="preserve"> </w:t>
      </w:r>
      <w:r>
        <w:rPr>
          <w:spacing w:val="-1"/>
          <w:lang w:val="it-IT"/>
        </w:rPr>
        <w:t>alimenti</w:t>
      </w:r>
      <w:r>
        <w:rPr>
          <w:spacing w:val="-10"/>
          <w:lang w:val="it-IT"/>
        </w:rPr>
        <w:t xml:space="preserve"> </w:t>
      </w:r>
      <w:r>
        <w:rPr>
          <w:spacing w:val="-1"/>
          <w:lang w:val="it-IT"/>
        </w:rPr>
        <w:t>riportati</w:t>
      </w:r>
      <w:r>
        <w:rPr>
          <w:spacing w:val="-9"/>
          <w:lang w:val="it-IT"/>
        </w:rPr>
        <w:t xml:space="preserve"> </w:t>
      </w:r>
      <w:r>
        <w:rPr>
          <w:lang w:val="it-IT"/>
        </w:rPr>
        <w:t>è</w:t>
      </w:r>
      <w:r>
        <w:rPr>
          <w:spacing w:val="-7"/>
          <w:lang w:val="it-IT"/>
        </w:rPr>
        <w:t xml:space="preserve"> </w:t>
      </w:r>
      <w:r>
        <w:rPr>
          <w:spacing w:val="-1"/>
          <w:lang w:val="it-IT"/>
        </w:rPr>
        <w:t>redatto</w:t>
      </w:r>
      <w:r>
        <w:rPr>
          <w:spacing w:val="-6"/>
          <w:lang w:val="it-IT"/>
        </w:rPr>
        <w:t xml:space="preserve"> </w:t>
      </w:r>
      <w:r>
        <w:rPr>
          <w:spacing w:val="-1"/>
          <w:lang w:val="it-IT"/>
        </w:rPr>
        <w:t>in</w:t>
      </w:r>
      <w:r>
        <w:rPr>
          <w:spacing w:val="-9"/>
          <w:lang w:val="it-IT"/>
        </w:rPr>
        <w:t xml:space="preserve"> </w:t>
      </w:r>
      <w:r>
        <w:rPr>
          <w:spacing w:val="-1"/>
          <w:lang w:val="it-IT"/>
        </w:rPr>
        <w:t>base</w:t>
      </w:r>
      <w:r>
        <w:rPr>
          <w:spacing w:val="-7"/>
          <w:lang w:val="it-IT"/>
        </w:rPr>
        <w:t xml:space="preserve"> </w:t>
      </w:r>
      <w:r>
        <w:rPr>
          <w:spacing w:val="-1"/>
          <w:lang w:val="it-IT"/>
        </w:rPr>
        <w:t>al</w:t>
      </w:r>
      <w:r>
        <w:rPr>
          <w:spacing w:val="-9"/>
          <w:lang w:val="it-IT"/>
        </w:rPr>
        <w:t xml:space="preserve"> </w:t>
      </w:r>
      <w:r>
        <w:rPr>
          <w:spacing w:val="-1"/>
          <w:lang w:val="it-IT"/>
        </w:rPr>
        <w:t>tuo</w:t>
      </w:r>
      <w:r>
        <w:rPr>
          <w:spacing w:val="-9"/>
          <w:lang w:val="it-IT"/>
        </w:rPr>
        <w:t xml:space="preserve"> </w:t>
      </w:r>
      <w:r>
        <w:rPr>
          <w:spacing w:val="-1"/>
          <w:lang w:val="it-IT"/>
        </w:rPr>
        <w:t>profilo</w:t>
      </w:r>
      <w:r>
        <w:rPr>
          <w:spacing w:val="-9"/>
          <w:lang w:val="it-IT"/>
        </w:rPr>
        <w:t xml:space="preserve"> </w:t>
      </w:r>
      <w:r>
        <w:rPr>
          <w:spacing w:val="-1"/>
          <w:lang w:val="it-IT"/>
        </w:rPr>
        <w:t>genetico</w:t>
      </w:r>
      <w:r>
        <w:rPr>
          <w:spacing w:val="-7"/>
          <w:lang w:val="it-IT"/>
        </w:rPr>
        <w:t xml:space="preserve"> </w:t>
      </w:r>
      <w:r>
        <w:rPr>
          <w:lang w:val="it-IT"/>
        </w:rPr>
        <w:t>e</w:t>
      </w:r>
      <w:r>
        <w:rPr>
          <w:spacing w:val="-10"/>
          <w:lang w:val="it-IT"/>
        </w:rPr>
        <w:t xml:space="preserve"> </w:t>
      </w:r>
      <w:r>
        <w:rPr>
          <w:spacing w:val="-1"/>
          <w:lang w:val="it-IT"/>
        </w:rPr>
        <w:t>agli</w:t>
      </w:r>
      <w:r>
        <w:rPr>
          <w:spacing w:val="-6"/>
          <w:lang w:val="it-IT"/>
        </w:rPr>
        <w:t xml:space="preserve"> </w:t>
      </w:r>
      <w:r>
        <w:rPr>
          <w:spacing w:val="-1"/>
          <w:lang w:val="it-IT"/>
        </w:rPr>
        <w:t>errori</w:t>
      </w:r>
      <w:r>
        <w:rPr>
          <w:spacing w:val="-10"/>
          <w:lang w:val="it-IT"/>
        </w:rPr>
        <w:t xml:space="preserve"> </w:t>
      </w:r>
      <w:r>
        <w:rPr>
          <w:spacing w:val="-1"/>
          <w:lang w:val="it-IT"/>
        </w:rPr>
        <w:t>del</w:t>
      </w:r>
      <w:r>
        <w:rPr>
          <w:spacing w:val="-9"/>
          <w:lang w:val="it-IT"/>
        </w:rPr>
        <w:t xml:space="preserve"> </w:t>
      </w:r>
      <w:r>
        <w:rPr>
          <w:spacing w:val="-1"/>
          <w:lang w:val="it-IT"/>
        </w:rPr>
        <w:t>metabolismo</w:t>
      </w:r>
      <w:r>
        <w:rPr>
          <w:spacing w:val="-6"/>
          <w:lang w:val="it-IT"/>
        </w:rPr>
        <w:t xml:space="preserve"> </w:t>
      </w:r>
      <w:r>
        <w:rPr>
          <w:spacing w:val="-1"/>
          <w:lang w:val="it-IT"/>
        </w:rPr>
        <w:t>individuati.</w:t>
      </w:r>
    </w:p>
    <w:p>
      <w:pPr>
        <w:pStyle w:val="Normal"/>
        <w:spacing w:before="5" w:after="0"/>
        <w:rPr>
          <w:rFonts w:ascii="Arial" w:hAnsi="Arial" w:eastAsia="Arial" w:cs="Arial"/>
          <w:sz w:val="19"/>
          <w:szCs w:val="19"/>
          <w:lang w:val="it-IT"/>
        </w:rPr>
      </w:pPr>
      <w:r>
        <w:rPr>
          <w:rFonts w:eastAsia="Arial" w:cs="Arial" w:ascii="Arial" w:hAnsi="Arial"/>
          <w:sz w:val="19"/>
          <w:szCs w:val="19"/>
          <w:lang w:val="it-IT"/>
        </w:rPr>
      </w:r>
    </w:p>
    <w:p>
      <w:pPr>
        <w:pStyle w:val="Heading2"/>
        <w:jc w:val="both"/>
        <w:rPr>
          <w:b w:val="false"/>
          <w:bCs w:val="false"/>
          <w:lang w:val="it-IT"/>
        </w:rPr>
      </w:pPr>
      <w:r>
        <w:rPr>
          <w:spacing w:val="-1"/>
          <w:u w:val="single" w:color="000000"/>
          <w:lang w:val="it-IT"/>
        </w:rPr>
        <w:t>Il</w:t>
      </w:r>
      <w:r>
        <w:rPr>
          <w:spacing w:val="-6"/>
          <w:u w:val="single" w:color="000000"/>
          <w:lang w:val="it-IT"/>
        </w:rPr>
        <w:t xml:space="preserve"> </w:t>
      </w:r>
      <w:r>
        <w:rPr>
          <w:spacing w:val="-1"/>
          <w:u w:val="single" w:color="000000"/>
          <w:lang w:val="it-IT"/>
        </w:rPr>
        <w:t>test</w:t>
      </w:r>
      <w:r>
        <w:rPr>
          <w:spacing w:val="-6"/>
          <w:u w:val="single" w:color="000000"/>
          <w:lang w:val="it-IT"/>
        </w:rPr>
        <w:t xml:space="preserve"> </w:t>
      </w:r>
      <w:r>
        <w:rPr>
          <w:spacing w:val="-1"/>
          <w:u w:val="single" w:color="000000"/>
          <w:lang w:val="it-IT"/>
        </w:rPr>
        <w:t>effettuato</w:t>
      </w:r>
      <w:r>
        <w:rPr>
          <w:spacing w:val="-6"/>
          <w:u w:val="single" w:color="000000"/>
          <w:lang w:val="it-IT"/>
        </w:rPr>
        <w:t xml:space="preserve"> </w:t>
      </w:r>
      <w:r>
        <w:rPr>
          <w:spacing w:val="-1"/>
          <w:u w:val="single" w:color="000000"/>
          <w:lang w:val="it-IT"/>
        </w:rPr>
        <w:t>prende</w:t>
      </w:r>
      <w:r>
        <w:rPr>
          <w:spacing w:val="-6"/>
          <w:u w:val="single" w:color="000000"/>
          <w:lang w:val="it-IT"/>
        </w:rPr>
        <w:t xml:space="preserve"> </w:t>
      </w:r>
      <w:r>
        <w:rPr>
          <w:spacing w:val="-1"/>
          <w:u w:val="single" w:color="000000"/>
          <w:lang w:val="it-IT"/>
        </w:rPr>
        <w:t>in</w:t>
      </w:r>
      <w:r>
        <w:rPr>
          <w:spacing w:val="-6"/>
          <w:u w:val="single" w:color="000000"/>
          <w:lang w:val="it-IT"/>
        </w:rPr>
        <w:t xml:space="preserve"> </w:t>
      </w:r>
      <w:r>
        <w:rPr>
          <w:spacing w:val="-1"/>
          <w:u w:val="single" w:color="000000"/>
          <w:lang w:val="it-IT"/>
        </w:rPr>
        <w:t>considerazione</w:t>
      </w:r>
      <w:r>
        <w:rPr>
          <w:spacing w:val="-6"/>
          <w:u w:val="single" w:color="000000"/>
          <w:lang w:val="it-IT"/>
        </w:rPr>
        <w:t xml:space="preserve"> </w:t>
      </w:r>
      <w:r>
        <w:rPr>
          <w:spacing w:val="-1"/>
          <w:u w:val="single" w:color="000000"/>
          <w:lang w:val="it-IT"/>
        </w:rPr>
        <w:t>le</w:t>
      </w:r>
      <w:r>
        <w:rPr>
          <w:spacing w:val="-6"/>
          <w:u w:val="single" w:color="000000"/>
          <w:lang w:val="it-IT"/>
        </w:rPr>
        <w:t xml:space="preserve"> </w:t>
      </w:r>
      <w:r>
        <w:rPr>
          <w:spacing w:val="-1"/>
          <w:u w:val="single" w:color="000000"/>
          <w:lang w:val="it-IT"/>
        </w:rPr>
        <w:t>intolleranze</w:t>
      </w:r>
      <w:r>
        <w:rPr>
          <w:spacing w:val="-7"/>
          <w:u w:val="single" w:color="000000"/>
          <w:lang w:val="it-IT"/>
        </w:rPr>
        <w:t xml:space="preserve"> </w:t>
      </w:r>
      <w:r>
        <w:rPr>
          <w:spacing w:val="-1"/>
          <w:u w:val="single" w:color="000000"/>
          <w:lang w:val="it-IT"/>
        </w:rPr>
        <w:t>ma</w:t>
      </w:r>
      <w:r>
        <w:rPr>
          <w:spacing w:val="-6"/>
          <w:u w:val="single" w:color="000000"/>
          <w:lang w:val="it-IT"/>
        </w:rPr>
        <w:t xml:space="preserve"> </w:t>
      </w:r>
      <w:r>
        <w:rPr>
          <w:spacing w:val="-1"/>
          <w:u w:val="single" w:color="000000"/>
          <w:lang w:val="it-IT"/>
        </w:rPr>
        <w:t>non</w:t>
      </w:r>
      <w:r>
        <w:rPr>
          <w:spacing w:val="-6"/>
          <w:u w:val="single" w:color="000000"/>
          <w:lang w:val="it-IT"/>
        </w:rPr>
        <w:t xml:space="preserve"> </w:t>
      </w:r>
      <w:r>
        <w:rPr>
          <w:spacing w:val="-1"/>
          <w:u w:val="single" w:color="000000"/>
          <w:lang w:val="it-IT"/>
        </w:rPr>
        <w:t>le</w:t>
      </w:r>
      <w:r>
        <w:rPr>
          <w:spacing w:val="-7"/>
          <w:u w:val="single" w:color="000000"/>
          <w:lang w:val="it-IT"/>
        </w:rPr>
        <w:t xml:space="preserve"> </w:t>
      </w:r>
      <w:r>
        <w:rPr>
          <w:spacing w:val="-1"/>
          <w:u w:val="single" w:color="000000"/>
          <w:lang w:val="it-IT"/>
        </w:rPr>
        <w:t>allergie.</w:t>
      </w:r>
    </w:p>
    <w:p>
      <w:pPr>
        <w:pStyle w:val="Normal"/>
        <w:spacing w:before="2" w:after="0"/>
        <w:rPr>
          <w:rFonts w:ascii="Arial" w:hAnsi="Arial" w:eastAsia="Arial" w:cs="Arial"/>
          <w:b/>
          <w:bCs/>
          <w:sz w:val="13"/>
          <w:szCs w:val="13"/>
          <w:lang w:val="it-IT"/>
        </w:rPr>
      </w:pPr>
      <w:r>
        <w:rPr>
          <w:rFonts w:eastAsia="Arial" w:cs="Arial" w:ascii="Arial" w:hAnsi="Arial"/>
          <w:b/>
          <w:bCs/>
          <w:sz w:val="13"/>
          <w:szCs w:val="13"/>
          <w:lang w:val="it-IT"/>
        </w:rPr>
      </w:r>
    </w:p>
    <w:p>
      <w:pPr>
        <w:pStyle w:val="Normal"/>
        <w:spacing w:before="80" w:after="0"/>
        <w:ind w:hanging="0" w:left="108"/>
        <w:rPr>
          <w:rFonts w:ascii="Times New Roman" w:hAnsi="Times New Roman" w:eastAsia="Times New Roman" w:cs="Times New Roman"/>
          <w:sz w:val="16"/>
          <w:szCs w:val="16"/>
          <w:lang w:val="it-IT"/>
        </w:rPr>
      </w:pPr>
      <w:r>
        <w:rPr>
          <w:rFonts w:ascii="Times New Roman" w:hAnsi="Times New Roman"/>
          <w:b/>
          <w:i/>
          <w:spacing w:val="-1"/>
          <w:sz w:val="16"/>
          <w:lang w:val="it-IT"/>
        </w:rPr>
        <w:t>Bibliografia</w:t>
      </w:r>
    </w:p>
    <w:p>
      <w:pPr>
        <w:pStyle w:val="Normal"/>
        <w:spacing w:lineRule="auto" w:line="276" w:before="1" w:after="0"/>
        <w:rPr>
          <w:rFonts w:ascii="Times New Roman" w:hAnsi="Times New Roman" w:eastAsia="Times New Roman" w:cs="Times New Roman"/>
          <w:b/>
          <w:bCs/>
          <w:i/>
          <w:i/>
          <w:sz w:val="20"/>
          <w:szCs w:val="20"/>
          <w:lang w:val="it-IT"/>
        </w:rPr>
      </w:pPr>
      <w:r>
        <w:rPr>
          <w:rFonts w:eastAsia="Times New Roman" w:cs="Times New Roman" w:ascii="Times New Roman" w:hAnsi="Times New Roman"/>
          <w:b/>
          <w:bCs/>
          <w:i/>
          <w:sz w:val="20"/>
          <w:szCs w:val="20"/>
          <w:lang w:val="it-IT"/>
        </w:rPr>
      </w:r>
    </w:p>
    <w:p>
      <w:pPr>
        <w:pStyle w:val="Normal"/>
        <w:spacing w:lineRule="auto" w:line="240"/>
        <w:ind w:hanging="0" w:left="108" w:right="423"/>
        <w:rPr>
          <w:sz w:val="16"/>
          <w:szCs w:val="16"/>
        </w:rPr>
      </w:pPr>
      <w:r>
        <w:rPr>
          <w:rFonts w:eastAsia="Times New Roman" w:cs="Times New Roman" w:ascii="Times New Roman" w:hAnsi="Times New Roman"/>
          <w:spacing w:val="-1"/>
          <w:sz w:val="16"/>
          <w:szCs w:val="16"/>
          <w:lang w:val="it-IT"/>
        </w:rPr>
        <w:t>Liù</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spacing w:val="-1"/>
          <w:sz w:val="16"/>
          <w:szCs w:val="16"/>
          <w:lang w:val="it-IT"/>
        </w:rPr>
        <w:t>CC,</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Liu</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spacing w:val="-1"/>
          <w:sz w:val="16"/>
          <w:szCs w:val="16"/>
          <w:lang w:val="it-IT"/>
        </w:rPr>
        <w:t>CC,</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Kanekiyo</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T,</w:t>
      </w:r>
      <w:r>
        <w:rPr>
          <w:rFonts w:eastAsia="Times New Roman" w:cs="Times New Roman" w:ascii="Times New Roman" w:hAnsi="Times New Roman"/>
          <w:spacing w:val="4"/>
          <w:sz w:val="16"/>
          <w:szCs w:val="16"/>
          <w:lang w:val="it-IT"/>
        </w:rPr>
        <w:t xml:space="preserve"> </w:t>
      </w:r>
      <w:r>
        <w:rPr>
          <w:rFonts w:eastAsia="Times New Roman" w:cs="Times New Roman" w:ascii="Times New Roman" w:hAnsi="Times New Roman"/>
          <w:spacing w:val="-1"/>
          <w:sz w:val="16"/>
          <w:szCs w:val="16"/>
          <w:lang w:val="it-IT"/>
        </w:rPr>
        <w:t>Xu</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H,</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z w:val="16"/>
          <w:szCs w:val="16"/>
          <w:lang w:val="it-IT"/>
        </w:rPr>
        <w:t>Bu</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z w:val="16"/>
          <w:szCs w:val="16"/>
          <w:lang w:val="it-IT"/>
        </w:rPr>
        <w:t>G</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pacing w:val="-1"/>
          <w:sz w:val="16"/>
          <w:szCs w:val="16"/>
          <w:lang w:val="it-IT"/>
        </w:rPr>
        <w:t>(February</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z w:val="16"/>
          <w:szCs w:val="16"/>
          <w:lang w:val="it-IT"/>
        </w:rPr>
        <w:t>2013).</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i/>
          <w:spacing w:val="-1"/>
          <w:sz w:val="16"/>
          <w:szCs w:val="16"/>
        </w:rPr>
        <w:t>"Apolipoprotein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z w:val="16"/>
          <w:szCs w:val="16"/>
        </w:rPr>
        <w:t>E</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and</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Alzheimer</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disease: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risk,</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mechanisms</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and</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therapy".</w:t>
      </w:r>
      <w:r>
        <w:rPr>
          <w:rFonts w:eastAsia="Times New Roman" w:cs="Times New Roman" w:ascii="Times New Roman" w:hAnsi="Times New Roman"/>
          <w:i/>
          <w:spacing w:val="3"/>
          <w:sz w:val="16"/>
          <w:szCs w:val="16"/>
        </w:rPr>
        <w:t xml:space="preserve"> </w:t>
      </w:r>
      <w:r>
        <w:rPr>
          <w:rFonts w:eastAsia="Times New Roman" w:cs="Times New Roman" w:ascii="Times New Roman" w:hAnsi="Times New Roman"/>
          <w:spacing w:val="-1"/>
          <w:sz w:val="16"/>
          <w:szCs w:val="16"/>
        </w:rPr>
        <w:t>Nature</w:t>
      </w:r>
      <w:r>
        <w:rPr>
          <w:rFonts w:eastAsia="Times New Roman" w:cs="Times New Roman" w:ascii="Times New Roman" w:hAnsi="Times New Roman"/>
          <w:spacing w:val="3"/>
          <w:sz w:val="16"/>
          <w:szCs w:val="16"/>
        </w:rPr>
        <w:t xml:space="preserve"> </w:t>
      </w:r>
      <w:r>
        <w:rPr>
          <w:rFonts w:eastAsia="Times New Roman" w:cs="Times New Roman" w:ascii="Times New Roman" w:hAnsi="Times New Roman"/>
          <w:spacing w:val="-1"/>
          <w:sz w:val="16"/>
          <w:szCs w:val="16"/>
        </w:rPr>
        <w:t>Reviews.</w:t>
      </w:r>
      <w:r>
        <w:rPr>
          <w:rFonts w:eastAsia="Times New Roman" w:cs="Times New Roman" w:ascii="Times New Roman" w:hAnsi="Times New Roman"/>
          <w:spacing w:val="58"/>
          <w:sz w:val="16"/>
          <w:szCs w:val="16"/>
        </w:rPr>
        <w:t xml:space="preserve"> </w:t>
      </w:r>
      <w:r>
        <w:rPr>
          <w:rFonts w:eastAsia="Times New Roman" w:cs="Times New Roman" w:ascii="Times New Roman" w:hAnsi="Times New Roman"/>
          <w:spacing w:val="-1"/>
          <w:sz w:val="16"/>
          <w:szCs w:val="16"/>
        </w:rPr>
        <w:t>Neurology.9(2):</w:t>
      </w:r>
      <w:r>
        <w:rPr>
          <w:rFonts w:eastAsia="Times New Roman" w:cs="Times New Roman" w:ascii="Times New Roman" w:hAnsi="Times New Roman"/>
          <w:spacing w:val="17"/>
          <w:sz w:val="16"/>
          <w:szCs w:val="16"/>
        </w:rPr>
        <w:t xml:space="preserve"> </w:t>
      </w:r>
      <w:r>
        <w:rPr>
          <w:rFonts w:eastAsia="Times New Roman" w:cs="Times New Roman" w:ascii="Times New Roman" w:hAnsi="Times New Roman"/>
          <w:spacing w:val="-1"/>
          <w:sz w:val="16"/>
          <w:szCs w:val="16"/>
        </w:rPr>
        <w:t>106–18.</w:t>
      </w:r>
    </w:p>
    <w:p>
      <w:pPr>
        <w:pStyle w:val="Normal"/>
        <w:spacing w:lineRule="auto" w:line="240"/>
        <w:ind w:hanging="0" w:left="108" w:right="423"/>
        <w:rPr>
          <w:sz w:val="16"/>
          <w:szCs w:val="16"/>
        </w:rPr>
      </w:pPr>
      <w:r>
        <w:rPr>
          <w:rFonts w:eastAsia="Times New Roman" w:cs="Times New Roman" w:ascii="Times New Roman" w:hAnsi="Times New Roman"/>
          <w:spacing w:val="-1"/>
          <w:sz w:val="16"/>
          <w:szCs w:val="16"/>
        </w:rPr>
        <w:t xml:space="preserve"> </w:t>
      </w:r>
    </w:p>
    <w:p>
      <w:pPr>
        <w:pStyle w:val="Normal"/>
        <w:spacing w:lineRule="auto" w:line="240" w:before="46" w:after="0"/>
        <w:ind w:hanging="0" w:left="108" w:right="270"/>
        <w:rPr>
          <w:sz w:val="16"/>
          <w:szCs w:val="16"/>
        </w:rPr>
      </w:pPr>
      <w:r>
        <w:rPr>
          <w:rFonts w:ascii="Times New Roman" w:hAnsi="Times New Roman"/>
          <w:spacing w:val="-1"/>
          <w:sz w:val="16"/>
          <w:szCs w:val="16"/>
        </w:rPr>
        <w:t>Dana</w:t>
      </w:r>
      <w:r>
        <w:rPr>
          <w:rFonts w:ascii="Times New Roman" w:hAnsi="Times New Roman"/>
          <w:spacing w:val="4"/>
          <w:sz w:val="16"/>
          <w:szCs w:val="16"/>
        </w:rPr>
        <w:t xml:space="preserve"> </w:t>
      </w:r>
      <w:r>
        <w:rPr>
          <w:rFonts w:ascii="Times New Roman" w:hAnsi="Times New Roman"/>
          <w:spacing w:val="-1"/>
          <w:sz w:val="16"/>
          <w:szCs w:val="16"/>
        </w:rPr>
        <w:t>Simona</w:t>
      </w:r>
      <w:r>
        <w:rPr>
          <w:rFonts w:ascii="Times New Roman" w:hAnsi="Times New Roman"/>
          <w:spacing w:val="4"/>
          <w:sz w:val="16"/>
          <w:szCs w:val="16"/>
        </w:rPr>
        <w:t xml:space="preserve"> </w:t>
      </w:r>
      <w:r>
        <w:rPr>
          <w:rFonts w:ascii="Times New Roman" w:hAnsi="Times New Roman"/>
          <w:spacing w:val="-1"/>
          <w:sz w:val="16"/>
          <w:szCs w:val="16"/>
        </w:rPr>
        <w:t>Chita,</w:t>
      </w:r>
      <w:r>
        <w:rPr>
          <w:rFonts w:ascii="Times New Roman" w:hAnsi="Times New Roman"/>
          <w:spacing w:val="4"/>
          <w:sz w:val="16"/>
          <w:szCs w:val="16"/>
        </w:rPr>
        <w:t xml:space="preserve"> </w:t>
      </w:r>
      <w:r>
        <w:rPr>
          <w:rFonts w:ascii="Times New Roman" w:hAnsi="Times New Roman"/>
          <w:spacing w:val="-2"/>
          <w:sz w:val="16"/>
          <w:szCs w:val="16"/>
        </w:rPr>
        <w:t>Anca</w:t>
      </w:r>
      <w:r>
        <w:rPr>
          <w:rFonts w:ascii="Times New Roman" w:hAnsi="Times New Roman"/>
          <w:spacing w:val="4"/>
          <w:sz w:val="16"/>
          <w:szCs w:val="16"/>
        </w:rPr>
        <w:t xml:space="preserve"> </w:t>
      </w:r>
      <w:r>
        <w:rPr>
          <w:rFonts w:ascii="Times New Roman" w:hAnsi="Times New Roman"/>
          <w:spacing w:val="-1"/>
          <w:sz w:val="16"/>
          <w:szCs w:val="16"/>
        </w:rPr>
        <w:t>Tudor,</w:t>
      </w:r>
      <w:r>
        <w:rPr>
          <w:rFonts w:ascii="Times New Roman" w:hAnsi="Times New Roman"/>
          <w:spacing w:val="4"/>
          <w:sz w:val="16"/>
          <w:szCs w:val="16"/>
        </w:rPr>
        <w:t xml:space="preserve"> </w:t>
      </w:r>
      <w:r>
        <w:rPr>
          <w:rFonts w:ascii="Times New Roman" w:hAnsi="Times New Roman"/>
          <w:spacing w:val="-1"/>
          <w:sz w:val="16"/>
          <w:szCs w:val="16"/>
        </w:rPr>
        <w:t>Ruxandra</w:t>
      </w:r>
      <w:r>
        <w:rPr>
          <w:rFonts w:ascii="Times New Roman" w:hAnsi="Times New Roman"/>
          <w:spacing w:val="4"/>
          <w:sz w:val="16"/>
          <w:szCs w:val="16"/>
        </w:rPr>
        <w:t xml:space="preserve"> </w:t>
      </w:r>
      <w:r>
        <w:rPr>
          <w:rFonts w:ascii="Times New Roman" w:hAnsi="Times New Roman"/>
          <w:spacing w:val="-1"/>
          <w:sz w:val="16"/>
          <w:szCs w:val="16"/>
        </w:rPr>
        <w:t>Christodorescu</w:t>
      </w:r>
      <w:r>
        <w:rPr>
          <w:rFonts w:ascii="Times New Roman" w:hAnsi="Times New Roman"/>
          <w:spacing w:val="4"/>
          <w:sz w:val="16"/>
          <w:szCs w:val="16"/>
        </w:rPr>
        <w:t xml:space="preserve"> </w:t>
      </w:r>
      <w:r>
        <w:rPr>
          <w:rFonts w:ascii="Times New Roman" w:hAnsi="Times New Roman"/>
          <w:spacing w:val="-1"/>
          <w:sz w:val="16"/>
          <w:szCs w:val="16"/>
        </w:rPr>
        <w:t>et</w:t>
      </w:r>
      <w:r>
        <w:rPr>
          <w:rFonts w:ascii="Times New Roman" w:hAnsi="Times New Roman"/>
          <w:spacing w:val="4"/>
          <w:sz w:val="16"/>
          <w:szCs w:val="16"/>
        </w:rPr>
        <w:t xml:space="preserve"> </w:t>
      </w:r>
      <w:r>
        <w:rPr>
          <w:rFonts w:ascii="Times New Roman" w:hAnsi="Times New Roman"/>
          <w:spacing w:val="-1"/>
          <w:sz w:val="16"/>
          <w:szCs w:val="16"/>
        </w:rPr>
        <w:t xml:space="preserve">al </w:t>
      </w:r>
      <w:r>
        <w:rPr>
          <w:rFonts w:ascii="Times New Roman" w:hAnsi="Times New Roman"/>
          <w:i/>
          <w:spacing w:val="-1"/>
          <w:sz w:val="16"/>
          <w:szCs w:val="16"/>
        </w:rPr>
        <w:t>MTHFR</w:t>
      </w:r>
      <w:r>
        <w:rPr>
          <w:rFonts w:ascii="Times New Roman" w:hAnsi="Times New Roman"/>
          <w:i/>
          <w:spacing w:val="5"/>
          <w:sz w:val="16"/>
          <w:szCs w:val="16"/>
        </w:rPr>
        <w:t xml:space="preserve"> </w:t>
      </w:r>
      <w:r>
        <w:rPr>
          <w:rFonts w:ascii="Times New Roman" w:hAnsi="Times New Roman"/>
          <w:i/>
          <w:spacing w:val="-1"/>
          <w:sz w:val="16"/>
          <w:szCs w:val="16"/>
        </w:rPr>
        <w:t>Gene</w:t>
      </w:r>
      <w:r>
        <w:rPr>
          <w:rFonts w:ascii="Times New Roman" w:hAnsi="Times New Roman"/>
          <w:i/>
          <w:spacing w:val="5"/>
          <w:sz w:val="16"/>
          <w:szCs w:val="16"/>
        </w:rPr>
        <w:t xml:space="preserve"> </w:t>
      </w:r>
      <w:r>
        <w:rPr>
          <w:rFonts w:ascii="Times New Roman" w:hAnsi="Times New Roman"/>
          <w:i/>
          <w:spacing w:val="-1"/>
          <w:sz w:val="16"/>
          <w:szCs w:val="16"/>
        </w:rPr>
        <w:t>Polymorphisms</w:t>
      </w:r>
      <w:r>
        <w:rPr>
          <w:rFonts w:ascii="Times New Roman" w:hAnsi="Times New Roman"/>
          <w:i/>
          <w:spacing w:val="5"/>
          <w:sz w:val="16"/>
          <w:szCs w:val="16"/>
        </w:rPr>
        <w:t xml:space="preserve"> </w:t>
      </w:r>
      <w:r>
        <w:rPr>
          <w:rFonts w:ascii="Times New Roman" w:hAnsi="Times New Roman"/>
          <w:i/>
          <w:spacing w:val="-1"/>
          <w:sz w:val="16"/>
          <w:szCs w:val="16"/>
        </w:rPr>
        <w:t>Prevalence</w:t>
      </w:r>
      <w:r>
        <w:rPr>
          <w:rFonts w:ascii="Times New Roman" w:hAnsi="Times New Roman"/>
          <w:i/>
          <w:spacing w:val="5"/>
          <w:sz w:val="16"/>
          <w:szCs w:val="16"/>
        </w:rPr>
        <w:t xml:space="preserve"> </w:t>
      </w:r>
      <w:r>
        <w:rPr>
          <w:rFonts w:ascii="Times New Roman" w:hAnsi="Times New Roman"/>
          <w:i/>
          <w:sz w:val="16"/>
          <w:szCs w:val="16"/>
        </w:rPr>
        <w:t>and</w:t>
      </w:r>
      <w:r>
        <w:rPr>
          <w:rFonts w:ascii="Times New Roman" w:hAnsi="Times New Roman"/>
          <w:i/>
          <w:spacing w:val="4"/>
          <w:sz w:val="16"/>
          <w:szCs w:val="16"/>
        </w:rPr>
        <w:t xml:space="preserve"> </w:t>
      </w:r>
      <w:r>
        <w:rPr>
          <w:rFonts w:ascii="Times New Roman" w:hAnsi="Times New Roman"/>
          <w:i/>
          <w:spacing w:val="-1"/>
          <w:sz w:val="16"/>
          <w:szCs w:val="16"/>
        </w:rPr>
        <w:t>Cardiovascular</w:t>
      </w:r>
      <w:r>
        <w:rPr>
          <w:rFonts w:ascii="Times New Roman" w:hAnsi="Times New Roman"/>
          <w:i/>
          <w:spacing w:val="5"/>
          <w:sz w:val="16"/>
          <w:szCs w:val="16"/>
        </w:rPr>
        <w:t xml:space="preserve"> </w:t>
      </w:r>
      <w:r>
        <w:rPr>
          <w:rFonts w:ascii="Times New Roman" w:hAnsi="Times New Roman"/>
          <w:i/>
          <w:spacing w:val="-1"/>
          <w:sz w:val="16"/>
          <w:szCs w:val="16"/>
        </w:rPr>
        <w:t>Risk</w:t>
      </w:r>
      <w:r>
        <w:rPr>
          <w:rFonts w:ascii="Times New Roman" w:hAnsi="Times New Roman"/>
          <w:i/>
          <w:spacing w:val="5"/>
          <w:sz w:val="16"/>
          <w:szCs w:val="16"/>
        </w:rPr>
        <w:t xml:space="preserve"> </w:t>
      </w:r>
      <w:r>
        <w:rPr>
          <w:rFonts w:ascii="Times New Roman" w:hAnsi="Times New Roman"/>
          <w:i/>
          <w:spacing w:val="-1"/>
          <w:sz w:val="16"/>
          <w:szCs w:val="16"/>
        </w:rPr>
        <w:t>Factors</w:t>
      </w:r>
      <w:r>
        <w:rPr>
          <w:rFonts w:ascii="Times New Roman" w:hAnsi="Times New Roman"/>
          <w:i/>
          <w:spacing w:val="5"/>
          <w:sz w:val="16"/>
          <w:szCs w:val="16"/>
        </w:rPr>
        <w:t xml:space="preserve"> </w:t>
      </w:r>
      <w:r>
        <w:rPr>
          <w:rFonts w:ascii="Times New Roman" w:hAnsi="Times New Roman"/>
          <w:i/>
          <w:spacing w:val="-1"/>
          <w:sz w:val="16"/>
          <w:szCs w:val="16"/>
        </w:rPr>
        <w:t>Involved</w:t>
      </w:r>
      <w:r>
        <w:rPr>
          <w:rFonts w:ascii="Times New Roman" w:hAnsi="Times New Roman"/>
          <w:i/>
          <w:spacing w:val="5"/>
          <w:sz w:val="16"/>
          <w:szCs w:val="16"/>
        </w:rPr>
        <w:t xml:space="preserve"> </w:t>
      </w:r>
      <w:r>
        <w:rPr>
          <w:rFonts w:ascii="Times New Roman" w:hAnsi="Times New Roman"/>
          <w:i/>
          <w:spacing w:val="-1"/>
          <w:sz w:val="16"/>
          <w:szCs w:val="16"/>
        </w:rPr>
        <w:t>in</w:t>
      </w:r>
      <w:r>
        <w:rPr>
          <w:rFonts w:ascii="Times New Roman" w:hAnsi="Times New Roman"/>
          <w:i/>
          <w:spacing w:val="82"/>
          <w:sz w:val="16"/>
          <w:szCs w:val="16"/>
        </w:rPr>
        <w:t xml:space="preserve"> </w:t>
      </w:r>
      <w:r>
        <w:rPr>
          <w:rFonts w:ascii="Times New Roman" w:hAnsi="Times New Roman"/>
          <w:i/>
          <w:spacing w:val="-1"/>
          <w:sz w:val="16"/>
          <w:szCs w:val="16"/>
        </w:rPr>
        <w:t>Cardioembolic</w:t>
      </w:r>
      <w:r>
        <w:rPr>
          <w:rFonts w:ascii="Times New Roman" w:hAnsi="Times New Roman"/>
          <w:i/>
          <w:spacing w:val="6"/>
          <w:sz w:val="16"/>
          <w:szCs w:val="16"/>
        </w:rPr>
        <w:t xml:space="preserve"> </w:t>
      </w:r>
      <w:r>
        <w:rPr>
          <w:rFonts w:ascii="Times New Roman" w:hAnsi="Times New Roman"/>
          <w:i/>
          <w:spacing w:val="-1"/>
          <w:sz w:val="16"/>
          <w:szCs w:val="16"/>
        </w:rPr>
        <w:t>Stroke</w:t>
      </w:r>
      <w:r>
        <w:rPr>
          <w:rFonts w:ascii="Times New Roman" w:hAnsi="Times New Roman"/>
          <w:i/>
          <w:spacing w:val="6"/>
          <w:sz w:val="16"/>
          <w:szCs w:val="16"/>
        </w:rPr>
        <w:t xml:space="preserve"> </w:t>
      </w:r>
      <w:r>
        <w:rPr>
          <w:rFonts w:ascii="Times New Roman" w:hAnsi="Times New Roman"/>
          <w:i/>
          <w:spacing w:val="-1"/>
          <w:sz w:val="16"/>
          <w:szCs w:val="16"/>
        </w:rPr>
        <w:t>Type</w:t>
      </w:r>
      <w:r>
        <w:rPr>
          <w:rFonts w:ascii="Times New Roman" w:hAnsi="Times New Roman"/>
          <w:i/>
          <w:spacing w:val="7"/>
          <w:sz w:val="16"/>
          <w:szCs w:val="16"/>
        </w:rPr>
        <w:t xml:space="preserve"> </w:t>
      </w:r>
      <w:r>
        <w:rPr>
          <w:rFonts w:ascii="Times New Roman" w:hAnsi="Times New Roman"/>
          <w:i/>
          <w:spacing w:val="-1"/>
          <w:sz w:val="16"/>
          <w:szCs w:val="16"/>
        </w:rPr>
        <w:t>and</w:t>
      </w:r>
      <w:r>
        <w:rPr>
          <w:rFonts w:ascii="Times New Roman" w:hAnsi="Times New Roman"/>
          <w:i/>
          <w:spacing w:val="6"/>
          <w:sz w:val="16"/>
          <w:szCs w:val="16"/>
        </w:rPr>
        <w:t xml:space="preserve"> </w:t>
      </w:r>
      <w:r>
        <w:rPr>
          <w:rFonts w:ascii="Times New Roman" w:hAnsi="Times New Roman"/>
          <w:i/>
          <w:spacing w:val="-1"/>
          <w:sz w:val="16"/>
          <w:szCs w:val="16"/>
        </w:rPr>
        <w:t xml:space="preserve">Severity. </w:t>
      </w:r>
      <w:r>
        <w:rPr>
          <w:rFonts w:ascii="Times New Roman" w:hAnsi="Times New Roman"/>
          <w:spacing w:val="-1"/>
          <w:sz w:val="16"/>
          <w:szCs w:val="16"/>
        </w:rPr>
        <w:t>Brain</w:t>
      </w:r>
      <w:r>
        <w:rPr>
          <w:rFonts w:ascii="Times New Roman" w:hAnsi="Times New Roman"/>
          <w:spacing w:val="4"/>
          <w:sz w:val="16"/>
          <w:szCs w:val="16"/>
        </w:rPr>
        <w:t xml:space="preserve"> </w:t>
      </w:r>
      <w:r>
        <w:rPr>
          <w:rFonts w:ascii="Times New Roman" w:hAnsi="Times New Roman"/>
          <w:spacing w:val="-1"/>
          <w:sz w:val="16"/>
          <w:szCs w:val="16"/>
        </w:rPr>
        <w:t>Sci.</w:t>
      </w:r>
      <w:r>
        <w:rPr>
          <w:rFonts w:ascii="Times New Roman" w:hAnsi="Times New Roman"/>
          <w:spacing w:val="4"/>
          <w:sz w:val="16"/>
          <w:szCs w:val="16"/>
        </w:rPr>
        <w:t xml:space="preserve"> </w:t>
      </w:r>
      <w:r>
        <w:rPr>
          <w:rFonts w:ascii="Times New Roman" w:hAnsi="Times New Roman"/>
          <w:spacing w:val="-1"/>
          <w:sz w:val="16"/>
          <w:szCs w:val="16"/>
        </w:rPr>
        <w:t>2020</w:t>
      </w:r>
      <w:r>
        <w:rPr>
          <w:rFonts w:ascii="Times New Roman" w:hAnsi="Times New Roman"/>
          <w:spacing w:val="4"/>
          <w:sz w:val="16"/>
          <w:szCs w:val="16"/>
        </w:rPr>
        <w:t xml:space="preserve"> </w:t>
      </w:r>
      <w:r>
        <w:rPr>
          <w:rFonts w:ascii="Times New Roman" w:hAnsi="Times New Roman"/>
          <w:spacing w:val="-1"/>
          <w:sz w:val="16"/>
          <w:szCs w:val="16"/>
        </w:rPr>
        <w:t>Aug;</w:t>
      </w:r>
      <w:r>
        <w:rPr>
          <w:rFonts w:ascii="Times New Roman" w:hAnsi="Times New Roman"/>
          <w:spacing w:val="4"/>
          <w:sz w:val="16"/>
          <w:szCs w:val="16"/>
        </w:rPr>
        <w:t xml:space="preserve"> </w:t>
      </w:r>
      <w:r>
        <w:rPr>
          <w:rFonts w:ascii="Times New Roman" w:hAnsi="Times New Roman"/>
          <w:spacing w:val="-1"/>
          <w:sz w:val="16"/>
          <w:szCs w:val="16"/>
        </w:rPr>
        <w:t>10(8):</w:t>
      </w:r>
      <w:r>
        <w:rPr>
          <w:rFonts w:ascii="Times New Roman" w:hAnsi="Times New Roman"/>
          <w:spacing w:val="4"/>
          <w:sz w:val="16"/>
          <w:szCs w:val="16"/>
        </w:rPr>
        <w:t xml:space="preserve"> </w:t>
      </w:r>
      <w:r>
        <w:rPr>
          <w:rFonts w:ascii="Times New Roman" w:hAnsi="Times New Roman"/>
          <w:spacing w:val="-1"/>
          <w:sz w:val="16"/>
          <w:szCs w:val="16"/>
        </w:rPr>
        <w:t>476.</w:t>
      </w:r>
    </w:p>
    <w:p>
      <w:pPr>
        <w:pStyle w:val="Normal"/>
        <w:spacing w:lineRule="auto" w:line="240" w:before="6"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171"/>
        <w:rPr>
          <w:sz w:val="16"/>
          <w:szCs w:val="16"/>
        </w:rPr>
      </w:pPr>
      <w:r>
        <w:rPr>
          <w:rFonts w:eastAsia="Times New Roman" w:cs="Times New Roman" w:ascii="Times New Roman" w:hAnsi="Times New Roman"/>
          <w:spacing w:val="-1"/>
          <w:sz w:val="16"/>
          <w:szCs w:val="16"/>
        </w:rPr>
        <w:t>A.Georgopoulos,</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H.</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pacing w:val="-1"/>
          <w:sz w:val="16"/>
          <w:szCs w:val="16"/>
        </w:rPr>
        <w:t>Bloomfield,</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D.</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Collins</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et</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al.,</w:t>
      </w:r>
      <w:r>
        <w:rPr>
          <w:rFonts w:eastAsia="Times New Roman" w:cs="Times New Roman" w:ascii="Times New Roman" w:hAnsi="Times New Roman"/>
          <w:spacing w:val="-2"/>
          <w:sz w:val="16"/>
          <w:szCs w:val="16"/>
        </w:rPr>
        <w:t xml:space="preserve"> </w:t>
      </w:r>
      <w:r>
        <w:rPr>
          <w:rFonts w:eastAsia="Times New Roman" w:cs="Times New Roman" w:ascii="Times New Roman" w:hAnsi="Times New Roman"/>
          <w:i/>
          <w:spacing w:val="-1"/>
          <w:sz w:val="16"/>
          <w:szCs w:val="16"/>
        </w:rPr>
        <w:t>“Codon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54</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polymorphism</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of</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fatty</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acid</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binding</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protein</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(FABP)</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z w:val="16"/>
          <w:szCs w:val="16"/>
        </w:rPr>
        <w:t>2</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gene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z w:val="16"/>
          <w:szCs w:val="16"/>
        </w:rPr>
        <w:t>is</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associated</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with</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increased</w:t>
      </w:r>
      <w:r>
        <w:rPr>
          <w:rFonts w:eastAsia="Times New Roman" w:cs="Times New Roman" w:ascii="Times New Roman" w:hAnsi="Times New Roman"/>
          <w:i/>
          <w:spacing w:val="40"/>
          <w:sz w:val="16"/>
          <w:szCs w:val="16"/>
        </w:rPr>
        <w:t xml:space="preserve"> </w:t>
      </w:r>
      <w:r>
        <w:rPr>
          <w:rFonts w:eastAsia="Times New Roman" w:cs="Times New Roman" w:ascii="Times New Roman" w:hAnsi="Times New Roman"/>
          <w:i/>
          <w:spacing w:val="-1"/>
          <w:sz w:val="16"/>
          <w:szCs w:val="16"/>
        </w:rPr>
        <w:t>cardiovascular</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risk</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in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dyslipidemic</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diabetic</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participants</w:t>
      </w:r>
      <w:r>
        <w:rPr>
          <w:rFonts w:eastAsia="Times New Roman" w:cs="Times New Roman" w:ascii="Times New Roman" w:hAnsi="Times New Roman"/>
          <w:i/>
          <w:spacing w:val="3"/>
          <w:sz w:val="16"/>
          <w:szCs w:val="16"/>
        </w:rPr>
        <w:t xml:space="preserve"> </w:t>
      </w:r>
      <w:r>
        <w:rPr>
          <w:rFonts w:eastAsia="Times New Roman" w:cs="Times New Roman" w:ascii="Times New Roman" w:hAnsi="Times New Roman"/>
          <w:i/>
          <w:spacing w:val="-1"/>
          <w:sz w:val="16"/>
          <w:szCs w:val="16"/>
        </w:rPr>
        <w:t>of</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Veterans</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Affairs</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HDL</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intervention</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trial</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(VA-HIT),”</w:t>
      </w:r>
      <w:r>
        <w:rPr>
          <w:rFonts w:eastAsia="Times New Roman" w:cs="Times New Roman" w:ascii="Times New Roman" w:hAnsi="Times New Roman"/>
          <w:i/>
          <w:sz w:val="16"/>
          <w:szCs w:val="16"/>
        </w:rPr>
        <w:t xml:space="preserve"> </w:t>
      </w:r>
      <w:r>
        <w:rPr>
          <w:rFonts w:eastAsia="Times New Roman" w:cs="Times New Roman" w:ascii="Times New Roman" w:hAnsi="Times New Roman"/>
          <w:sz w:val="16"/>
          <w:szCs w:val="16"/>
        </w:rPr>
        <w:t>Atherosclerosis,</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vol.</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194,</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no.</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1,</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pp.</w:t>
      </w:r>
      <w:r>
        <w:rPr>
          <w:rFonts w:eastAsia="Times New Roman" w:cs="Times New Roman" w:ascii="Times New Roman" w:hAnsi="Times New Roman"/>
          <w:spacing w:val="59"/>
          <w:sz w:val="16"/>
          <w:szCs w:val="16"/>
        </w:rPr>
        <w:t xml:space="preserve"> </w:t>
      </w:r>
      <w:r>
        <w:rPr>
          <w:rFonts w:eastAsia="Times New Roman" w:cs="Times New Roman" w:ascii="Times New Roman" w:hAnsi="Times New Roman"/>
          <w:spacing w:val="-1"/>
          <w:sz w:val="16"/>
          <w:szCs w:val="16"/>
        </w:rPr>
        <w:t>169–174,</w:t>
      </w:r>
      <w:r>
        <w:rPr>
          <w:rFonts w:eastAsia="Times New Roman" w:cs="Times New Roman" w:ascii="Times New Roman" w:hAnsi="Times New Roman"/>
          <w:spacing w:val="14"/>
          <w:sz w:val="16"/>
          <w:szCs w:val="16"/>
        </w:rPr>
        <w:t xml:space="preserve"> </w:t>
      </w:r>
      <w:r>
        <w:rPr>
          <w:rFonts w:eastAsia="Times New Roman" w:cs="Times New Roman" w:ascii="Times New Roman" w:hAnsi="Times New Roman"/>
          <w:sz w:val="16"/>
          <w:szCs w:val="16"/>
        </w:rPr>
        <w:t>2007.</w:t>
      </w:r>
    </w:p>
    <w:p>
      <w:pPr>
        <w:pStyle w:val="Normal"/>
        <w:spacing w:lineRule="auto" w:line="240" w:before="8"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171"/>
        <w:rPr>
          <w:sz w:val="16"/>
          <w:szCs w:val="16"/>
        </w:rPr>
      </w:pPr>
      <w:r>
        <w:rPr>
          <w:rFonts w:ascii="Times New Roman" w:hAnsi="Times New Roman"/>
          <w:spacing w:val="-1"/>
          <w:sz w:val="16"/>
          <w:szCs w:val="16"/>
        </w:rPr>
        <w:t>Chun-Jian</w:t>
      </w:r>
      <w:r>
        <w:rPr>
          <w:rFonts w:ascii="Times New Roman" w:hAnsi="Times New Roman"/>
          <w:spacing w:val="4"/>
          <w:sz w:val="16"/>
          <w:szCs w:val="16"/>
        </w:rPr>
        <w:t xml:space="preserve"> </w:t>
      </w:r>
      <w:r>
        <w:rPr>
          <w:rFonts w:ascii="Times New Roman" w:hAnsi="Times New Roman"/>
          <w:spacing w:val="-1"/>
          <w:sz w:val="16"/>
          <w:szCs w:val="16"/>
        </w:rPr>
        <w:t>Qiu</w:t>
      </w:r>
      <w:r>
        <w:rPr>
          <w:rFonts w:ascii="Times New Roman" w:hAnsi="Times New Roman"/>
          <w:spacing w:val="4"/>
          <w:sz w:val="16"/>
          <w:szCs w:val="16"/>
        </w:rPr>
        <w:t xml:space="preserve"> </w:t>
      </w:r>
      <w:r>
        <w:rPr>
          <w:rFonts w:ascii="Times New Roman" w:hAnsi="Times New Roman"/>
          <w:sz w:val="16"/>
          <w:szCs w:val="16"/>
        </w:rPr>
        <w:t>,</w:t>
      </w:r>
      <w:r>
        <w:rPr>
          <w:rFonts w:ascii="Times New Roman" w:hAnsi="Times New Roman"/>
          <w:spacing w:val="3"/>
          <w:sz w:val="16"/>
          <w:szCs w:val="16"/>
        </w:rPr>
        <w:t xml:space="preserve"> </w:t>
      </w:r>
      <w:r>
        <w:rPr>
          <w:rFonts w:ascii="Times New Roman" w:hAnsi="Times New Roman"/>
          <w:spacing w:val="-1"/>
          <w:sz w:val="16"/>
          <w:szCs w:val="16"/>
        </w:rPr>
        <w:t>Xiao-Zheng</w:t>
      </w:r>
      <w:r>
        <w:rPr>
          <w:rFonts w:ascii="Times New Roman" w:hAnsi="Times New Roman"/>
          <w:spacing w:val="3"/>
          <w:sz w:val="16"/>
          <w:szCs w:val="16"/>
        </w:rPr>
        <w:t xml:space="preserve"> </w:t>
      </w:r>
      <w:r>
        <w:rPr>
          <w:rFonts w:ascii="Times New Roman" w:hAnsi="Times New Roman"/>
          <w:spacing w:val="-1"/>
          <w:sz w:val="16"/>
          <w:szCs w:val="16"/>
        </w:rPr>
        <w:t>Ye,</w:t>
      </w:r>
      <w:r>
        <w:rPr>
          <w:rFonts w:ascii="Times New Roman" w:hAnsi="Times New Roman"/>
          <w:spacing w:val="4"/>
          <w:sz w:val="16"/>
          <w:szCs w:val="16"/>
        </w:rPr>
        <w:t xml:space="preserve"> </w:t>
      </w:r>
      <w:r>
        <w:rPr>
          <w:rFonts w:ascii="Times New Roman" w:hAnsi="Times New Roman"/>
          <w:spacing w:val="-1"/>
          <w:sz w:val="16"/>
          <w:szCs w:val="16"/>
        </w:rPr>
        <w:t>Xiao-Juan</w:t>
      </w:r>
      <w:r>
        <w:rPr>
          <w:rFonts w:ascii="Times New Roman" w:hAnsi="Times New Roman"/>
          <w:spacing w:val="4"/>
          <w:sz w:val="16"/>
          <w:szCs w:val="16"/>
        </w:rPr>
        <w:t xml:space="preserve"> </w:t>
      </w:r>
      <w:r>
        <w:rPr>
          <w:rFonts w:ascii="Times New Roman" w:hAnsi="Times New Roman"/>
          <w:spacing w:val="-1"/>
          <w:sz w:val="16"/>
          <w:szCs w:val="16"/>
        </w:rPr>
        <w:t>Yu,</w:t>
      </w:r>
      <w:r>
        <w:rPr>
          <w:rFonts w:ascii="Times New Roman" w:hAnsi="Times New Roman"/>
          <w:spacing w:val="3"/>
          <w:sz w:val="16"/>
          <w:szCs w:val="16"/>
        </w:rPr>
        <w:t xml:space="preserve"> </w:t>
      </w:r>
      <w:r>
        <w:rPr>
          <w:rFonts w:ascii="Times New Roman" w:hAnsi="Times New Roman"/>
          <w:spacing w:val="-1"/>
          <w:sz w:val="16"/>
          <w:szCs w:val="16"/>
        </w:rPr>
        <w:t>Xiao-Ren</w:t>
      </w:r>
      <w:r>
        <w:rPr>
          <w:rFonts w:ascii="Times New Roman" w:hAnsi="Times New Roman"/>
          <w:spacing w:val="4"/>
          <w:sz w:val="16"/>
          <w:szCs w:val="16"/>
        </w:rPr>
        <w:t xml:space="preserve"> </w:t>
      </w:r>
      <w:r>
        <w:rPr>
          <w:rFonts w:ascii="Times New Roman" w:hAnsi="Times New Roman"/>
          <w:spacing w:val="-1"/>
          <w:sz w:val="16"/>
          <w:szCs w:val="16"/>
        </w:rPr>
        <w:t>Peng,</w:t>
      </w:r>
      <w:r>
        <w:rPr>
          <w:rFonts w:ascii="Times New Roman" w:hAnsi="Times New Roman"/>
          <w:spacing w:val="4"/>
          <w:sz w:val="16"/>
          <w:szCs w:val="16"/>
        </w:rPr>
        <w:t xml:space="preserve"> </w:t>
      </w:r>
      <w:r>
        <w:rPr>
          <w:rFonts w:ascii="Times New Roman" w:hAnsi="Times New Roman"/>
          <w:spacing w:val="-1"/>
          <w:sz w:val="16"/>
          <w:szCs w:val="16"/>
        </w:rPr>
        <w:t>Tong-Huan</w:t>
      </w:r>
      <w:r>
        <w:rPr>
          <w:rFonts w:ascii="Times New Roman" w:hAnsi="Times New Roman"/>
          <w:spacing w:val="4"/>
          <w:sz w:val="16"/>
          <w:szCs w:val="16"/>
        </w:rPr>
        <w:t xml:space="preserve"> </w:t>
      </w:r>
      <w:r>
        <w:rPr>
          <w:rFonts w:ascii="Times New Roman" w:hAnsi="Times New Roman"/>
          <w:spacing w:val="-1"/>
          <w:sz w:val="16"/>
          <w:szCs w:val="16"/>
        </w:rPr>
        <w:t>Li.</w:t>
      </w:r>
      <w:r>
        <w:rPr>
          <w:rFonts w:ascii="Times New Roman" w:hAnsi="Times New Roman"/>
          <w:spacing w:val="5"/>
          <w:sz w:val="16"/>
          <w:szCs w:val="16"/>
        </w:rPr>
        <w:t xml:space="preserve"> </w:t>
      </w:r>
      <w:r>
        <w:rPr>
          <w:rFonts w:ascii="Times New Roman" w:hAnsi="Times New Roman"/>
          <w:i/>
          <w:spacing w:val="-1"/>
          <w:sz w:val="16"/>
          <w:szCs w:val="16"/>
        </w:rPr>
        <w:t>Association</w:t>
      </w:r>
      <w:r>
        <w:rPr>
          <w:rFonts w:ascii="Times New Roman" w:hAnsi="Times New Roman"/>
          <w:i/>
          <w:spacing w:val="5"/>
          <w:sz w:val="16"/>
          <w:szCs w:val="16"/>
        </w:rPr>
        <w:t xml:space="preserve"> </w:t>
      </w:r>
      <w:r>
        <w:rPr>
          <w:rFonts w:ascii="Times New Roman" w:hAnsi="Times New Roman"/>
          <w:i/>
          <w:spacing w:val="-1"/>
          <w:sz w:val="16"/>
          <w:szCs w:val="16"/>
        </w:rPr>
        <w:t>between</w:t>
      </w:r>
      <w:r>
        <w:rPr>
          <w:rFonts w:ascii="Times New Roman" w:hAnsi="Times New Roman"/>
          <w:i/>
          <w:spacing w:val="4"/>
          <w:sz w:val="16"/>
          <w:szCs w:val="16"/>
        </w:rPr>
        <w:t xml:space="preserve"> </w:t>
      </w:r>
      <w:r>
        <w:rPr>
          <w:rFonts w:ascii="Times New Roman" w:hAnsi="Times New Roman"/>
          <w:i/>
          <w:spacing w:val="-1"/>
          <w:sz w:val="16"/>
          <w:szCs w:val="16"/>
        </w:rPr>
        <w:t>FABP2</w:t>
      </w:r>
      <w:r>
        <w:rPr>
          <w:rFonts w:ascii="Times New Roman" w:hAnsi="Times New Roman"/>
          <w:i/>
          <w:spacing w:val="5"/>
          <w:sz w:val="16"/>
          <w:szCs w:val="16"/>
        </w:rPr>
        <w:t xml:space="preserve"> </w:t>
      </w:r>
      <w:r>
        <w:rPr>
          <w:rFonts w:ascii="Times New Roman" w:hAnsi="Times New Roman"/>
          <w:i/>
          <w:spacing w:val="-1"/>
          <w:sz w:val="16"/>
          <w:szCs w:val="16"/>
        </w:rPr>
        <w:t>Ala54Thr</w:t>
      </w:r>
      <w:r>
        <w:rPr>
          <w:rFonts w:ascii="Times New Roman" w:hAnsi="Times New Roman"/>
          <w:i/>
          <w:spacing w:val="4"/>
          <w:sz w:val="16"/>
          <w:szCs w:val="16"/>
        </w:rPr>
        <w:t xml:space="preserve"> </w:t>
      </w:r>
      <w:r>
        <w:rPr>
          <w:rFonts w:ascii="Times New Roman" w:hAnsi="Times New Roman"/>
          <w:i/>
          <w:spacing w:val="-1"/>
          <w:sz w:val="16"/>
          <w:szCs w:val="16"/>
        </w:rPr>
        <w:t>polymorphisms</w:t>
      </w:r>
      <w:r>
        <w:rPr>
          <w:rFonts w:ascii="Times New Roman" w:hAnsi="Times New Roman"/>
          <w:i/>
          <w:spacing w:val="5"/>
          <w:sz w:val="16"/>
          <w:szCs w:val="16"/>
        </w:rPr>
        <w:t xml:space="preserve"> </w:t>
      </w:r>
      <w:r>
        <w:rPr>
          <w:rFonts w:ascii="Times New Roman" w:hAnsi="Times New Roman"/>
          <w:i/>
          <w:spacing w:val="-1"/>
          <w:sz w:val="16"/>
          <w:szCs w:val="16"/>
        </w:rPr>
        <w:t>and</w:t>
      </w:r>
      <w:r>
        <w:rPr>
          <w:rFonts w:ascii="Times New Roman" w:hAnsi="Times New Roman"/>
          <w:i/>
          <w:spacing w:val="5"/>
          <w:sz w:val="16"/>
          <w:szCs w:val="16"/>
        </w:rPr>
        <w:t xml:space="preserve"> </w:t>
      </w:r>
      <w:r>
        <w:rPr>
          <w:rFonts w:ascii="Times New Roman" w:hAnsi="Times New Roman"/>
          <w:i/>
          <w:spacing w:val="-1"/>
          <w:sz w:val="16"/>
          <w:szCs w:val="16"/>
        </w:rPr>
        <w:t>type</w:t>
      </w:r>
      <w:r>
        <w:rPr>
          <w:rFonts w:ascii="Times New Roman" w:hAnsi="Times New Roman"/>
          <w:i/>
          <w:spacing w:val="5"/>
          <w:sz w:val="16"/>
          <w:szCs w:val="16"/>
        </w:rPr>
        <w:t xml:space="preserve"> </w:t>
      </w:r>
      <w:r>
        <w:rPr>
          <w:rFonts w:ascii="Times New Roman" w:hAnsi="Times New Roman"/>
          <w:i/>
          <w:sz w:val="16"/>
          <w:szCs w:val="16"/>
        </w:rPr>
        <w:t>2</w:t>
      </w:r>
      <w:r>
        <w:rPr>
          <w:rFonts w:ascii="Times New Roman" w:hAnsi="Times New Roman"/>
          <w:i/>
          <w:spacing w:val="4"/>
          <w:sz w:val="16"/>
          <w:szCs w:val="16"/>
        </w:rPr>
        <w:t xml:space="preserve"> </w:t>
      </w:r>
      <w:r>
        <w:rPr>
          <w:rFonts w:ascii="Times New Roman" w:hAnsi="Times New Roman"/>
          <w:i/>
          <w:spacing w:val="-1"/>
          <w:sz w:val="16"/>
          <w:szCs w:val="16"/>
        </w:rPr>
        <w:t>diabetes</w:t>
      </w:r>
      <w:r>
        <w:rPr>
          <w:rFonts w:ascii="Times New Roman" w:hAnsi="Times New Roman"/>
          <w:i/>
          <w:spacing w:val="42"/>
          <w:sz w:val="16"/>
          <w:szCs w:val="16"/>
        </w:rPr>
        <w:t xml:space="preserve"> </w:t>
      </w:r>
      <w:r>
        <w:rPr>
          <w:rFonts w:ascii="Times New Roman" w:hAnsi="Times New Roman"/>
          <w:i/>
          <w:spacing w:val="-1"/>
          <w:sz w:val="16"/>
          <w:szCs w:val="16"/>
        </w:rPr>
        <w:t>mellitus</w:t>
      </w:r>
      <w:r>
        <w:rPr>
          <w:rFonts w:ascii="Times New Roman" w:hAnsi="Times New Roman"/>
          <w:i/>
          <w:spacing w:val="3"/>
          <w:sz w:val="16"/>
          <w:szCs w:val="16"/>
        </w:rPr>
        <w:t xml:space="preserve"> </w:t>
      </w:r>
      <w:r>
        <w:rPr>
          <w:rFonts w:ascii="Times New Roman" w:hAnsi="Times New Roman"/>
          <w:i/>
          <w:spacing w:val="-1"/>
          <w:sz w:val="16"/>
          <w:szCs w:val="16"/>
        </w:rPr>
        <w:t>risk:</w:t>
      </w:r>
      <w:r>
        <w:rPr>
          <w:rFonts w:ascii="Times New Roman" w:hAnsi="Times New Roman"/>
          <w:i/>
          <w:spacing w:val="3"/>
          <w:sz w:val="16"/>
          <w:szCs w:val="16"/>
        </w:rPr>
        <w:t xml:space="preserve"> </w:t>
      </w:r>
      <w:r>
        <w:rPr>
          <w:rFonts w:ascii="Times New Roman" w:hAnsi="Times New Roman"/>
          <w:i/>
          <w:sz w:val="16"/>
          <w:szCs w:val="16"/>
        </w:rPr>
        <w:t>a</w:t>
      </w:r>
      <w:r>
        <w:rPr>
          <w:rFonts w:ascii="Times New Roman" w:hAnsi="Times New Roman"/>
          <w:i/>
          <w:spacing w:val="4"/>
          <w:sz w:val="16"/>
          <w:szCs w:val="16"/>
        </w:rPr>
        <w:t xml:space="preserve"> </w:t>
      </w:r>
      <w:r>
        <w:rPr>
          <w:rFonts w:ascii="Times New Roman" w:hAnsi="Times New Roman"/>
          <w:i/>
          <w:spacing w:val="-1"/>
          <w:sz w:val="16"/>
          <w:szCs w:val="16"/>
        </w:rPr>
        <w:t>HuGE</w:t>
      </w:r>
      <w:r>
        <w:rPr>
          <w:rFonts w:ascii="Times New Roman" w:hAnsi="Times New Roman"/>
          <w:i/>
          <w:spacing w:val="4"/>
          <w:sz w:val="16"/>
          <w:szCs w:val="16"/>
        </w:rPr>
        <w:t xml:space="preserve"> </w:t>
      </w:r>
      <w:r>
        <w:rPr>
          <w:rFonts w:ascii="Times New Roman" w:hAnsi="Times New Roman"/>
          <w:i/>
          <w:spacing w:val="-1"/>
          <w:sz w:val="16"/>
          <w:szCs w:val="16"/>
        </w:rPr>
        <w:t>Review</w:t>
      </w:r>
      <w:r>
        <w:rPr>
          <w:rFonts w:ascii="Times New Roman" w:hAnsi="Times New Roman"/>
          <w:i/>
          <w:spacing w:val="3"/>
          <w:sz w:val="16"/>
          <w:szCs w:val="16"/>
        </w:rPr>
        <w:t xml:space="preserve"> </w:t>
      </w:r>
      <w:r>
        <w:rPr>
          <w:rFonts w:ascii="Times New Roman" w:hAnsi="Times New Roman"/>
          <w:i/>
          <w:spacing w:val="-1"/>
          <w:sz w:val="16"/>
          <w:szCs w:val="16"/>
        </w:rPr>
        <w:t>and</w:t>
      </w:r>
      <w:r>
        <w:rPr>
          <w:rFonts w:ascii="Times New Roman" w:hAnsi="Times New Roman"/>
          <w:i/>
          <w:spacing w:val="3"/>
          <w:sz w:val="16"/>
          <w:szCs w:val="16"/>
        </w:rPr>
        <w:t xml:space="preserve"> </w:t>
      </w:r>
      <w:r>
        <w:rPr>
          <w:rFonts w:ascii="Times New Roman" w:hAnsi="Times New Roman"/>
          <w:i/>
          <w:spacing w:val="-1"/>
          <w:sz w:val="16"/>
          <w:szCs w:val="16"/>
        </w:rPr>
        <w:t xml:space="preserve">Meta-Analysis </w:t>
      </w:r>
      <w:r>
        <w:rPr>
          <w:rFonts w:ascii="Times New Roman" w:hAnsi="Times New Roman"/>
          <w:sz w:val="16"/>
          <w:szCs w:val="16"/>
        </w:rPr>
        <w:t>J</w:t>
      </w:r>
      <w:r>
        <w:rPr>
          <w:rFonts w:ascii="Times New Roman" w:hAnsi="Times New Roman"/>
          <w:spacing w:val="5"/>
          <w:sz w:val="16"/>
          <w:szCs w:val="16"/>
        </w:rPr>
        <w:t xml:space="preserve"> </w:t>
      </w:r>
      <w:r>
        <w:rPr>
          <w:rFonts w:ascii="Times New Roman" w:hAnsi="Times New Roman"/>
          <w:spacing w:val="-1"/>
          <w:sz w:val="16"/>
          <w:szCs w:val="16"/>
        </w:rPr>
        <w:t>Cell</w:t>
      </w:r>
      <w:r>
        <w:rPr>
          <w:rFonts w:ascii="Times New Roman" w:hAnsi="Times New Roman"/>
          <w:spacing w:val="6"/>
          <w:sz w:val="16"/>
          <w:szCs w:val="16"/>
        </w:rPr>
        <w:t xml:space="preserve"> </w:t>
      </w:r>
      <w:r>
        <w:rPr>
          <w:rFonts w:ascii="Times New Roman" w:hAnsi="Times New Roman"/>
          <w:spacing w:val="-1"/>
          <w:sz w:val="16"/>
          <w:szCs w:val="16"/>
        </w:rPr>
        <w:t>Mol</w:t>
      </w:r>
      <w:r>
        <w:rPr>
          <w:rFonts w:ascii="Times New Roman" w:hAnsi="Times New Roman"/>
          <w:spacing w:val="6"/>
          <w:sz w:val="16"/>
          <w:szCs w:val="16"/>
        </w:rPr>
        <w:t xml:space="preserve"> </w:t>
      </w:r>
      <w:r>
        <w:rPr>
          <w:rFonts w:ascii="Times New Roman" w:hAnsi="Times New Roman"/>
          <w:spacing w:val="-1"/>
          <w:sz w:val="16"/>
          <w:szCs w:val="16"/>
        </w:rPr>
        <w:t>Med.</w:t>
      </w:r>
      <w:r>
        <w:rPr>
          <w:rFonts w:ascii="Times New Roman" w:hAnsi="Times New Roman"/>
          <w:spacing w:val="6"/>
          <w:sz w:val="16"/>
          <w:szCs w:val="16"/>
        </w:rPr>
        <w:t xml:space="preserve"> </w:t>
      </w:r>
      <w:r>
        <w:rPr>
          <w:rFonts w:ascii="Times New Roman" w:hAnsi="Times New Roman"/>
          <w:spacing w:val="-1"/>
          <w:sz w:val="16"/>
          <w:szCs w:val="16"/>
        </w:rPr>
        <w:t>2014</w:t>
      </w:r>
      <w:r>
        <w:rPr>
          <w:rFonts w:ascii="Times New Roman" w:hAnsi="Times New Roman"/>
          <w:spacing w:val="5"/>
          <w:sz w:val="16"/>
          <w:szCs w:val="16"/>
        </w:rPr>
        <w:t xml:space="preserve"> </w:t>
      </w:r>
      <w:r>
        <w:rPr>
          <w:rFonts w:ascii="Times New Roman" w:hAnsi="Times New Roman"/>
          <w:spacing w:val="-2"/>
          <w:sz w:val="16"/>
          <w:szCs w:val="16"/>
        </w:rPr>
        <w:t>Dec;18(12):2530-5.</w:t>
      </w:r>
    </w:p>
    <w:p>
      <w:pPr>
        <w:pStyle w:val="Normal"/>
        <w:spacing w:lineRule="auto" w:line="240" w:before="7"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171"/>
        <w:rPr>
          <w:sz w:val="16"/>
          <w:szCs w:val="16"/>
        </w:rPr>
      </w:pPr>
      <w:r>
        <w:rPr>
          <w:rFonts w:ascii="Times New Roman" w:hAnsi="Times New Roman"/>
          <w:spacing w:val="-1"/>
          <w:sz w:val="16"/>
          <w:szCs w:val="16"/>
        </w:rPr>
        <w:t>Dayana</w:t>
      </w:r>
      <w:r>
        <w:rPr>
          <w:rFonts w:ascii="Times New Roman" w:hAnsi="Times New Roman"/>
          <w:spacing w:val="5"/>
          <w:sz w:val="16"/>
          <w:szCs w:val="16"/>
        </w:rPr>
        <w:t xml:space="preserve"> </w:t>
      </w:r>
      <w:r>
        <w:rPr>
          <w:rFonts w:ascii="Times New Roman" w:hAnsi="Times New Roman"/>
          <w:spacing w:val="-1"/>
          <w:sz w:val="16"/>
          <w:szCs w:val="16"/>
        </w:rPr>
        <w:t>Rodrigues</w:t>
      </w:r>
      <w:r>
        <w:rPr>
          <w:rFonts w:ascii="Times New Roman" w:hAnsi="Times New Roman"/>
          <w:spacing w:val="5"/>
          <w:sz w:val="16"/>
          <w:szCs w:val="16"/>
        </w:rPr>
        <w:t xml:space="preserve"> </w:t>
      </w:r>
      <w:r>
        <w:rPr>
          <w:rFonts w:ascii="Times New Roman" w:hAnsi="Times New Roman"/>
          <w:spacing w:val="-1"/>
          <w:sz w:val="16"/>
          <w:szCs w:val="16"/>
        </w:rPr>
        <w:t>Farias,</w:t>
      </w:r>
      <w:r>
        <w:rPr>
          <w:rFonts w:ascii="Times New Roman" w:hAnsi="Times New Roman"/>
          <w:spacing w:val="4"/>
          <w:sz w:val="16"/>
          <w:szCs w:val="16"/>
        </w:rPr>
        <w:t xml:space="preserve"> </w:t>
      </w:r>
      <w:r>
        <w:rPr>
          <w:rFonts w:ascii="Times New Roman" w:hAnsi="Times New Roman"/>
          <w:spacing w:val="-1"/>
          <w:sz w:val="16"/>
          <w:szCs w:val="16"/>
        </w:rPr>
        <w:t>Nadya</w:t>
      </w:r>
      <w:r>
        <w:rPr>
          <w:rFonts w:ascii="Times New Roman" w:hAnsi="Times New Roman"/>
          <w:spacing w:val="4"/>
          <w:sz w:val="16"/>
          <w:szCs w:val="16"/>
        </w:rPr>
        <w:t xml:space="preserve"> </w:t>
      </w:r>
      <w:r>
        <w:rPr>
          <w:rFonts w:ascii="Times New Roman" w:hAnsi="Times New Roman"/>
          <w:spacing w:val="-1"/>
          <w:sz w:val="16"/>
          <w:szCs w:val="16"/>
        </w:rPr>
        <w:t>Helena</w:t>
      </w:r>
      <w:r>
        <w:rPr>
          <w:rFonts w:ascii="Times New Roman" w:hAnsi="Times New Roman"/>
          <w:spacing w:val="3"/>
          <w:sz w:val="16"/>
          <w:szCs w:val="16"/>
        </w:rPr>
        <w:t xml:space="preserve"> </w:t>
      </w:r>
      <w:r>
        <w:rPr>
          <w:rFonts w:ascii="Times New Roman" w:hAnsi="Times New Roman"/>
          <w:spacing w:val="-1"/>
          <w:sz w:val="16"/>
          <w:szCs w:val="16"/>
        </w:rPr>
        <w:t>Alves-Santos,</w:t>
      </w:r>
      <w:r>
        <w:rPr>
          <w:rFonts w:ascii="Times New Roman" w:hAnsi="Times New Roman"/>
          <w:spacing w:val="4"/>
          <w:sz w:val="16"/>
          <w:szCs w:val="16"/>
        </w:rPr>
        <w:t xml:space="preserve"> </w:t>
      </w:r>
      <w:r>
        <w:rPr>
          <w:rFonts w:ascii="Times New Roman" w:hAnsi="Times New Roman"/>
          <w:spacing w:val="-1"/>
          <w:sz w:val="16"/>
          <w:szCs w:val="16"/>
        </w:rPr>
        <w:t>Ilana</w:t>
      </w:r>
      <w:r>
        <w:rPr>
          <w:rFonts w:ascii="Times New Roman" w:hAnsi="Times New Roman"/>
          <w:spacing w:val="4"/>
          <w:sz w:val="16"/>
          <w:szCs w:val="16"/>
        </w:rPr>
        <w:t xml:space="preserve"> </w:t>
      </w:r>
      <w:r>
        <w:rPr>
          <w:rFonts w:ascii="Times New Roman" w:hAnsi="Times New Roman"/>
          <w:spacing w:val="-1"/>
          <w:sz w:val="16"/>
          <w:szCs w:val="16"/>
        </w:rPr>
        <w:t>Eshriqui</w:t>
      </w:r>
      <w:r>
        <w:rPr>
          <w:rFonts w:ascii="Times New Roman" w:hAnsi="Times New Roman"/>
          <w:spacing w:val="4"/>
          <w:sz w:val="16"/>
          <w:szCs w:val="16"/>
        </w:rPr>
        <w:t xml:space="preserve"> </w:t>
      </w:r>
      <w:r>
        <w:rPr>
          <w:rFonts w:ascii="Times New Roman" w:hAnsi="Times New Roman"/>
          <w:spacing w:val="-1"/>
          <w:sz w:val="16"/>
          <w:szCs w:val="16"/>
        </w:rPr>
        <w:t>et</w:t>
      </w:r>
      <w:r>
        <w:rPr>
          <w:rFonts w:ascii="Times New Roman" w:hAnsi="Times New Roman"/>
          <w:spacing w:val="4"/>
          <w:sz w:val="16"/>
          <w:szCs w:val="16"/>
        </w:rPr>
        <w:t xml:space="preserve"> </w:t>
      </w:r>
      <w:r>
        <w:rPr>
          <w:rFonts w:ascii="Times New Roman" w:hAnsi="Times New Roman"/>
          <w:spacing w:val="-1"/>
          <w:sz w:val="16"/>
          <w:szCs w:val="16"/>
        </w:rPr>
        <w:t>al.</w:t>
      </w:r>
      <w:r>
        <w:rPr>
          <w:rFonts w:ascii="Times New Roman" w:hAnsi="Times New Roman"/>
          <w:spacing w:val="-2"/>
          <w:sz w:val="16"/>
          <w:szCs w:val="16"/>
        </w:rPr>
        <w:t xml:space="preserve"> </w:t>
      </w:r>
      <w:r>
        <w:rPr>
          <w:rFonts w:ascii="Times New Roman" w:hAnsi="Times New Roman"/>
          <w:i/>
          <w:sz w:val="16"/>
          <w:szCs w:val="16"/>
        </w:rPr>
        <w:t>Leptin</w:t>
      </w:r>
      <w:r>
        <w:rPr>
          <w:rFonts w:ascii="Times New Roman" w:hAnsi="Times New Roman"/>
          <w:i/>
          <w:spacing w:val="5"/>
          <w:sz w:val="16"/>
          <w:szCs w:val="16"/>
        </w:rPr>
        <w:t xml:space="preserve"> </w:t>
      </w:r>
      <w:r>
        <w:rPr>
          <w:rFonts w:ascii="Times New Roman" w:hAnsi="Times New Roman"/>
          <w:i/>
          <w:sz w:val="16"/>
          <w:szCs w:val="16"/>
        </w:rPr>
        <w:t>gene</w:t>
      </w:r>
      <w:r>
        <w:rPr>
          <w:rFonts w:ascii="Times New Roman" w:hAnsi="Times New Roman"/>
          <w:i/>
          <w:spacing w:val="5"/>
          <w:sz w:val="16"/>
          <w:szCs w:val="16"/>
        </w:rPr>
        <w:t xml:space="preserve"> </w:t>
      </w:r>
      <w:r>
        <w:rPr>
          <w:rFonts w:ascii="Times New Roman" w:hAnsi="Times New Roman"/>
          <w:i/>
          <w:spacing w:val="-1"/>
          <w:sz w:val="16"/>
          <w:szCs w:val="16"/>
        </w:rPr>
        <w:t>polymorphism</w:t>
      </w:r>
      <w:r>
        <w:rPr>
          <w:rFonts w:ascii="Times New Roman" w:hAnsi="Times New Roman"/>
          <w:i/>
          <w:spacing w:val="4"/>
          <w:sz w:val="16"/>
          <w:szCs w:val="16"/>
        </w:rPr>
        <w:t xml:space="preserve"> </w:t>
      </w:r>
      <w:r>
        <w:rPr>
          <w:rFonts w:ascii="Times New Roman" w:hAnsi="Times New Roman"/>
          <w:i/>
          <w:spacing w:val="-1"/>
          <w:sz w:val="16"/>
          <w:szCs w:val="16"/>
        </w:rPr>
        <w:t>(rs7799039;</w:t>
      </w:r>
      <w:r>
        <w:rPr>
          <w:rFonts w:ascii="Times New Roman" w:hAnsi="Times New Roman"/>
          <w:i/>
          <w:spacing w:val="5"/>
          <w:sz w:val="16"/>
          <w:szCs w:val="16"/>
        </w:rPr>
        <w:t xml:space="preserve"> </w:t>
      </w:r>
      <w:r>
        <w:rPr>
          <w:rFonts w:ascii="Times New Roman" w:hAnsi="Times New Roman"/>
          <w:i/>
          <w:spacing w:val="-1"/>
          <w:sz w:val="16"/>
          <w:szCs w:val="16"/>
        </w:rPr>
        <w:t>G2548A)</w:t>
      </w:r>
      <w:r>
        <w:rPr>
          <w:rFonts w:ascii="Times New Roman" w:hAnsi="Times New Roman"/>
          <w:i/>
          <w:spacing w:val="5"/>
          <w:sz w:val="16"/>
          <w:szCs w:val="16"/>
        </w:rPr>
        <w:t xml:space="preserve"> </w:t>
      </w:r>
      <w:r>
        <w:rPr>
          <w:rFonts w:ascii="Times New Roman" w:hAnsi="Times New Roman"/>
          <w:i/>
          <w:sz w:val="16"/>
          <w:szCs w:val="16"/>
        </w:rPr>
        <w:t>is</w:t>
      </w:r>
      <w:r>
        <w:rPr>
          <w:rFonts w:ascii="Times New Roman" w:hAnsi="Times New Roman"/>
          <w:i/>
          <w:spacing w:val="5"/>
          <w:sz w:val="16"/>
          <w:szCs w:val="16"/>
        </w:rPr>
        <w:t xml:space="preserve"> </w:t>
      </w:r>
      <w:r>
        <w:rPr>
          <w:rFonts w:ascii="Times New Roman" w:hAnsi="Times New Roman"/>
          <w:i/>
          <w:spacing w:val="-1"/>
          <w:sz w:val="16"/>
          <w:szCs w:val="16"/>
        </w:rPr>
        <w:t>associated</w:t>
      </w:r>
      <w:r>
        <w:rPr>
          <w:rFonts w:ascii="Times New Roman" w:hAnsi="Times New Roman"/>
          <w:i/>
          <w:spacing w:val="5"/>
          <w:sz w:val="16"/>
          <w:szCs w:val="16"/>
        </w:rPr>
        <w:t xml:space="preserve"> </w:t>
      </w:r>
      <w:r>
        <w:rPr>
          <w:rFonts w:ascii="Times New Roman" w:hAnsi="Times New Roman"/>
          <w:i/>
          <w:spacing w:val="-1"/>
          <w:sz w:val="16"/>
          <w:szCs w:val="16"/>
        </w:rPr>
        <w:t>with</w:t>
      </w:r>
      <w:r>
        <w:rPr>
          <w:rFonts w:ascii="Times New Roman" w:hAnsi="Times New Roman"/>
          <w:i/>
          <w:spacing w:val="5"/>
          <w:sz w:val="16"/>
          <w:szCs w:val="16"/>
        </w:rPr>
        <w:t xml:space="preserve"> </w:t>
      </w:r>
      <w:r>
        <w:rPr>
          <w:rFonts w:ascii="Times New Roman" w:hAnsi="Times New Roman"/>
          <w:i/>
          <w:spacing w:val="-1"/>
          <w:sz w:val="16"/>
          <w:szCs w:val="16"/>
        </w:rPr>
        <w:t>changes</w:t>
      </w:r>
      <w:r>
        <w:rPr>
          <w:rFonts w:ascii="Times New Roman" w:hAnsi="Times New Roman"/>
          <w:i/>
          <w:spacing w:val="5"/>
          <w:sz w:val="16"/>
          <w:szCs w:val="16"/>
        </w:rPr>
        <w:t xml:space="preserve"> </w:t>
      </w:r>
      <w:r>
        <w:rPr>
          <w:rFonts w:ascii="Times New Roman" w:hAnsi="Times New Roman"/>
          <w:i/>
          <w:spacing w:val="-1"/>
          <w:sz w:val="16"/>
          <w:szCs w:val="16"/>
        </w:rPr>
        <w:t>in</w:t>
      </w:r>
      <w:r>
        <w:rPr>
          <w:rFonts w:ascii="Times New Roman" w:hAnsi="Times New Roman"/>
          <w:i/>
          <w:spacing w:val="62"/>
          <w:sz w:val="16"/>
          <w:szCs w:val="16"/>
        </w:rPr>
        <w:t xml:space="preserve"> </w:t>
      </w:r>
      <w:r>
        <w:rPr>
          <w:rFonts w:ascii="Times New Roman" w:hAnsi="Times New Roman"/>
          <w:i/>
          <w:spacing w:val="-1"/>
          <w:sz w:val="16"/>
          <w:szCs w:val="16"/>
        </w:rPr>
        <w:t>serum</w:t>
      </w:r>
      <w:r>
        <w:rPr>
          <w:rFonts w:ascii="Times New Roman" w:hAnsi="Times New Roman"/>
          <w:i/>
          <w:spacing w:val="6"/>
          <w:sz w:val="16"/>
          <w:szCs w:val="16"/>
        </w:rPr>
        <w:t xml:space="preserve"> </w:t>
      </w:r>
      <w:r>
        <w:rPr>
          <w:rFonts w:ascii="Times New Roman" w:hAnsi="Times New Roman"/>
          <w:i/>
          <w:spacing w:val="-1"/>
          <w:sz w:val="16"/>
          <w:szCs w:val="16"/>
        </w:rPr>
        <w:t>lipid</w:t>
      </w:r>
      <w:r>
        <w:rPr>
          <w:rFonts w:ascii="Times New Roman" w:hAnsi="Times New Roman"/>
          <w:i/>
          <w:spacing w:val="6"/>
          <w:sz w:val="16"/>
          <w:szCs w:val="16"/>
        </w:rPr>
        <w:t xml:space="preserve"> </w:t>
      </w:r>
      <w:r>
        <w:rPr>
          <w:rFonts w:ascii="Times New Roman" w:hAnsi="Times New Roman"/>
          <w:i/>
          <w:spacing w:val="-1"/>
          <w:sz w:val="16"/>
          <w:szCs w:val="16"/>
        </w:rPr>
        <w:t>concentrations</w:t>
      </w:r>
      <w:r>
        <w:rPr>
          <w:rFonts w:ascii="Times New Roman" w:hAnsi="Times New Roman"/>
          <w:i/>
          <w:spacing w:val="6"/>
          <w:sz w:val="16"/>
          <w:szCs w:val="16"/>
        </w:rPr>
        <w:t xml:space="preserve"> </w:t>
      </w:r>
      <w:r>
        <w:rPr>
          <w:rFonts w:ascii="Times New Roman" w:hAnsi="Times New Roman"/>
          <w:i/>
          <w:spacing w:val="-1"/>
          <w:sz w:val="16"/>
          <w:szCs w:val="16"/>
        </w:rPr>
        <w:t>during</w:t>
      </w:r>
      <w:r>
        <w:rPr>
          <w:rFonts w:ascii="Times New Roman" w:hAnsi="Times New Roman"/>
          <w:i/>
          <w:spacing w:val="6"/>
          <w:sz w:val="16"/>
          <w:szCs w:val="16"/>
        </w:rPr>
        <w:t xml:space="preserve"> </w:t>
      </w:r>
      <w:r>
        <w:rPr>
          <w:rFonts w:ascii="Times New Roman" w:hAnsi="Times New Roman"/>
          <w:i/>
          <w:spacing w:val="-1"/>
          <w:sz w:val="16"/>
          <w:szCs w:val="16"/>
        </w:rPr>
        <w:t>pregnancy:</w:t>
      </w:r>
      <w:r>
        <w:rPr>
          <w:rFonts w:ascii="Times New Roman" w:hAnsi="Times New Roman"/>
          <w:i/>
          <w:spacing w:val="6"/>
          <w:sz w:val="16"/>
          <w:szCs w:val="16"/>
        </w:rPr>
        <w:t xml:space="preserve"> </w:t>
      </w:r>
      <w:r>
        <w:rPr>
          <w:rFonts w:ascii="Times New Roman" w:hAnsi="Times New Roman"/>
          <w:i/>
          <w:sz w:val="16"/>
          <w:szCs w:val="16"/>
        </w:rPr>
        <w:t>a</w:t>
      </w:r>
      <w:r>
        <w:rPr>
          <w:rFonts w:ascii="Times New Roman" w:hAnsi="Times New Roman"/>
          <w:i/>
          <w:spacing w:val="6"/>
          <w:sz w:val="16"/>
          <w:szCs w:val="16"/>
        </w:rPr>
        <w:t xml:space="preserve"> </w:t>
      </w:r>
      <w:r>
        <w:rPr>
          <w:rFonts w:ascii="Times New Roman" w:hAnsi="Times New Roman"/>
          <w:i/>
          <w:spacing w:val="-1"/>
          <w:sz w:val="16"/>
          <w:szCs w:val="16"/>
        </w:rPr>
        <w:t>prospective</w:t>
      </w:r>
      <w:r>
        <w:rPr>
          <w:rFonts w:ascii="Times New Roman" w:hAnsi="Times New Roman"/>
          <w:i/>
          <w:spacing w:val="6"/>
          <w:sz w:val="16"/>
          <w:szCs w:val="16"/>
        </w:rPr>
        <w:t xml:space="preserve"> </w:t>
      </w:r>
      <w:r>
        <w:rPr>
          <w:rFonts w:ascii="Times New Roman" w:hAnsi="Times New Roman"/>
          <w:i/>
          <w:spacing w:val="-1"/>
          <w:sz w:val="16"/>
          <w:szCs w:val="16"/>
        </w:rPr>
        <w:t>cohort</w:t>
      </w:r>
      <w:r>
        <w:rPr>
          <w:rFonts w:ascii="Times New Roman" w:hAnsi="Times New Roman"/>
          <w:i/>
          <w:spacing w:val="6"/>
          <w:sz w:val="16"/>
          <w:szCs w:val="16"/>
        </w:rPr>
        <w:t xml:space="preserve"> </w:t>
      </w:r>
      <w:r>
        <w:rPr>
          <w:rFonts w:ascii="Times New Roman" w:hAnsi="Times New Roman"/>
          <w:i/>
          <w:spacing w:val="-1"/>
          <w:sz w:val="16"/>
          <w:szCs w:val="16"/>
        </w:rPr>
        <w:t>study.</w:t>
      </w:r>
      <w:r>
        <w:rPr>
          <w:rFonts w:ascii="Times New Roman" w:hAnsi="Times New Roman"/>
          <w:i/>
          <w:spacing w:val="-2"/>
          <w:sz w:val="16"/>
          <w:szCs w:val="16"/>
        </w:rPr>
        <w:t xml:space="preserve"> </w:t>
      </w:r>
      <w:r>
        <w:rPr>
          <w:rFonts w:ascii="Times New Roman" w:hAnsi="Times New Roman"/>
          <w:sz w:val="16"/>
          <w:szCs w:val="16"/>
        </w:rPr>
        <w:t>Eur</w:t>
      </w:r>
      <w:r>
        <w:rPr>
          <w:rFonts w:ascii="Times New Roman" w:hAnsi="Times New Roman"/>
          <w:spacing w:val="6"/>
          <w:sz w:val="16"/>
          <w:szCs w:val="16"/>
        </w:rPr>
        <w:t xml:space="preserve"> </w:t>
      </w:r>
      <w:r>
        <w:rPr>
          <w:rFonts w:ascii="Times New Roman" w:hAnsi="Times New Roman"/>
          <w:sz w:val="16"/>
          <w:szCs w:val="16"/>
        </w:rPr>
        <w:t>J</w:t>
      </w:r>
      <w:r>
        <w:rPr>
          <w:rFonts w:ascii="Times New Roman" w:hAnsi="Times New Roman"/>
          <w:spacing w:val="5"/>
          <w:sz w:val="16"/>
          <w:szCs w:val="16"/>
        </w:rPr>
        <w:t xml:space="preserve"> </w:t>
      </w:r>
      <w:r>
        <w:rPr>
          <w:rFonts w:ascii="Times New Roman" w:hAnsi="Times New Roman"/>
          <w:sz w:val="16"/>
          <w:szCs w:val="16"/>
        </w:rPr>
        <w:t>Nutr.</w:t>
      </w:r>
      <w:r>
        <w:rPr>
          <w:rFonts w:ascii="Times New Roman" w:hAnsi="Times New Roman"/>
          <w:spacing w:val="5"/>
          <w:sz w:val="16"/>
          <w:szCs w:val="16"/>
        </w:rPr>
        <w:t xml:space="preserve"> </w:t>
      </w:r>
      <w:r>
        <w:rPr>
          <w:rFonts w:ascii="Times New Roman" w:hAnsi="Times New Roman"/>
          <w:sz w:val="16"/>
          <w:szCs w:val="16"/>
        </w:rPr>
        <w:t>2020</w:t>
      </w:r>
      <w:r>
        <w:rPr>
          <w:rFonts w:ascii="Times New Roman" w:hAnsi="Times New Roman"/>
          <w:spacing w:val="5"/>
          <w:sz w:val="16"/>
          <w:szCs w:val="16"/>
        </w:rPr>
        <w:t xml:space="preserve"> </w:t>
      </w:r>
      <w:r>
        <w:rPr>
          <w:rFonts w:ascii="Times New Roman" w:hAnsi="Times New Roman"/>
          <w:spacing w:val="-1"/>
          <w:sz w:val="16"/>
          <w:szCs w:val="16"/>
        </w:rPr>
        <w:t>Aug;59(5):1999-2009.</w:t>
      </w:r>
    </w:p>
    <w:p>
      <w:pPr>
        <w:pStyle w:val="Normal"/>
        <w:spacing w:lineRule="auto" w:line="240" w:before="6"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270"/>
        <w:rPr>
          <w:sz w:val="16"/>
          <w:szCs w:val="16"/>
        </w:rPr>
      </w:pPr>
      <w:r>
        <w:rPr>
          <w:rFonts w:ascii="Times New Roman" w:hAnsi="Times New Roman"/>
          <w:spacing w:val="-1"/>
          <w:sz w:val="16"/>
          <w:szCs w:val="16"/>
        </w:rPr>
        <w:t>Crider</w:t>
      </w:r>
      <w:r>
        <w:rPr>
          <w:rFonts w:ascii="Times New Roman" w:hAnsi="Times New Roman"/>
          <w:spacing w:val="4"/>
          <w:sz w:val="16"/>
          <w:szCs w:val="16"/>
        </w:rPr>
        <w:t xml:space="preserve"> </w:t>
      </w:r>
      <w:r>
        <w:rPr>
          <w:rFonts w:ascii="Times New Roman" w:hAnsi="Times New Roman"/>
          <w:spacing w:val="-1"/>
          <w:sz w:val="16"/>
          <w:szCs w:val="16"/>
        </w:rPr>
        <w:t>et</w:t>
      </w:r>
      <w:r>
        <w:rPr>
          <w:rFonts w:ascii="Times New Roman" w:hAnsi="Times New Roman"/>
          <w:spacing w:val="4"/>
          <w:sz w:val="16"/>
          <w:szCs w:val="16"/>
        </w:rPr>
        <w:t xml:space="preserve"> </w:t>
      </w:r>
      <w:r>
        <w:rPr>
          <w:rFonts w:ascii="Times New Roman" w:hAnsi="Times New Roman"/>
          <w:spacing w:val="-1"/>
          <w:sz w:val="16"/>
          <w:szCs w:val="16"/>
        </w:rPr>
        <w:t>al.</w:t>
      </w:r>
      <w:r>
        <w:rPr>
          <w:rFonts w:ascii="Times New Roman" w:hAnsi="Times New Roman"/>
          <w:spacing w:val="4"/>
          <w:sz w:val="16"/>
          <w:szCs w:val="16"/>
        </w:rPr>
        <w:t xml:space="preserve"> </w:t>
      </w:r>
      <w:r>
        <w:rPr>
          <w:rFonts w:ascii="Times New Roman" w:hAnsi="Times New Roman"/>
          <w:spacing w:val="-1"/>
          <w:sz w:val="16"/>
          <w:szCs w:val="16"/>
        </w:rPr>
        <w:t>(2011).</w:t>
      </w:r>
      <w:r>
        <w:rPr>
          <w:rFonts w:ascii="Times New Roman" w:hAnsi="Times New Roman"/>
          <w:spacing w:val="5"/>
          <w:sz w:val="16"/>
          <w:szCs w:val="16"/>
        </w:rPr>
        <w:t xml:space="preserve"> </w:t>
      </w:r>
      <w:r>
        <w:rPr>
          <w:rFonts w:ascii="Times New Roman" w:hAnsi="Times New Roman"/>
          <w:i/>
          <w:spacing w:val="-1"/>
          <w:sz w:val="16"/>
          <w:szCs w:val="16"/>
        </w:rPr>
        <w:t>MTHFR</w:t>
      </w:r>
      <w:r>
        <w:rPr>
          <w:rFonts w:ascii="Times New Roman" w:hAnsi="Times New Roman"/>
          <w:i/>
          <w:spacing w:val="5"/>
          <w:sz w:val="16"/>
          <w:szCs w:val="16"/>
        </w:rPr>
        <w:t xml:space="preserve"> </w:t>
      </w:r>
      <w:r>
        <w:rPr>
          <w:rFonts w:ascii="Times New Roman" w:hAnsi="Times New Roman"/>
          <w:i/>
          <w:spacing w:val="-1"/>
          <w:sz w:val="16"/>
          <w:szCs w:val="16"/>
        </w:rPr>
        <w:t>677C-&gt;T</w:t>
      </w:r>
      <w:r>
        <w:rPr>
          <w:rFonts w:ascii="Times New Roman" w:hAnsi="Times New Roman"/>
          <w:i/>
          <w:spacing w:val="5"/>
          <w:sz w:val="16"/>
          <w:szCs w:val="16"/>
        </w:rPr>
        <w:t xml:space="preserve"> </w:t>
      </w:r>
      <w:r>
        <w:rPr>
          <w:rFonts w:ascii="Times New Roman" w:hAnsi="Times New Roman"/>
          <w:i/>
          <w:spacing w:val="-1"/>
          <w:sz w:val="16"/>
          <w:szCs w:val="16"/>
        </w:rPr>
        <w:t>genotype</w:t>
      </w:r>
      <w:r>
        <w:rPr>
          <w:rFonts w:ascii="Times New Roman" w:hAnsi="Times New Roman"/>
          <w:i/>
          <w:spacing w:val="6"/>
          <w:sz w:val="16"/>
          <w:szCs w:val="16"/>
        </w:rPr>
        <w:t xml:space="preserve"> </w:t>
      </w:r>
      <w:r>
        <w:rPr>
          <w:rFonts w:ascii="Times New Roman" w:hAnsi="Times New Roman"/>
          <w:i/>
          <w:spacing w:val="-1"/>
          <w:sz w:val="16"/>
          <w:szCs w:val="16"/>
        </w:rPr>
        <w:t>is</w:t>
      </w:r>
      <w:r>
        <w:rPr>
          <w:rFonts w:ascii="Times New Roman" w:hAnsi="Times New Roman"/>
          <w:i/>
          <w:spacing w:val="5"/>
          <w:sz w:val="16"/>
          <w:szCs w:val="16"/>
        </w:rPr>
        <w:t xml:space="preserve"> </w:t>
      </w:r>
      <w:r>
        <w:rPr>
          <w:rFonts w:ascii="Times New Roman" w:hAnsi="Times New Roman"/>
          <w:i/>
          <w:spacing w:val="-1"/>
          <w:sz w:val="16"/>
          <w:szCs w:val="16"/>
        </w:rPr>
        <w:t>associated</w:t>
      </w:r>
      <w:r>
        <w:rPr>
          <w:rFonts w:ascii="Times New Roman" w:hAnsi="Times New Roman"/>
          <w:i/>
          <w:spacing w:val="6"/>
          <w:sz w:val="16"/>
          <w:szCs w:val="16"/>
        </w:rPr>
        <w:t xml:space="preserve"> </w:t>
      </w:r>
      <w:r>
        <w:rPr>
          <w:rFonts w:ascii="Times New Roman" w:hAnsi="Times New Roman"/>
          <w:i/>
          <w:spacing w:val="-1"/>
          <w:sz w:val="16"/>
          <w:szCs w:val="16"/>
        </w:rPr>
        <w:t>with</w:t>
      </w:r>
      <w:r>
        <w:rPr>
          <w:rFonts w:ascii="Times New Roman" w:hAnsi="Times New Roman"/>
          <w:i/>
          <w:spacing w:val="6"/>
          <w:sz w:val="16"/>
          <w:szCs w:val="16"/>
        </w:rPr>
        <w:t xml:space="preserve"> </w:t>
      </w:r>
      <w:r>
        <w:rPr>
          <w:rFonts w:ascii="Times New Roman" w:hAnsi="Times New Roman"/>
          <w:i/>
          <w:spacing w:val="-1"/>
          <w:sz w:val="16"/>
          <w:szCs w:val="16"/>
        </w:rPr>
        <w:t>folate</w:t>
      </w:r>
      <w:r>
        <w:rPr>
          <w:rFonts w:ascii="Times New Roman" w:hAnsi="Times New Roman"/>
          <w:i/>
          <w:spacing w:val="6"/>
          <w:sz w:val="16"/>
          <w:szCs w:val="16"/>
        </w:rPr>
        <w:t xml:space="preserve"> </w:t>
      </w:r>
      <w:r>
        <w:rPr>
          <w:rFonts w:ascii="Times New Roman" w:hAnsi="Times New Roman"/>
          <w:i/>
          <w:spacing w:val="-1"/>
          <w:sz w:val="16"/>
          <w:szCs w:val="16"/>
        </w:rPr>
        <w:t>and</w:t>
      </w:r>
      <w:r>
        <w:rPr>
          <w:rFonts w:ascii="Times New Roman" w:hAnsi="Times New Roman"/>
          <w:i/>
          <w:spacing w:val="5"/>
          <w:sz w:val="16"/>
          <w:szCs w:val="16"/>
        </w:rPr>
        <w:t xml:space="preserve"> </w:t>
      </w:r>
      <w:r>
        <w:rPr>
          <w:rFonts w:ascii="Times New Roman" w:hAnsi="Times New Roman"/>
          <w:i/>
          <w:spacing w:val="-1"/>
          <w:sz w:val="16"/>
          <w:szCs w:val="16"/>
        </w:rPr>
        <w:t>homocysteine</w:t>
      </w:r>
      <w:r>
        <w:rPr>
          <w:rFonts w:ascii="Times New Roman" w:hAnsi="Times New Roman"/>
          <w:i/>
          <w:spacing w:val="5"/>
          <w:sz w:val="16"/>
          <w:szCs w:val="16"/>
        </w:rPr>
        <w:t xml:space="preserve"> </w:t>
      </w:r>
      <w:r>
        <w:rPr>
          <w:rFonts w:ascii="Times New Roman" w:hAnsi="Times New Roman"/>
          <w:i/>
          <w:spacing w:val="-1"/>
          <w:sz w:val="16"/>
          <w:szCs w:val="16"/>
        </w:rPr>
        <w:t>concentrations</w:t>
      </w:r>
      <w:r>
        <w:rPr>
          <w:rFonts w:ascii="Times New Roman" w:hAnsi="Times New Roman"/>
          <w:i/>
          <w:spacing w:val="5"/>
          <w:sz w:val="16"/>
          <w:szCs w:val="16"/>
        </w:rPr>
        <w:t xml:space="preserve"> </w:t>
      </w:r>
      <w:r>
        <w:rPr>
          <w:rFonts w:ascii="Times New Roman" w:hAnsi="Times New Roman"/>
          <w:i/>
          <w:spacing w:val="-1"/>
          <w:sz w:val="16"/>
          <w:szCs w:val="16"/>
        </w:rPr>
        <w:t>in</w:t>
      </w:r>
      <w:r>
        <w:rPr>
          <w:rFonts w:ascii="Times New Roman" w:hAnsi="Times New Roman"/>
          <w:i/>
          <w:spacing w:val="6"/>
          <w:sz w:val="16"/>
          <w:szCs w:val="16"/>
        </w:rPr>
        <w:t xml:space="preserve"> </w:t>
      </w:r>
      <w:r>
        <w:rPr>
          <w:rFonts w:ascii="Times New Roman" w:hAnsi="Times New Roman"/>
          <w:i/>
          <w:sz w:val="16"/>
          <w:szCs w:val="16"/>
        </w:rPr>
        <w:t>a</w:t>
      </w:r>
      <w:r>
        <w:rPr>
          <w:rFonts w:ascii="Times New Roman" w:hAnsi="Times New Roman"/>
          <w:i/>
          <w:spacing w:val="5"/>
          <w:sz w:val="16"/>
          <w:szCs w:val="16"/>
        </w:rPr>
        <w:t xml:space="preserve"> </w:t>
      </w:r>
      <w:r>
        <w:rPr>
          <w:rFonts w:ascii="Times New Roman" w:hAnsi="Times New Roman"/>
          <w:i/>
          <w:spacing w:val="-1"/>
          <w:sz w:val="16"/>
          <w:szCs w:val="16"/>
        </w:rPr>
        <w:t>large,</w:t>
      </w:r>
      <w:r>
        <w:rPr>
          <w:rFonts w:ascii="Times New Roman" w:hAnsi="Times New Roman"/>
          <w:i/>
          <w:spacing w:val="5"/>
          <w:sz w:val="16"/>
          <w:szCs w:val="16"/>
        </w:rPr>
        <w:t xml:space="preserve"> </w:t>
      </w:r>
      <w:r>
        <w:rPr>
          <w:rFonts w:ascii="Times New Roman" w:hAnsi="Times New Roman"/>
          <w:i/>
          <w:spacing w:val="-1"/>
          <w:sz w:val="16"/>
          <w:szCs w:val="16"/>
        </w:rPr>
        <w:t>population-based,</w:t>
      </w:r>
      <w:r>
        <w:rPr>
          <w:rFonts w:ascii="Times New Roman" w:hAnsi="Times New Roman"/>
          <w:i/>
          <w:spacing w:val="6"/>
          <w:sz w:val="16"/>
          <w:szCs w:val="16"/>
        </w:rPr>
        <w:t xml:space="preserve"> </w:t>
      </w:r>
      <w:r>
        <w:rPr>
          <w:rFonts w:ascii="Times New Roman" w:hAnsi="Times New Roman"/>
          <w:i/>
          <w:spacing w:val="-1"/>
          <w:sz w:val="16"/>
          <w:szCs w:val="16"/>
        </w:rPr>
        <w:t>double-blind</w:t>
      </w:r>
      <w:r>
        <w:rPr>
          <w:rFonts w:ascii="Times New Roman" w:hAnsi="Times New Roman"/>
          <w:i/>
          <w:spacing w:val="6"/>
          <w:sz w:val="16"/>
          <w:szCs w:val="16"/>
        </w:rPr>
        <w:t xml:space="preserve"> </w:t>
      </w:r>
      <w:r>
        <w:rPr>
          <w:rFonts w:ascii="Times New Roman" w:hAnsi="Times New Roman"/>
          <w:i/>
          <w:spacing w:val="-1"/>
          <w:sz w:val="16"/>
          <w:szCs w:val="16"/>
        </w:rPr>
        <w:t>trial</w:t>
      </w:r>
      <w:r>
        <w:rPr>
          <w:rFonts w:ascii="Times New Roman" w:hAnsi="Times New Roman"/>
          <w:i/>
          <w:spacing w:val="36"/>
          <w:sz w:val="16"/>
          <w:szCs w:val="16"/>
        </w:rPr>
        <w:t xml:space="preserve"> </w:t>
      </w:r>
      <w:r>
        <w:rPr>
          <w:rFonts w:ascii="Times New Roman" w:hAnsi="Times New Roman"/>
          <w:i/>
          <w:spacing w:val="-1"/>
          <w:sz w:val="16"/>
          <w:szCs w:val="16"/>
        </w:rPr>
        <w:t>of</w:t>
      </w:r>
      <w:r>
        <w:rPr>
          <w:rFonts w:ascii="Times New Roman" w:hAnsi="Times New Roman"/>
          <w:i/>
          <w:spacing w:val="7"/>
          <w:sz w:val="16"/>
          <w:szCs w:val="16"/>
        </w:rPr>
        <w:t xml:space="preserve"> </w:t>
      </w:r>
      <w:r>
        <w:rPr>
          <w:rFonts w:ascii="Times New Roman" w:hAnsi="Times New Roman"/>
          <w:i/>
          <w:spacing w:val="-1"/>
          <w:sz w:val="16"/>
          <w:szCs w:val="16"/>
        </w:rPr>
        <w:t>folic</w:t>
      </w:r>
      <w:r>
        <w:rPr>
          <w:rFonts w:ascii="Times New Roman" w:hAnsi="Times New Roman"/>
          <w:i/>
          <w:spacing w:val="7"/>
          <w:sz w:val="16"/>
          <w:szCs w:val="16"/>
        </w:rPr>
        <w:t xml:space="preserve"> </w:t>
      </w:r>
      <w:r>
        <w:rPr>
          <w:rFonts w:ascii="Times New Roman" w:hAnsi="Times New Roman"/>
          <w:i/>
          <w:spacing w:val="-1"/>
          <w:sz w:val="16"/>
          <w:szCs w:val="16"/>
        </w:rPr>
        <w:t>acid</w:t>
      </w:r>
      <w:r>
        <w:rPr>
          <w:rFonts w:ascii="Times New Roman" w:hAnsi="Times New Roman"/>
          <w:i/>
          <w:spacing w:val="7"/>
          <w:sz w:val="16"/>
          <w:szCs w:val="16"/>
        </w:rPr>
        <w:t xml:space="preserve"> </w:t>
      </w:r>
      <w:r>
        <w:rPr>
          <w:rFonts w:ascii="Times New Roman" w:hAnsi="Times New Roman"/>
          <w:i/>
          <w:spacing w:val="-1"/>
          <w:sz w:val="16"/>
          <w:szCs w:val="16"/>
        </w:rPr>
        <w:t>supplementation.</w:t>
      </w:r>
      <w:r>
        <w:rPr>
          <w:rFonts w:ascii="Times New Roman" w:hAnsi="Times New Roman"/>
          <w:i/>
          <w:spacing w:val="5"/>
          <w:sz w:val="16"/>
          <w:szCs w:val="16"/>
        </w:rPr>
        <w:t xml:space="preserve"> </w:t>
      </w:r>
      <w:r>
        <w:rPr>
          <w:rFonts w:ascii="Times New Roman" w:hAnsi="Times New Roman"/>
          <w:spacing w:val="-1"/>
          <w:sz w:val="16"/>
          <w:szCs w:val="16"/>
        </w:rPr>
        <w:t>Am</w:t>
      </w:r>
      <w:r>
        <w:rPr>
          <w:rFonts w:ascii="Times New Roman" w:hAnsi="Times New Roman"/>
          <w:spacing w:val="4"/>
          <w:sz w:val="16"/>
          <w:szCs w:val="16"/>
        </w:rPr>
        <w:t xml:space="preserve"> </w:t>
      </w:r>
      <w:r>
        <w:rPr>
          <w:rFonts w:ascii="Times New Roman" w:hAnsi="Times New Roman"/>
          <w:sz w:val="16"/>
          <w:szCs w:val="16"/>
        </w:rPr>
        <w:t>J</w:t>
      </w:r>
      <w:r>
        <w:rPr>
          <w:rFonts w:ascii="Times New Roman" w:hAnsi="Times New Roman"/>
          <w:spacing w:val="4"/>
          <w:sz w:val="16"/>
          <w:szCs w:val="16"/>
        </w:rPr>
        <w:t xml:space="preserve"> </w:t>
      </w:r>
      <w:r>
        <w:rPr>
          <w:rFonts w:ascii="Times New Roman" w:hAnsi="Times New Roman"/>
          <w:spacing w:val="-1"/>
          <w:sz w:val="16"/>
          <w:szCs w:val="16"/>
        </w:rPr>
        <w:t>Clin</w:t>
      </w:r>
      <w:r>
        <w:rPr>
          <w:rFonts w:ascii="Times New Roman" w:hAnsi="Times New Roman"/>
          <w:spacing w:val="4"/>
          <w:sz w:val="16"/>
          <w:szCs w:val="16"/>
        </w:rPr>
        <w:t xml:space="preserve"> </w:t>
      </w:r>
      <w:r>
        <w:rPr>
          <w:rFonts w:ascii="Times New Roman" w:hAnsi="Times New Roman"/>
          <w:spacing w:val="-1"/>
          <w:sz w:val="16"/>
          <w:szCs w:val="16"/>
        </w:rPr>
        <w:t>Nutr.</w:t>
      </w:r>
      <w:r>
        <w:rPr>
          <w:rFonts w:ascii="Times New Roman" w:hAnsi="Times New Roman"/>
          <w:spacing w:val="4"/>
          <w:sz w:val="16"/>
          <w:szCs w:val="16"/>
        </w:rPr>
        <w:t xml:space="preserve"> </w:t>
      </w:r>
      <w:r>
        <w:rPr>
          <w:rFonts w:ascii="Times New Roman" w:hAnsi="Times New Roman"/>
          <w:spacing w:val="-1"/>
          <w:sz w:val="16"/>
          <w:szCs w:val="16"/>
        </w:rPr>
        <w:t>93(6):1365-1372.</w:t>
      </w:r>
    </w:p>
    <w:p>
      <w:pPr>
        <w:pStyle w:val="Normal"/>
        <w:spacing w:lineRule="auto" w:line="240" w:before="6"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171"/>
        <w:rPr>
          <w:sz w:val="16"/>
          <w:szCs w:val="16"/>
        </w:rPr>
      </w:pPr>
      <w:r>
        <w:rPr>
          <w:rFonts w:ascii="Times New Roman" w:hAnsi="Times New Roman"/>
          <w:spacing w:val="-1"/>
          <w:sz w:val="16"/>
          <w:szCs w:val="16"/>
        </w:rPr>
        <w:t>Chibo</w:t>
      </w:r>
      <w:r>
        <w:rPr>
          <w:rFonts w:ascii="Times New Roman" w:hAnsi="Times New Roman"/>
          <w:spacing w:val="5"/>
          <w:sz w:val="16"/>
          <w:szCs w:val="16"/>
        </w:rPr>
        <w:t xml:space="preserve"> </w:t>
      </w:r>
      <w:r>
        <w:rPr>
          <w:rFonts w:ascii="Times New Roman" w:hAnsi="Times New Roman"/>
          <w:spacing w:val="-1"/>
          <w:sz w:val="16"/>
          <w:szCs w:val="16"/>
        </w:rPr>
        <w:t>Liu</w:t>
      </w:r>
      <w:r>
        <w:rPr>
          <w:rFonts w:ascii="Times New Roman" w:hAnsi="Times New Roman"/>
          <w:spacing w:val="5"/>
          <w:sz w:val="16"/>
          <w:szCs w:val="16"/>
        </w:rPr>
        <w:t xml:space="preserve"> </w:t>
      </w:r>
      <w:r>
        <w:rPr>
          <w:rFonts w:ascii="Times New Roman" w:hAnsi="Times New Roman"/>
          <w:sz w:val="16"/>
          <w:szCs w:val="16"/>
        </w:rPr>
        <w:t>,</w:t>
      </w:r>
      <w:r>
        <w:rPr>
          <w:rFonts w:ascii="Times New Roman" w:hAnsi="Times New Roman"/>
          <w:spacing w:val="5"/>
          <w:sz w:val="16"/>
          <w:szCs w:val="16"/>
        </w:rPr>
        <w:t xml:space="preserve"> </w:t>
      </w:r>
      <w:r>
        <w:rPr>
          <w:rFonts w:ascii="Times New Roman" w:hAnsi="Times New Roman"/>
          <w:spacing w:val="-1"/>
          <w:sz w:val="16"/>
          <w:szCs w:val="16"/>
        </w:rPr>
        <w:t>Sihua</w:t>
      </w:r>
      <w:r>
        <w:rPr>
          <w:rFonts w:ascii="Times New Roman" w:hAnsi="Times New Roman"/>
          <w:spacing w:val="5"/>
          <w:sz w:val="16"/>
          <w:szCs w:val="16"/>
        </w:rPr>
        <w:t xml:space="preserve"> </w:t>
      </w:r>
      <w:r>
        <w:rPr>
          <w:rFonts w:ascii="Times New Roman" w:hAnsi="Times New Roman"/>
          <w:spacing w:val="-1"/>
          <w:sz w:val="16"/>
          <w:szCs w:val="16"/>
        </w:rPr>
        <w:t>Mou,</w:t>
      </w:r>
      <w:r>
        <w:rPr>
          <w:rFonts w:ascii="Times New Roman" w:hAnsi="Times New Roman"/>
          <w:spacing w:val="4"/>
          <w:sz w:val="16"/>
          <w:szCs w:val="16"/>
        </w:rPr>
        <w:t xml:space="preserve"> </w:t>
      </w:r>
      <w:r>
        <w:rPr>
          <w:rFonts w:ascii="Times New Roman" w:hAnsi="Times New Roman"/>
          <w:spacing w:val="-1"/>
          <w:sz w:val="16"/>
          <w:szCs w:val="16"/>
        </w:rPr>
        <w:t>Chunqin</w:t>
      </w:r>
      <w:r>
        <w:rPr>
          <w:rFonts w:ascii="Times New Roman" w:hAnsi="Times New Roman"/>
          <w:spacing w:val="5"/>
          <w:sz w:val="16"/>
          <w:szCs w:val="16"/>
        </w:rPr>
        <w:t xml:space="preserve"> </w:t>
      </w:r>
      <w:r>
        <w:rPr>
          <w:rFonts w:ascii="Times New Roman" w:hAnsi="Times New Roman"/>
          <w:spacing w:val="-1"/>
          <w:sz w:val="16"/>
          <w:szCs w:val="16"/>
        </w:rPr>
        <w:t xml:space="preserve">Pan. </w:t>
      </w:r>
      <w:r>
        <w:rPr>
          <w:rFonts w:ascii="Times New Roman" w:hAnsi="Times New Roman"/>
          <w:i/>
          <w:spacing w:val="-1"/>
          <w:sz w:val="16"/>
          <w:szCs w:val="16"/>
        </w:rPr>
        <w:t>The</w:t>
      </w:r>
      <w:r>
        <w:rPr>
          <w:rFonts w:ascii="Times New Roman" w:hAnsi="Times New Roman"/>
          <w:i/>
          <w:spacing w:val="4"/>
          <w:sz w:val="16"/>
          <w:szCs w:val="16"/>
        </w:rPr>
        <w:t xml:space="preserve"> </w:t>
      </w:r>
      <w:r>
        <w:rPr>
          <w:rFonts w:ascii="Times New Roman" w:hAnsi="Times New Roman"/>
          <w:i/>
          <w:spacing w:val="-1"/>
          <w:sz w:val="16"/>
          <w:szCs w:val="16"/>
        </w:rPr>
        <w:t>FTO</w:t>
      </w:r>
      <w:r>
        <w:rPr>
          <w:rFonts w:ascii="Times New Roman" w:hAnsi="Times New Roman"/>
          <w:i/>
          <w:spacing w:val="4"/>
          <w:sz w:val="16"/>
          <w:szCs w:val="16"/>
        </w:rPr>
        <w:t xml:space="preserve"> </w:t>
      </w:r>
      <w:r>
        <w:rPr>
          <w:rFonts w:ascii="Times New Roman" w:hAnsi="Times New Roman"/>
          <w:i/>
          <w:spacing w:val="-1"/>
          <w:sz w:val="16"/>
          <w:szCs w:val="16"/>
        </w:rPr>
        <w:t>gene</w:t>
      </w:r>
      <w:r>
        <w:rPr>
          <w:rFonts w:ascii="Times New Roman" w:hAnsi="Times New Roman"/>
          <w:i/>
          <w:spacing w:val="4"/>
          <w:sz w:val="16"/>
          <w:szCs w:val="16"/>
        </w:rPr>
        <w:t xml:space="preserve"> </w:t>
      </w:r>
      <w:r>
        <w:rPr>
          <w:rFonts w:ascii="Times New Roman" w:hAnsi="Times New Roman"/>
          <w:i/>
          <w:spacing w:val="-1"/>
          <w:sz w:val="16"/>
          <w:szCs w:val="16"/>
        </w:rPr>
        <w:t>rs9939609</w:t>
      </w:r>
      <w:r>
        <w:rPr>
          <w:rFonts w:ascii="Times New Roman" w:hAnsi="Times New Roman"/>
          <w:i/>
          <w:spacing w:val="4"/>
          <w:sz w:val="16"/>
          <w:szCs w:val="16"/>
        </w:rPr>
        <w:t xml:space="preserve"> </w:t>
      </w:r>
      <w:r>
        <w:rPr>
          <w:rFonts w:ascii="Times New Roman" w:hAnsi="Times New Roman"/>
          <w:i/>
          <w:spacing w:val="-1"/>
          <w:sz w:val="16"/>
          <w:szCs w:val="16"/>
        </w:rPr>
        <w:t>polymorphism</w:t>
      </w:r>
      <w:r>
        <w:rPr>
          <w:rFonts w:ascii="Times New Roman" w:hAnsi="Times New Roman"/>
          <w:i/>
          <w:spacing w:val="4"/>
          <w:sz w:val="16"/>
          <w:szCs w:val="16"/>
        </w:rPr>
        <w:t xml:space="preserve"> </w:t>
      </w:r>
      <w:r>
        <w:rPr>
          <w:rFonts w:ascii="Times New Roman" w:hAnsi="Times New Roman"/>
          <w:i/>
          <w:spacing w:val="-1"/>
          <w:sz w:val="16"/>
          <w:szCs w:val="16"/>
        </w:rPr>
        <w:t>predicts</w:t>
      </w:r>
      <w:r>
        <w:rPr>
          <w:rFonts w:ascii="Times New Roman" w:hAnsi="Times New Roman"/>
          <w:i/>
          <w:spacing w:val="4"/>
          <w:sz w:val="16"/>
          <w:szCs w:val="16"/>
        </w:rPr>
        <w:t xml:space="preserve"> </w:t>
      </w:r>
      <w:r>
        <w:rPr>
          <w:rFonts w:ascii="Times New Roman" w:hAnsi="Times New Roman"/>
          <w:i/>
          <w:spacing w:val="-1"/>
          <w:sz w:val="16"/>
          <w:szCs w:val="16"/>
        </w:rPr>
        <w:t>risk</w:t>
      </w:r>
      <w:r>
        <w:rPr>
          <w:rFonts w:ascii="Times New Roman" w:hAnsi="Times New Roman"/>
          <w:i/>
          <w:spacing w:val="5"/>
          <w:sz w:val="16"/>
          <w:szCs w:val="16"/>
        </w:rPr>
        <w:t xml:space="preserve"> </w:t>
      </w:r>
      <w:r>
        <w:rPr>
          <w:rFonts w:ascii="Times New Roman" w:hAnsi="Times New Roman"/>
          <w:i/>
          <w:spacing w:val="-1"/>
          <w:sz w:val="16"/>
          <w:szCs w:val="16"/>
        </w:rPr>
        <w:t>of</w:t>
      </w:r>
      <w:r>
        <w:rPr>
          <w:rFonts w:ascii="Times New Roman" w:hAnsi="Times New Roman"/>
          <w:i/>
          <w:spacing w:val="5"/>
          <w:sz w:val="16"/>
          <w:szCs w:val="16"/>
        </w:rPr>
        <w:t xml:space="preserve"> </w:t>
      </w:r>
      <w:r>
        <w:rPr>
          <w:rFonts w:ascii="Times New Roman" w:hAnsi="Times New Roman"/>
          <w:i/>
          <w:spacing w:val="-1"/>
          <w:sz w:val="16"/>
          <w:szCs w:val="16"/>
        </w:rPr>
        <w:t>cardiovascular</w:t>
      </w:r>
      <w:r>
        <w:rPr>
          <w:rFonts w:ascii="Times New Roman" w:hAnsi="Times New Roman"/>
          <w:i/>
          <w:spacing w:val="4"/>
          <w:sz w:val="16"/>
          <w:szCs w:val="16"/>
        </w:rPr>
        <w:t xml:space="preserve"> </w:t>
      </w:r>
      <w:r>
        <w:rPr>
          <w:rFonts w:ascii="Times New Roman" w:hAnsi="Times New Roman"/>
          <w:i/>
          <w:spacing w:val="-1"/>
          <w:sz w:val="16"/>
          <w:szCs w:val="16"/>
        </w:rPr>
        <w:t>disease:</w:t>
      </w:r>
      <w:r>
        <w:rPr>
          <w:rFonts w:ascii="Times New Roman" w:hAnsi="Times New Roman"/>
          <w:i/>
          <w:spacing w:val="5"/>
          <w:sz w:val="16"/>
          <w:szCs w:val="16"/>
        </w:rPr>
        <w:t xml:space="preserve"> </w:t>
      </w:r>
      <w:r>
        <w:rPr>
          <w:rFonts w:ascii="Times New Roman" w:hAnsi="Times New Roman"/>
          <w:i/>
          <w:sz w:val="16"/>
          <w:szCs w:val="16"/>
        </w:rPr>
        <w:t>a</w:t>
      </w:r>
      <w:r>
        <w:rPr>
          <w:rFonts w:ascii="Times New Roman" w:hAnsi="Times New Roman"/>
          <w:i/>
          <w:spacing w:val="4"/>
          <w:sz w:val="16"/>
          <w:szCs w:val="16"/>
        </w:rPr>
        <w:t xml:space="preserve"> </w:t>
      </w:r>
      <w:r>
        <w:rPr>
          <w:rFonts w:ascii="Times New Roman" w:hAnsi="Times New Roman"/>
          <w:i/>
          <w:spacing w:val="-1"/>
          <w:sz w:val="16"/>
          <w:szCs w:val="16"/>
        </w:rPr>
        <w:t>systematic</w:t>
      </w:r>
      <w:r>
        <w:rPr>
          <w:rFonts w:ascii="Times New Roman" w:hAnsi="Times New Roman"/>
          <w:i/>
          <w:spacing w:val="4"/>
          <w:sz w:val="16"/>
          <w:szCs w:val="16"/>
        </w:rPr>
        <w:t xml:space="preserve"> </w:t>
      </w:r>
      <w:r>
        <w:rPr>
          <w:rFonts w:ascii="Times New Roman" w:hAnsi="Times New Roman"/>
          <w:i/>
          <w:sz w:val="16"/>
          <w:szCs w:val="16"/>
        </w:rPr>
        <w:t>review</w:t>
      </w:r>
      <w:r>
        <w:rPr>
          <w:rFonts w:ascii="Times New Roman" w:hAnsi="Times New Roman"/>
          <w:i/>
          <w:spacing w:val="4"/>
          <w:sz w:val="16"/>
          <w:szCs w:val="16"/>
        </w:rPr>
        <w:t xml:space="preserve"> </w:t>
      </w:r>
      <w:r>
        <w:rPr>
          <w:rFonts w:ascii="Times New Roman" w:hAnsi="Times New Roman"/>
          <w:i/>
          <w:sz w:val="16"/>
          <w:szCs w:val="16"/>
        </w:rPr>
        <w:t>and</w:t>
      </w:r>
      <w:r>
        <w:rPr>
          <w:rFonts w:ascii="Times New Roman" w:hAnsi="Times New Roman"/>
          <w:i/>
          <w:spacing w:val="4"/>
          <w:sz w:val="16"/>
          <w:szCs w:val="16"/>
        </w:rPr>
        <w:t xml:space="preserve"> </w:t>
      </w:r>
      <w:r>
        <w:rPr>
          <w:rFonts w:ascii="Times New Roman" w:hAnsi="Times New Roman"/>
          <w:i/>
          <w:spacing w:val="-1"/>
          <w:sz w:val="16"/>
          <w:szCs w:val="16"/>
        </w:rPr>
        <w:t>meta-</w:t>
      </w:r>
      <w:r>
        <w:rPr>
          <w:rFonts w:ascii="Times New Roman" w:hAnsi="Times New Roman"/>
          <w:i/>
          <w:spacing w:val="47"/>
          <w:sz w:val="16"/>
          <w:szCs w:val="16"/>
        </w:rPr>
        <w:t xml:space="preserve"> </w:t>
      </w:r>
      <w:r>
        <w:rPr>
          <w:rFonts w:ascii="Times New Roman" w:hAnsi="Times New Roman"/>
          <w:i/>
          <w:spacing w:val="-1"/>
          <w:sz w:val="16"/>
          <w:szCs w:val="16"/>
        </w:rPr>
        <w:t>analysis.</w:t>
      </w:r>
      <w:r>
        <w:rPr>
          <w:rFonts w:ascii="Times New Roman" w:hAnsi="Times New Roman"/>
          <w:i/>
          <w:sz w:val="16"/>
          <w:szCs w:val="16"/>
        </w:rPr>
        <w:t xml:space="preserve"> </w:t>
      </w:r>
      <w:r>
        <w:rPr>
          <w:rFonts w:ascii="Times New Roman" w:hAnsi="Times New Roman"/>
          <w:sz w:val="16"/>
          <w:szCs w:val="16"/>
        </w:rPr>
        <w:t>PLoS</w:t>
      </w:r>
      <w:r>
        <w:rPr>
          <w:rFonts w:ascii="Times New Roman" w:hAnsi="Times New Roman"/>
          <w:spacing w:val="5"/>
          <w:sz w:val="16"/>
          <w:szCs w:val="16"/>
        </w:rPr>
        <w:t xml:space="preserve"> </w:t>
      </w:r>
      <w:r>
        <w:rPr>
          <w:rFonts w:ascii="Times New Roman" w:hAnsi="Times New Roman"/>
          <w:sz w:val="16"/>
          <w:szCs w:val="16"/>
        </w:rPr>
        <w:t>One.</w:t>
      </w:r>
      <w:r>
        <w:rPr>
          <w:rFonts w:ascii="Times New Roman" w:hAnsi="Times New Roman"/>
          <w:spacing w:val="5"/>
          <w:sz w:val="16"/>
          <w:szCs w:val="16"/>
        </w:rPr>
        <w:t xml:space="preserve"> </w:t>
      </w:r>
      <w:r>
        <w:rPr>
          <w:rFonts w:ascii="Times New Roman" w:hAnsi="Times New Roman"/>
          <w:spacing w:val="-1"/>
          <w:sz w:val="16"/>
          <w:szCs w:val="16"/>
        </w:rPr>
        <w:t>2013</w:t>
      </w:r>
      <w:r>
        <w:rPr>
          <w:rFonts w:ascii="Times New Roman" w:hAnsi="Times New Roman"/>
          <w:spacing w:val="5"/>
          <w:sz w:val="16"/>
          <w:szCs w:val="16"/>
        </w:rPr>
        <w:t xml:space="preserve"> </w:t>
      </w:r>
      <w:r>
        <w:rPr>
          <w:rFonts w:ascii="Times New Roman" w:hAnsi="Times New Roman"/>
          <w:sz w:val="16"/>
          <w:szCs w:val="16"/>
        </w:rPr>
        <w:t>Aug</w:t>
      </w:r>
      <w:r>
        <w:rPr>
          <w:rFonts w:ascii="Times New Roman" w:hAnsi="Times New Roman"/>
          <w:spacing w:val="4"/>
          <w:sz w:val="16"/>
          <w:szCs w:val="16"/>
        </w:rPr>
        <w:t xml:space="preserve"> </w:t>
      </w:r>
      <w:r>
        <w:rPr>
          <w:rFonts w:ascii="Times New Roman" w:hAnsi="Times New Roman"/>
          <w:spacing w:val="-1"/>
          <w:sz w:val="16"/>
          <w:szCs w:val="16"/>
        </w:rPr>
        <w:t>19;8(8):e71901.</w:t>
      </w:r>
    </w:p>
    <w:p>
      <w:pPr>
        <w:pStyle w:val="Normal"/>
        <w:spacing w:lineRule="auto" w:line="240" w:before="2"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Pr>
          <w:sz w:val="16"/>
          <w:szCs w:val="16"/>
        </w:rPr>
      </w:pPr>
      <w:r>
        <w:rPr>
          <w:rFonts w:ascii="Times New Roman" w:hAnsi="Times New Roman"/>
          <w:spacing w:val="-1"/>
          <w:sz w:val="16"/>
          <w:szCs w:val="16"/>
        </w:rPr>
        <w:t>Warodomwichit</w:t>
      </w:r>
      <w:r>
        <w:rPr>
          <w:rFonts w:ascii="Times New Roman" w:hAnsi="Times New Roman"/>
          <w:spacing w:val="5"/>
          <w:sz w:val="16"/>
          <w:szCs w:val="16"/>
        </w:rPr>
        <w:t xml:space="preserve"> </w:t>
      </w:r>
      <w:r>
        <w:rPr>
          <w:rFonts w:ascii="Times New Roman" w:hAnsi="Times New Roman"/>
          <w:spacing w:val="-1"/>
          <w:sz w:val="16"/>
          <w:szCs w:val="16"/>
        </w:rPr>
        <w:t>et</w:t>
      </w:r>
      <w:r>
        <w:rPr>
          <w:rFonts w:ascii="Times New Roman" w:hAnsi="Times New Roman"/>
          <w:spacing w:val="5"/>
          <w:sz w:val="16"/>
          <w:szCs w:val="16"/>
        </w:rPr>
        <w:t xml:space="preserve"> </w:t>
      </w:r>
      <w:r>
        <w:rPr>
          <w:rFonts w:ascii="Times New Roman" w:hAnsi="Times New Roman"/>
          <w:spacing w:val="-1"/>
          <w:sz w:val="16"/>
          <w:szCs w:val="16"/>
        </w:rPr>
        <w:t>al.</w:t>
      </w:r>
      <w:r>
        <w:rPr>
          <w:rFonts w:ascii="Times New Roman" w:hAnsi="Times New Roman"/>
          <w:spacing w:val="4"/>
          <w:sz w:val="16"/>
          <w:szCs w:val="16"/>
        </w:rPr>
        <w:t xml:space="preserve"> </w:t>
      </w:r>
      <w:r>
        <w:rPr>
          <w:rFonts w:ascii="Times New Roman" w:hAnsi="Times New Roman"/>
          <w:spacing w:val="-1"/>
          <w:sz w:val="16"/>
          <w:szCs w:val="16"/>
        </w:rPr>
        <w:t>(2009).</w:t>
      </w:r>
      <w:r>
        <w:rPr>
          <w:rFonts w:ascii="Times New Roman" w:hAnsi="Times New Roman"/>
          <w:spacing w:val="4"/>
          <w:sz w:val="16"/>
          <w:szCs w:val="16"/>
        </w:rPr>
        <w:t xml:space="preserve"> </w:t>
      </w:r>
      <w:r>
        <w:rPr>
          <w:rFonts w:ascii="Times New Roman" w:hAnsi="Times New Roman"/>
          <w:i/>
          <w:spacing w:val="-1"/>
          <w:sz w:val="16"/>
          <w:szCs w:val="16"/>
        </w:rPr>
        <w:t>ADIPOQ</w:t>
      </w:r>
      <w:r>
        <w:rPr>
          <w:rFonts w:ascii="Times New Roman" w:hAnsi="Times New Roman"/>
          <w:i/>
          <w:spacing w:val="4"/>
          <w:sz w:val="16"/>
          <w:szCs w:val="16"/>
        </w:rPr>
        <w:t xml:space="preserve"> </w:t>
      </w:r>
      <w:r>
        <w:rPr>
          <w:rFonts w:ascii="Times New Roman" w:hAnsi="Times New Roman"/>
          <w:i/>
          <w:spacing w:val="-1"/>
          <w:sz w:val="16"/>
          <w:szCs w:val="16"/>
        </w:rPr>
        <w:t>polymorphisms,</w:t>
      </w:r>
      <w:r>
        <w:rPr>
          <w:rFonts w:ascii="Times New Roman" w:hAnsi="Times New Roman"/>
          <w:i/>
          <w:spacing w:val="3"/>
          <w:sz w:val="16"/>
          <w:szCs w:val="16"/>
        </w:rPr>
        <w:t xml:space="preserve"> </w:t>
      </w:r>
      <w:r>
        <w:rPr>
          <w:rFonts w:ascii="Times New Roman" w:hAnsi="Times New Roman"/>
          <w:i/>
          <w:spacing w:val="-1"/>
          <w:sz w:val="16"/>
          <w:szCs w:val="16"/>
        </w:rPr>
        <w:t>monounsaturated</w:t>
      </w:r>
      <w:r>
        <w:rPr>
          <w:rFonts w:ascii="Times New Roman" w:hAnsi="Times New Roman"/>
          <w:i/>
          <w:spacing w:val="4"/>
          <w:sz w:val="16"/>
          <w:szCs w:val="16"/>
        </w:rPr>
        <w:t xml:space="preserve"> </w:t>
      </w:r>
      <w:r>
        <w:rPr>
          <w:rFonts w:ascii="Times New Roman" w:hAnsi="Times New Roman"/>
          <w:i/>
          <w:sz w:val="16"/>
          <w:szCs w:val="16"/>
        </w:rPr>
        <w:t>fatty</w:t>
      </w:r>
      <w:r>
        <w:rPr>
          <w:rFonts w:ascii="Times New Roman" w:hAnsi="Times New Roman"/>
          <w:i/>
          <w:spacing w:val="4"/>
          <w:sz w:val="16"/>
          <w:szCs w:val="16"/>
        </w:rPr>
        <w:t xml:space="preserve"> </w:t>
      </w:r>
      <w:r>
        <w:rPr>
          <w:rFonts w:ascii="Times New Roman" w:hAnsi="Times New Roman"/>
          <w:i/>
          <w:spacing w:val="-1"/>
          <w:sz w:val="16"/>
          <w:szCs w:val="16"/>
        </w:rPr>
        <w:t>acids,</w:t>
      </w:r>
      <w:r>
        <w:rPr>
          <w:rFonts w:ascii="Times New Roman" w:hAnsi="Times New Roman"/>
          <w:i/>
          <w:spacing w:val="4"/>
          <w:sz w:val="16"/>
          <w:szCs w:val="16"/>
        </w:rPr>
        <w:t xml:space="preserve"> </w:t>
      </w:r>
      <w:r>
        <w:rPr>
          <w:rFonts w:ascii="Times New Roman" w:hAnsi="Times New Roman"/>
          <w:i/>
          <w:spacing w:val="-1"/>
          <w:sz w:val="16"/>
          <w:szCs w:val="16"/>
        </w:rPr>
        <w:t>and</w:t>
      </w:r>
      <w:r>
        <w:rPr>
          <w:rFonts w:ascii="Times New Roman" w:hAnsi="Times New Roman"/>
          <w:i/>
          <w:spacing w:val="4"/>
          <w:sz w:val="16"/>
          <w:szCs w:val="16"/>
        </w:rPr>
        <w:t xml:space="preserve"> </w:t>
      </w:r>
      <w:r>
        <w:rPr>
          <w:rFonts w:ascii="Times New Roman" w:hAnsi="Times New Roman"/>
          <w:i/>
          <w:spacing w:val="-1"/>
          <w:sz w:val="16"/>
          <w:szCs w:val="16"/>
        </w:rPr>
        <w:t>obesity</w:t>
      </w:r>
      <w:r>
        <w:rPr>
          <w:rFonts w:ascii="Times New Roman" w:hAnsi="Times New Roman"/>
          <w:i/>
          <w:spacing w:val="4"/>
          <w:sz w:val="16"/>
          <w:szCs w:val="16"/>
        </w:rPr>
        <w:t xml:space="preserve"> </w:t>
      </w:r>
      <w:r>
        <w:rPr>
          <w:rFonts w:ascii="Times New Roman" w:hAnsi="Times New Roman"/>
          <w:i/>
          <w:spacing w:val="-1"/>
          <w:sz w:val="16"/>
          <w:szCs w:val="16"/>
        </w:rPr>
        <w:t>risk:</w:t>
      </w:r>
      <w:r>
        <w:rPr>
          <w:rFonts w:ascii="Times New Roman" w:hAnsi="Times New Roman"/>
          <w:i/>
          <w:spacing w:val="4"/>
          <w:sz w:val="16"/>
          <w:szCs w:val="16"/>
        </w:rPr>
        <w:t xml:space="preserve"> </w:t>
      </w:r>
      <w:r>
        <w:rPr>
          <w:rFonts w:ascii="Times New Roman" w:hAnsi="Times New Roman"/>
          <w:i/>
          <w:spacing w:val="-1"/>
          <w:sz w:val="16"/>
          <w:szCs w:val="16"/>
        </w:rPr>
        <w:t>the</w:t>
      </w:r>
      <w:r>
        <w:rPr>
          <w:rFonts w:ascii="Times New Roman" w:hAnsi="Times New Roman"/>
          <w:i/>
          <w:spacing w:val="4"/>
          <w:sz w:val="16"/>
          <w:szCs w:val="16"/>
        </w:rPr>
        <w:t xml:space="preserve"> </w:t>
      </w:r>
      <w:r>
        <w:rPr>
          <w:rFonts w:ascii="Times New Roman" w:hAnsi="Times New Roman"/>
          <w:i/>
          <w:spacing w:val="-1"/>
          <w:sz w:val="16"/>
          <w:szCs w:val="16"/>
        </w:rPr>
        <w:t>GOLDN</w:t>
      </w:r>
      <w:r>
        <w:rPr>
          <w:rFonts w:ascii="Times New Roman" w:hAnsi="Times New Roman"/>
          <w:i/>
          <w:spacing w:val="4"/>
          <w:sz w:val="16"/>
          <w:szCs w:val="16"/>
        </w:rPr>
        <w:t xml:space="preserve"> </w:t>
      </w:r>
      <w:r>
        <w:rPr>
          <w:rFonts w:ascii="Times New Roman" w:hAnsi="Times New Roman"/>
          <w:i/>
          <w:spacing w:val="-1"/>
          <w:sz w:val="16"/>
          <w:szCs w:val="16"/>
        </w:rPr>
        <w:t xml:space="preserve">study. </w:t>
      </w:r>
      <w:r>
        <w:rPr>
          <w:rFonts w:ascii="Times New Roman" w:hAnsi="Times New Roman"/>
          <w:spacing w:val="-1"/>
          <w:sz w:val="16"/>
          <w:szCs w:val="16"/>
        </w:rPr>
        <w:t>Obesity</w:t>
      </w:r>
      <w:r>
        <w:rPr>
          <w:rFonts w:ascii="Times New Roman" w:hAnsi="Times New Roman"/>
          <w:spacing w:val="7"/>
          <w:sz w:val="16"/>
          <w:szCs w:val="16"/>
        </w:rPr>
        <w:t xml:space="preserve"> </w:t>
      </w:r>
      <w:r>
        <w:rPr>
          <w:rFonts w:ascii="Times New Roman" w:hAnsi="Times New Roman"/>
          <w:spacing w:val="-1"/>
          <w:sz w:val="16"/>
          <w:szCs w:val="16"/>
        </w:rPr>
        <w:t>17(3):</w:t>
      </w:r>
      <w:r>
        <w:rPr>
          <w:rFonts w:ascii="Times New Roman" w:hAnsi="Times New Roman"/>
          <w:spacing w:val="7"/>
          <w:sz w:val="16"/>
          <w:szCs w:val="16"/>
        </w:rPr>
        <w:t xml:space="preserve"> </w:t>
      </w:r>
      <w:r>
        <w:rPr>
          <w:rFonts w:ascii="Times New Roman" w:hAnsi="Times New Roman"/>
          <w:spacing w:val="-1"/>
          <w:sz w:val="16"/>
          <w:szCs w:val="16"/>
        </w:rPr>
        <w:t>510-517</w:t>
      </w:r>
    </w:p>
    <w:p>
      <w:pPr>
        <w:pStyle w:val="Normal"/>
        <w:spacing w:lineRule="auto" w:line="24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171"/>
        <w:rPr>
          <w:sz w:val="16"/>
          <w:szCs w:val="16"/>
        </w:rPr>
      </w:pPr>
      <w:r>
        <w:rPr>
          <w:rFonts w:ascii="Times New Roman" w:hAnsi="Times New Roman"/>
          <w:spacing w:val="-1"/>
          <w:sz w:val="16"/>
          <w:szCs w:val="16"/>
        </w:rPr>
        <w:t>Hivert</w:t>
      </w:r>
      <w:r>
        <w:rPr>
          <w:rFonts w:ascii="Times New Roman" w:hAnsi="Times New Roman"/>
          <w:spacing w:val="4"/>
          <w:sz w:val="16"/>
          <w:szCs w:val="16"/>
        </w:rPr>
        <w:t xml:space="preserve"> </w:t>
      </w:r>
      <w:r>
        <w:rPr>
          <w:rFonts w:ascii="Times New Roman" w:hAnsi="Times New Roman"/>
          <w:spacing w:val="-1"/>
          <w:sz w:val="16"/>
          <w:szCs w:val="16"/>
        </w:rPr>
        <w:t>et</w:t>
      </w:r>
      <w:r>
        <w:rPr>
          <w:rFonts w:ascii="Times New Roman" w:hAnsi="Times New Roman"/>
          <w:spacing w:val="4"/>
          <w:sz w:val="16"/>
          <w:szCs w:val="16"/>
        </w:rPr>
        <w:t xml:space="preserve"> </w:t>
      </w:r>
      <w:r>
        <w:rPr>
          <w:rFonts w:ascii="Times New Roman" w:hAnsi="Times New Roman"/>
          <w:spacing w:val="-1"/>
          <w:sz w:val="16"/>
          <w:szCs w:val="16"/>
        </w:rPr>
        <w:t>al.</w:t>
      </w:r>
      <w:r>
        <w:rPr>
          <w:rFonts w:ascii="Times New Roman" w:hAnsi="Times New Roman"/>
          <w:spacing w:val="4"/>
          <w:sz w:val="16"/>
          <w:szCs w:val="16"/>
        </w:rPr>
        <w:t xml:space="preserve"> </w:t>
      </w:r>
      <w:r>
        <w:rPr>
          <w:rFonts w:ascii="Times New Roman" w:hAnsi="Times New Roman"/>
          <w:spacing w:val="-1"/>
          <w:sz w:val="16"/>
          <w:szCs w:val="16"/>
        </w:rPr>
        <w:t xml:space="preserve">(2008). </w:t>
      </w:r>
      <w:r>
        <w:rPr>
          <w:rFonts w:ascii="Times New Roman" w:hAnsi="Times New Roman"/>
          <w:i/>
          <w:spacing w:val="-1"/>
          <w:sz w:val="16"/>
          <w:szCs w:val="16"/>
        </w:rPr>
        <w:t>Common</w:t>
      </w:r>
      <w:r>
        <w:rPr>
          <w:rFonts w:ascii="Times New Roman" w:hAnsi="Times New Roman"/>
          <w:i/>
          <w:spacing w:val="5"/>
          <w:sz w:val="16"/>
          <w:szCs w:val="16"/>
        </w:rPr>
        <w:t xml:space="preserve"> </w:t>
      </w:r>
      <w:r>
        <w:rPr>
          <w:rFonts w:ascii="Times New Roman" w:hAnsi="Times New Roman"/>
          <w:i/>
          <w:spacing w:val="-1"/>
          <w:sz w:val="16"/>
          <w:szCs w:val="16"/>
        </w:rPr>
        <w:t>variants</w:t>
      </w:r>
      <w:r>
        <w:rPr>
          <w:rFonts w:ascii="Times New Roman" w:hAnsi="Times New Roman"/>
          <w:i/>
          <w:spacing w:val="5"/>
          <w:sz w:val="16"/>
          <w:szCs w:val="16"/>
        </w:rPr>
        <w:t xml:space="preserve"> </w:t>
      </w:r>
      <w:r>
        <w:rPr>
          <w:rFonts w:ascii="Times New Roman" w:hAnsi="Times New Roman"/>
          <w:i/>
          <w:spacing w:val="-1"/>
          <w:sz w:val="16"/>
          <w:szCs w:val="16"/>
        </w:rPr>
        <w:t>in</w:t>
      </w:r>
      <w:r>
        <w:rPr>
          <w:rFonts w:ascii="Times New Roman" w:hAnsi="Times New Roman"/>
          <w:i/>
          <w:spacing w:val="5"/>
          <w:sz w:val="16"/>
          <w:szCs w:val="16"/>
        </w:rPr>
        <w:t xml:space="preserve"> </w:t>
      </w:r>
      <w:r>
        <w:rPr>
          <w:rFonts w:ascii="Times New Roman" w:hAnsi="Times New Roman"/>
          <w:i/>
          <w:spacing w:val="-1"/>
          <w:sz w:val="16"/>
          <w:szCs w:val="16"/>
        </w:rPr>
        <w:t>the</w:t>
      </w:r>
      <w:r>
        <w:rPr>
          <w:rFonts w:ascii="Times New Roman" w:hAnsi="Times New Roman"/>
          <w:i/>
          <w:spacing w:val="5"/>
          <w:sz w:val="16"/>
          <w:szCs w:val="16"/>
        </w:rPr>
        <w:t xml:space="preserve"> </w:t>
      </w:r>
      <w:r>
        <w:rPr>
          <w:rFonts w:ascii="Times New Roman" w:hAnsi="Times New Roman"/>
          <w:i/>
          <w:spacing w:val="-1"/>
          <w:sz w:val="16"/>
          <w:szCs w:val="16"/>
        </w:rPr>
        <w:t>adiponectin</w:t>
      </w:r>
      <w:r>
        <w:rPr>
          <w:rFonts w:ascii="Times New Roman" w:hAnsi="Times New Roman"/>
          <w:i/>
          <w:spacing w:val="5"/>
          <w:sz w:val="16"/>
          <w:szCs w:val="16"/>
        </w:rPr>
        <w:t xml:space="preserve"> </w:t>
      </w:r>
      <w:r>
        <w:rPr>
          <w:rFonts w:ascii="Times New Roman" w:hAnsi="Times New Roman"/>
          <w:i/>
          <w:spacing w:val="-1"/>
          <w:sz w:val="16"/>
          <w:szCs w:val="16"/>
        </w:rPr>
        <w:t>gene</w:t>
      </w:r>
      <w:r>
        <w:rPr>
          <w:rFonts w:ascii="Times New Roman" w:hAnsi="Times New Roman"/>
          <w:i/>
          <w:spacing w:val="5"/>
          <w:sz w:val="16"/>
          <w:szCs w:val="16"/>
        </w:rPr>
        <w:t xml:space="preserve"> </w:t>
      </w:r>
      <w:r>
        <w:rPr>
          <w:rFonts w:ascii="Times New Roman" w:hAnsi="Times New Roman"/>
          <w:i/>
          <w:spacing w:val="-1"/>
          <w:sz w:val="16"/>
          <w:szCs w:val="16"/>
        </w:rPr>
        <w:t>(ADIPOQ)</w:t>
      </w:r>
      <w:r>
        <w:rPr>
          <w:rFonts w:ascii="Times New Roman" w:hAnsi="Times New Roman"/>
          <w:i/>
          <w:spacing w:val="6"/>
          <w:sz w:val="16"/>
          <w:szCs w:val="16"/>
        </w:rPr>
        <w:t xml:space="preserve"> </w:t>
      </w:r>
      <w:r>
        <w:rPr>
          <w:rFonts w:ascii="Times New Roman" w:hAnsi="Times New Roman"/>
          <w:i/>
          <w:spacing w:val="-1"/>
          <w:sz w:val="16"/>
          <w:szCs w:val="16"/>
        </w:rPr>
        <w:t>associated</w:t>
      </w:r>
      <w:r>
        <w:rPr>
          <w:rFonts w:ascii="Times New Roman" w:hAnsi="Times New Roman"/>
          <w:i/>
          <w:spacing w:val="5"/>
          <w:sz w:val="16"/>
          <w:szCs w:val="16"/>
        </w:rPr>
        <w:t xml:space="preserve"> </w:t>
      </w:r>
      <w:r>
        <w:rPr>
          <w:rFonts w:ascii="Times New Roman" w:hAnsi="Times New Roman"/>
          <w:i/>
          <w:spacing w:val="-1"/>
          <w:sz w:val="16"/>
          <w:szCs w:val="16"/>
        </w:rPr>
        <w:t>with</w:t>
      </w:r>
      <w:r>
        <w:rPr>
          <w:rFonts w:ascii="Times New Roman" w:hAnsi="Times New Roman"/>
          <w:i/>
          <w:spacing w:val="5"/>
          <w:sz w:val="16"/>
          <w:szCs w:val="16"/>
        </w:rPr>
        <w:t xml:space="preserve"> </w:t>
      </w:r>
      <w:r>
        <w:rPr>
          <w:rFonts w:ascii="Times New Roman" w:hAnsi="Times New Roman"/>
          <w:i/>
          <w:spacing w:val="-1"/>
          <w:sz w:val="16"/>
          <w:szCs w:val="16"/>
        </w:rPr>
        <w:t>plasma</w:t>
      </w:r>
      <w:r>
        <w:rPr>
          <w:rFonts w:ascii="Times New Roman" w:hAnsi="Times New Roman"/>
          <w:i/>
          <w:spacing w:val="5"/>
          <w:sz w:val="16"/>
          <w:szCs w:val="16"/>
        </w:rPr>
        <w:t xml:space="preserve"> </w:t>
      </w:r>
      <w:r>
        <w:rPr>
          <w:rFonts w:ascii="Times New Roman" w:hAnsi="Times New Roman"/>
          <w:i/>
          <w:spacing w:val="-1"/>
          <w:sz w:val="16"/>
          <w:szCs w:val="16"/>
        </w:rPr>
        <w:t>adiponectin</w:t>
      </w:r>
      <w:r>
        <w:rPr>
          <w:rFonts w:ascii="Times New Roman" w:hAnsi="Times New Roman"/>
          <w:i/>
          <w:spacing w:val="5"/>
          <w:sz w:val="16"/>
          <w:szCs w:val="16"/>
        </w:rPr>
        <w:t xml:space="preserve"> </w:t>
      </w:r>
      <w:r>
        <w:rPr>
          <w:rFonts w:ascii="Times New Roman" w:hAnsi="Times New Roman"/>
          <w:i/>
          <w:spacing w:val="-1"/>
          <w:sz w:val="16"/>
          <w:szCs w:val="16"/>
        </w:rPr>
        <w:t>levels,</w:t>
      </w:r>
      <w:r>
        <w:rPr>
          <w:rFonts w:ascii="Times New Roman" w:hAnsi="Times New Roman"/>
          <w:i/>
          <w:spacing w:val="5"/>
          <w:sz w:val="16"/>
          <w:szCs w:val="16"/>
        </w:rPr>
        <w:t xml:space="preserve"> </w:t>
      </w:r>
      <w:r>
        <w:rPr>
          <w:rFonts w:ascii="Times New Roman" w:hAnsi="Times New Roman"/>
          <w:i/>
          <w:spacing w:val="-1"/>
          <w:sz w:val="16"/>
          <w:szCs w:val="16"/>
        </w:rPr>
        <w:t>type</w:t>
      </w:r>
      <w:r>
        <w:rPr>
          <w:rFonts w:ascii="Times New Roman" w:hAnsi="Times New Roman"/>
          <w:i/>
          <w:spacing w:val="5"/>
          <w:sz w:val="16"/>
          <w:szCs w:val="16"/>
        </w:rPr>
        <w:t xml:space="preserve"> </w:t>
      </w:r>
      <w:r>
        <w:rPr>
          <w:rFonts w:ascii="Times New Roman" w:hAnsi="Times New Roman"/>
          <w:i/>
          <w:sz w:val="16"/>
          <w:szCs w:val="16"/>
        </w:rPr>
        <w:t>2</w:t>
      </w:r>
      <w:r>
        <w:rPr>
          <w:rFonts w:ascii="Times New Roman" w:hAnsi="Times New Roman"/>
          <w:i/>
          <w:spacing w:val="5"/>
          <w:sz w:val="16"/>
          <w:szCs w:val="16"/>
        </w:rPr>
        <w:t xml:space="preserve"> </w:t>
      </w:r>
      <w:r>
        <w:rPr>
          <w:rFonts w:ascii="Times New Roman" w:hAnsi="Times New Roman"/>
          <w:i/>
          <w:spacing w:val="-1"/>
          <w:sz w:val="16"/>
          <w:szCs w:val="16"/>
        </w:rPr>
        <w:t>diabetes,</w:t>
      </w:r>
      <w:r>
        <w:rPr>
          <w:rFonts w:ascii="Times New Roman" w:hAnsi="Times New Roman"/>
          <w:i/>
          <w:spacing w:val="5"/>
          <w:sz w:val="16"/>
          <w:szCs w:val="16"/>
        </w:rPr>
        <w:t xml:space="preserve"> </w:t>
      </w:r>
      <w:r>
        <w:rPr>
          <w:rFonts w:ascii="Times New Roman" w:hAnsi="Times New Roman"/>
          <w:i/>
          <w:sz w:val="16"/>
          <w:szCs w:val="16"/>
        </w:rPr>
        <w:t>and</w:t>
      </w:r>
      <w:r>
        <w:rPr>
          <w:rFonts w:ascii="Times New Roman" w:hAnsi="Times New Roman"/>
          <w:i/>
          <w:spacing w:val="5"/>
          <w:sz w:val="16"/>
          <w:szCs w:val="16"/>
        </w:rPr>
        <w:t xml:space="preserve"> </w:t>
      </w:r>
      <w:r>
        <w:rPr>
          <w:rFonts w:ascii="Times New Roman" w:hAnsi="Times New Roman"/>
          <w:i/>
          <w:spacing w:val="-1"/>
          <w:sz w:val="16"/>
          <w:szCs w:val="16"/>
        </w:rPr>
        <w:t>diabetes-related</w:t>
      </w:r>
      <w:r>
        <w:rPr>
          <w:rFonts w:ascii="Times New Roman" w:hAnsi="Times New Roman"/>
          <w:i/>
          <w:spacing w:val="72"/>
          <w:sz w:val="16"/>
          <w:szCs w:val="16"/>
        </w:rPr>
        <w:t xml:space="preserve"> </w:t>
      </w:r>
      <w:r>
        <w:rPr>
          <w:rFonts w:ascii="Times New Roman" w:hAnsi="Times New Roman"/>
          <w:i/>
          <w:spacing w:val="-1"/>
          <w:sz w:val="16"/>
          <w:szCs w:val="16"/>
        </w:rPr>
        <w:t>quantitative</w:t>
      </w:r>
      <w:r>
        <w:rPr>
          <w:rFonts w:ascii="Times New Roman" w:hAnsi="Times New Roman"/>
          <w:i/>
          <w:spacing w:val="7"/>
          <w:sz w:val="16"/>
          <w:szCs w:val="16"/>
        </w:rPr>
        <w:t xml:space="preserve"> </w:t>
      </w:r>
      <w:r>
        <w:rPr>
          <w:rFonts w:ascii="Times New Roman" w:hAnsi="Times New Roman"/>
          <w:i/>
          <w:spacing w:val="-1"/>
          <w:sz w:val="16"/>
          <w:szCs w:val="16"/>
        </w:rPr>
        <w:t>traits:</w:t>
      </w:r>
      <w:r>
        <w:rPr>
          <w:rFonts w:ascii="Times New Roman" w:hAnsi="Times New Roman"/>
          <w:i/>
          <w:spacing w:val="6"/>
          <w:sz w:val="16"/>
          <w:szCs w:val="16"/>
        </w:rPr>
        <w:t xml:space="preserve"> </w:t>
      </w:r>
      <w:r>
        <w:rPr>
          <w:rFonts w:ascii="Times New Roman" w:hAnsi="Times New Roman"/>
          <w:i/>
          <w:spacing w:val="-1"/>
          <w:sz w:val="16"/>
          <w:szCs w:val="16"/>
        </w:rPr>
        <w:t>the</w:t>
      </w:r>
      <w:r>
        <w:rPr>
          <w:rFonts w:ascii="Times New Roman" w:hAnsi="Times New Roman"/>
          <w:i/>
          <w:spacing w:val="6"/>
          <w:sz w:val="16"/>
          <w:szCs w:val="16"/>
        </w:rPr>
        <w:t xml:space="preserve"> </w:t>
      </w:r>
      <w:r>
        <w:rPr>
          <w:rFonts w:ascii="Times New Roman" w:hAnsi="Times New Roman"/>
          <w:i/>
          <w:spacing w:val="-1"/>
          <w:sz w:val="16"/>
          <w:szCs w:val="16"/>
        </w:rPr>
        <w:t>Framingham</w:t>
      </w:r>
      <w:r>
        <w:rPr>
          <w:rFonts w:ascii="Times New Roman" w:hAnsi="Times New Roman"/>
          <w:i/>
          <w:spacing w:val="6"/>
          <w:sz w:val="16"/>
          <w:szCs w:val="16"/>
        </w:rPr>
        <w:t xml:space="preserve"> </w:t>
      </w:r>
      <w:r>
        <w:rPr>
          <w:rFonts w:ascii="Times New Roman" w:hAnsi="Times New Roman"/>
          <w:i/>
          <w:spacing w:val="-1"/>
          <w:sz w:val="16"/>
          <w:szCs w:val="16"/>
        </w:rPr>
        <w:t>Offspring</w:t>
      </w:r>
      <w:r>
        <w:rPr>
          <w:rFonts w:ascii="Times New Roman" w:hAnsi="Times New Roman"/>
          <w:i/>
          <w:spacing w:val="6"/>
          <w:sz w:val="16"/>
          <w:szCs w:val="16"/>
        </w:rPr>
        <w:t xml:space="preserve"> </w:t>
      </w:r>
      <w:r>
        <w:rPr>
          <w:rFonts w:ascii="Times New Roman" w:hAnsi="Times New Roman"/>
          <w:i/>
          <w:spacing w:val="-1"/>
          <w:sz w:val="16"/>
          <w:szCs w:val="16"/>
        </w:rPr>
        <w:t>Study.</w:t>
      </w:r>
      <w:r>
        <w:rPr>
          <w:rFonts w:ascii="Times New Roman" w:hAnsi="Times New Roman"/>
          <w:i/>
          <w:spacing w:val="4"/>
          <w:sz w:val="16"/>
          <w:szCs w:val="16"/>
        </w:rPr>
        <w:t xml:space="preserve"> </w:t>
      </w:r>
      <w:r>
        <w:rPr>
          <w:rFonts w:ascii="Times New Roman" w:hAnsi="Times New Roman"/>
          <w:spacing w:val="-1"/>
          <w:sz w:val="16"/>
          <w:szCs w:val="16"/>
        </w:rPr>
        <w:t>Diabetes</w:t>
      </w:r>
      <w:r>
        <w:rPr>
          <w:rFonts w:ascii="Times New Roman" w:hAnsi="Times New Roman"/>
          <w:spacing w:val="6"/>
          <w:sz w:val="16"/>
          <w:szCs w:val="16"/>
        </w:rPr>
        <w:t xml:space="preserve"> </w:t>
      </w:r>
      <w:r>
        <w:rPr>
          <w:rFonts w:ascii="Times New Roman" w:hAnsi="Times New Roman"/>
          <w:spacing w:val="-1"/>
          <w:sz w:val="16"/>
          <w:szCs w:val="16"/>
        </w:rPr>
        <w:t>57(12):</w:t>
      </w:r>
      <w:r>
        <w:rPr>
          <w:rFonts w:ascii="Times New Roman" w:hAnsi="Times New Roman"/>
          <w:spacing w:val="6"/>
          <w:sz w:val="16"/>
          <w:szCs w:val="16"/>
        </w:rPr>
        <w:t xml:space="preserve"> </w:t>
      </w:r>
      <w:r>
        <w:rPr>
          <w:rFonts w:ascii="Times New Roman" w:hAnsi="Times New Roman"/>
          <w:spacing w:val="-1"/>
          <w:sz w:val="16"/>
          <w:szCs w:val="16"/>
        </w:rPr>
        <w:t>3353-3359</w:t>
      </w:r>
    </w:p>
    <w:p>
      <w:pPr>
        <w:pStyle w:val="Normal"/>
        <w:spacing w:lineRule="auto" w:line="240" w:before="3"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Pr>
          <w:sz w:val="16"/>
          <w:szCs w:val="16"/>
        </w:rPr>
      </w:pPr>
      <w:r>
        <w:rPr>
          <w:rFonts w:ascii="Times New Roman" w:hAnsi="Times New Roman"/>
          <w:color w:val="202020"/>
          <w:spacing w:val="-1"/>
          <w:sz w:val="16"/>
          <w:szCs w:val="16"/>
        </w:rPr>
        <w:t>Mahley</w:t>
      </w:r>
      <w:r>
        <w:rPr>
          <w:rFonts w:ascii="Times New Roman" w:hAnsi="Times New Roman"/>
          <w:color w:val="202020"/>
          <w:spacing w:val="7"/>
          <w:sz w:val="16"/>
          <w:szCs w:val="16"/>
        </w:rPr>
        <w:t xml:space="preserve"> </w:t>
      </w:r>
      <w:r>
        <w:rPr>
          <w:rFonts w:ascii="Times New Roman" w:hAnsi="Times New Roman"/>
          <w:color w:val="202020"/>
          <w:spacing w:val="-1"/>
          <w:sz w:val="16"/>
          <w:szCs w:val="16"/>
        </w:rPr>
        <w:t>RW.</w:t>
      </w:r>
      <w:r>
        <w:rPr>
          <w:rFonts w:ascii="Times New Roman" w:hAnsi="Times New Roman"/>
          <w:color w:val="202020"/>
          <w:sz w:val="16"/>
          <w:szCs w:val="16"/>
        </w:rPr>
        <w:t xml:space="preserve"> </w:t>
      </w:r>
      <w:r>
        <w:rPr>
          <w:rFonts w:ascii="Times New Roman" w:hAnsi="Times New Roman"/>
          <w:i/>
          <w:color w:val="202020"/>
          <w:spacing w:val="-1"/>
          <w:sz w:val="16"/>
          <w:szCs w:val="16"/>
        </w:rPr>
        <w:t>Apolipoprotein</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E:</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from</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cardiovascular</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disease</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to</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neurodegenerative</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disorders.</w:t>
      </w:r>
      <w:r>
        <w:rPr>
          <w:rFonts w:ascii="Times New Roman" w:hAnsi="Times New Roman"/>
          <w:i/>
          <w:color w:val="202020"/>
          <w:spacing w:val="3"/>
          <w:sz w:val="16"/>
          <w:szCs w:val="16"/>
        </w:rPr>
        <w:t xml:space="preserve"> </w:t>
      </w:r>
      <w:r>
        <w:rPr>
          <w:rFonts w:ascii="Times New Roman" w:hAnsi="Times New Roman"/>
          <w:color w:val="202020"/>
          <w:sz w:val="16"/>
          <w:szCs w:val="16"/>
        </w:rPr>
        <w:t>J</w:t>
      </w:r>
      <w:r>
        <w:rPr>
          <w:rFonts w:ascii="Times New Roman" w:hAnsi="Times New Roman"/>
          <w:color w:val="202020"/>
          <w:spacing w:val="4"/>
          <w:sz w:val="16"/>
          <w:szCs w:val="16"/>
        </w:rPr>
        <w:t xml:space="preserve"> </w:t>
      </w:r>
      <w:r>
        <w:rPr>
          <w:rFonts w:ascii="Times New Roman" w:hAnsi="Times New Roman"/>
          <w:color w:val="202020"/>
          <w:spacing w:val="-1"/>
          <w:sz w:val="16"/>
          <w:szCs w:val="16"/>
        </w:rPr>
        <w:t>Mol</w:t>
      </w:r>
      <w:r>
        <w:rPr>
          <w:rFonts w:ascii="Times New Roman" w:hAnsi="Times New Roman"/>
          <w:color w:val="202020"/>
          <w:spacing w:val="4"/>
          <w:sz w:val="16"/>
          <w:szCs w:val="16"/>
        </w:rPr>
        <w:t xml:space="preserve"> </w:t>
      </w:r>
      <w:r>
        <w:rPr>
          <w:rFonts w:ascii="Times New Roman" w:hAnsi="Times New Roman"/>
          <w:color w:val="202020"/>
          <w:spacing w:val="-1"/>
          <w:sz w:val="16"/>
          <w:szCs w:val="16"/>
        </w:rPr>
        <w:t>Med</w:t>
      </w:r>
      <w:r>
        <w:rPr>
          <w:rFonts w:ascii="Times New Roman" w:hAnsi="Times New Roman"/>
          <w:color w:val="202020"/>
          <w:spacing w:val="4"/>
          <w:sz w:val="16"/>
          <w:szCs w:val="16"/>
        </w:rPr>
        <w:t xml:space="preserve"> </w:t>
      </w:r>
      <w:r>
        <w:rPr>
          <w:rFonts w:ascii="Times New Roman" w:hAnsi="Times New Roman"/>
          <w:color w:val="202020"/>
          <w:spacing w:val="-1"/>
          <w:sz w:val="16"/>
          <w:szCs w:val="16"/>
        </w:rPr>
        <w:t>(Berl).</w:t>
      </w:r>
      <w:r>
        <w:rPr>
          <w:rFonts w:ascii="Times New Roman" w:hAnsi="Times New Roman"/>
          <w:color w:val="202020"/>
          <w:spacing w:val="4"/>
          <w:sz w:val="16"/>
          <w:szCs w:val="16"/>
        </w:rPr>
        <w:t xml:space="preserve"> </w:t>
      </w:r>
      <w:r>
        <w:rPr>
          <w:rFonts w:ascii="Times New Roman" w:hAnsi="Times New Roman"/>
          <w:color w:val="202020"/>
          <w:spacing w:val="-1"/>
          <w:sz w:val="16"/>
          <w:szCs w:val="16"/>
        </w:rPr>
        <w:t>2016</w:t>
      </w:r>
      <w:r>
        <w:rPr>
          <w:rFonts w:ascii="Times New Roman" w:hAnsi="Times New Roman"/>
          <w:color w:val="202020"/>
          <w:spacing w:val="4"/>
          <w:sz w:val="16"/>
          <w:szCs w:val="16"/>
        </w:rPr>
        <w:t xml:space="preserve"> </w:t>
      </w:r>
      <w:r>
        <w:rPr>
          <w:rFonts w:ascii="Times New Roman" w:hAnsi="Times New Roman"/>
          <w:color w:val="202020"/>
          <w:spacing w:val="-1"/>
          <w:sz w:val="16"/>
          <w:szCs w:val="16"/>
        </w:rPr>
        <w:t>Jul;94(7):739-46.</w:t>
      </w:r>
    </w:p>
    <w:p>
      <w:pPr>
        <w:pStyle w:val="Normal"/>
        <w:spacing w:lineRule="auto" w:line="240" w:before="10"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171"/>
        <w:rPr>
          <w:sz w:val="16"/>
          <w:szCs w:val="16"/>
        </w:rPr>
      </w:pPr>
      <w:r>
        <w:rPr>
          <w:rFonts w:ascii="Times New Roman" w:hAnsi="Times New Roman"/>
          <w:color w:val="202020"/>
          <w:spacing w:val="-1"/>
          <w:sz w:val="16"/>
          <w:szCs w:val="16"/>
        </w:rPr>
        <w:t>Iwai</w:t>
      </w:r>
      <w:r>
        <w:rPr>
          <w:rFonts w:ascii="Times New Roman" w:hAnsi="Times New Roman"/>
          <w:color w:val="202020"/>
          <w:spacing w:val="1"/>
          <w:sz w:val="16"/>
          <w:szCs w:val="16"/>
        </w:rPr>
        <w:t xml:space="preserve"> </w:t>
      </w:r>
      <w:r>
        <w:rPr>
          <w:rFonts w:ascii="Times New Roman" w:hAnsi="Times New Roman"/>
          <w:color w:val="202020"/>
          <w:sz w:val="16"/>
          <w:szCs w:val="16"/>
        </w:rPr>
        <w:t>C,</w:t>
      </w:r>
      <w:r>
        <w:rPr>
          <w:rFonts w:ascii="Times New Roman" w:hAnsi="Times New Roman"/>
          <w:color w:val="202020"/>
          <w:spacing w:val="2"/>
          <w:sz w:val="16"/>
          <w:szCs w:val="16"/>
        </w:rPr>
        <w:t xml:space="preserve"> </w:t>
      </w:r>
      <w:r>
        <w:rPr>
          <w:rFonts w:ascii="Times New Roman" w:hAnsi="Times New Roman"/>
          <w:color w:val="202020"/>
          <w:spacing w:val="-1"/>
          <w:sz w:val="16"/>
          <w:szCs w:val="16"/>
        </w:rPr>
        <w:t>Akita</w:t>
      </w:r>
      <w:r>
        <w:rPr>
          <w:rFonts w:ascii="Times New Roman" w:hAnsi="Times New Roman"/>
          <w:color w:val="202020"/>
          <w:spacing w:val="2"/>
          <w:sz w:val="16"/>
          <w:szCs w:val="16"/>
        </w:rPr>
        <w:t xml:space="preserve"> </w:t>
      </w:r>
      <w:r>
        <w:rPr>
          <w:rFonts w:ascii="Times New Roman" w:hAnsi="Times New Roman"/>
          <w:color w:val="202020"/>
          <w:spacing w:val="-1"/>
          <w:sz w:val="16"/>
          <w:szCs w:val="16"/>
        </w:rPr>
        <w:t>H,</w:t>
      </w:r>
      <w:r>
        <w:rPr>
          <w:rFonts w:ascii="Times New Roman" w:hAnsi="Times New Roman"/>
          <w:color w:val="202020"/>
          <w:spacing w:val="2"/>
          <w:sz w:val="16"/>
          <w:szCs w:val="16"/>
        </w:rPr>
        <w:t xml:space="preserve"> </w:t>
      </w:r>
      <w:r>
        <w:rPr>
          <w:rFonts w:ascii="Times New Roman" w:hAnsi="Times New Roman"/>
          <w:color w:val="202020"/>
          <w:spacing w:val="-1"/>
          <w:sz w:val="16"/>
          <w:szCs w:val="16"/>
        </w:rPr>
        <w:t>Kanazawa</w:t>
      </w:r>
      <w:r>
        <w:rPr>
          <w:rFonts w:ascii="Times New Roman" w:hAnsi="Times New Roman"/>
          <w:color w:val="202020"/>
          <w:spacing w:val="2"/>
          <w:sz w:val="16"/>
          <w:szCs w:val="16"/>
        </w:rPr>
        <w:t xml:space="preserve"> </w:t>
      </w:r>
      <w:r>
        <w:rPr>
          <w:rFonts w:ascii="Times New Roman" w:hAnsi="Times New Roman"/>
          <w:color w:val="202020"/>
          <w:sz w:val="16"/>
          <w:szCs w:val="16"/>
        </w:rPr>
        <w:t>K,</w:t>
      </w:r>
      <w:r>
        <w:rPr>
          <w:rFonts w:ascii="Times New Roman" w:hAnsi="Times New Roman"/>
          <w:color w:val="202020"/>
          <w:spacing w:val="2"/>
          <w:sz w:val="16"/>
          <w:szCs w:val="16"/>
        </w:rPr>
        <w:t xml:space="preserve"> </w:t>
      </w:r>
      <w:r>
        <w:rPr>
          <w:rFonts w:ascii="Times New Roman" w:hAnsi="Times New Roman"/>
          <w:color w:val="202020"/>
          <w:spacing w:val="-1"/>
          <w:sz w:val="16"/>
          <w:szCs w:val="16"/>
        </w:rPr>
        <w:t>Shiga</w:t>
      </w:r>
      <w:r>
        <w:rPr>
          <w:rFonts w:ascii="Times New Roman" w:hAnsi="Times New Roman"/>
          <w:color w:val="202020"/>
          <w:spacing w:val="2"/>
          <w:sz w:val="16"/>
          <w:szCs w:val="16"/>
        </w:rPr>
        <w:t xml:space="preserve"> </w:t>
      </w:r>
      <w:r>
        <w:rPr>
          <w:rFonts w:ascii="Times New Roman" w:hAnsi="Times New Roman"/>
          <w:color w:val="202020"/>
          <w:sz w:val="16"/>
          <w:szCs w:val="16"/>
        </w:rPr>
        <w:t>N,</w:t>
      </w:r>
      <w:r>
        <w:rPr>
          <w:rFonts w:ascii="Times New Roman" w:hAnsi="Times New Roman"/>
          <w:color w:val="202020"/>
          <w:spacing w:val="2"/>
          <w:sz w:val="16"/>
          <w:szCs w:val="16"/>
        </w:rPr>
        <w:t xml:space="preserve"> </w:t>
      </w:r>
      <w:r>
        <w:rPr>
          <w:rFonts w:ascii="Times New Roman" w:hAnsi="Times New Roman"/>
          <w:color w:val="202020"/>
          <w:spacing w:val="-1"/>
          <w:sz w:val="16"/>
          <w:szCs w:val="16"/>
        </w:rPr>
        <w:t>Terashima</w:t>
      </w:r>
      <w:r>
        <w:rPr>
          <w:rFonts w:ascii="Times New Roman" w:hAnsi="Times New Roman"/>
          <w:color w:val="202020"/>
          <w:spacing w:val="3"/>
          <w:sz w:val="16"/>
          <w:szCs w:val="16"/>
        </w:rPr>
        <w:t xml:space="preserve"> </w:t>
      </w:r>
      <w:r>
        <w:rPr>
          <w:rFonts w:ascii="Times New Roman" w:hAnsi="Times New Roman"/>
          <w:color w:val="202020"/>
          <w:spacing w:val="-1"/>
          <w:sz w:val="16"/>
          <w:szCs w:val="16"/>
        </w:rPr>
        <w:t>M,</w:t>
      </w:r>
      <w:r>
        <w:rPr>
          <w:rFonts w:ascii="Times New Roman" w:hAnsi="Times New Roman"/>
          <w:color w:val="202020"/>
          <w:spacing w:val="3"/>
          <w:sz w:val="16"/>
          <w:szCs w:val="16"/>
        </w:rPr>
        <w:t xml:space="preserve"> </w:t>
      </w:r>
      <w:r>
        <w:rPr>
          <w:rFonts w:ascii="Times New Roman" w:hAnsi="Times New Roman"/>
          <w:color w:val="202020"/>
          <w:spacing w:val="-1"/>
          <w:sz w:val="16"/>
          <w:szCs w:val="16"/>
        </w:rPr>
        <w:t>Matsuda</w:t>
      </w:r>
      <w:r>
        <w:rPr>
          <w:rFonts w:ascii="Times New Roman" w:hAnsi="Times New Roman"/>
          <w:color w:val="202020"/>
          <w:spacing w:val="2"/>
          <w:sz w:val="16"/>
          <w:szCs w:val="16"/>
        </w:rPr>
        <w:t xml:space="preserve"> </w:t>
      </w:r>
      <w:r>
        <w:rPr>
          <w:rFonts w:ascii="Times New Roman" w:hAnsi="Times New Roman"/>
          <w:color w:val="202020"/>
          <w:sz w:val="16"/>
          <w:szCs w:val="16"/>
        </w:rPr>
        <w:t>Y,</w:t>
      </w:r>
      <w:r>
        <w:rPr>
          <w:rFonts w:ascii="Times New Roman" w:hAnsi="Times New Roman"/>
          <w:color w:val="202020"/>
          <w:spacing w:val="2"/>
          <w:sz w:val="16"/>
          <w:szCs w:val="16"/>
        </w:rPr>
        <w:t xml:space="preserve"> </w:t>
      </w:r>
      <w:r>
        <w:rPr>
          <w:rFonts w:ascii="Times New Roman" w:hAnsi="Times New Roman"/>
          <w:color w:val="202020"/>
          <w:spacing w:val="-1"/>
          <w:sz w:val="16"/>
          <w:szCs w:val="16"/>
        </w:rPr>
        <w:t>Takai</w:t>
      </w:r>
      <w:r>
        <w:rPr>
          <w:rFonts w:ascii="Times New Roman" w:hAnsi="Times New Roman"/>
          <w:color w:val="202020"/>
          <w:spacing w:val="2"/>
          <w:sz w:val="16"/>
          <w:szCs w:val="16"/>
        </w:rPr>
        <w:t xml:space="preserve"> </w:t>
      </w:r>
      <w:r>
        <w:rPr>
          <w:rFonts w:ascii="Times New Roman" w:hAnsi="Times New Roman"/>
          <w:color w:val="202020"/>
          <w:sz w:val="16"/>
          <w:szCs w:val="16"/>
        </w:rPr>
        <w:t>E,</w:t>
      </w:r>
      <w:r>
        <w:rPr>
          <w:rFonts w:ascii="Times New Roman" w:hAnsi="Times New Roman"/>
          <w:color w:val="202020"/>
          <w:spacing w:val="2"/>
          <w:sz w:val="16"/>
          <w:szCs w:val="16"/>
        </w:rPr>
        <w:t xml:space="preserve"> </w:t>
      </w:r>
      <w:r>
        <w:rPr>
          <w:rFonts w:ascii="Times New Roman" w:hAnsi="Times New Roman"/>
          <w:color w:val="202020"/>
          <w:spacing w:val="-1"/>
          <w:sz w:val="16"/>
          <w:szCs w:val="16"/>
        </w:rPr>
        <w:t>Miyamoto</w:t>
      </w:r>
      <w:r>
        <w:rPr>
          <w:rFonts w:ascii="Times New Roman" w:hAnsi="Times New Roman"/>
          <w:color w:val="202020"/>
          <w:spacing w:val="2"/>
          <w:sz w:val="16"/>
          <w:szCs w:val="16"/>
        </w:rPr>
        <w:t xml:space="preserve"> </w:t>
      </w:r>
      <w:r>
        <w:rPr>
          <w:rFonts w:ascii="Times New Roman" w:hAnsi="Times New Roman"/>
          <w:color w:val="202020"/>
          <w:sz w:val="16"/>
          <w:szCs w:val="16"/>
        </w:rPr>
        <w:t>Y,</w:t>
      </w:r>
      <w:r>
        <w:rPr>
          <w:rFonts w:ascii="Times New Roman" w:hAnsi="Times New Roman"/>
          <w:color w:val="202020"/>
          <w:spacing w:val="2"/>
          <w:sz w:val="16"/>
          <w:szCs w:val="16"/>
        </w:rPr>
        <w:t xml:space="preserve"> </w:t>
      </w:r>
      <w:r>
        <w:rPr>
          <w:rFonts w:ascii="Times New Roman" w:hAnsi="Times New Roman"/>
          <w:color w:val="202020"/>
          <w:spacing w:val="-1"/>
          <w:sz w:val="16"/>
          <w:szCs w:val="16"/>
        </w:rPr>
        <w:t>Shimizu</w:t>
      </w:r>
      <w:r>
        <w:rPr>
          <w:rFonts w:ascii="Times New Roman" w:hAnsi="Times New Roman"/>
          <w:color w:val="202020"/>
          <w:spacing w:val="2"/>
          <w:sz w:val="16"/>
          <w:szCs w:val="16"/>
        </w:rPr>
        <w:t xml:space="preserve"> </w:t>
      </w:r>
      <w:r>
        <w:rPr>
          <w:rFonts w:ascii="Times New Roman" w:hAnsi="Times New Roman"/>
          <w:color w:val="202020"/>
          <w:spacing w:val="-1"/>
          <w:sz w:val="16"/>
          <w:szCs w:val="16"/>
        </w:rPr>
        <w:t>M,</w:t>
      </w:r>
      <w:r>
        <w:rPr>
          <w:rFonts w:ascii="Times New Roman" w:hAnsi="Times New Roman"/>
          <w:color w:val="202020"/>
          <w:spacing w:val="2"/>
          <w:sz w:val="16"/>
          <w:szCs w:val="16"/>
        </w:rPr>
        <w:t xml:space="preserve"> </w:t>
      </w:r>
      <w:r>
        <w:rPr>
          <w:rFonts w:ascii="Times New Roman" w:hAnsi="Times New Roman"/>
          <w:color w:val="202020"/>
          <w:spacing w:val="-1"/>
          <w:sz w:val="16"/>
          <w:szCs w:val="16"/>
        </w:rPr>
        <w:t>Kajiya</w:t>
      </w:r>
      <w:r>
        <w:rPr>
          <w:rFonts w:ascii="Times New Roman" w:hAnsi="Times New Roman"/>
          <w:color w:val="202020"/>
          <w:spacing w:val="2"/>
          <w:sz w:val="16"/>
          <w:szCs w:val="16"/>
        </w:rPr>
        <w:t xml:space="preserve"> </w:t>
      </w:r>
      <w:r>
        <w:rPr>
          <w:rFonts w:ascii="Times New Roman" w:hAnsi="Times New Roman"/>
          <w:color w:val="202020"/>
          <w:spacing w:val="-1"/>
          <w:sz w:val="16"/>
          <w:szCs w:val="16"/>
        </w:rPr>
        <w:t>T,</w:t>
      </w:r>
      <w:r>
        <w:rPr>
          <w:rFonts w:ascii="Times New Roman" w:hAnsi="Times New Roman"/>
          <w:color w:val="202020"/>
          <w:spacing w:val="2"/>
          <w:sz w:val="16"/>
          <w:szCs w:val="16"/>
        </w:rPr>
        <w:t xml:space="preserve"> </w:t>
      </w:r>
      <w:r>
        <w:rPr>
          <w:rFonts w:ascii="Times New Roman" w:hAnsi="Times New Roman"/>
          <w:color w:val="202020"/>
          <w:spacing w:val="-1"/>
          <w:sz w:val="16"/>
          <w:szCs w:val="16"/>
        </w:rPr>
        <w:t>Hayashi</w:t>
      </w:r>
      <w:r>
        <w:rPr>
          <w:rFonts w:ascii="Times New Roman" w:hAnsi="Times New Roman"/>
          <w:color w:val="202020"/>
          <w:spacing w:val="2"/>
          <w:sz w:val="16"/>
          <w:szCs w:val="16"/>
        </w:rPr>
        <w:t xml:space="preserve"> </w:t>
      </w:r>
      <w:r>
        <w:rPr>
          <w:rFonts w:ascii="Times New Roman" w:hAnsi="Times New Roman"/>
          <w:color w:val="202020"/>
          <w:sz w:val="16"/>
          <w:szCs w:val="16"/>
        </w:rPr>
        <w:t>T,</w:t>
      </w:r>
      <w:r>
        <w:rPr>
          <w:rFonts w:ascii="Times New Roman" w:hAnsi="Times New Roman"/>
          <w:color w:val="202020"/>
          <w:spacing w:val="2"/>
          <w:sz w:val="16"/>
          <w:szCs w:val="16"/>
        </w:rPr>
        <w:t xml:space="preserve"> </w:t>
      </w:r>
      <w:r>
        <w:rPr>
          <w:rFonts w:ascii="Times New Roman" w:hAnsi="Times New Roman"/>
          <w:color w:val="202020"/>
          <w:spacing w:val="-1"/>
          <w:sz w:val="16"/>
          <w:szCs w:val="16"/>
        </w:rPr>
        <w:t>Yokoyama</w:t>
      </w:r>
      <w:r>
        <w:rPr>
          <w:rFonts w:ascii="Times New Roman" w:hAnsi="Times New Roman"/>
          <w:color w:val="202020"/>
          <w:spacing w:val="2"/>
          <w:sz w:val="16"/>
          <w:szCs w:val="16"/>
        </w:rPr>
        <w:t xml:space="preserve"> </w:t>
      </w:r>
      <w:r>
        <w:rPr>
          <w:rFonts w:ascii="Times New Roman" w:hAnsi="Times New Roman"/>
          <w:color w:val="202020"/>
          <w:spacing w:val="-1"/>
          <w:sz w:val="16"/>
          <w:szCs w:val="16"/>
        </w:rPr>
        <w:t>M.</w:t>
      </w:r>
      <w:r>
        <w:rPr>
          <w:rFonts w:ascii="Times New Roman" w:hAnsi="Times New Roman"/>
          <w:color w:val="202020"/>
          <w:spacing w:val="6"/>
          <w:sz w:val="16"/>
          <w:szCs w:val="16"/>
        </w:rPr>
        <w:t xml:space="preserve"> </w:t>
      </w:r>
      <w:r>
        <w:rPr>
          <w:rFonts w:ascii="Times New Roman" w:hAnsi="Times New Roman"/>
          <w:i/>
          <w:color w:val="202020"/>
          <w:spacing w:val="-1"/>
          <w:sz w:val="16"/>
          <w:szCs w:val="16"/>
        </w:rPr>
        <w:t>Arg389Gly</w:t>
      </w:r>
      <w:r>
        <w:rPr>
          <w:rFonts w:ascii="Times New Roman" w:hAnsi="Times New Roman"/>
          <w:i/>
          <w:color w:val="202020"/>
          <w:spacing w:val="91"/>
          <w:sz w:val="16"/>
          <w:szCs w:val="16"/>
        </w:rPr>
        <w:t xml:space="preserve"> </w:t>
      </w:r>
      <w:r>
        <w:rPr>
          <w:rFonts w:ascii="Times New Roman" w:hAnsi="Times New Roman"/>
          <w:i/>
          <w:color w:val="202020"/>
          <w:spacing w:val="-1"/>
          <w:sz w:val="16"/>
          <w:szCs w:val="16"/>
        </w:rPr>
        <w:t>polymorphism</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of</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the</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human</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beta1-adrenergic</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receptor</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in</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patients</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with</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nonfatal</w:t>
      </w:r>
      <w:r>
        <w:rPr>
          <w:rFonts w:ascii="Times New Roman" w:hAnsi="Times New Roman"/>
          <w:i/>
          <w:color w:val="202020"/>
          <w:spacing w:val="7"/>
          <w:sz w:val="16"/>
          <w:szCs w:val="16"/>
        </w:rPr>
        <w:t xml:space="preserve"> </w:t>
      </w:r>
      <w:r>
        <w:rPr>
          <w:rFonts w:ascii="Times New Roman" w:hAnsi="Times New Roman"/>
          <w:i/>
          <w:color w:val="202020"/>
          <w:spacing w:val="-1"/>
          <w:sz w:val="16"/>
          <w:szCs w:val="16"/>
        </w:rPr>
        <w:t>acute</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myocardial</w:t>
      </w:r>
      <w:r>
        <w:rPr>
          <w:rFonts w:ascii="Times New Roman" w:hAnsi="Times New Roman"/>
          <w:i/>
          <w:color w:val="202020"/>
          <w:spacing w:val="6"/>
          <w:sz w:val="16"/>
          <w:szCs w:val="16"/>
        </w:rPr>
        <w:t xml:space="preserve"> </w:t>
      </w:r>
      <w:r>
        <w:rPr>
          <w:rFonts w:ascii="Times New Roman" w:hAnsi="Times New Roman"/>
          <w:i/>
          <w:color w:val="202020"/>
          <w:spacing w:val="-1"/>
          <w:sz w:val="16"/>
          <w:szCs w:val="16"/>
        </w:rPr>
        <w:t xml:space="preserve">infarction. </w:t>
      </w:r>
      <w:r>
        <w:rPr>
          <w:rFonts w:ascii="Times New Roman" w:hAnsi="Times New Roman"/>
          <w:color w:val="202020"/>
          <w:spacing w:val="-1"/>
          <w:sz w:val="16"/>
          <w:szCs w:val="16"/>
        </w:rPr>
        <w:t>Am</w:t>
      </w:r>
      <w:r>
        <w:rPr>
          <w:rFonts w:ascii="Times New Roman" w:hAnsi="Times New Roman"/>
          <w:color w:val="202020"/>
          <w:spacing w:val="4"/>
          <w:sz w:val="16"/>
          <w:szCs w:val="16"/>
        </w:rPr>
        <w:t xml:space="preserve"> </w:t>
      </w:r>
      <w:r>
        <w:rPr>
          <w:rFonts w:ascii="Times New Roman" w:hAnsi="Times New Roman"/>
          <w:color w:val="202020"/>
          <w:spacing w:val="-1"/>
          <w:sz w:val="16"/>
          <w:szCs w:val="16"/>
        </w:rPr>
        <w:t>Heart</w:t>
      </w:r>
      <w:r>
        <w:rPr>
          <w:rFonts w:ascii="Times New Roman" w:hAnsi="Times New Roman"/>
          <w:color w:val="202020"/>
          <w:spacing w:val="5"/>
          <w:sz w:val="16"/>
          <w:szCs w:val="16"/>
        </w:rPr>
        <w:t xml:space="preserve"> </w:t>
      </w:r>
      <w:r>
        <w:rPr>
          <w:rFonts w:ascii="Times New Roman" w:hAnsi="Times New Roman"/>
          <w:color w:val="202020"/>
          <w:spacing w:val="-1"/>
          <w:sz w:val="16"/>
          <w:szCs w:val="16"/>
        </w:rPr>
        <w:t>J.</w:t>
      </w:r>
      <w:r>
        <w:rPr>
          <w:rFonts w:ascii="Times New Roman" w:hAnsi="Times New Roman"/>
          <w:color w:val="202020"/>
          <w:spacing w:val="5"/>
          <w:sz w:val="16"/>
          <w:szCs w:val="16"/>
        </w:rPr>
        <w:t xml:space="preserve"> </w:t>
      </w:r>
      <w:r>
        <w:rPr>
          <w:rFonts w:ascii="Times New Roman" w:hAnsi="Times New Roman"/>
          <w:color w:val="202020"/>
          <w:spacing w:val="-1"/>
          <w:sz w:val="16"/>
          <w:szCs w:val="16"/>
        </w:rPr>
        <w:t>2003</w:t>
      </w:r>
      <w:r>
        <w:rPr>
          <w:rFonts w:ascii="Times New Roman" w:hAnsi="Times New Roman"/>
          <w:color w:val="202020"/>
          <w:spacing w:val="5"/>
          <w:sz w:val="16"/>
          <w:szCs w:val="16"/>
        </w:rPr>
        <w:t xml:space="preserve"> </w:t>
      </w:r>
      <w:r>
        <w:rPr>
          <w:rFonts w:ascii="Times New Roman" w:hAnsi="Times New Roman"/>
          <w:color w:val="202020"/>
          <w:spacing w:val="-2"/>
          <w:sz w:val="16"/>
          <w:szCs w:val="16"/>
        </w:rPr>
        <w:t>Jul;146(1):106-9.</w:t>
      </w:r>
    </w:p>
    <w:p>
      <w:pPr>
        <w:pStyle w:val="Normal"/>
        <w:spacing w:lineRule="auto" w:line="240" w:before="4"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171"/>
        <w:rPr>
          <w:sz w:val="16"/>
          <w:szCs w:val="16"/>
        </w:rPr>
      </w:pPr>
      <w:r>
        <w:rPr>
          <w:rFonts w:ascii="Times New Roman" w:hAnsi="Times New Roman"/>
          <w:spacing w:val="-1"/>
          <w:sz w:val="16"/>
          <w:szCs w:val="16"/>
        </w:rPr>
        <w:t>Willer</w:t>
      </w:r>
      <w:r>
        <w:rPr>
          <w:rFonts w:ascii="Times New Roman" w:hAnsi="Times New Roman"/>
          <w:spacing w:val="4"/>
          <w:sz w:val="16"/>
          <w:szCs w:val="16"/>
        </w:rPr>
        <w:t xml:space="preserve"> </w:t>
      </w:r>
      <w:r>
        <w:rPr>
          <w:rFonts w:ascii="Times New Roman" w:hAnsi="Times New Roman"/>
          <w:spacing w:val="-1"/>
          <w:sz w:val="16"/>
          <w:szCs w:val="16"/>
        </w:rPr>
        <w:t>et</w:t>
      </w:r>
      <w:r>
        <w:rPr>
          <w:rFonts w:ascii="Times New Roman" w:hAnsi="Times New Roman"/>
          <w:spacing w:val="4"/>
          <w:sz w:val="16"/>
          <w:szCs w:val="16"/>
        </w:rPr>
        <w:t xml:space="preserve"> </w:t>
      </w:r>
      <w:r>
        <w:rPr>
          <w:rFonts w:ascii="Times New Roman" w:hAnsi="Times New Roman"/>
          <w:spacing w:val="-1"/>
          <w:sz w:val="16"/>
          <w:szCs w:val="16"/>
        </w:rPr>
        <w:t>al.</w:t>
      </w:r>
      <w:r>
        <w:rPr>
          <w:rFonts w:ascii="Times New Roman" w:hAnsi="Times New Roman"/>
          <w:spacing w:val="4"/>
          <w:sz w:val="16"/>
          <w:szCs w:val="16"/>
        </w:rPr>
        <w:t xml:space="preserve"> </w:t>
      </w:r>
      <w:r>
        <w:rPr>
          <w:rFonts w:ascii="Times New Roman" w:hAnsi="Times New Roman"/>
          <w:spacing w:val="-1"/>
          <w:sz w:val="16"/>
          <w:szCs w:val="16"/>
        </w:rPr>
        <w:t>(2009).</w:t>
      </w:r>
      <w:r>
        <w:rPr>
          <w:rFonts w:ascii="Times New Roman" w:hAnsi="Times New Roman"/>
          <w:spacing w:val="5"/>
          <w:sz w:val="16"/>
          <w:szCs w:val="16"/>
        </w:rPr>
        <w:t xml:space="preserve"> </w:t>
      </w:r>
      <w:r>
        <w:rPr>
          <w:rFonts w:ascii="Times New Roman" w:hAnsi="Times New Roman"/>
          <w:i/>
          <w:spacing w:val="-1"/>
          <w:sz w:val="16"/>
          <w:szCs w:val="16"/>
        </w:rPr>
        <w:t>Six</w:t>
      </w:r>
      <w:r>
        <w:rPr>
          <w:rFonts w:ascii="Times New Roman" w:hAnsi="Times New Roman"/>
          <w:i/>
          <w:spacing w:val="5"/>
          <w:sz w:val="16"/>
          <w:szCs w:val="16"/>
        </w:rPr>
        <w:t xml:space="preserve"> </w:t>
      </w:r>
      <w:r>
        <w:rPr>
          <w:rFonts w:ascii="Times New Roman" w:hAnsi="Times New Roman"/>
          <w:i/>
          <w:spacing w:val="-1"/>
          <w:sz w:val="16"/>
          <w:szCs w:val="16"/>
        </w:rPr>
        <w:t>new</w:t>
      </w:r>
      <w:r>
        <w:rPr>
          <w:rFonts w:ascii="Times New Roman" w:hAnsi="Times New Roman"/>
          <w:i/>
          <w:spacing w:val="5"/>
          <w:sz w:val="16"/>
          <w:szCs w:val="16"/>
        </w:rPr>
        <w:t xml:space="preserve"> </w:t>
      </w:r>
      <w:r>
        <w:rPr>
          <w:rFonts w:ascii="Times New Roman" w:hAnsi="Times New Roman"/>
          <w:i/>
          <w:spacing w:val="-1"/>
          <w:sz w:val="16"/>
          <w:szCs w:val="16"/>
        </w:rPr>
        <w:t>loci</w:t>
      </w:r>
      <w:r>
        <w:rPr>
          <w:rFonts w:ascii="Times New Roman" w:hAnsi="Times New Roman"/>
          <w:i/>
          <w:spacing w:val="5"/>
          <w:sz w:val="16"/>
          <w:szCs w:val="16"/>
        </w:rPr>
        <w:t xml:space="preserve"> </w:t>
      </w:r>
      <w:r>
        <w:rPr>
          <w:rFonts w:ascii="Times New Roman" w:hAnsi="Times New Roman"/>
          <w:i/>
          <w:spacing w:val="-1"/>
          <w:sz w:val="16"/>
          <w:szCs w:val="16"/>
        </w:rPr>
        <w:t>associated</w:t>
      </w:r>
      <w:r>
        <w:rPr>
          <w:rFonts w:ascii="Times New Roman" w:hAnsi="Times New Roman"/>
          <w:i/>
          <w:spacing w:val="5"/>
          <w:sz w:val="16"/>
          <w:szCs w:val="16"/>
        </w:rPr>
        <w:t xml:space="preserve"> </w:t>
      </w:r>
      <w:r>
        <w:rPr>
          <w:rFonts w:ascii="Times New Roman" w:hAnsi="Times New Roman"/>
          <w:i/>
          <w:spacing w:val="-1"/>
          <w:sz w:val="16"/>
          <w:szCs w:val="16"/>
        </w:rPr>
        <w:t>with</w:t>
      </w:r>
      <w:r>
        <w:rPr>
          <w:rFonts w:ascii="Times New Roman" w:hAnsi="Times New Roman"/>
          <w:i/>
          <w:spacing w:val="5"/>
          <w:sz w:val="16"/>
          <w:szCs w:val="16"/>
        </w:rPr>
        <w:t xml:space="preserve"> </w:t>
      </w:r>
      <w:r>
        <w:rPr>
          <w:rFonts w:ascii="Times New Roman" w:hAnsi="Times New Roman"/>
          <w:i/>
          <w:spacing w:val="-1"/>
          <w:sz w:val="16"/>
          <w:szCs w:val="16"/>
        </w:rPr>
        <w:t>body</w:t>
      </w:r>
      <w:r>
        <w:rPr>
          <w:rFonts w:ascii="Times New Roman" w:hAnsi="Times New Roman"/>
          <w:i/>
          <w:spacing w:val="5"/>
          <w:sz w:val="16"/>
          <w:szCs w:val="16"/>
        </w:rPr>
        <w:t xml:space="preserve"> </w:t>
      </w:r>
      <w:r>
        <w:rPr>
          <w:rFonts w:ascii="Times New Roman" w:hAnsi="Times New Roman"/>
          <w:i/>
          <w:spacing w:val="-1"/>
          <w:sz w:val="16"/>
          <w:szCs w:val="16"/>
        </w:rPr>
        <w:t>mass</w:t>
      </w:r>
      <w:r>
        <w:rPr>
          <w:rFonts w:ascii="Times New Roman" w:hAnsi="Times New Roman"/>
          <w:i/>
          <w:spacing w:val="5"/>
          <w:sz w:val="16"/>
          <w:szCs w:val="16"/>
        </w:rPr>
        <w:t xml:space="preserve"> </w:t>
      </w:r>
      <w:r>
        <w:rPr>
          <w:rFonts w:ascii="Times New Roman" w:hAnsi="Times New Roman"/>
          <w:i/>
          <w:spacing w:val="-1"/>
          <w:sz w:val="16"/>
          <w:szCs w:val="16"/>
        </w:rPr>
        <w:t>index</w:t>
      </w:r>
      <w:r>
        <w:rPr>
          <w:rFonts w:ascii="Times New Roman" w:hAnsi="Times New Roman"/>
          <w:i/>
          <w:spacing w:val="5"/>
          <w:sz w:val="16"/>
          <w:szCs w:val="16"/>
        </w:rPr>
        <w:t xml:space="preserve"> </w:t>
      </w:r>
      <w:r>
        <w:rPr>
          <w:rFonts w:ascii="Times New Roman" w:hAnsi="Times New Roman"/>
          <w:i/>
          <w:spacing w:val="-1"/>
          <w:sz w:val="16"/>
          <w:szCs w:val="16"/>
        </w:rPr>
        <w:t>highlight</w:t>
      </w:r>
      <w:r>
        <w:rPr>
          <w:rFonts w:ascii="Times New Roman" w:hAnsi="Times New Roman"/>
          <w:i/>
          <w:spacing w:val="5"/>
          <w:sz w:val="16"/>
          <w:szCs w:val="16"/>
        </w:rPr>
        <w:t xml:space="preserve"> </w:t>
      </w:r>
      <w:r>
        <w:rPr>
          <w:rFonts w:ascii="Times New Roman" w:hAnsi="Times New Roman"/>
          <w:i/>
          <w:sz w:val="16"/>
          <w:szCs w:val="16"/>
        </w:rPr>
        <w:t>a</w:t>
      </w:r>
      <w:r>
        <w:rPr>
          <w:rFonts w:ascii="Times New Roman" w:hAnsi="Times New Roman"/>
          <w:i/>
          <w:spacing w:val="5"/>
          <w:sz w:val="16"/>
          <w:szCs w:val="16"/>
        </w:rPr>
        <w:t xml:space="preserve"> </w:t>
      </w:r>
      <w:r>
        <w:rPr>
          <w:rFonts w:ascii="Times New Roman" w:hAnsi="Times New Roman"/>
          <w:i/>
          <w:spacing w:val="-1"/>
          <w:sz w:val="16"/>
          <w:szCs w:val="16"/>
        </w:rPr>
        <w:t>neuronal</w:t>
      </w:r>
      <w:r>
        <w:rPr>
          <w:rFonts w:ascii="Times New Roman" w:hAnsi="Times New Roman"/>
          <w:i/>
          <w:spacing w:val="5"/>
          <w:sz w:val="16"/>
          <w:szCs w:val="16"/>
        </w:rPr>
        <w:t xml:space="preserve"> </w:t>
      </w:r>
      <w:r>
        <w:rPr>
          <w:rFonts w:ascii="Times New Roman" w:hAnsi="Times New Roman"/>
          <w:i/>
          <w:spacing w:val="-1"/>
          <w:sz w:val="16"/>
          <w:szCs w:val="16"/>
        </w:rPr>
        <w:t>influence</w:t>
      </w:r>
      <w:r>
        <w:rPr>
          <w:rFonts w:ascii="Times New Roman" w:hAnsi="Times New Roman"/>
          <w:i/>
          <w:spacing w:val="4"/>
          <w:sz w:val="16"/>
          <w:szCs w:val="16"/>
        </w:rPr>
        <w:t xml:space="preserve"> </w:t>
      </w:r>
      <w:r>
        <w:rPr>
          <w:rFonts w:ascii="Times New Roman" w:hAnsi="Times New Roman"/>
          <w:i/>
          <w:spacing w:val="-1"/>
          <w:sz w:val="16"/>
          <w:szCs w:val="16"/>
        </w:rPr>
        <w:t>on</w:t>
      </w:r>
      <w:r>
        <w:rPr>
          <w:rFonts w:ascii="Times New Roman" w:hAnsi="Times New Roman"/>
          <w:i/>
          <w:spacing w:val="5"/>
          <w:sz w:val="16"/>
          <w:szCs w:val="16"/>
        </w:rPr>
        <w:t xml:space="preserve"> </w:t>
      </w:r>
      <w:r>
        <w:rPr>
          <w:rFonts w:ascii="Times New Roman" w:hAnsi="Times New Roman"/>
          <w:i/>
          <w:spacing w:val="-1"/>
          <w:sz w:val="16"/>
          <w:szCs w:val="16"/>
        </w:rPr>
        <w:t>body</w:t>
      </w:r>
      <w:r>
        <w:rPr>
          <w:rFonts w:ascii="Times New Roman" w:hAnsi="Times New Roman"/>
          <w:i/>
          <w:spacing w:val="5"/>
          <w:sz w:val="16"/>
          <w:szCs w:val="16"/>
        </w:rPr>
        <w:t xml:space="preserve"> </w:t>
      </w:r>
      <w:r>
        <w:rPr>
          <w:rFonts w:ascii="Times New Roman" w:hAnsi="Times New Roman"/>
          <w:i/>
          <w:spacing w:val="-1"/>
          <w:sz w:val="16"/>
          <w:szCs w:val="16"/>
        </w:rPr>
        <w:t>weight</w:t>
      </w:r>
      <w:r>
        <w:rPr>
          <w:rFonts w:ascii="Times New Roman" w:hAnsi="Times New Roman"/>
          <w:i/>
          <w:spacing w:val="5"/>
          <w:sz w:val="16"/>
          <w:szCs w:val="16"/>
        </w:rPr>
        <w:t xml:space="preserve"> </w:t>
      </w:r>
      <w:r>
        <w:rPr>
          <w:rFonts w:ascii="Times New Roman" w:hAnsi="Times New Roman"/>
          <w:i/>
          <w:spacing w:val="-1"/>
          <w:sz w:val="16"/>
          <w:szCs w:val="16"/>
        </w:rPr>
        <w:t>regulation.</w:t>
      </w:r>
      <w:r>
        <w:rPr>
          <w:rFonts w:ascii="Times New Roman" w:hAnsi="Times New Roman"/>
          <w:i/>
          <w:sz w:val="16"/>
          <w:szCs w:val="16"/>
        </w:rPr>
        <w:t xml:space="preserve"> </w:t>
      </w:r>
      <w:r>
        <w:rPr>
          <w:rFonts w:ascii="Times New Roman" w:hAnsi="Times New Roman"/>
          <w:spacing w:val="-1"/>
          <w:sz w:val="16"/>
          <w:szCs w:val="16"/>
        </w:rPr>
        <w:t>Nat</w:t>
      </w:r>
      <w:r>
        <w:rPr>
          <w:rFonts w:ascii="Times New Roman" w:hAnsi="Times New Roman"/>
          <w:spacing w:val="4"/>
          <w:sz w:val="16"/>
          <w:szCs w:val="16"/>
        </w:rPr>
        <w:t xml:space="preserve"> </w:t>
      </w:r>
      <w:r>
        <w:rPr>
          <w:rFonts w:ascii="Times New Roman" w:hAnsi="Times New Roman"/>
          <w:spacing w:val="-1"/>
          <w:sz w:val="16"/>
          <w:szCs w:val="16"/>
        </w:rPr>
        <w:t>Genet</w:t>
      </w:r>
      <w:r>
        <w:rPr>
          <w:rFonts w:ascii="Times New Roman" w:hAnsi="Times New Roman"/>
          <w:spacing w:val="4"/>
          <w:sz w:val="16"/>
          <w:szCs w:val="16"/>
        </w:rPr>
        <w:t xml:space="preserve"> </w:t>
      </w:r>
      <w:r>
        <w:rPr>
          <w:rFonts w:ascii="Times New Roman" w:hAnsi="Times New Roman"/>
          <w:spacing w:val="-1"/>
          <w:sz w:val="16"/>
          <w:szCs w:val="16"/>
        </w:rPr>
        <w:t>41(1):</w:t>
      </w:r>
      <w:r>
        <w:rPr>
          <w:rFonts w:ascii="Times New Roman" w:hAnsi="Times New Roman"/>
          <w:spacing w:val="4"/>
          <w:sz w:val="16"/>
          <w:szCs w:val="16"/>
        </w:rPr>
        <w:t xml:space="preserve"> </w:t>
      </w:r>
      <w:r>
        <w:rPr>
          <w:rFonts w:ascii="Times New Roman" w:hAnsi="Times New Roman"/>
          <w:spacing w:val="-1"/>
          <w:sz w:val="16"/>
          <w:szCs w:val="16"/>
        </w:rPr>
        <w:t>25-34</w:t>
      </w:r>
      <w:r>
        <w:rPr>
          <w:rFonts w:ascii="Times New Roman" w:hAnsi="Times New Roman"/>
          <w:spacing w:val="50"/>
          <w:sz w:val="16"/>
          <w:szCs w:val="16"/>
        </w:rPr>
        <w:t xml:space="preserve"> </w:t>
      </w:r>
      <w:r>
        <w:rPr>
          <w:rFonts w:ascii="Times New Roman" w:hAnsi="Times New Roman"/>
          <w:spacing w:val="-1"/>
          <w:sz w:val="16"/>
          <w:szCs w:val="16"/>
        </w:rPr>
        <w:t>Benyamin</w:t>
      </w:r>
      <w:r>
        <w:rPr>
          <w:rFonts w:ascii="Times New Roman" w:hAnsi="Times New Roman"/>
          <w:spacing w:val="4"/>
          <w:sz w:val="16"/>
          <w:szCs w:val="16"/>
        </w:rPr>
        <w:t xml:space="preserve"> </w:t>
      </w:r>
      <w:r>
        <w:rPr>
          <w:rFonts w:ascii="Times New Roman" w:hAnsi="Times New Roman"/>
          <w:sz w:val="16"/>
          <w:szCs w:val="16"/>
        </w:rPr>
        <w:t>et</w:t>
      </w:r>
      <w:r>
        <w:rPr>
          <w:rFonts w:ascii="Times New Roman" w:hAnsi="Times New Roman"/>
          <w:spacing w:val="4"/>
          <w:sz w:val="16"/>
          <w:szCs w:val="16"/>
        </w:rPr>
        <w:t xml:space="preserve"> </w:t>
      </w:r>
      <w:r>
        <w:rPr>
          <w:rFonts w:ascii="Times New Roman" w:hAnsi="Times New Roman"/>
          <w:spacing w:val="-1"/>
          <w:sz w:val="16"/>
          <w:szCs w:val="16"/>
        </w:rPr>
        <w:t>al.</w:t>
      </w:r>
      <w:r>
        <w:rPr>
          <w:rFonts w:ascii="Times New Roman" w:hAnsi="Times New Roman"/>
          <w:spacing w:val="5"/>
          <w:sz w:val="16"/>
          <w:szCs w:val="16"/>
        </w:rPr>
        <w:t xml:space="preserve"> </w:t>
      </w:r>
      <w:r>
        <w:rPr>
          <w:rFonts w:ascii="Times New Roman" w:hAnsi="Times New Roman"/>
          <w:spacing w:val="-1"/>
          <w:sz w:val="16"/>
          <w:szCs w:val="16"/>
        </w:rPr>
        <w:t>(2009).</w:t>
      </w:r>
      <w:r>
        <w:rPr>
          <w:rFonts w:ascii="Times New Roman" w:hAnsi="Times New Roman"/>
          <w:spacing w:val="2"/>
          <w:sz w:val="16"/>
          <w:szCs w:val="16"/>
        </w:rPr>
        <w:t xml:space="preserve"> </w:t>
      </w:r>
      <w:r>
        <w:rPr>
          <w:rFonts w:ascii="Times New Roman" w:hAnsi="Times New Roman"/>
          <w:i/>
          <w:spacing w:val="-1"/>
          <w:sz w:val="16"/>
          <w:szCs w:val="16"/>
        </w:rPr>
        <w:t>Variants</w:t>
      </w:r>
      <w:r>
        <w:rPr>
          <w:rFonts w:ascii="Times New Roman" w:hAnsi="Times New Roman"/>
          <w:i/>
          <w:spacing w:val="4"/>
          <w:sz w:val="16"/>
          <w:szCs w:val="16"/>
        </w:rPr>
        <w:t xml:space="preserve"> </w:t>
      </w:r>
      <w:r>
        <w:rPr>
          <w:rFonts w:ascii="Times New Roman" w:hAnsi="Times New Roman"/>
          <w:i/>
          <w:sz w:val="16"/>
          <w:szCs w:val="16"/>
        </w:rPr>
        <w:t>in</w:t>
      </w:r>
      <w:r>
        <w:rPr>
          <w:rFonts w:ascii="Times New Roman" w:hAnsi="Times New Roman"/>
          <w:i/>
          <w:spacing w:val="4"/>
          <w:sz w:val="16"/>
          <w:szCs w:val="16"/>
        </w:rPr>
        <w:t xml:space="preserve"> </w:t>
      </w:r>
      <w:r>
        <w:rPr>
          <w:rFonts w:ascii="Times New Roman" w:hAnsi="Times New Roman"/>
          <w:i/>
          <w:spacing w:val="-1"/>
          <w:sz w:val="16"/>
          <w:szCs w:val="16"/>
        </w:rPr>
        <w:t>TF</w:t>
      </w:r>
      <w:r>
        <w:rPr>
          <w:rFonts w:ascii="Times New Roman" w:hAnsi="Times New Roman"/>
          <w:i/>
          <w:spacing w:val="4"/>
          <w:sz w:val="16"/>
          <w:szCs w:val="16"/>
        </w:rPr>
        <w:t xml:space="preserve"> </w:t>
      </w:r>
      <w:r>
        <w:rPr>
          <w:rFonts w:ascii="Times New Roman" w:hAnsi="Times New Roman"/>
          <w:i/>
          <w:spacing w:val="-1"/>
          <w:sz w:val="16"/>
          <w:szCs w:val="16"/>
        </w:rPr>
        <w:t>and</w:t>
      </w:r>
      <w:r>
        <w:rPr>
          <w:rFonts w:ascii="Times New Roman" w:hAnsi="Times New Roman"/>
          <w:i/>
          <w:spacing w:val="4"/>
          <w:sz w:val="16"/>
          <w:szCs w:val="16"/>
        </w:rPr>
        <w:t xml:space="preserve"> </w:t>
      </w:r>
      <w:r>
        <w:rPr>
          <w:rFonts w:ascii="Times New Roman" w:hAnsi="Times New Roman"/>
          <w:i/>
          <w:spacing w:val="-1"/>
          <w:sz w:val="16"/>
          <w:szCs w:val="16"/>
        </w:rPr>
        <w:t>HFE</w:t>
      </w:r>
      <w:r>
        <w:rPr>
          <w:rFonts w:ascii="Times New Roman" w:hAnsi="Times New Roman"/>
          <w:i/>
          <w:spacing w:val="5"/>
          <w:sz w:val="16"/>
          <w:szCs w:val="16"/>
        </w:rPr>
        <w:t xml:space="preserve"> </w:t>
      </w:r>
      <w:r>
        <w:rPr>
          <w:rFonts w:ascii="Times New Roman" w:hAnsi="Times New Roman"/>
          <w:i/>
          <w:spacing w:val="-1"/>
          <w:sz w:val="16"/>
          <w:szCs w:val="16"/>
        </w:rPr>
        <w:t>explain</w:t>
      </w:r>
      <w:r>
        <w:rPr>
          <w:rFonts w:ascii="Times New Roman" w:hAnsi="Times New Roman"/>
          <w:i/>
          <w:spacing w:val="4"/>
          <w:sz w:val="16"/>
          <w:szCs w:val="16"/>
        </w:rPr>
        <w:t xml:space="preserve"> </w:t>
      </w:r>
      <w:r>
        <w:rPr>
          <w:rFonts w:ascii="Times New Roman" w:hAnsi="Times New Roman"/>
          <w:i/>
          <w:spacing w:val="-1"/>
          <w:sz w:val="16"/>
          <w:szCs w:val="16"/>
        </w:rPr>
        <w:t>approximately</w:t>
      </w:r>
      <w:r>
        <w:rPr>
          <w:rFonts w:ascii="Times New Roman" w:hAnsi="Times New Roman"/>
          <w:i/>
          <w:spacing w:val="5"/>
          <w:sz w:val="16"/>
          <w:szCs w:val="16"/>
        </w:rPr>
        <w:t xml:space="preserve"> </w:t>
      </w:r>
      <w:r>
        <w:rPr>
          <w:rFonts w:ascii="Times New Roman" w:hAnsi="Times New Roman"/>
          <w:i/>
          <w:spacing w:val="-1"/>
          <w:sz w:val="16"/>
          <w:szCs w:val="16"/>
        </w:rPr>
        <w:t>40%</w:t>
      </w:r>
      <w:r>
        <w:rPr>
          <w:rFonts w:ascii="Times New Roman" w:hAnsi="Times New Roman"/>
          <w:i/>
          <w:spacing w:val="4"/>
          <w:sz w:val="16"/>
          <w:szCs w:val="16"/>
        </w:rPr>
        <w:t xml:space="preserve"> </w:t>
      </w:r>
      <w:r>
        <w:rPr>
          <w:rFonts w:ascii="Times New Roman" w:hAnsi="Times New Roman"/>
          <w:i/>
          <w:spacing w:val="-1"/>
          <w:sz w:val="16"/>
          <w:szCs w:val="16"/>
        </w:rPr>
        <w:t>of</w:t>
      </w:r>
      <w:r>
        <w:rPr>
          <w:rFonts w:ascii="Times New Roman" w:hAnsi="Times New Roman"/>
          <w:i/>
          <w:spacing w:val="4"/>
          <w:sz w:val="16"/>
          <w:szCs w:val="16"/>
        </w:rPr>
        <w:t xml:space="preserve"> </w:t>
      </w:r>
      <w:r>
        <w:rPr>
          <w:rFonts w:ascii="Times New Roman" w:hAnsi="Times New Roman"/>
          <w:i/>
          <w:spacing w:val="-1"/>
          <w:sz w:val="16"/>
          <w:szCs w:val="16"/>
        </w:rPr>
        <w:t>genetic</w:t>
      </w:r>
      <w:r>
        <w:rPr>
          <w:rFonts w:ascii="Times New Roman" w:hAnsi="Times New Roman"/>
          <w:i/>
          <w:spacing w:val="5"/>
          <w:sz w:val="16"/>
          <w:szCs w:val="16"/>
        </w:rPr>
        <w:t xml:space="preserve"> </w:t>
      </w:r>
      <w:r>
        <w:rPr>
          <w:rFonts w:ascii="Times New Roman" w:hAnsi="Times New Roman"/>
          <w:i/>
          <w:spacing w:val="-1"/>
          <w:sz w:val="16"/>
          <w:szCs w:val="16"/>
        </w:rPr>
        <w:t>variation</w:t>
      </w:r>
      <w:r>
        <w:rPr>
          <w:rFonts w:ascii="Times New Roman" w:hAnsi="Times New Roman"/>
          <w:i/>
          <w:spacing w:val="4"/>
          <w:sz w:val="16"/>
          <w:szCs w:val="16"/>
        </w:rPr>
        <w:t xml:space="preserve"> </w:t>
      </w:r>
      <w:r>
        <w:rPr>
          <w:rFonts w:ascii="Times New Roman" w:hAnsi="Times New Roman"/>
          <w:i/>
          <w:spacing w:val="-1"/>
          <w:sz w:val="16"/>
          <w:szCs w:val="16"/>
        </w:rPr>
        <w:t>in</w:t>
      </w:r>
      <w:r>
        <w:rPr>
          <w:rFonts w:ascii="Times New Roman" w:hAnsi="Times New Roman"/>
          <w:i/>
          <w:spacing w:val="5"/>
          <w:sz w:val="16"/>
          <w:szCs w:val="16"/>
        </w:rPr>
        <w:t xml:space="preserve"> </w:t>
      </w:r>
      <w:r>
        <w:rPr>
          <w:rFonts w:ascii="Times New Roman" w:hAnsi="Times New Roman"/>
          <w:i/>
          <w:spacing w:val="-1"/>
          <w:sz w:val="16"/>
          <w:szCs w:val="16"/>
        </w:rPr>
        <w:t>serum-transferrin</w:t>
      </w:r>
      <w:r>
        <w:rPr>
          <w:rFonts w:ascii="Times New Roman" w:hAnsi="Times New Roman"/>
          <w:i/>
          <w:spacing w:val="5"/>
          <w:sz w:val="16"/>
          <w:szCs w:val="16"/>
        </w:rPr>
        <w:t xml:space="preserve"> </w:t>
      </w:r>
      <w:r>
        <w:rPr>
          <w:rFonts w:ascii="Times New Roman" w:hAnsi="Times New Roman"/>
          <w:i/>
          <w:spacing w:val="-1"/>
          <w:sz w:val="16"/>
          <w:szCs w:val="16"/>
        </w:rPr>
        <w:t>levels.</w:t>
      </w:r>
      <w:r>
        <w:rPr>
          <w:rFonts w:ascii="Times New Roman" w:hAnsi="Times New Roman"/>
          <w:i/>
          <w:spacing w:val="2"/>
          <w:sz w:val="16"/>
          <w:szCs w:val="16"/>
        </w:rPr>
        <w:t xml:space="preserve"> </w:t>
      </w:r>
      <w:r>
        <w:rPr>
          <w:rFonts w:ascii="Times New Roman" w:hAnsi="Times New Roman"/>
          <w:sz w:val="16"/>
          <w:szCs w:val="16"/>
        </w:rPr>
        <w:t>Am</w:t>
      </w:r>
      <w:r>
        <w:rPr>
          <w:rFonts w:ascii="Times New Roman" w:hAnsi="Times New Roman"/>
          <w:spacing w:val="1"/>
          <w:sz w:val="16"/>
          <w:szCs w:val="16"/>
        </w:rPr>
        <w:t xml:space="preserve"> </w:t>
      </w:r>
      <w:r>
        <w:rPr>
          <w:rFonts w:ascii="Times New Roman" w:hAnsi="Times New Roman"/>
          <w:sz w:val="16"/>
          <w:szCs w:val="16"/>
        </w:rPr>
        <w:t>J</w:t>
      </w:r>
      <w:r>
        <w:rPr>
          <w:rFonts w:ascii="Times New Roman" w:hAnsi="Times New Roman"/>
          <w:spacing w:val="1"/>
          <w:sz w:val="16"/>
          <w:szCs w:val="16"/>
        </w:rPr>
        <w:t xml:space="preserve"> </w:t>
      </w:r>
      <w:r>
        <w:rPr>
          <w:rFonts w:ascii="Times New Roman" w:hAnsi="Times New Roman"/>
          <w:spacing w:val="-1"/>
          <w:sz w:val="16"/>
          <w:szCs w:val="16"/>
        </w:rPr>
        <w:t>Hum</w:t>
      </w:r>
      <w:r>
        <w:rPr>
          <w:rFonts w:ascii="Times New Roman" w:hAnsi="Times New Roman"/>
          <w:spacing w:val="1"/>
          <w:sz w:val="16"/>
          <w:szCs w:val="16"/>
        </w:rPr>
        <w:t xml:space="preserve"> </w:t>
      </w:r>
      <w:r>
        <w:rPr>
          <w:rFonts w:ascii="Times New Roman" w:hAnsi="Times New Roman"/>
          <w:spacing w:val="-1"/>
          <w:sz w:val="16"/>
          <w:szCs w:val="16"/>
        </w:rPr>
        <w:t>Genet</w:t>
      </w:r>
      <w:r>
        <w:rPr>
          <w:rFonts w:ascii="Times New Roman" w:hAnsi="Times New Roman"/>
          <w:spacing w:val="1"/>
          <w:sz w:val="16"/>
          <w:szCs w:val="16"/>
        </w:rPr>
        <w:t xml:space="preserve"> </w:t>
      </w:r>
      <w:r>
        <w:rPr>
          <w:rFonts w:ascii="Times New Roman" w:hAnsi="Times New Roman"/>
          <w:spacing w:val="-1"/>
          <w:sz w:val="16"/>
          <w:szCs w:val="16"/>
        </w:rPr>
        <w:t>84(1):</w:t>
      </w:r>
      <w:r>
        <w:rPr>
          <w:rFonts w:ascii="Times New Roman" w:hAnsi="Times New Roman"/>
          <w:spacing w:val="1"/>
          <w:sz w:val="16"/>
          <w:szCs w:val="16"/>
        </w:rPr>
        <w:t xml:space="preserve"> </w:t>
      </w:r>
      <w:r>
        <w:rPr>
          <w:rFonts w:ascii="Times New Roman" w:hAnsi="Times New Roman"/>
          <w:spacing w:val="-1"/>
          <w:sz w:val="16"/>
          <w:szCs w:val="16"/>
        </w:rPr>
        <w:t>60-65</w:t>
      </w:r>
    </w:p>
    <w:p>
      <w:pPr>
        <w:pStyle w:val="Normal"/>
        <w:spacing w:lineRule="auto" w:line="240" w:before="42" w:after="0"/>
        <w:ind w:hanging="0" w:left="108" w:right="270"/>
        <w:rPr>
          <w:sz w:val="16"/>
          <w:szCs w:val="16"/>
        </w:rPr>
      </w:pPr>
      <w:r>
        <w:rPr>
          <w:rFonts w:ascii="Times New Roman" w:hAnsi="Times New Roman"/>
          <w:spacing w:val="-1"/>
          <w:sz w:val="16"/>
          <w:szCs w:val="16"/>
        </w:rPr>
        <w:t xml:space="preserve"> </w:t>
      </w:r>
    </w:p>
    <w:p>
      <w:pPr>
        <w:pStyle w:val="Normal"/>
        <w:spacing w:lineRule="auto" w:line="240" w:before="42" w:after="0"/>
        <w:ind w:hanging="0" w:left="108" w:right="270"/>
        <w:rPr>
          <w:sz w:val="16"/>
          <w:szCs w:val="16"/>
        </w:rPr>
      </w:pPr>
      <w:r>
        <w:rPr>
          <w:rFonts w:ascii="Times New Roman" w:hAnsi="Times New Roman"/>
          <w:spacing w:val="-1"/>
          <w:sz w:val="16"/>
          <w:szCs w:val="16"/>
        </w:rPr>
        <w:t>Keen</w:t>
      </w:r>
      <w:r>
        <w:rPr>
          <w:rFonts w:ascii="Times New Roman" w:hAnsi="Times New Roman"/>
          <w:spacing w:val="4"/>
          <w:sz w:val="16"/>
          <w:szCs w:val="16"/>
        </w:rPr>
        <w:t xml:space="preserve"> </w:t>
      </w:r>
      <w:r>
        <w:rPr>
          <w:rFonts w:ascii="Times New Roman" w:hAnsi="Times New Roman"/>
          <w:spacing w:val="-1"/>
          <w:sz w:val="16"/>
          <w:szCs w:val="16"/>
        </w:rPr>
        <w:t>et</w:t>
      </w:r>
      <w:r>
        <w:rPr>
          <w:rFonts w:ascii="Times New Roman" w:hAnsi="Times New Roman"/>
          <w:spacing w:val="4"/>
          <w:sz w:val="16"/>
          <w:szCs w:val="16"/>
        </w:rPr>
        <w:t xml:space="preserve"> </w:t>
      </w:r>
      <w:r>
        <w:rPr>
          <w:rFonts w:ascii="Times New Roman" w:hAnsi="Times New Roman"/>
          <w:spacing w:val="-1"/>
          <w:sz w:val="16"/>
          <w:szCs w:val="16"/>
        </w:rPr>
        <w:t>al.</w:t>
      </w:r>
      <w:r>
        <w:rPr>
          <w:rFonts w:ascii="Times New Roman" w:hAnsi="Times New Roman"/>
          <w:spacing w:val="4"/>
          <w:sz w:val="16"/>
          <w:szCs w:val="16"/>
        </w:rPr>
        <w:t xml:space="preserve"> </w:t>
      </w:r>
      <w:r>
        <w:rPr>
          <w:rFonts w:ascii="Times New Roman" w:hAnsi="Times New Roman"/>
          <w:spacing w:val="-1"/>
          <w:sz w:val="16"/>
          <w:szCs w:val="16"/>
        </w:rPr>
        <w:t>(1999).</w:t>
      </w:r>
      <w:r>
        <w:rPr>
          <w:rFonts w:ascii="Times New Roman" w:hAnsi="Times New Roman"/>
          <w:sz w:val="16"/>
          <w:szCs w:val="16"/>
        </w:rPr>
        <w:t xml:space="preserve"> </w:t>
      </w:r>
      <w:r>
        <w:rPr>
          <w:rFonts w:ascii="Times New Roman" w:hAnsi="Times New Roman"/>
          <w:i/>
          <w:spacing w:val="-1"/>
          <w:sz w:val="16"/>
          <w:szCs w:val="16"/>
        </w:rPr>
        <w:t>Association</w:t>
      </w:r>
      <w:r>
        <w:rPr>
          <w:rFonts w:ascii="Times New Roman" w:hAnsi="Times New Roman"/>
          <w:i/>
          <w:spacing w:val="5"/>
          <w:sz w:val="16"/>
          <w:szCs w:val="16"/>
        </w:rPr>
        <w:t xml:space="preserve"> </w:t>
      </w:r>
      <w:r>
        <w:rPr>
          <w:rFonts w:ascii="Times New Roman" w:hAnsi="Times New Roman"/>
          <w:i/>
          <w:spacing w:val="-1"/>
          <w:sz w:val="16"/>
          <w:szCs w:val="16"/>
        </w:rPr>
        <w:t>of</w:t>
      </w:r>
      <w:r>
        <w:rPr>
          <w:rFonts w:ascii="Times New Roman" w:hAnsi="Times New Roman"/>
          <w:i/>
          <w:spacing w:val="4"/>
          <w:sz w:val="16"/>
          <w:szCs w:val="16"/>
        </w:rPr>
        <w:t xml:space="preserve"> </w:t>
      </w:r>
      <w:r>
        <w:rPr>
          <w:rFonts w:ascii="Times New Roman" w:hAnsi="Times New Roman"/>
          <w:i/>
          <w:spacing w:val="-1"/>
          <w:sz w:val="16"/>
          <w:szCs w:val="16"/>
        </w:rPr>
        <w:t>polymorphism</w:t>
      </w:r>
      <w:r>
        <w:rPr>
          <w:rFonts w:ascii="Times New Roman" w:hAnsi="Times New Roman"/>
          <w:i/>
          <w:spacing w:val="4"/>
          <w:sz w:val="16"/>
          <w:szCs w:val="16"/>
        </w:rPr>
        <w:t xml:space="preserve"> </w:t>
      </w:r>
      <w:r>
        <w:rPr>
          <w:rFonts w:ascii="Times New Roman" w:hAnsi="Times New Roman"/>
          <w:i/>
          <w:spacing w:val="-1"/>
          <w:sz w:val="16"/>
          <w:szCs w:val="16"/>
        </w:rPr>
        <w:t>at</w:t>
      </w:r>
      <w:r>
        <w:rPr>
          <w:rFonts w:ascii="Times New Roman" w:hAnsi="Times New Roman"/>
          <w:i/>
          <w:spacing w:val="5"/>
          <w:sz w:val="16"/>
          <w:szCs w:val="16"/>
        </w:rPr>
        <w:t xml:space="preserve"> </w:t>
      </w:r>
      <w:r>
        <w:rPr>
          <w:rFonts w:ascii="Times New Roman" w:hAnsi="Times New Roman"/>
          <w:i/>
          <w:spacing w:val="-1"/>
          <w:sz w:val="16"/>
          <w:szCs w:val="16"/>
        </w:rPr>
        <w:t>the</w:t>
      </w:r>
      <w:r>
        <w:rPr>
          <w:rFonts w:ascii="Times New Roman" w:hAnsi="Times New Roman"/>
          <w:i/>
          <w:spacing w:val="5"/>
          <w:sz w:val="16"/>
          <w:szCs w:val="16"/>
        </w:rPr>
        <w:t xml:space="preserve"> </w:t>
      </w:r>
      <w:r>
        <w:rPr>
          <w:rFonts w:ascii="Times New Roman" w:hAnsi="Times New Roman"/>
          <w:i/>
          <w:spacing w:val="-1"/>
          <w:sz w:val="16"/>
          <w:szCs w:val="16"/>
        </w:rPr>
        <w:t>type</w:t>
      </w:r>
      <w:r>
        <w:rPr>
          <w:rFonts w:ascii="Times New Roman" w:hAnsi="Times New Roman"/>
          <w:i/>
          <w:spacing w:val="4"/>
          <w:sz w:val="16"/>
          <w:szCs w:val="16"/>
        </w:rPr>
        <w:t xml:space="preserve"> </w:t>
      </w:r>
      <w:r>
        <w:rPr>
          <w:rFonts w:ascii="Times New Roman" w:hAnsi="Times New Roman"/>
          <w:i/>
          <w:sz w:val="16"/>
          <w:szCs w:val="16"/>
        </w:rPr>
        <w:t>I</w:t>
      </w:r>
      <w:r>
        <w:rPr>
          <w:rFonts w:ascii="Times New Roman" w:hAnsi="Times New Roman"/>
          <w:i/>
          <w:spacing w:val="4"/>
          <w:sz w:val="16"/>
          <w:szCs w:val="16"/>
        </w:rPr>
        <w:t xml:space="preserve"> </w:t>
      </w:r>
      <w:r>
        <w:rPr>
          <w:rFonts w:ascii="Times New Roman" w:hAnsi="Times New Roman"/>
          <w:i/>
          <w:spacing w:val="-1"/>
          <w:sz w:val="16"/>
          <w:szCs w:val="16"/>
        </w:rPr>
        <w:t>collagen</w:t>
      </w:r>
      <w:r>
        <w:rPr>
          <w:rFonts w:ascii="Times New Roman" w:hAnsi="Times New Roman"/>
          <w:i/>
          <w:spacing w:val="4"/>
          <w:sz w:val="16"/>
          <w:szCs w:val="16"/>
        </w:rPr>
        <w:t xml:space="preserve"> </w:t>
      </w:r>
      <w:r>
        <w:rPr>
          <w:rFonts w:ascii="Times New Roman" w:hAnsi="Times New Roman"/>
          <w:i/>
          <w:spacing w:val="-1"/>
          <w:sz w:val="16"/>
          <w:szCs w:val="16"/>
        </w:rPr>
        <w:t>(COL1A1)</w:t>
      </w:r>
      <w:r>
        <w:rPr>
          <w:rFonts w:ascii="Times New Roman" w:hAnsi="Times New Roman"/>
          <w:i/>
          <w:spacing w:val="4"/>
          <w:sz w:val="16"/>
          <w:szCs w:val="16"/>
        </w:rPr>
        <w:t xml:space="preserve"> </w:t>
      </w:r>
      <w:r>
        <w:rPr>
          <w:rFonts w:ascii="Times New Roman" w:hAnsi="Times New Roman"/>
          <w:i/>
          <w:spacing w:val="-1"/>
          <w:sz w:val="16"/>
          <w:szCs w:val="16"/>
        </w:rPr>
        <w:t>locus</w:t>
      </w:r>
      <w:r>
        <w:rPr>
          <w:rFonts w:ascii="Times New Roman" w:hAnsi="Times New Roman"/>
          <w:i/>
          <w:spacing w:val="4"/>
          <w:sz w:val="16"/>
          <w:szCs w:val="16"/>
        </w:rPr>
        <w:t xml:space="preserve"> </w:t>
      </w:r>
      <w:r>
        <w:rPr>
          <w:rFonts w:ascii="Times New Roman" w:hAnsi="Times New Roman"/>
          <w:i/>
          <w:spacing w:val="-1"/>
          <w:sz w:val="16"/>
          <w:szCs w:val="16"/>
        </w:rPr>
        <w:t>with</w:t>
      </w:r>
      <w:r>
        <w:rPr>
          <w:rFonts w:ascii="Times New Roman" w:hAnsi="Times New Roman"/>
          <w:i/>
          <w:spacing w:val="4"/>
          <w:sz w:val="16"/>
          <w:szCs w:val="16"/>
        </w:rPr>
        <w:t xml:space="preserve"> </w:t>
      </w:r>
      <w:r>
        <w:rPr>
          <w:rFonts w:ascii="Times New Roman" w:hAnsi="Times New Roman"/>
          <w:i/>
          <w:spacing w:val="-1"/>
          <w:sz w:val="16"/>
          <w:szCs w:val="16"/>
        </w:rPr>
        <w:t>reduced</w:t>
      </w:r>
      <w:r>
        <w:rPr>
          <w:rFonts w:ascii="Times New Roman" w:hAnsi="Times New Roman"/>
          <w:i/>
          <w:spacing w:val="5"/>
          <w:sz w:val="16"/>
          <w:szCs w:val="16"/>
        </w:rPr>
        <w:t xml:space="preserve"> </w:t>
      </w:r>
      <w:r>
        <w:rPr>
          <w:rFonts w:ascii="Times New Roman" w:hAnsi="Times New Roman"/>
          <w:i/>
          <w:spacing w:val="-1"/>
          <w:sz w:val="16"/>
          <w:szCs w:val="16"/>
        </w:rPr>
        <w:t>bone</w:t>
      </w:r>
      <w:r>
        <w:rPr>
          <w:rFonts w:ascii="Times New Roman" w:hAnsi="Times New Roman"/>
          <w:i/>
          <w:spacing w:val="4"/>
          <w:sz w:val="16"/>
          <w:szCs w:val="16"/>
        </w:rPr>
        <w:t xml:space="preserve"> </w:t>
      </w:r>
      <w:r>
        <w:rPr>
          <w:rFonts w:ascii="Times New Roman" w:hAnsi="Times New Roman"/>
          <w:i/>
          <w:spacing w:val="-1"/>
          <w:sz w:val="16"/>
          <w:szCs w:val="16"/>
        </w:rPr>
        <w:t>mineral</w:t>
      </w:r>
      <w:r>
        <w:rPr>
          <w:rFonts w:ascii="Times New Roman" w:hAnsi="Times New Roman"/>
          <w:i/>
          <w:spacing w:val="5"/>
          <w:sz w:val="16"/>
          <w:szCs w:val="16"/>
        </w:rPr>
        <w:t xml:space="preserve"> </w:t>
      </w:r>
      <w:r>
        <w:rPr>
          <w:rFonts w:ascii="Times New Roman" w:hAnsi="Times New Roman"/>
          <w:i/>
          <w:spacing w:val="-1"/>
          <w:sz w:val="16"/>
          <w:szCs w:val="16"/>
        </w:rPr>
        <w:t>density,</w:t>
      </w:r>
      <w:r>
        <w:rPr>
          <w:rFonts w:ascii="Times New Roman" w:hAnsi="Times New Roman"/>
          <w:i/>
          <w:spacing w:val="5"/>
          <w:sz w:val="16"/>
          <w:szCs w:val="16"/>
        </w:rPr>
        <w:t xml:space="preserve"> </w:t>
      </w:r>
      <w:r>
        <w:rPr>
          <w:rFonts w:ascii="Times New Roman" w:hAnsi="Times New Roman"/>
          <w:i/>
          <w:spacing w:val="-1"/>
          <w:sz w:val="16"/>
          <w:szCs w:val="16"/>
        </w:rPr>
        <w:t>increased</w:t>
      </w:r>
      <w:r>
        <w:rPr>
          <w:rFonts w:ascii="Times New Roman" w:hAnsi="Times New Roman"/>
          <w:i/>
          <w:spacing w:val="4"/>
          <w:sz w:val="16"/>
          <w:szCs w:val="16"/>
        </w:rPr>
        <w:t xml:space="preserve"> </w:t>
      </w:r>
      <w:r>
        <w:rPr>
          <w:rFonts w:ascii="Times New Roman" w:hAnsi="Times New Roman"/>
          <w:i/>
          <w:spacing w:val="-1"/>
          <w:sz w:val="16"/>
          <w:szCs w:val="16"/>
        </w:rPr>
        <w:t>fracture</w:t>
      </w:r>
      <w:r>
        <w:rPr>
          <w:rFonts w:ascii="Times New Roman" w:hAnsi="Times New Roman"/>
          <w:i/>
          <w:spacing w:val="5"/>
          <w:sz w:val="16"/>
          <w:szCs w:val="16"/>
        </w:rPr>
        <w:t xml:space="preserve"> </w:t>
      </w:r>
      <w:r>
        <w:rPr>
          <w:rFonts w:ascii="Times New Roman" w:hAnsi="Times New Roman"/>
          <w:i/>
          <w:spacing w:val="-1"/>
          <w:sz w:val="16"/>
          <w:szCs w:val="16"/>
        </w:rPr>
        <w:t>risk,</w:t>
      </w:r>
      <w:r>
        <w:rPr>
          <w:rFonts w:ascii="Times New Roman" w:hAnsi="Times New Roman"/>
          <w:i/>
          <w:spacing w:val="5"/>
          <w:sz w:val="16"/>
          <w:szCs w:val="16"/>
        </w:rPr>
        <w:t xml:space="preserve"> </w:t>
      </w:r>
      <w:r>
        <w:rPr>
          <w:rFonts w:ascii="Times New Roman" w:hAnsi="Times New Roman"/>
          <w:i/>
          <w:spacing w:val="-1"/>
          <w:sz w:val="16"/>
          <w:szCs w:val="16"/>
        </w:rPr>
        <w:t>and</w:t>
      </w:r>
      <w:r>
        <w:rPr>
          <w:rFonts w:ascii="Times New Roman" w:hAnsi="Times New Roman"/>
          <w:i/>
          <w:spacing w:val="47"/>
          <w:sz w:val="16"/>
          <w:szCs w:val="16"/>
        </w:rPr>
        <w:t xml:space="preserve"> </w:t>
      </w:r>
      <w:r>
        <w:rPr>
          <w:rFonts w:ascii="Times New Roman" w:hAnsi="Times New Roman"/>
          <w:i/>
          <w:spacing w:val="-1"/>
          <w:sz w:val="16"/>
          <w:szCs w:val="16"/>
        </w:rPr>
        <w:t>increased</w:t>
      </w:r>
      <w:r>
        <w:rPr>
          <w:rFonts w:ascii="Times New Roman" w:hAnsi="Times New Roman"/>
          <w:i/>
          <w:spacing w:val="11"/>
          <w:sz w:val="16"/>
          <w:szCs w:val="16"/>
        </w:rPr>
        <w:t xml:space="preserve"> </w:t>
      </w:r>
      <w:r>
        <w:rPr>
          <w:rFonts w:ascii="Times New Roman" w:hAnsi="Times New Roman"/>
          <w:i/>
          <w:spacing w:val="-1"/>
          <w:sz w:val="16"/>
          <w:szCs w:val="16"/>
        </w:rPr>
        <w:t>collagen</w:t>
      </w:r>
      <w:r>
        <w:rPr>
          <w:rFonts w:ascii="Times New Roman" w:hAnsi="Times New Roman"/>
          <w:i/>
          <w:spacing w:val="11"/>
          <w:sz w:val="16"/>
          <w:szCs w:val="16"/>
        </w:rPr>
        <w:t xml:space="preserve"> </w:t>
      </w:r>
      <w:r>
        <w:rPr>
          <w:rFonts w:ascii="Times New Roman" w:hAnsi="Times New Roman"/>
          <w:i/>
          <w:spacing w:val="-1"/>
          <w:sz w:val="16"/>
          <w:szCs w:val="16"/>
        </w:rPr>
        <w:t>turnover.</w:t>
      </w:r>
      <w:r>
        <w:rPr>
          <w:rFonts w:ascii="Times New Roman" w:hAnsi="Times New Roman"/>
          <w:i/>
          <w:spacing w:val="-2"/>
          <w:sz w:val="16"/>
          <w:szCs w:val="16"/>
        </w:rPr>
        <w:t xml:space="preserve"> </w:t>
      </w:r>
      <w:r>
        <w:rPr>
          <w:rFonts w:ascii="Times New Roman" w:hAnsi="Times New Roman"/>
          <w:spacing w:val="-1"/>
          <w:sz w:val="16"/>
          <w:szCs w:val="16"/>
        </w:rPr>
        <w:t>Arthritis</w:t>
      </w:r>
      <w:r>
        <w:rPr>
          <w:rFonts w:ascii="Times New Roman" w:hAnsi="Times New Roman"/>
          <w:spacing w:val="5"/>
          <w:sz w:val="16"/>
          <w:szCs w:val="16"/>
        </w:rPr>
        <w:t xml:space="preserve"> </w:t>
      </w:r>
      <w:r>
        <w:rPr>
          <w:rFonts w:ascii="Times New Roman" w:hAnsi="Times New Roman"/>
          <w:spacing w:val="-1"/>
          <w:sz w:val="16"/>
          <w:szCs w:val="16"/>
        </w:rPr>
        <w:t>Rheum</w:t>
      </w:r>
      <w:r>
        <w:rPr>
          <w:rFonts w:ascii="Times New Roman" w:hAnsi="Times New Roman"/>
          <w:spacing w:val="5"/>
          <w:sz w:val="16"/>
          <w:szCs w:val="16"/>
        </w:rPr>
        <w:t xml:space="preserve"> </w:t>
      </w:r>
      <w:r>
        <w:rPr>
          <w:rFonts w:ascii="Times New Roman" w:hAnsi="Times New Roman"/>
          <w:spacing w:val="-1"/>
          <w:sz w:val="16"/>
          <w:szCs w:val="16"/>
        </w:rPr>
        <w:t>42(2):</w:t>
      </w:r>
      <w:r>
        <w:rPr>
          <w:rFonts w:ascii="Times New Roman" w:hAnsi="Times New Roman"/>
          <w:spacing w:val="5"/>
          <w:sz w:val="16"/>
          <w:szCs w:val="16"/>
        </w:rPr>
        <w:t xml:space="preserve"> </w:t>
      </w:r>
      <w:r>
        <w:rPr>
          <w:rFonts w:ascii="Times New Roman" w:hAnsi="Times New Roman"/>
          <w:spacing w:val="-1"/>
          <w:sz w:val="16"/>
          <w:szCs w:val="16"/>
        </w:rPr>
        <w:t>285-290</w:t>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Normal"/>
        <w:spacing w:before="5" w:after="0"/>
        <w:rPr>
          <w:rFonts w:ascii="Times New Roman" w:hAnsi="Times New Roman" w:eastAsia="Times New Roman" w:cs="Times New Roman"/>
          <w:sz w:val="17"/>
          <w:szCs w:val="17"/>
          <w:lang w:val="it-IT"/>
        </w:rPr>
      </w:pPr>
      <w:r>
        <w:rPr>
          <w:rFonts w:eastAsia="Times New Roman" w:cs="Times New Roman" w:ascii="Times New Roman" w:hAnsi="Times New Roman"/>
          <w:sz w:val="17"/>
          <w:szCs w:val="17"/>
          <w:lang w:val="it-IT"/>
        </w:rPr>
      </w:r>
    </w:p>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(Lieve)</w:t>
        <w:br/>
        <w:t>Predisposizione malattie cardiovascolari (Lieve)</w:t>
        <w:br/>
        <w:t>Predisposizione all'aumento di peso (Lieve)</w:t>
        <w:br/>
        <w:t>Intolleranza al glutine</w:t>
        <w:br/>
        <w:t>Predisposizione genetica all'elevata sensibilità alla Caffeina (metabolizzatore lento)</w:t>
        <w:br/>
        <w:t>Predisposizione genetica alla carenza di Vitamina D</w:t>
        <w:br/>
        <w:t>Dieta vegana</w:t>
      </w:r>
    </w:p>
    <w:p>
      <w:pPr>
        <w:pStyle w:val="BodyText"/>
        <w:rPr>
          <w:rFonts w:ascii="Calibri" w:hAnsi="Calibri"/>
        </w:rPr>
      </w:pPr>
      <w:r>
        <w:rPr/>
      </w:r>
    </w:p>
    <w:p>
      <w:pPr>
        <w:pStyle w:val="BodyText"/>
        <w:spacing w:lineRule="auto" w:line="276"/>
        <w:rPr/>
      </w:pPr>
      <w:r>
        <w:t>Il profilo genetico della paziente ha evidenziato diverse predisposizioni e condizioni che richiedono un'attenzione particolare nella gestione della sua alimentazione e del suo stile di vita. Analizziamo in dettaglio ciascuna di queste condizioni:</w:t>
        <w:br/>
        <w:br/>
        <w:t>1. Predisposizione al diabete di tipo 2 (Lieve):</w:t>
        <w:br/>
        <w:t>La paziente presenta una lieve predisposizione genetica al diabete di tipo 2. Questo significa che il suo rischio di sviluppare questa condizione è leggermente più alto rispetto alla popolazione generale. Il diabete di tipo 2 è una malattia metabolica caratterizzata da alti livelli di glucosio nel sangue a causa di una resistenza all'insulina o di una produzione insufficiente di insulina da parte del pancreas.</w:t>
        <w:br/>
        <w:br/>
        <w:t>Nonostante la predisposizione sia lieve, è importante adottare misure preventive fin dalla giovane età. Queste includono:</w:t>
        <w:br/>
        <w:t>- Mantenere un peso corporeo sano (attualmente la paziente è sottopeso, quindi questo aspetto dovrà essere monitorato attentamente)</w:t>
        <w:br/>
        <w:t>- Seguire una dieta equilibrata ricca di fibre, proteine vegetali e grassi sani</w:t>
        <w:br/>
        <w:t>- Limitare l'assunzione di zuccheri semplici e carboidrati raffinati</w:t>
        <w:br/>
        <w:t>- Praticare regolarmente attività fisica</w:t>
        <w:br/>
        <w:br/>
        <w:t>2. Predisposizione alle malattie cardiovascolari (Lieve):</w:t>
        <w:br/>
        <w:t>La paziente presenta anche una lieve predisposizione alle malattie cardiovascolari. Le malattie cardiovascolari comprendono una vasta gamma di condizioni che colpiscono il cuore e i vasi sanguigni, come l'aterosclerosi, l'ipertensione e le malattie coronariche.</w:t>
        <w:br/>
        <w:br/>
        <w:t>Per ridurre il rischio di sviluppare malattie cardiovascolari, si consiglia di:</w:t>
        <w:br/>
        <w:t>- Mantenere una dieta ricca di frutta, verdura, cereali integrali e proteine vegetali</w:t>
        <w:br/>
        <w:t>- Limitare l'assunzione di grassi saturi e trans</w:t>
        <w:br/>
        <w:t>- Praticare regolarmente attività fisica</w:t>
        <w:br/>
        <w:t>- Evitare il fumo (quando sarà più grande)</w:t>
        <w:br/>
        <w:t>- Gestire lo stress attraverso tecniche di rilassamento</w:t>
        <w:br/>
        <w:br/>
        <w:t>3. Predisposizione all'aumento di peso (Lieve):</w:t>
        <w:br/>
        <w:t>Nonostante la paziente sia attualmente sottopeso, presenta una lieve predisposizione genetica all'aumento di peso. Questo significa che potrebbe essere più suscettibile all'aumento di peso in futuro se non adotta uno stile di vita sano.</w:t>
        <w:br/>
        <w:br/>
        <w:t>Per gestire questa predisposizione, si consiglia di:</w:t>
        <w:br/>
        <w:t>- Mantenere una dieta equilibrata con un adeguato apporto calorico</w:t>
        <w:br/>
        <w:t>- Praticare regolarmente attività fisica</w:t>
        <w:br/>
        <w:t>- Evitare cibi ad alta densità calorica e poveri di nutrienti</w:t>
        <w:br/>
        <w:t>- Imparare a riconoscere i segnali di fame e sazietà</w:t>
        <w:br/>
        <w:br/>
        <w:t>4. Intolleranza al glutine:</w:t>
        <w:br/>
        <w:t>La paziente presenta una predisposizione genetica all'intolleranza al glutine. La celiachia o morbo celiaco è una malattia autoimmune cronica causata da una reazione anomala alla gliadina, proteina del glutine contenuta in molti cereali. La malattia celiaca si sviluppa in individui geneticamente predisposti.</w:t>
        <w:br/>
        <w:br/>
        <w:t>In particolare, lo sviluppo della celiachia è associato in letteratura scientifica alla presenza di specifiche varianti di geni del sistema immunitario, le glicoproteine HLA (Capittini C, et. al. Medicina (Kaunas). 2019 May 22;55(5):190.)</w:t>
        <w:br/>
        <w:br/>
        <w:t>Data questa predisposizione, si consiglia di:</w:t>
        <w:br/>
        <w:t>- Evitare completamente gli alimenti contenenti glutine (frumento, orzo, segale, farro, kamut)</w:t>
        <w:br/>
        <w:t>- Optare per cereali e pseudo-cereali naturalmente privi di glutine come riso, mais, quinoa, grano saraceno, amaranto</w:t>
        <w:br/>
        <w:t>- Leggere attentamente le etichette dei prodotti alimentari per evitare contaminazioni crociate</w:t>
        <w:br/>
        <w:t>- Consultare un gastroenterologo pediatrico per valutare l'opportunità di effettuare test diagnostici specifici per la celiachia</w:t>
        <w:br/>
        <w:br/>
        <w:t>5. Predisposizione genetica all'elevata sensibilità alla Caffeina (metabolizzatore lento):</w:t>
        <w:br/>
        <w:t>La paziente presenta una predisposizione genetica all'elevata sensibilità alla caffeina, essendo un metabolizzatore lento. Questo significa che il suo organismo impiega più tempo per metabolizzare la caffeina, il che potrebbe avere effetti negativi sulla sua salute.</w:t>
        <w:br/>
        <w:br/>
        <w:t>Il Dr. Ahmed El-Sohemy, professore nel dipartimento di scienze nutrizionali dell'Università di Toronto, ha condotto studi che hanno dimostrato come la caffeina abbia un effetto diverso sul genoma delle persone. In particolare, per i metabolizzatori lenti, il consumo maggiore di 3-4 tazzine di caffè al giorno aumenta del 36% il rischio di infarto.</w:t>
        <w:br/>
        <w:br/>
        <w:t>Considerando che la paziente ha solo 8 anni, si consiglia di:</w:t>
        <w:br/>
        <w:t>- Evitare completamente il consumo di caffè e altre bevande contenenti caffeina</w:t>
        <w:br/>
        <w:t>- Limitare il consumo di cioccolato, che contiene piccole quantità di caffeina</w:t>
        <w:br/>
        <w:t>- Essere consapevoli che alcuni farmaci e integratori possono contenere caffeina</w:t>
        <w:br/>
        <w:br/>
        <w:t>6. Predisposizione genetica alla carenza di Vitamina D:</w:t>
        <w:br/>
        <w:t>La paziente presenta una predisposizione genetica alla carenza di Vitamina D. La Vitamina D è di fondamentale importanza per diversi processi: il riassorbimento di calcio e fosforo a livello renale e intestinale, la mineralizzazione dell'osso, la salute cardiovascolare e inoltre regola la produzione e impedisce l'esaurimento di neurotrasmettitori (adrenalina, noradrenalina, dopamina e serotonina), la cui carenza è direttamente connessa allo sviluppo di depressione.</w:t>
        <w:br/>
        <w:br/>
        <w:t>La Vitamina D, all'interno dell'organismo, è trasportata dalla Proteina Legante la Vitamina D (DBP), una proteina appartenente alla famiglia genetica dell'albumina umana del siero e dell'alfa-fetoproteina. La troviamo maggiormente all'interno del sangue, a causa dell'elevata concentrazione di Vitamina D. È in grado di trasportare i metaboliti di questa vitamina nella pelle, nel fegato, nei reni e in molti altri tessuti.</w:t>
        <w:br/>
        <w:br/>
        <w:t>Una carenza della sintesi genetica della DBP causa una riduzione della Vitamina D nell'organismo, ovvero una ipovitaminosi D. Le principali conseguenze della carenza di Vitamina D sono il Rachitismo, nei soggetti di giovane e giovanissima età, e l'Osteomalacia e l'Osteoporosi, negli individui adulti.</w:t>
        <w:br/>
        <w:br/>
        <w:t>Per gestire questa predisposizione, si consiglia di:</w:t>
        <w:br/>
        <w:t>- Assicurare un'adeguata esposizione solare (con le dovute precauzioni)</w:t>
        <w:br/>
        <w:t>- Integrare la dieta con alimenti ricchi di Vitamina D o fortificati (tenendo conto della dieta vegana)</w:t>
        <w:br/>
        <w:t>- Considerare l'integrazione di Vitamina D sotto supervisione medica</w:t>
        <w:br/>
        <w:t>- Effettuare regolari controlli dei livelli di Vitamina D nel sangue</w:t>
        <w:br/>
        <w:br/>
        <w:t>7. Dieta vegana:</w:t>
        <w:br/>
        <w:t>La paziente segue una dieta vegana, che esclude tutti i prodotti di origine animale. Mentre una dieta vegana ben pianificata può essere adeguata per tutte le fasi della vita, richiede un'attenta pianificazione per garantire un apporto adeguato di tutti i nutrienti essenziali.</w:t>
        <w:br/>
        <w:br/>
        <w:t>Considerando la giovane età della paziente e le sue predisposizioni genetiche, è fondamentale prestare particolare attenzione a:</w:t>
        <w:br/>
        <w:t>- Proteine: assicurare un adeguato apporto di proteine vegetali complete attraverso la combinazione di legumi, cereali, frutta secca e semi</w:t>
        <w:br/>
        <w:t>- Vitamina B12: questa vitamina è naturalmente presente solo in alimenti di origine animale, quindi è necessaria un'integrazione</w:t>
        <w:br/>
        <w:t>- Ferro: le fonti vegetali di ferro hanno un assorbimento inferiore rispetto alle fonti animali, quindi è importante consumare alimenti ricchi di ferro insieme a fonti di vitamina C per migliorarne l'assorbimento</w:t>
        <w:br/>
        <w:t>- Calcio: in assenza di latticini, è importante includere fonti vegetali di calcio come verdure a foglia verde, tofu preparato con calcio, bevande vegetali fortificate</w:t>
        <w:br/>
        <w:t>- Omega-3: le fonti vegetali di omega-3 (ALA) devono essere convertite in DHA ed EPA dall'organismo, un processo non sempre efficiente. Potrebbe essere necessario considerare un'integrazione di omega-3 da fonti vegetali come le alghe</w:t>
        <w:br/>
        <w:br/>
        <w:t>In conclusione, il profilo genetico della paziente richiede un approccio nutrizionale personalizzato che tenga conto di tutte queste predisposizioni e della sua scelta di seguire una dieta vegana. È fondamentale lavorare a stretto contatto con un team di professionisti della salute, inclusi un pediatra, un nutrizionista specializzato in diete vegane e un genetista, per garantire una crescita e uno sviluppo ottimali, prevenendo al contempo le potenziali complicazioni legate alle sue predisposizioni genetiche. Regolari controlli medici e adeguamenti del piano alimentare saranno necessari man mano che la paziente cresce e le sue esigenze nutrizionali cambiano.</w:t>
      </w:r>
    </w:p>
    <w:p>
      <w:pPr>
        <w:pStyle w:val="BodyText"/>
        <w:spacing w:lineRule="auto" w:line="276"/>
        <w:rPr/>
      </w:pPr>
      <w:r>
        <w:rPr/>
      </w:r>
      <w:r>
        <w:br w:type="page"/>
      </w:r>
    </w:p>
    <w:p>
      <w:pPr>
        <w:pStyle w:val="BodyText"/>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BodyText"/>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(neri, borlotti, cannellini), ceci, lenticchie comuni, lenticchie rosse,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 soia</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footerReference w:type="default" r:id="rId8"/>
          <w:footerReference w:type="even" r:id="rId7"/>
          <w:footerReference w:type="first" r:id="rId9"/>
          <w:headerReference w:type="default" r:id="rId5"/>
          <w:headerReference w:type="even" r:id="rId4"/>
          <w:headerReference w:type="first" r:id="rId6"/>
          <w:pgSz w:w="11930" w:h="16860"/>
          <w:pgMar w:left="500" w:right="420" w:gutter="0" w:header="718" w:top="2360" w:footer="556" w:bottom="1081"/>
          <w:pgNumType w:fmt="decimal"/>
          <w:formProt w:val="false"/>
          <w:textDirection w:val="lrTb"/>
          <w:docGrid w:type="default" w:linePitch="100" w:charSpace="4294959103"/>
          <w:pgNumType w:fmt="decimal"/>
        </w:sectPr>
      </w:pPr>
    </w:p>
    <w:p>
      <w:pPr>
        <w:pStyle w:val="BodyText"/>
        <w:spacing w:before="20" w:after="0"/>
        <w:rPr>
          <w:b/>
          <w:b/>
        </w:rPr>
      </w:pPr>
      <w:r>
        <w:rPr>
          <w:b/>
        </w:rPr>
      </w:r>
    </w:p>
    <w:p>
      <w:pPr>
        <w:pStyle w:val="BodyText"/>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Riso rosso, riso venere, riso basmati, riso thai, mais bianco, miglio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Mais giallo, riso bianco, patate, patate dolci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Pasta di semola, pasta di semola integrale, orzo, farro, grissini, cracker, gallette di mais, gallette di riso, merendine e dolci in genere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quinoa, amaranto, canapa, chia, pasta di legumi, cous cous</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Gallette di grano saraceno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Mele, pere, nespole, fragole, pesche bianche, lamponi, cocco, ribes, rosso, frutti di bosco mirtilli, papaya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arance, pesche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Banane, cachi, uva, fichi, ciliegie, mele, pere, nespole, melone, anguria</w:t>
            </w:r>
          </w:p>
        </w:tc>
      </w:tr>
    </w:tbl>
    <w:p>
      <w:pPr>
        <w:pStyle w:val="BodyText"/>
        <w:spacing w:before="197" w:after="0"/>
        <w:rPr>
          <w:b/>
          <w:b/>
        </w:rPr>
      </w:pPr>
      <w:r>
        <w:rPr>
          <w:b/>
        </w:rPr>
      </w:r>
      <w:r>
        <w:br w:type="page"/>
      </w:r>
    </w:p>
    <w:p>
      <w:pPr>
        <w:pStyle w:val="BodyText"/>
        <w:rPr/>
      </w:pPr>
      <w:r>
        <w:rPr/>
      </w:r>
    </w:p>
    <w:p>
      <w:pPr>
        <w:pStyle w:val="BodyText"/>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olio di cocco, margarina, carboidrati raffinati, fritture</w:t>
            </w:r>
          </w:p>
        </w:tc>
      </w:tr>
    </w:tbl>
    <w:p>
      <w:pPr>
        <w:sectPr>
          <w:type w:val="nextPage"/>
          <w:pgSz w:w="11930" w:h="16860"/>
          <w:pgMar w:left="500" w:right="420" w:gutter="0" w:header="718" w:top="2360" w:footer="556" w:bottom="1081"/>
          <w:pgNumType w:fmt="decimal"/>
          <w:formProt w:val="false"/>
          <w:textDirection w:val="lrTb"/>
          <w:docGrid w:type="default" w:linePitch="100" w:charSpace="4294959103"/>
        </w:sectPr>
        <w:pStyle w:val="BodyText"/>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BodyText"/>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dell'intero pasto e promuove la funzionalità del fegato. Attenzione: alcune verdure come la Carota Cotta e la Zucca hanno in realtà un indice glicemico elevato, quindi, in base al tuo profilo genetico, il loro consumo è consigliato massimo 1 volta a settimana.</w:t>
      </w:r>
    </w:p>
    <w:p>
      <w:pPr>
        <w:pStyle w:val="BodyText"/>
        <w:spacing w:before="280" w:after="0"/>
        <w:ind w:left="239" w:right="338" w:hanging="0"/>
        <w:jc w:val="both"/>
        <w:rPr/>
      </w:pPr>
      <w:r>
        <w:rPr>
          <w:rFonts w:ascii="Cambria" w:hAnsi="Cambria"/>
          <w:b/>
          <w:i/>
          <w:color w:val="FF0000"/>
          <w:spacing w:val="-2"/>
          <w:sz w:val="36"/>
        </w:rPr>
        <w:t>INTEGRATORI</w:t>
      </w:r>
    </w:p>
    <w:p>
      <w:pPr>
        <w:pStyle w:val="BodyText"/>
        <w:spacing w:lineRule="auto" w:line="276" w:before="280" w:after="0"/>
        <w:ind w:left="239" w:right="338" w:hanging="0"/>
        <w:jc w:val="left"/>
        <w:rPr/>
      </w:pPr>
      <w:r>
        <w:t>Tipo: Vitamina D</w:t>
        <w:br/>
        <w:t>Dosaggio: Secondo prescrizione medica, generalmente 400-600 UI al giorno per bambini</w:t>
        <w:br/>
        <w:t>Motivazione: Predisposizione genetica alla carenza di Vitamina D e dieta vegana che limita le fonti alimentari di questa vitamina</w:t>
        <w:br/>
        <w:br/>
        <w:t>Tipo: Vitamina B12</w:t>
        <w:br/>
        <w:t>Dosaggio: Secondo prescrizione medica, generalmente 0.5-1 mcg al giorno per bambini</w:t>
        <w:br/>
        <w:t>Motivazione: Dieta vegana che esclude le principali fonti alimentari di questa vitamina</w:t>
        <w:br/>
        <w:br/>
        <w:t>Tipo: Ferro</w:t>
        <w:br/>
        <w:t>Dosaggio: Secondo prescrizione medica, basato sui livelli ematici</w:t>
        <w:br/>
        <w:t>Motivazione: Dieta vegana che può limitare l'assunzione e l'assorbimento di ferro</w:t>
        <w:br/>
        <w:br/>
        <w:t>Tipo: Calcio</w:t>
        <w:br/>
        <w:t>Dosaggio: Secondo prescrizione medica, generalmente 700-1000 mg al giorno per bambini</w:t>
        <w:br/>
        <w:t>Motivazione: Dieta vegana che esclude le principali fonti alimentari di calcio e predisposizione alla carenza di Vitamina D che può influenzare l'assorbimento del calcio</w:t>
        <w:br/>
        <w:br/>
        <w:t>Tipo: Omega-3 (da fonti vegetali come olio di alghe)</w:t>
        <w:br/>
        <w:t>Dosaggio: Secondo prescrizione medica, generalmente 100-200 mg di DHA al giorno per bambini</w:t>
        <w:br/>
        <w:t>Motivazione: Dieta vegana che esclude le principali fonti alimentari di omega-3 a catena lunga</w:t>
      </w:r>
    </w:p>
    <w:sectPr>
      <w:headerReference w:type="even" r:id="rId4"/>
      <w:headerReference w:type="default" r:id="rId5"/>
      <w:headerReference w:type="first" r:id="rId6"/>
      <w:footerReference w:type="even" r:id="rId7"/>
      <w:footerReference w:type="default" r:id="rId8"/>
      <w:footerReference w:type="first" r:id="rId9"/>
      <w:pgSz w:w="11906" w:h="16838"/>
      <w:pgMar w:left="740" w:right="740" w:gutter="0" w:header="518" w:top="2048" w:footer="207" w:bottom="40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rPr>
    </w:pPr>
    <w:r>
      <w:rPr>
        <w:rFonts w:cs="Arial" w:ascii="Arial" w:hAnsi="Arial"/>
        <w:sz w:val="16"/>
        <w:szCs w:val="16"/>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273"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Piccolo Junior - Referto emesso il 30/09/2024 13:03:36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1</w:t>
          </w:r>
          <w:r>
            <w:rPr>
              <w:sz w:val="16"/>
              <w:szCs w:val="16"/>
              <w:rFonts w:ascii="Arial" w:hAnsi="Arial"/>
            </w:rPr>
            <w:fldChar w:fldCharType="end"/>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rPr>
    </w:pPr>
    <w:r>
      <w:rPr>
        <w:rFonts w:cs="Arial" w:ascii="Arial" w:hAnsi="Arial"/>
        <w:sz w:val="16"/>
        <w:szCs w:val="16"/>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273"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footernote</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1</w:t>
          </w:r>
          <w:r>
            <w:rPr>
              <w:sz w:val="16"/>
              <w:szCs w:val="16"/>
              <w:rFonts w:ascii="Arial" w:hAnsi="Arial"/>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type="auto" w:w="0"/>
      <w:jc w:val="left"/>
      <w:tblLook w:firstColumn="1" w:firstRow="1" w:lastColumn="0" w:lastRow="0" w:noHBand="0" w:noVBand="1" w:val="04A0"/>
    </w:tblPr>
    <w:tblGrid>
      <w:gridCol w:w="5328"/>
      <w:gridCol w:w="5328"/>
    </w:tblGrid>
    <w:tr>
      <w:tc>
        <w:tcPr>
          <w:tcW w:type="dxa" w:w="5328"/>
          <w:vAlign w:val="top"/>
        </w:tcPr>
        <w:p>
          <w:pPr>
            <w:spacing w:before="0" w:after="0" w:line="240" w:lineRule="auto"/>
            <w:jc w:val="left"/>
          </w:pPr>
          <w:r>
            <w:drawing>
              <wp:inline xmlns:a="http://schemas.openxmlformats.org/drawingml/2006/main" xmlns:pic="http://schemas.openxmlformats.org/drawingml/2006/picture">
                <wp:extent cx="1088136" cy="1086106"/>
                <wp:docPr id="5" name="Picture 1"/>
                <wp:cNvGraphicFramePr>
                  <a:graphicFrameLocks noChangeAspect="1"/>
                </wp:cNvGraphicFramePr>
                <a:graphic>
                  <a:graphicData uri="http://schemas.openxmlformats.org/drawingml/2006/picture">
                    <pic:pic>
                      <pic:nvPicPr>
                        <pic:cNvPr id="3" name="logo_Base.png"/>
                        <pic:cNvPicPr/>
                      </pic:nvPicPr>
                      <pic:blipFill>
                        <a:blip r:embed="rId1"/>
                        <a:stretch>
                          <a:fillRect/>
                        </a:stretch>
                      </pic:blipFill>
                      <pic:spPr>
                        <a:xfrm>
                          <a:off x="0" y="0"/>
                          <a:ext cx="1088136" cy="1086106"/>
                        </a:xfrm>
                        <a:prstGeom prst="rect"/>
                      </pic:spPr>
                    </pic:pic>
                  </a:graphicData>
                </a:graphic>
              </wp:inline>
            </w:drawing>
          </w:r>
        </w:p>
      </w:tc>
      <w:tc>
        <w:tcPr>
          <w:tcW w:type="dxa" w:w="5328"/>
        </w:tcPr>
        <w:p>
          <w:pPr>
            <w:spacing w:before="0" w:after="0" w:line="240" w:lineRule="auto"/>
            <w:jc w:val="right"/>
          </w:pPr>
          <w:r>
            <w:drawing>
              <wp:inline xmlns:a="http://schemas.openxmlformats.org/drawingml/2006/main" xmlns:pic="http://schemas.openxmlformats.org/drawingml/2006/picture">
                <wp:extent cx="3044952" cy="1080192"/>
                <wp:docPr id="6" name="Picture 2"/>
                <wp:cNvGraphicFramePr>
                  <a:graphicFrameLocks noChangeAspect="1"/>
                </wp:cNvGraphicFramePr>
                <a:graphic>
                  <a:graphicData uri="http://schemas.openxmlformats.org/drawingml/2006/picture">
                    <pic:pic>
                      <pic:nvPicPr>
                        <pic:cNvPr id="4"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hdr>
</file>

<file path=word/settings.xml><?xml version="1.0" encoding="utf-8"?>
<w:settings xmlns:w="http://schemas.openxmlformats.org/wordprocessingml/2006/main">
  <w:zoom w:percent="85"/>
  <w:defaultTabStop w:val="720"/>
  <w:autoHyphenation w:val="true"/>
  <w:hyphenationZone w:val="360"/>
  <w:compat>
    <w:compatSetting w:name="compatibilityMode" w:uri="http://schemas.microsoft.com/office/word" w:val="12"/>
    <w:compatSetting w:name="useWord2013TrackBottomHyphenation" w:uri="http://schemas.microsoft.com/office/word" w:val="1"/>
  </w:compat>
  <w:themeFontLang w:val="en-N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uiPriority w:val="9"/>
    <w:qFormat/>
    <w:pPr>
      <w:spacing w:before="69" w:after="0"/>
      <w:outlineLvl w:val="0"/>
    </w:pPr>
    <w:rPr>
      <w:rFonts w:ascii="Arial" w:hAnsi="Arial" w:eastAsia="Arial"/>
      <w:b/>
      <w:bCs/>
      <w:sz w:val="24"/>
      <w:szCs w:val="24"/>
    </w:rPr>
  </w:style>
  <w:style w:type="paragraph" w:styleId="Heading2">
    <w:name w:val="heading 2"/>
    <w:basedOn w:val="Normal"/>
    <w:uiPriority w:val="9"/>
    <w:unhideWhenUsed/>
    <w:qFormat/>
    <w:pPr>
      <w:ind w:hanging="0" w:left="108"/>
      <w:outlineLvl w:val="1"/>
    </w:pPr>
    <w:rPr>
      <w:rFonts w:ascii="Arial" w:hAnsi="Arial" w:eastAsia="Arial"/>
      <w:b/>
      <w:bCs/>
      <w:sz w:val="20"/>
      <w:szCs w:val="20"/>
    </w:rPr>
  </w:style>
  <w:style w:type="paragraph" w:styleId="Heading3">
    <w:name w:val="heading 3"/>
    <w:basedOn w:val="Normal"/>
    <w:next w:val="Normal"/>
    <w:link w:val="Titolo3Carattere"/>
    <w:uiPriority w:val="9"/>
    <w:semiHidden/>
    <w:unhideWhenUsed/>
    <w:qFormat/>
    <w:rsid w:val="006f7d9e"/>
    <w:pPr>
      <w:keepNext w:val="true"/>
      <w:keepLines/>
      <w:spacing w:before="40" w:after="0"/>
      <w:outlineLvl w:val="2"/>
    </w:pPr>
    <w:rPr>
      <w:rFonts w:ascii="Cambria" w:hAnsi="Cambria" w:eastAsia="" w:cs="" w:asciiTheme="majorHAnsi" w:cstheme="majorBidi" w:eastAsiaTheme="majorEastAsia" w:hAnsiTheme="majorHAnsi"/>
      <w:color w:themeColor="accent1" w:themeShade="7f" w:val="243F60"/>
      <w:sz w:val="24"/>
      <w:szCs w:val="24"/>
    </w:rPr>
  </w:style>
  <w:style w:type="character" w:styleId="DefaultParagraphFont" w:default="1">
    <w:name w:val="Default Paragraph Font"/>
    <w:uiPriority w:val="1"/>
    <w:semiHidden/>
    <w:unhideWhenUsed/>
    <w:qFormat/>
    <w:rPr/>
  </w:style>
  <w:style w:type="character" w:styleId="Titolo3Carattere" w:customStyle="1">
    <w:name w:val="Titolo 3 Carattere"/>
    <w:basedOn w:val="DefaultParagraphFont"/>
    <w:uiPriority w:val="9"/>
    <w:semiHidden/>
    <w:qFormat/>
    <w:rsid w:val="006f7d9e"/>
    <w:rPr>
      <w:rFonts w:ascii="Cambria" w:hAnsi="Cambria" w:eastAsia="" w:cs="" w:asciiTheme="majorHAnsi" w:cstheme="majorBidi" w:eastAsiaTheme="majorEastAsia" w:hAnsiTheme="majorHAnsi"/>
      <w:color w:themeColor="accent1" w:themeShade="7f" w:val="243F60"/>
      <w:sz w:val="24"/>
      <w:szCs w:val="24"/>
    </w:rPr>
  </w:style>
  <w:style w:type="character" w:styleId="IntestazioneCarattere" w:customStyle="1">
    <w:name w:val="Intestazione Carattere"/>
    <w:basedOn w:val="DefaultParagraphFont"/>
    <w:uiPriority w:val="99"/>
    <w:qFormat/>
    <w:rsid w:val="00603722"/>
    <w:rPr/>
  </w:style>
  <w:style w:type="character" w:styleId="PidipaginaCarattere" w:customStyle="1">
    <w:name w:val="Piè di pagina Carattere"/>
    <w:basedOn w:val="DefaultParagraphFont"/>
    <w:uiPriority w:val="99"/>
    <w:qFormat/>
    <w:rsid w:val="00603722"/>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hanging="0" w:left="108"/>
    </w:pPr>
    <w:rPr>
      <w:rFonts w:ascii="Arial" w:hAnsi="Arial" w:eastAsia="Arial"/>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IntestazioneCarattere"/>
    <w:uiPriority w:val="99"/>
    <w:unhideWhenUsed/>
    <w:rsid w:val="00603722"/>
    <w:pPr>
      <w:tabs>
        <w:tab w:val="clear" w:pos="720"/>
        <w:tab w:val="center" w:pos="4513" w:leader="none"/>
        <w:tab w:val="right" w:pos="9026" w:leader="none"/>
      </w:tabs>
    </w:pPr>
    <w:rPr/>
  </w:style>
  <w:style w:type="paragraph" w:styleId="Footer">
    <w:name w:val="footer"/>
    <w:basedOn w:val="Normal"/>
    <w:link w:val="PidipaginaCarattere"/>
    <w:uiPriority w:val="99"/>
    <w:unhideWhenUsed/>
    <w:rsid w:val="00603722"/>
    <w:pPr>
      <w:tabs>
        <w:tab w:val="clear" w:pos="720"/>
        <w:tab w:val="center" w:pos="4513" w:leader="none"/>
        <w:tab w:val="right" w:pos="9026"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Grigliatabella">
    <w:name w:val="Table Grid"/>
    <w:basedOn w:val="Tabellanormale"/>
    <w:uiPriority w:val="39"/>
    <w:rsid w:val="00dc229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332</TotalTime>
  <Application>LibreOffice/24.8.0.3$Linux_X86_64 LibreOffice_project/0bdf1299c94fe897b119f97f3c613e9dca6be583</Application>
  <AppVersion>15.0000</AppVersion>
  <Pages>6</Pages>
  <Words>963</Words>
  <Characters>6121</Characters>
  <CharactersWithSpaces>6996</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2021-09-29T12:14:00Z</dcterms:created>
  <dc:creator>Alessandra</dc:creator>
  <dc:description/>
  <dc:language>en-US</dc:language>
  <cp:lastModifiedBy/>
  <dcterms:modified xsi:type="dcterms:W3CDTF">2024-09-30T13:03:12Z</dcterms:modified>
  <cp:revision>41</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2021-09-29T00:00:00Z</vt:filetime>
  </property>
  <property fmtid="{D5CDD505-2E9C-101B-9397-08002B2CF9AE}" pid="3" name="LastSaved">
    <vt:filetime>2021-09-29T00:00:00Z</vt:filetime>
  </property>
</Properties>
</file>